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Default Extension="jpeg" ContentType="image/jpeg"/>
  <Default Extension="emf" ContentType="image/x-emf"/>
  <Override PartName="/word/theme/themeOverride1.xml" ContentType="application/vnd.openxmlformats-officedocument.themeOverride+xm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98" w:type="dxa"/>
        <w:tblInd w:w="108" w:type="dxa"/>
        <w:tblLook w:val="01E0"/>
      </w:tblPr>
      <w:tblGrid>
        <w:gridCol w:w="9462"/>
        <w:gridCol w:w="236"/>
      </w:tblGrid>
      <w:tr w:rsidR="005C4FAF" w:rsidRPr="00281D44" w:rsidTr="004F16D7">
        <w:trPr>
          <w:trHeight w:val="4476"/>
        </w:trPr>
        <w:tc>
          <w:tcPr>
            <w:tcW w:w="9462" w:type="dxa"/>
          </w:tcPr>
          <w:p w:rsidR="004523E8" w:rsidRPr="004523E8" w:rsidRDefault="004523E8" w:rsidP="004523E8">
            <w:pPr>
              <w:widowControl w:val="0"/>
              <w:autoSpaceDE w:val="0"/>
              <w:autoSpaceDN w:val="0"/>
              <w:spacing w:after="0" w:line="240" w:lineRule="auto"/>
              <w:jc w:val="center"/>
              <w:rPr>
                <w:rFonts w:ascii="Times New Roman" w:eastAsia="SimSun" w:hAnsi="Times New Roman" w:cs="Times New Roman"/>
                <w:sz w:val="32"/>
                <w:szCs w:val="32"/>
                <w:lang w:val="uk-UA" w:eastAsia="en-US"/>
              </w:rPr>
            </w:pPr>
            <w:r w:rsidRPr="004523E8">
              <w:rPr>
                <w:rFonts w:ascii="Times New Roman" w:eastAsia="SimSun" w:hAnsi="Times New Roman" w:cs="Times New Roman"/>
                <w:noProof/>
              </w:rPr>
              <w:drawing>
                <wp:inline distT="0" distB="0" distL="0" distR="0">
                  <wp:extent cx="495300" cy="581025"/>
                  <wp:effectExtent l="19050" t="0" r="0" b="0"/>
                  <wp:docPr id="2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srcRect/>
                          <a:stretch>
                            <a:fillRect/>
                          </a:stretch>
                        </pic:blipFill>
                        <pic:spPr bwMode="auto">
                          <a:xfrm>
                            <a:off x="0" y="0"/>
                            <a:ext cx="495300" cy="581025"/>
                          </a:xfrm>
                          <a:prstGeom prst="rect">
                            <a:avLst/>
                          </a:prstGeom>
                          <a:noFill/>
                          <a:ln w="9525">
                            <a:noFill/>
                            <a:miter lim="800000"/>
                            <a:headEnd/>
                            <a:tailEnd/>
                          </a:ln>
                        </pic:spPr>
                      </pic:pic>
                    </a:graphicData>
                  </a:graphic>
                </wp:inline>
              </w:drawing>
            </w:r>
          </w:p>
          <w:p w:rsidR="004523E8" w:rsidRPr="004523E8" w:rsidRDefault="004523E8" w:rsidP="004523E8">
            <w:pPr>
              <w:widowControl w:val="0"/>
              <w:tabs>
                <w:tab w:val="center" w:pos="4819"/>
                <w:tab w:val="left" w:pos="8700"/>
              </w:tabs>
              <w:autoSpaceDE w:val="0"/>
              <w:autoSpaceDN w:val="0"/>
              <w:spacing w:after="0" w:line="240" w:lineRule="auto"/>
              <w:jc w:val="center"/>
              <w:rPr>
                <w:rFonts w:ascii="Times New Roman" w:eastAsia="SimSun" w:hAnsi="Times New Roman" w:cs="Times New Roman"/>
                <w:sz w:val="36"/>
                <w:szCs w:val="36"/>
                <w:lang w:val="uk-UA" w:eastAsia="en-US"/>
              </w:rPr>
            </w:pPr>
            <w:r w:rsidRPr="004523E8">
              <w:rPr>
                <w:rFonts w:ascii="Times New Roman" w:eastAsia="SimSun" w:hAnsi="Times New Roman" w:cs="Times New Roman"/>
                <w:sz w:val="40"/>
                <w:szCs w:val="40"/>
                <w:lang w:val="uk-UA" w:eastAsia="en-US"/>
              </w:rPr>
              <w:t>ПЕРВОМАЙСЬКА   МІСЬКА</w:t>
            </w:r>
            <w:r w:rsidRPr="004523E8">
              <w:rPr>
                <w:rFonts w:ascii="Times New Roman" w:eastAsia="SimSun" w:hAnsi="Times New Roman" w:cs="Times New Roman"/>
                <w:sz w:val="36"/>
                <w:szCs w:val="36"/>
                <w:lang w:val="uk-UA" w:eastAsia="en-US"/>
              </w:rPr>
              <w:t xml:space="preserve">   </w:t>
            </w:r>
            <w:r w:rsidRPr="004523E8">
              <w:rPr>
                <w:rFonts w:ascii="Times New Roman" w:eastAsia="SimSun" w:hAnsi="Times New Roman" w:cs="Times New Roman"/>
                <w:sz w:val="40"/>
                <w:szCs w:val="40"/>
                <w:lang w:val="uk-UA" w:eastAsia="en-US"/>
              </w:rPr>
              <w:t>РАДА</w:t>
            </w:r>
          </w:p>
          <w:p w:rsidR="004523E8" w:rsidRPr="004523E8" w:rsidRDefault="004523E8" w:rsidP="004523E8">
            <w:pPr>
              <w:widowControl w:val="0"/>
              <w:tabs>
                <w:tab w:val="center" w:pos="4819"/>
                <w:tab w:val="right" w:pos="9638"/>
              </w:tabs>
              <w:autoSpaceDE w:val="0"/>
              <w:autoSpaceDN w:val="0"/>
              <w:spacing w:after="0" w:line="240" w:lineRule="auto"/>
              <w:jc w:val="center"/>
              <w:rPr>
                <w:rFonts w:ascii="Times New Roman" w:eastAsia="SimSun" w:hAnsi="Times New Roman" w:cs="Times New Roman"/>
                <w:sz w:val="24"/>
                <w:szCs w:val="28"/>
                <w:lang w:val="uk-UA" w:eastAsia="en-US"/>
              </w:rPr>
            </w:pPr>
            <w:r w:rsidRPr="004523E8">
              <w:rPr>
                <w:rFonts w:ascii="Times New Roman" w:eastAsia="SimSun" w:hAnsi="Times New Roman" w:cs="Times New Roman"/>
                <w:sz w:val="40"/>
                <w:szCs w:val="40"/>
                <w:lang w:val="uk-UA" w:eastAsia="en-US"/>
              </w:rPr>
              <w:t xml:space="preserve">Миколаївської </w:t>
            </w:r>
            <w:r w:rsidRPr="004523E8">
              <w:rPr>
                <w:rFonts w:ascii="Times New Roman" w:eastAsia="SimSun" w:hAnsi="Times New Roman" w:cs="Times New Roman"/>
                <w:sz w:val="32"/>
                <w:szCs w:val="32"/>
                <w:lang w:val="uk-UA" w:eastAsia="en-US"/>
              </w:rPr>
              <w:t xml:space="preserve"> </w:t>
            </w:r>
            <w:r w:rsidRPr="004523E8">
              <w:rPr>
                <w:rFonts w:ascii="Times New Roman" w:eastAsia="SimSun" w:hAnsi="Times New Roman" w:cs="Times New Roman"/>
                <w:sz w:val="40"/>
                <w:szCs w:val="40"/>
                <w:lang w:val="uk-UA" w:eastAsia="en-US"/>
              </w:rPr>
              <w:t>області</w:t>
            </w:r>
          </w:p>
          <w:p w:rsidR="004523E8" w:rsidRPr="004523E8" w:rsidRDefault="004523E8" w:rsidP="004523E8">
            <w:pPr>
              <w:widowControl w:val="0"/>
              <w:autoSpaceDE w:val="0"/>
              <w:autoSpaceDN w:val="0"/>
              <w:spacing w:after="0" w:line="240" w:lineRule="auto"/>
              <w:ind w:left="1416" w:firstLine="708"/>
              <w:jc w:val="center"/>
              <w:rPr>
                <w:rFonts w:ascii="Times New Roman" w:eastAsia="SimSun" w:hAnsi="Times New Roman" w:cs="Times New Roman"/>
                <w:szCs w:val="24"/>
                <w:lang w:val="uk-UA" w:eastAsia="en-US"/>
              </w:rPr>
            </w:pPr>
            <w:r w:rsidRPr="004523E8">
              <w:rPr>
                <w:rFonts w:ascii="Times New Roman" w:eastAsia="SimSun" w:hAnsi="Times New Roman" w:cs="Times New Roman"/>
                <w:sz w:val="32"/>
                <w:szCs w:val="32"/>
                <w:u w:val="single"/>
                <w:lang w:val="uk-UA" w:eastAsia="en-US"/>
              </w:rPr>
              <w:t xml:space="preserve">90 </w:t>
            </w:r>
            <w:r w:rsidRPr="004523E8">
              <w:rPr>
                <w:rFonts w:ascii="Times New Roman" w:eastAsia="SimSun" w:hAnsi="Times New Roman" w:cs="Times New Roman"/>
                <w:sz w:val="32"/>
                <w:szCs w:val="32"/>
                <w:lang w:val="uk-UA" w:eastAsia="en-US"/>
              </w:rPr>
              <w:t xml:space="preserve"> СЕСІЯ      </w:t>
            </w:r>
            <w:r w:rsidRPr="004523E8">
              <w:rPr>
                <w:rFonts w:ascii="Times New Roman" w:eastAsia="SimSun" w:hAnsi="Times New Roman" w:cs="Times New Roman"/>
                <w:sz w:val="32"/>
                <w:szCs w:val="32"/>
                <w:u w:val="single"/>
                <w:lang w:val="en-US" w:eastAsia="en-US"/>
              </w:rPr>
              <w:t>VIII</w:t>
            </w:r>
            <w:r w:rsidRPr="004523E8">
              <w:rPr>
                <w:rFonts w:ascii="Times New Roman" w:eastAsia="SimSun" w:hAnsi="Times New Roman" w:cs="Times New Roman"/>
                <w:sz w:val="32"/>
                <w:szCs w:val="32"/>
                <w:lang w:val="uk-UA" w:eastAsia="en-US"/>
              </w:rPr>
              <w:t xml:space="preserve"> СКЛИКАННЯ</w:t>
            </w:r>
            <w:r w:rsidRPr="004523E8">
              <w:rPr>
                <w:rFonts w:ascii="Times New Roman" w:eastAsia="SimSun" w:hAnsi="Times New Roman" w:cs="Times New Roman"/>
                <w:sz w:val="32"/>
                <w:szCs w:val="32"/>
                <w:lang w:val="uk-UA" w:eastAsia="en-US"/>
              </w:rPr>
              <w:tab/>
            </w:r>
            <w:r w:rsidRPr="004523E8">
              <w:rPr>
                <w:rFonts w:ascii="Times New Roman" w:eastAsia="SimSun" w:hAnsi="Times New Roman" w:cs="Times New Roman"/>
                <w:sz w:val="32"/>
                <w:szCs w:val="32"/>
                <w:lang w:val="uk-UA" w:eastAsia="en-US"/>
              </w:rPr>
              <w:tab/>
            </w:r>
            <w:r w:rsidRPr="004523E8">
              <w:rPr>
                <w:rFonts w:ascii="Times New Roman" w:eastAsia="SimSun" w:hAnsi="Times New Roman" w:cs="Times New Roman"/>
                <w:sz w:val="32"/>
                <w:szCs w:val="32"/>
                <w:lang w:val="uk-UA" w:eastAsia="en-US"/>
              </w:rPr>
              <w:tab/>
            </w:r>
          </w:p>
          <w:p w:rsidR="004523E8" w:rsidRPr="004523E8" w:rsidRDefault="004523E8" w:rsidP="004523E8">
            <w:pPr>
              <w:widowControl w:val="0"/>
              <w:autoSpaceDE w:val="0"/>
              <w:autoSpaceDN w:val="0"/>
              <w:spacing w:after="0" w:line="240" w:lineRule="auto"/>
              <w:jc w:val="center"/>
              <w:rPr>
                <w:rFonts w:ascii="Times New Roman" w:eastAsia="SimSun" w:hAnsi="Times New Roman" w:cs="Times New Roman"/>
                <w:b/>
                <w:sz w:val="40"/>
                <w:szCs w:val="40"/>
                <w:lang w:val="uk-UA" w:eastAsia="en-US"/>
              </w:rPr>
            </w:pPr>
            <w:r w:rsidRPr="004523E8">
              <w:rPr>
                <w:rFonts w:ascii="Times New Roman" w:eastAsia="SimSun" w:hAnsi="Times New Roman" w:cs="Times New Roman"/>
                <w:b/>
                <w:sz w:val="40"/>
                <w:szCs w:val="40"/>
                <w:lang w:val="uk-UA" w:eastAsia="en-US"/>
              </w:rPr>
              <w:t>РІШЕННЯ</w:t>
            </w:r>
          </w:p>
          <w:p w:rsidR="004523E8" w:rsidRPr="004523E8" w:rsidRDefault="004523E8" w:rsidP="004523E8">
            <w:pPr>
              <w:widowControl w:val="0"/>
              <w:autoSpaceDE w:val="0"/>
              <w:autoSpaceDN w:val="0"/>
              <w:spacing w:after="0" w:line="240" w:lineRule="auto"/>
              <w:rPr>
                <w:rFonts w:ascii="Arial" w:eastAsia="SimSun" w:hAnsi="Arial" w:cs="Arial"/>
                <w:u w:val="single"/>
                <w:lang w:val="uk-UA" w:eastAsia="en-US"/>
              </w:rPr>
            </w:pPr>
            <w:r w:rsidRPr="004523E8">
              <w:rPr>
                <w:rFonts w:ascii="Arial" w:eastAsia="SimSun" w:hAnsi="Arial" w:cs="Arial"/>
                <w:lang w:val="uk-UA" w:eastAsia="en-US"/>
              </w:rPr>
              <w:t xml:space="preserve"> від  </w:t>
            </w:r>
            <w:r w:rsidRPr="004523E8">
              <w:rPr>
                <w:rFonts w:ascii="Arial" w:eastAsia="SimSun" w:hAnsi="Arial" w:cs="Arial"/>
                <w:u w:val="single"/>
                <w:lang w:val="uk-UA" w:eastAsia="en-US"/>
              </w:rPr>
              <w:t>23.12.2025</w:t>
            </w:r>
            <w:r w:rsidRPr="004523E8">
              <w:rPr>
                <w:rFonts w:ascii="Arial" w:eastAsia="SimSun" w:hAnsi="Arial" w:cs="Arial"/>
                <w:lang w:val="uk-UA" w:eastAsia="en-US"/>
              </w:rPr>
              <w:t xml:space="preserve">  № </w:t>
            </w:r>
            <w:r>
              <w:rPr>
                <w:rFonts w:ascii="Arial" w:eastAsia="SimSun" w:hAnsi="Arial" w:cs="Arial"/>
                <w:u w:val="single"/>
                <w:lang w:val="uk-UA" w:eastAsia="en-US"/>
              </w:rPr>
              <w:t>30</w:t>
            </w:r>
          </w:p>
          <w:p w:rsidR="004523E8" w:rsidRPr="004523E8" w:rsidRDefault="004523E8" w:rsidP="004523E8">
            <w:pPr>
              <w:widowControl w:val="0"/>
              <w:autoSpaceDE w:val="0"/>
              <w:autoSpaceDN w:val="0"/>
              <w:spacing w:after="0" w:line="240" w:lineRule="auto"/>
              <w:rPr>
                <w:rFonts w:ascii="Arial" w:eastAsia="SimSun" w:hAnsi="Arial" w:cs="Arial"/>
                <w:lang w:val="uk-UA" w:eastAsia="en-US"/>
              </w:rPr>
            </w:pPr>
            <w:r w:rsidRPr="004523E8">
              <w:rPr>
                <w:rFonts w:ascii="Arial" w:eastAsia="SimSun" w:hAnsi="Arial" w:cs="Arial"/>
                <w:lang w:val="uk-UA" w:eastAsia="en-US"/>
              </w:rPr>
              <w:t xml:space="preserve">      м. Первомайськ</w:t>
            </w:r>
          </w:p>
          <w:p w:rsidR="000D6755" w:rsidRPr="00D8164E" w:rsidRDefault="000D6755" w:rsidP="004F16D7">
            <w:pPr>
              <w:spacing w:after="0" w:line="240" w:lineRule="auto"/>
              <w:jc w:val="both"/>
              <w:rPr>
                <w:rFonts w:ascii="Times New Roman" w:hAnsi="Times New Roman" w:cs="Times New Roman"/>
                <w:sz w:val="28"/>
                <w:szCs w:val="28"/>
                <w:lang w:val="uk-UA"/>
              </w:rPr>
            </w:pPr>
          </w:p>
          <w:p w:rsidR="00DF3D82" w:rsidRDefault="00DF3D82" w:rsidP="00281D44">
            <w:pPr>
              <w:pStyle w:val="1"/>
              <w:spacing w:before="0" w:after="0"/>
              <w:jc w:val="both"/>
              <w:rPr>
                <w:rFonts w:ascii="Times New Roman" w:hAnsi="Times New Roman" w:cs="Times New Roman"/>
                <w:b w:val="0"/>
                <w:sz w:val="28"/>
                <w:szCs w:val="28"/>
                <w:lang w:val="uk-UA"/>
              </w:rPr>
            </w:pPr>
          </w:p>
          <w:p w:rsidR="00281D44" w:rsidRDefault="00281D44" w:rsidP="00281D44">
            <w:pPr>
              <w:pStyle w:val="1"/>
              <w:spacing w:before="0" w:after="0"/>
              <w:jc w:val="both"/>
              <w:rPr>
                <w:rFonts w:ascii="Times New Roman" w:hAnsi="Times New Roman" w:cs="Times New Roman"/>
                <w:b w:val="0"/>
                <w:sz w:val="28"/>
                <w:szCs w:val="28"/>
                <w:lang w:val="uk-UA"/>
              </w:rPr>
            </w:pPr>
            <w:r w:rsidRPr="00B17BDA">
              <w:rPr>
                <w:rFonts w:ascii="Times New Roman" w:hAnsi="Times New Roman" w:cs="Times New Roman"/>
                <w:b w:val="0"/>
                <w:sz w:val="28"/>
                <w:szCs w:val="28"/>
                <w:lang w:val="uk-UA"/>
              </w:rPr>
              <w:t xml:space="preserve">Про затвердження </w:t>
            </w:r>
            <w:r>
              <w:rPr>
                <w:rFonts w:ascii="Times New Roman" w:hAnsi="Times New Roman" w:cs="Times New Roman"/>
                <w:b w:val="0"/>
                <w:sz w:val="28"/>
                <w:szCs w:val="28"/>
                <w:lang w:val="uk-UA"/>
              </w:rPr>
              <w:t xml:space="preserve">Плану дій сталого </w:t>
            </w:r>
          </w:p>
          <w:p w:rsidR="00281D44" w:rsidRDefault="00281D44" w:rsidP="00281D44">
            <w:pPr>
              <w:pStyle w:val="1"/>
              <w:spacing w:before="0" w:after="0"/>
              <w:jc w:val="both"/>
              <w:rPr>
                <w:rFonts w:ascii="Times New Roman" w:hAnsi="Times New Roman" w:cs="Times New Roman"/>
                <w:b w:val="0"/>
                <w:sz w:val="28"/>
                <w:szCs w:val="28"/>
                <w:lang w:val="uk-UA"/>
              </w:rPr>
            </w:pPr>
            <w:r>
              <w:rPr>
                <w:rFonts w:ascii="Times New Roman" w:hAnsi="Times New Roman" w:cs="Times New Roman"/>
                <w:b w:val="0"/>
                <w:sz w:val="28"/>
                <w:szCs w:val="28"/>
                <w:lang w:val="uk-UA"/>
              </w:rPr>
              <w:t xml:space="preserve">енергетичного розвитку та клімату </w:t>
            </w:r>
          </w:p>
          <w:p w:rsidR="00281D44" w:rsidRPr="00B17BDA" w:rsidRDefault="00281D44" w:rsidP="00FC57A6">
            <w:pPr>
              <w:pStyle w:val="1"/>
              <w:spacing w:before="0" w:after="0"/>
              <w:jc w:val="both"/>
              <w:rPr>
                <w:rFonts w:ascii="Times New Roman" w:hAnsi="Times New Roman" w:cs="Times New Roman"/>
                <w:b w:val="0"/>
                <w:sz w:val="28"/>
                <w:szCs w:val="28"/>
                <w:lang w:val="uk-UA"/>
              </w:rPr>
            </w:pPr>
            <w:r w:rsidRPr="00B17BDA">
              <w:rPr>
                <w:rFonts w:ascii="Times New Roman" w:hAnsi="Times New Roman" w:cs="Times New Roman"/>
                <w:b w:val="0"/>
                <w:sz w:val="28"/>
                <w:szCs w:val="28"/>
                <w:lang w:val="uk-UA"/>
              </w:rPr>
              <w:t xml:space="preserve">Первомайської міської територіальної </w:t>
            </w:r>
          </w:p>
          <w:p w:rsidR="005C4FAF" w:rsidRPr="00281D44" w:rsidRDefault="00281D44" w:rsidP="00281D44">
            <w:pPr>
              <w:spacing w:after="0" w:line="240" w:lineRule="auto"/>
              <w:jc w:val="both"/>
              <w:rPr>
                <w:rFonts w:ascii="Times New Roman" w:hAnsi="Times New Roman" w:cs="Times New Roman"/>
                <w:sz w:val="28"/>
                <w:szCs w:val="28"/>
                <w:lang w:val="uk-UA"/>
              </w:rPr>
            </w:pPr>
            <w:r w:rsidRPr="00281D44">
              <w:rPr>
                <w:rFonts w:ascii="Times New Roman" w:hAnsi="Times New Roman" w:cs="Times New Roman"/>
                <w:sz w:val="28"/>
                <w:szCs w:val="28"/>
                <w:lang w:val="uk-UA"/>
              </w:rPr>
              <w:t>громади на період до 2030/2050 року</w:t>
            </w:r>
          </w:p>
          <w:p w:rsidR="00281D44" w:rsidRPr="00D8164E" w:rsidRDefault="00281D44" w:rsidP="00281D44">
            <w:pPr>
              <w:spacing w:after="0" w:line="240" w:lineRule="auto"/>
              <w:jc w:val="both"/>
              <w:rPr>
                <w:rFonts w:ascii="Times New Roman" w:hAnsi="Times New Roman" w:cs="Times New Roman"/>
                <w:sz w:val="28"/>
                <w:szCs w:val="28"/>
                <w:lang w:val="uk-UA"/>
              </w:rPr>
            </w:pPr>
          </w:p>
        </w:tc>
        <w:tc>
          <w:tcPr>
            <w:tcW w:w="236" w:type="dxa"/>
          </w:tcPr>
          <w:p w:rsidR="005C4FAF" w:rsidRPr="00D8164E" w:rsidRDefault="005C4FAF" w:rsidP="004F16D7">
            <w:pPr>
              <w:spacing w:after="0" w:line="240" w:lineRule="auto"/>
              <w:jc w:val="center"/>
              <w:rPr>
                <w:rFonts w:ascii="Times New Roman" w:hAnsi="Times New Roman" w:cs="Times New Roman"/>
                <w:sz w:val="28"/>
                <w:szCs w:val="28"/>
                <w:lang w:val="uk-UA"/>
              </w:rPr>
            </w:pPr>
          </w:p>
        </w:tc>
      </w:tr>
    </w:tbl>
    <w:p w:rsidR="00281D44" w:rsidRPr="00B17BDA" w:rsidRDefault="00281D44" w:rsidP="00281D44">
      <w:pPr>
        <w:spacing w:after="0" w:line="240" w:lineRule="auto"/>
        <w:ind w:firstLine="567"/>
        <w:jc w:val="both"/>
        <w:rPr>
          <w:rFonts w:ascii="Times New Roman" w:hAnsi="Times New Roman"/>
          <w:sz w:val="28"/>
          <w:szCs w:val="28"/>
          <w:lang w:val="uk-UA"/>
        </w:rPr>
      </w:pPr>
      <w:r w:rsidRPr="00B17BDA">
        <w:rPr>
          <w:rFonts w:ascii="Times New Roman" w:hAnsi="Times New Roman"/>
          <w:sz w:val="28"/>
          <w:szCs w:val="28"/>
          <w:lang w:val="uk-UA"/>
        </w:rPr>
        <w:t>Керуючись пунктом 22 частини 1 статті 26 Зак</w:t>
      </w:r>
      <w:r>
        <w:rPr>
          <w:rFonts w:ascii="Times New Roman" w:hAnsi="Times New Roman"/>
          <w:sz w:val="28"/>
          <w:szCs w:val="28"/>
          <w:lang w:val="uk-UA"/>
        </w:rPr>
        <w:t xml:space="preserve">ону України від 21.05.1997 </w:t>
      </w:r>
      <w:r w:rsidRPr="00B17BDA">
        <w:rPr>
          <w:rFonts w:ascii="Times New Roman" w:hAnsi="Times New Roman"/>
          <w:sz w:val="28"/>
          <w:szCs w:val="28"/>
          <w:lang w:val="uk-UA"/>
        </w:rPr>
        <w:t>№ 280/97-ВР «Про місцеве самоврядування в Україні» зі змінами та доповненнями, статтею 6 та статтею 21 Закону України від</w:t>
      </w:r>
      <w:r w:rsidRPr="00B17BDA">
        <w:rPr>
          <w:rStyle w:val="desc-text"/>
          <w:lang w:val="uk-UA"/>
        </w:rPr>
        <w:t xml:space="preserve"> </w:t>
      </w:r>
      <w:r>
        <w:rPr>
          <w:rStyle w:val="desc-text"/>
          <w:rFonts w:ascii="Times New Roman" w:hAnsi="Times New Roman"/>
          <w:sz w:val="28"/>
          <w:szCs w:val="28"/>
          <w:lang w:val="uk-UA"/>
        </w:rPr>
        <w:t>21.10.2021</w:t>
      </w:r>
      <w:r w:rsidRPr="00B17BDA">
        <w:rPr>
          <w:rStyle w:val="desc-text"/>
          <w:rFonts w:ascii="Times New Roman" w:hAnsi="Times New Roman"/>
          <w:sz w:val="28"/>
          <w:szCs w:val="28"/>
          <w:lang w:val="uk-UA"/>
        </w:rPr>
        <w:t xml:space="preserve"> </w:t>
      </w:r>
      <w:r w:rsidR="009A7E19">
        <w:rPr>
          <w:rStyle w:val="desc-text"/>
          <w:rFonts w:ascii="Times New Roman" w:hAnsi="Times New Roman"/>
          <w:sz w:val="28"/>
          <w:szCs w:val="28"/>
          <w:lang w:val="uk-UA"/>
        </w:rPr>
        <w:t xml:space="preserve">                     </w:t>
      </w:r>
      <w:r w:rsidRPr="00B17BDA">
        <w:rPr>
          <w:rStyle w:val="desc-text"/>
          <w:rFonts w:ascii="Times New Roman" w:hAnsi="Times New Roman"/>
          <w:sz w:val="28"/>
          <w:szCs w:val="28"/>
          <w:lang w:val="uk-UA"/>
        </w:rPr>
        <w:t>№</w:t>
      </w:r>
      <w:r w:rsidR="009A7E19">
        <w:rPr>
          <w:rStyle w:val="desc-text"/>
          <w:rFonts w:ascii="Times New Roman" w:hAnsi="Times New Roman"/>
          <w:sz w:val="28"/>
          <w:szCs w:val="28"/>
          <w:lang w:val="uk-UA"/>
        </w:rPr>
        <w:t xml:space="preserve"> </w:t>
      </w:r>
      <w:r w:rsidRPr="00B17BDA">
        <w:rPr>
          <w:rStyle w:val="desc-text"/>
          <w:rFonts w:ascii="Times New Roman" w:hAnsi="Times New Roman"/>
          <w:sz w:val="28"/>
          <w:szCs w:val="28"/>
          <w:lang w:val="uk-UA"/>
        </w:rPr>
        <w:t>1818-IX «Про енергетичну енергоефективність»</w:t>
      </w:r>
      <w:r w:rsidRPr="00B17BDA">
        <w:rPr>
          <w:lang w:val="uk-UA"/>
        </w:rPr>
        <w:t xml:space="preserve"> </w:t>
      </w:r>
      <w:r>
        <w:rPr>
          <w:rFonts w:ascii="Times New Roman" w:hAnsi="Times New Roman"/>
          <w:sz w:val="28"/>
          <w:szCs w:val="28"/>
          <w:lang w:val="uk-UA"/>
        </w:rPr>
        <w:t xml:space="preserve">зі змінами та доповненнями, рішення Первомайської міської ради від 04.04.2023 № 6 «Про приєднання до Європейської ініціативи «Угода мерів щодо Клімату та Енергії» </w:t>
      </w:r>
      <w:r w:rsidRPr="00C22FF4">
        <w:rPr>
          <w:rFonts w:ascii="Times New Roman" w:hAnsi="Times New Roman"/>
          <w:sz w:val="28"/>
          <w:szCs w:val="28"/>
          <w:lang w:val="uk-UA"/>
        </w:rPr>
        <w:t xml:space="preserve">з метою скорочення викидів парникових газів, підвищення стійкості до змін клімату, ефективного використання енергетичних ресурсів, енергозбереження на території </w:t>
      </w:r>
      <w:r>
        <w:rPr>
          <w:rFonts w:ascii="Times New Roman" w:hAnsi="Times New Roman"/>
          <w:sz w:val="28"/>
          <w:szCs w:val="28"/>
          <w:lang w:val="uk-UA"/>
        </w:rPr>
        <w:t>Первомайської</w:t>
      </w:r>
      <w:r w:rsidRPr="00C22FF4">
        <w:rPr>
          <w:rFonts w:ascii="Times New Roman" w:hAnsi="Times New Roman"/>
          <w:sz w:val="28"/>
          <w:szCs w:val="28"/>
          <w:lang w:val="uk-UA"/>
        </w:rPr>
        <w:t xml:space="preserve"> міської територіальної громади</w:t>
      </w:r>
      <w:r w:rsidRPr="00B17BDA">
        <w:rPr>
          <w:rFonts w:ascii="Times New Roman" w:hAnsi="Times New Roman"/>
          <w:sz w:val="28"/>
          <w:szCs w:val="28"/>
          <w:lang w:val="uk-UA"/>
        </w:rPr>
        <w:t xml:space="preserve"> міська рада</w:t>
      </w:r>
    </w:p>
    <w:p w:rsidR="00CB4D65" w:rsidRPr="000D6755" w:rsidRDefault="00CB4D65" w:rsidP="00A06EE4">
      <w:pPr>
        <w:spacing w:after="0" w:line="240" w:lineRule="auto"/>
        <w:ind w:firstLine="567"/>
        <w:jc w:val="both"/>
        <w:rPr>
          <w:rFonts w:ascii="Times New Roman" w:hAnsi="Times New Roman" w:cs="Times New Roman"/>
          <w:sz w:val="28"/>
          <w:szCs w:val="28"/>
          <w:lang w:val="uk-UA"/>
        </w:rPr>
      </w:pPr>
    </w:p>
    <w:p w:rsidR="00F4047A" w:rsidRDefault="005C4FAF" w:rsidP="00F14604">
      <w:pPr>
        <w:spacing w:after="0" w:line="240" w:lineRule="auto"/>
        <w:jc w:val="both"/>
        <w:rPr>
          <w:rFonts w:ascii="Times New Roman" w:hAnsi="Times New Roman" w:cs="Times New Roman"/>
          <w:sz w:val="28"/>
          <w:szCs w:val="28"/>
          <w:lang w:val="uk-UA"/>
        </w:rPr>
      </w:pPr>
      <w:r w:rsidRPr="005C4FAF">
        <w:rPr>
          <w:rFonts w:ascii="Times New Roman" w:hAnsi="Times New Roman" w:cs="Times New Roman"/>
          <w:sz w:val="28"/>
          <w:szCs w:val="28"/>
          <w:lang w:val="uk-UA"/>
        </w:rPr>
        <w:t>ВИРІШИЛА:</w:t>
      </w:r>
    </w:p>
    <w:p w:rsidR="004F16D7" w:rsidRPr="005C4FAF" w:rsidRDefault="004F16D7" w:rsidP="00F14604">
      <w:pPr>
        <w:spacing w:after="0" w:line="240" w:lineRule="auto"/>
        <w:jc w:val="both"/>
        <w:rPr>
          <w:rFonts w:ascii="Times New Roman" w:hAnsi="Times New Roman" w:cs="Times New Roman"/>
          <w:sz w:val="28"/>
          <w:szCs w:val="28"/>
          <w:lang w:val="uk-UA"/>
        </w:rPr>
      </w:pPr>
    </w:p>
    <w:p w:rsidR="00281D44" w:rsidRPr="00281D44" w:rsidRDefault="00281D44" w:rsidP="00281D44">
      <w:pPr>
        <w:widowControl w:val="0"/>
        <w:tabs>
          <w:tab w:val="left" w:pos="0"/>
        </w:tabs>
        <w:spacing w:after="0" w:line="240" w:lineRule="auto"/>
        <w:ind w:firstLine="567"/>
        <w:jc w:val="both"/>
        <w:rPr>
          <w:rFonts w:ascii="Times New Roman" w:hAnsi="Times New Roman"/>
          <w:sz w:val="28"/>
          <w:szCs w:val="28"/>
          <w:lang w:val="uk-UA"/>
        </w:rPr>
      </w:pPr>
      <w:r w:rsidRPr="00BE5545">
        <w:rPr>
          <w:rFonts w:ascii="Times New Roman" w:hAnsi="Times New Roman"/>
          <w:sz w:val="28"/>
          <w:szCs w:val="28"/>
          <w:lang w:val="uk-UA"/>
        </w:rPr>
        <w:t xml:space="preserve">1. </w:t>
      </w:r>
      <w:r w:rsidRPr="00281D44">
        <w:rPr>
          <w:rFonts w:ascii="Times New Roman" w:hAnsi="Times New Roman"/>
          <w:sz w:val="28"/>
          <w:szCs w:val="28"/>
          <w:lang w:val="uk-UA"/>
        </w:rPr>
        <w:t>Затвердити План дій сталого енергетичного розвитку та клімату Первомайської міської територіальної громади на період до 2030/2050 року</w:t>
      </w:r>
      <w:r w:rsidRPr="00281D44">
        <w:rPr>
          <w:rFonts w:ascii="Times New Roman" w:hAnsi="Times New Roman"/>
          <w:sz w:val="28"/>
          <w:szCs w:val="28"/>
          <w:lang w:val="uk-UA" w:eastAsia="en-US"/>
        </w:rPr>
        <w:t xml:space="preserve"> (додаток)</w:t>
      </w:r>
      <w:r w:rsidRPr="00281D44">
        <w:rPr>
          <w:rFonts w:ascii="Times New Roman" w:hAnsi="Times New Roman"/>
          <w:sz w:val="28"/>
          <w:szCs w:val="28"/>
          <w:lang w:val="uk-UA"/>
        </w:rPr>
        <w:t>.</w:t>
      </w:r>
    </w:p>
    <w:p w:rsidR="00281D44" w:rsidRPr="00281D44" w:rsidRDefault="00281D44" w:rsidP="00281D44">
      <w:pPr>
        <w:spacing w:after="0" w:line="240" w:lineRule="auto"/>
        <w:ind w:firstLine="567"/>
        <w:jc w:val="both"/>
        <w:rPr>
          <w:rFonts w:ascii="Times New Roman" w:hAnsi="Times New Roman" w:cs="Times New Roman"/>
          <w:sz w:val="28"/>
          <w:szCs w:val="28"/>
          <w:lang w:val="uk-UA"/>
        </w:rPr>
      </w:pPr>
      <w:r w:rsidRPr="00281D44">
        <w:rPr>
          <w:rFonts w:ascii="Times New Roman" w:hAnsi="Times New Roman"/>
          <w:sz w:val="28"/>
          <w:szCs w:val="28"/>
          <w:lang w:val="uk-UA"/>
        </w:rPr>
        <w:t>2. Виконавчим органам міської ради та комунальним підприємствам забезпечити виконання основних завдань для досягнення цілей щодо раціонального використання енергетичних та фінансових ресурсів</w:t>
      </w:r>
      <w:r w:rsidRPr="00281D44">
        <w:rPr>
          <w:rFonts w:ascii="Times New Roman" w:hAnsi="Times New Roman" w:cs="Times New Roman"/>
          <w:sz w:val="28"/>
          <w:szCs w:val="28"/>
          <w:lang w:val="uk-UA"/>
        </w:rPr>
        <w:t xml:space="preserve"> </w:t>
      </w:r>
    </w:p>
    <w:p w:rsidR="00281D44" w:rsidRPr="00281D44" w:rsidRDefault="00281D44" w:rsidP="00281D44">
      <w:pPr>
        <w:spacing w:after="0" w:line="240" w:lineRule="auto"/>
        <w:ind w:firstLine="567"/>
        <w:jc w:val="both"/>
        <w:rPr>
          <w:rFonts w:ascii="Times New Roman" w:hAnsi="Times New Roman"/>
          <w:sz w:val="28"/>
          <w:szCs w:val="28"/>
          <w:lang w:val="uk-UA"/>
        </w:rPr>
      </w:pPr>
      <w:r w:rsidRPr="00281D44">
        <w:rPr>
          <w:rFonts w:ascii="Times New Roman" w:hAnsi="Times New Roman" w:cs="Times New Roman"/>
          <w:sz w:val="28"/>
          <w:szCs w:val="28"/>
          <w:lang w:val="uk-UA"/>
        </w:rPr>
        <w:t>3</w:t>
      </w:r>
      <w:r w:rsidR="005C4FAF" w:rsidRPr="00281D44">
        <w:rPr>
          <w:rFonts w:ascii="Times New Roman" w:hAnsi="Times New Roman" w:cs="Times New Roman"/>
          <w:sz w:val="28"/>
          <w:szCs w:val="28"/>
          <w:lang w:val="uk-UA"/>
        </w:rPr>
        <w:t xml:space="preserve">. </w:t>
      </w:r>
      <w:r w:rsidRPr="00281D44">
        <w:rPr>
          <w:rFonts w:ascii="Times New Roman" w:hAnsi="Times New Roman"/>
          <w:sz w:val="28"/>
          <w:szCs w:val="28"/>
          <w:lang w:val="uk-UA"/>
        </w:rPr>
        <w:t>Контроль за виконанням рішення покласти на постійну комісію міської ради з питань житлово-комунального господарства, транспорту, надрокористування, екології, охорони навколишнього середовища, взаємодії з органами самоорганізації населення, енергозбереження та благоустрою.</w:t>
      </w:r>
    </w:p>
    <w:p w:rsidR="0005427A" w:rsidRPr="00281D44" w:rsidRDefault="0005427A" w:rsidP="0005427A">
      <w:pPr>
        <w:spacing w:after="0" w:line="240" w:lineRule="auto"/>
        <w:ind w:firstLine="567"/>
        <w:jc w:val="both"/>
        <w:rPr>
          <w:rFonts w:ascii="Times New Roman" w:hAnsi="Times New Roman" w:cs="Times New Roman"/>
          <w:sz w:val="28"/>
          <w:szCs w:val="28"/>
          <w:lang w:val="uk-UA"/>
        </w:rPr>
      </w:pPr>
    </w:p>
    <w:p w:rsidR="00281D44" w:rsidRDefault="00281D44" w:rsidP="00A06EE4">
      <w:pPr>
        <w:spacing w:after="0" w:line="240" w:lineRule="auto"/>
        <w:jc w:val="both"/>
        <w:rPr>
          <w:rFonts w:ascii="Times New Roman" w:hAnsi="Times New Roman" w:cs="Times New Roman"/>
          <w:sz w:val="28"/>
          <w:szCs w:val="28"/>
          <w:lang w:val="uk-UA"/>
        </w:rPr>
      </w:pPr>
    </w:p>
    <w:p w:rsidR="00791DC4" w:rsidRDefault="00791DC4" w:rsidP="00A06EE4">
      <w:pPr>
        <w:spacing w:after="0" w:line="240" w:lineRule="auto"/>
        <w:jc w:val="both"/>
        <w:rPr>
          <w:rFonts w:ascii="Times New Roman" w:hAnsi="Times New Roman" w:cs="Times New Roman"/>
          <w:sz w:val="28"/>
          <w:szCs w:val="28"/>
          <w:lang w:val="uk-UA"/>
        </w:rPr>
      </w:pPr>
    </w:p>
    <w:p w:rsidR="0022709A" w:rsidRPr="008256BD" w:rsidRDefault="0005457C" w:rsidP="008256BD">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Міський голова</w:t>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sidR="00332031">
        <w:rPr>
          <w:rFonts w:ascii="Times New Roman" w:hAnsi="Times New Roman" w:cs="Times New Roman"/>
          <w:sz w:val="28"/>
          <w:szCs w:val="28"/>
          <w:lang w:val="uk-UA"/>
        </w:rPr>
        <w:t xml:space="preserve">                          </w:t>
      </w:r>
      <w:r w:rsidR="00332031">
        <w:rPr>
          <w:rFonts w:ascii="Times New Roman" w:hAnsi="Times New Roman" w:cs="Times New Roman"/>
          <w:sz w:val="28"/>
          <w:szCs w:val="28"/>
          <w:lang w:val="uk-UA"/>
        </w:rPr>
        <w:tab/>
      </w:r>
      <w:r>
        <w:rPr>
          <w:rFonts w:ascii="Times New Roman" w:hAnsi="Times New Roman" w:cs="Times New Roman"/>
          <w:sz w:val="28"/>
          <w:szCs w:val="28"/>
          <w:lang w:val="uk-UA"/>
        </w:rPr>
        <w:tab/>
      </w:r>
      <w:r w:rsidR="00B950AE">
        <w:rPr>
          <w:rFonts w:ascii="Times New Roman" w:hAnsi="Times New Roman" w:cs="Times New Roman"/>
          <w:sz w:val="28"/>
          <w:szCs w:val="28"/>
          <w:lang w:val="uk-UA"/>
        </w:rPr>
        <w:t xml:space="preserve">     </w:t>
      </w:r>
      <w:r w:rsidR="00332031">
        <w:rPr>
          <w:rFonts w:ascii="Times New Roman" w:hAnsi="Times New Roman" w:cs="Times New Roman"/>
          <w:sz w:val="28"/>
          <w:szCs w:val="28"/>
          <w:lang w:val="uk-UA"/>
        </w:rPr>
        <w:t>Олег ДЕМЧЕНКО</w:t>
      </w:r>
    </w:p>
    <w:p w:rsidR="00DF3D82" w:rsidRDefault="00DF3D82" w:rsidP="00281D44">
      <w:pPr>
        <w:spacing w:after="0" w:line="240" w:lineRule="auto"/>
        <w:ind w:left="6372"/>
        <w:rPr>
          <w:rFonts w:ascii="Times New Roman" w:hAnsi="Times New Roman"/>
          <w:sz w:val="28"/>
          <w:szCs w:val="28"/>
          <w:lang w:val="uk-UA"/>
        </w:rPr>
      </w:pPr>
    </w:p>
    <w:p w:rsidR="00DF3D82" w:rsidRDefault="00DF3D82" w:rsidP="00281D44">
      <w:pPr>
        <w:spacing w:after="0" w:line="240" w:lineRule="auto"/>
        <w:ind w:left="6372"/>
        <w:rPr>
          <w:rFonts w:ascii="Times New Roman" w:hAnsi="Times New Roman"/>
          <w:sz w:val="28"/>
          <w:szCs w:val="28"/>
          <w:lang w:val="uk-UA"/>
        </w:rPr>
      </w:pPr>
    </w:p>
    <w:p w:rsidR="00281D44" w:rsidRPr="00B17BDA" w:rsidRDefault="00281D44" w:rsidP="00281D44">
      <w:pPr>
        <w:spacing w:after="0" w:line="240" w:lineRule="auto"/>
        <w:ind w:left="6372"/>
        <w:rPr>
          <w:rFonts w:ascii="Times New Roman" w:hAnsi="Times New Roman"/>
          <w:sz w:val="28"/>
          <w:szCs w:val="28"/>
          <w:lang w:val="uk-UA"/>
        </w:rPr>
      </w:pPr>
      <w:r>
        <w:rPr>
          <w:rFonts w:ascii="Times New Roman" w:hAnsi="Times New Roman"/>
          <w:sz w:val="28"/>
          <w:szCs w:val="28"/>
          <w:lang w:val="uk-UA"/>
        </w:rPr>
        <w:lastRenderedPageBreak/>
        <w:t>ЗАТВЕРДЖЕНО</w:t>
      </w:r>
    </w:p>
    <w:p w:rsidR="00281D44" w:rsidRPr="00B17BDA" w:rsidRDefault="00281D44" w:rsidP="00281D44">
      <w:pPr>
        <w:spacing w:after="0" w:line="240" w:lineRule="auto"/>
        <w:ind w:left="6372"/>
        <w:rPr>
          <w:rFonts w:ascii="Times New Roman" w:hAnsi="Times New Roman"/>
          <w:sz w:val="28"/>
          <w:szCs w:val="28"/>
          <w:lang w:val="uk-UA"/>
        </w:rPr>
      </w:pPr>
      <w:r w:rsidRPr="00B17BDA">
        <w:rPr>
          <w:rFonts w:ascii="Times New Roman" w:hAnsi="Times New Roman"/>
          <w:sz w:val="28"/>
          <w:szCs w:val="28"/>
          <w:lang w:val="uk-UA"/>
        </w:rPr>
        <w:t>рішення міської ради</w:t>
      </w:r>
    </w:p>
    <w:p w:rsidR="00281D44" w:rsidRPr="00B17BDA" w:rsidRDefault="0022709A" w:rsidP="00281D44">
      <w:pPr>
        <w:spacing w:after="0" w:line="240" w:lineRule="auto"/>
        <w:ind w:left="6372"/>
        <w:rPr>
          <w:rFonts w:ascii="Times New Roman" w:hAnsi="Times New Roman"/>
          <w:sz w:val="28"/>
          <w:szCs w:val="28"/>
          <w:lang w:val="uk-UA"/>
        </w:rPr>
      </w:pPr>
      <w:r w:rsidRPr="0022709A">
        <w:rPr>
          <w:rFonts w:ascii="Times New Roman" w:hAnsi="Times New Roman"/>
          <w:sz w:val="28"/>
          <w:szCs w:val="28"/>
          <w:u w:val="single"/>
          <w:lang w:val="uk-UA"/>
        </w:rPr>
        <w:t>23.12.2025</w:t>
      </w:r>
      <w:r>
        <w:rPr>
          <w:rFonts w:ascii="Times New Roman" w:hAnsi="Times New Roman"/>
          <w:sz w:val="28"/>
          <w:szCs w:val="28"/>
          <w:lang w:val="uk-UA"/>
        </w:rPr>
        <w:t xml:space="preserve"> №</w:t>
      </w:r>
      <w:r w:rsidRPr="0022709A">
        <w:rPr>
          <w:rFonts w:ascii="Times New Roman" w:hAnsi="Times New Roman"/>
          <w:sz w:val="28"/>
          <w:szCs w:val="28"/>
          <w:u w:val="single"/>
          <w:lang w:val="uk-UA"/>
        </w:rPr>
        <w:t xml:space="preserve"> 30</w:t>
      </w:r>
    </w:p>
    <w:tbl>
      <w:tblPr>
        <w:tblW w:w="0" w:type="auto"/>
        <w:tblLook w:val="04A0"/>
      </w:tblPr>
      <w:tblGrid>
        <w:gridCol w:w="3284"/>
        <w:gridCol w:w="3285"/>
        <w:gridCol w:w="3285"/>
      </w:tblGrid>
      <w:tr w:rsidR="00281D44" w:rsidRPr="00265DC2" w:rsidTr="00A46104">
        <w:tc>
          <w:tcPr>
            <w:tcW w:w="3286" w:type="dxa"/>
            <w:shd w:val="clear" w:color="auto" w:fill="auto"/>
          </w:tcPr>
          <w:p w:rsidR="00281D44" w:rsidRPr="00265DC2" w:rsidRDefault="00281D44" w:rsidP="00A46104">
            <w:pPr>
              <w:spacing w:after="0" w:line="240" w:lineRule="auto"/>
              <w:rPr>
                <w:rFonts w:ascii="Times New Roman" w:hAnsi="Times New Roman"/>
                <w:sz w:val="28"/>
                <w:szCs w:val="28"/>
                <w:lang w:val="uk-UA"/>
              </w:rPr>
            </w:pPr>
            <w:r w:rsidRPr="00265DC2">
              <w:rPr>
                <w:rFonts w:ascii="Times New Roman" w:hAnsi="Times New Roman"/>
                <w:noProof/>
                <w:sz w:val="28"/>
                <w:szCs w:val="28"/>
              </w:rPr>
              <w:drawing>
                <wp:anchor distT="0" distB="0" distL="114300" distR="114300" simplePos="0" relativeHeight="251635200" behindDoc="0" locked="0" layoutInCell="1" allowOverlap="1">
                  <wp:simplePos x="0" y="0"/>
                  <wp:positionH relativeFrom="page">
                    <wp:posOffset>210185</wp:posOffset>
                  </wp:positionH>
                  <wp:positionV relativeFrom="paragraph">
                    <wp:posOffset>180975</wp:posOffset>
                  </wp:positionV>
                  <wp:extent cx="1623060" cy="136271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5994"/>
                          <a:stretch>
                            <a:fillRect/>
                          </a:stretch>
                        </pic:blipFill>
                        <pic:spPr bwMode="auto">
                          <a:xfrm>
                            <a:off x="0" y="0"/>
                            <a:ext cx="1623060" cy="1362710"/>
                          </a:xfrm>
                          <a:prstGeom prst="rect">
                            <a:avLst/>
                          </a:prstGeom>
                          <a:noFill/>
                          <a:ln>
                            <a:noFill/>
                          </a:ln>
                        </pic:spPr>
                      </pic:pic>
                    </a:graphicData>
                  </a:graphic>
                </wp:anchor>
              </w:drawing>
            </w:r>
          </w:p>
          <w:p w:rsidR="00281D44" w:rsidRPr="00265DC2" w:rsidRDefault="00281D44" w:rsidP="00A46104">
            <w:pPr>
              <w:spacing w:after="0" w:line="240" w:lineRule="auto"/>
              <w:rPr>
                <w:rFonts w:ascii="Times New Roman" w:hAnsi="Times New Roman"/>
                <w:sz w:val="28"/>
                <w:szCs w:val="28"/>
                <w:lang w:val="uk-UA"/>
              </w:rPr>
            </w:pPr>
          </w:p>
          <w:p w:rsidR="00281D44" w:rsidRPr="00265DC2" w:rsidRDefault="00281D44" w:rsidP="00A46104">
            <w:pPr>
              <w:spacing w:after="0" w:line="240" w:lineRule="auto"/>
              <w:rPr>
                <w:rFonts w:ascii="Times New Roman" w:hAnsi="Times New Roman"/>
                <w:sz w:val="28"/>
                <w:szCs w:val="28"/>
                <w:lang w:val="uk-UA"/>
              </w:rPr>
            </w:pPr>
          </w:p>
          <w:p w:rsidR="00281D44" w:rsidRPr="00265DC2" w:rsidRDefault="00281D44" w:rsidP="00A46104">
            <w:pPr>
              <w:spacing w:after="0" w:line="240" w:lineRule="auto"/>
              <w:rPr>
                <w:rFonts w:ascii="Times New Roman" w:hAnsi="Times New Roman"/>
                <w:sz w:val="28"/>
                <w:szCs w:val="28"/>
                <w:lang w:val="uk-UA"/>
              </w:rPr>
            </w:pPr>
          </w:p>
          <w:p w:rsidR="00281D44" w:rsidRPr="00265DC2" w:rsidRDefault="00281D44" w:rsidP="00A46104">
            <w:pPr>
              <w:spacing w:after="0" w:line="240" w:lineRule="auto"/>
              <w:rPr>
                <w:rFonts w:ascii="Times New Roman" w:hAnsi="Times New Roman"/>
                <w:sz w:val="28"/>
                <w:szCs w:val="28"/>
                <w:lang w:val="uk-UA"/>
              </w:rPr>
            </w:pPr>
          </w:p>
          <w:p w:rsidR="00281D44" w:rsidRPr="00265DC2" w:rsidRDefault="00281D44" w:rsidP="00A46104">
            <w:pPr>
              <w:spacing w:after="0" w:line="240" w:lineRule="auto"/>
              <w:rPr>
                <w:rFonts w:ascii="Times New Roman" w:hAnsi="Times New Roman"/>
                <w:sz w:val="28"/>
                <w:szCs w:val="28"/>
                <w:lang w:val="uk-UA"/>
              </w:rPr>
            </w:pPr>
          </w:p>
          <w:p w:rsidR="00281D44" w:rsidRPr="00265DC2" w:rsidRDefault="00281D44" w:rsidP="00A46104">
            <w:pPr>
              <w:spacing w:after="0" w:line="240" w:lineRule="auto"/>
              <w:rPr>
                <w:rFonts w:ascii="Times New Roman" w:hAnsi="Times New Roman"/>
                <w:sz w:val="28"/>
                <w:szCs w:val="28"/>
                <w:lang w:val="uk-UA"/>
              </w:rPr>
            </w:pPr>
          </w:p>
          <w:p w:rsidR="00281D44" w:rsidRPr="00265DC2" w:rsidRDefault="00281D44" w:rsidP="00A46104">
            <w:pPr>
              <w:spacing w:after="0" w:line="240" w:lineRule="auto"/>
              <w:rPr>
                <w:rFonts w:ascii="Times New Roman" w:hAnsi="Times New Roman"/>
                <w:sz w:val="28"/>
                <w:szCs w:val="28"/>
                <w:lang w:val="uk-UA"/>
              </w:rPr>
            </w:pPr>
          </w:p>
        </w:tc>
        <w:tc>
          <w:tcPr>
            <w:tcW w:w="3286" w:type="dxa"/>
            <w:shd w:val="clear" w:color="auto" w:fill="auto"/>
          </w:tcPr>
          <w:p w:rsidR="00281D44" w:rsidRPr="00265DC2" w:rsidRDefault="00281D44" w:rsidP="00A46104">
            <w:pPr>
              <w:spacing w:after="0" w:line="240" w:lineRule="auto"/>
              <w:rPr>
                <w:rFonts w:ascii="Times New Roman" w:hAnsi="Times New Roman"/>
                <w:sz w:val="28"/>
                <w:szCs w:val="28"/>
                <w:lang w:val="uk-UA"/>
              </w:rPr>
            </w:pPr>
          </w:p>
        </w:tc>
        <w:tc>
          <w:tcPr>
            <w:tcW w:w="3286" w:type="dxa"/>
            <w:shd w:val="clear" w:color="auto" w:fill="auto"/>
          </w:tcPr>
          <w:p w:rsidR="00281D44" w:rsidRPr="00265DC2" w:rsidRDefault="00281D44" w:rsidP="00A46104">
            <w:pPr>
              <w:spacing w:after="0" w:line="240" w:lineRule="auto"/>
              <w:rPr>
                <w:rFonts w:ascii="Times New Roman" w:hAnsi="Times New Roman"/>
                <w:sz w:val="28"/>
                <w:szCs w:val="28"/>
                <w:lang w:val="uk-UA"/>
              </w:rPr>
            </w:pPr>
            <w:r w:rsidRPr="00265DC2">
              <w:rPr>
                <w:rFonts w:ascii="Times New Roman" w:hAnsi="Times New Roman"/>
                <w:noProof/>
                <w:sz w:val="28"/>
                <w:szCs w:val="28"/>
              </w:rPr>
              <w:drawing>
                <wp:anchor distT="0" distB="0" distL="114300" distR="114300" simplePos="0" relativeHeight="251636224" behindDoc="0" locked="0" layoutInCell="1" allowOverlap="1">
                  <wp:simplePos x="0" y="0"/>
                  <wp:positionH relativeFrom="column">
                    <wp:posOffset>556260</wp:posOffset>
                  </wp:positionH>
                  <wp:positionV relativeFrom="paragraph">
                    <wp:posOffset>180975</wp:posOffset>
                  </wp:positionV>
                  <wp:extent cx="1029970" cy="1362710"/>
                  <wp:effectExtent l="0" t="0" r="0" b="0"/>
                  <wp:wrapNone/>
                  <wp:docPr id="3" name="Рисунок 3" descr="D:\24.02.2022\ФОТО\Pervomaisk_g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24.02.2022\ФОТО\Pervomaisk_gerb.pn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9970" cy="1362710"/>
                          </a:xfrm>
                          <a:prstGeom prst="rect">
                            <a:avLst/>
                          </a:prstGeom>
                          <a:noFill/>
                          <a:ln>
                            <a:noFill/>
                          </a:ln>
                        </pic:spPr>
                      </pic:pic>
                    </a:graphicData>
                  </a:graphic>
                </wp:anchor>
              </w:drawing>
            </w:r>
          </w:p>
        </w:tc>
      </w:tr>
    </w:tbl>
    <w:p w:rsidR="00281D44" w:rsidRDefault="00281D44" w:rsidP="00281D44">
      <w:pPr>
        <w:spacing w:after="0" w:line="240" w:lineRule="auto"/>
        <w:rPr>
          <w:rFonts w:ascii="Times New Roman" w:hAnsi="Times New Roman"/>
          <w:sz w:val="28"/>
          <w:szCs w:val="28"/>
          <w:lang w:val="uk-UA"/>
        </w:rPr>
      </w:pPr>
    </w:p>
    <w:p w:rsidR="00281D44" w:rsidRDefault="00281D44" w:rsidP="00281D44">
      <w:pPr>
        <w:pStyle w:val="1"/>
        <w:spacing w:before="0" w:after="0"/>
        <w:jc w:val="center"/>
        <w:rPr>
          <w:rFonts w:ascii="Times New Roman" w:hAnsi="Times New Roman" w:cs="Times New Roman"/>
          <w:b w:val="0"/>
          <w:sz w:val="28"/>
          <w:szCs w:val="28"/>
          <w:lang w:val="uk-UA"/>
        </w:rPr>
      </w:pPr>
      <w:r>
        <w:rPr>
          <w:rFonts w:ascii="Times New Roman" w:hAnsi="Times New Roman" w:cs="Times New Roman"/>
          <w:b w:val="0"/>
          <w:sz w:val="28"/>
          <w:szCs w:val="28"/>
          <w:lang w:val="uk-UA"/>
        </w:rPr>
        <w:t xml:space="preserve">План дій </w:t>
      </w:r>
    </w:p>
    <w:p w:rsidR="00281D44" w:rsidRDefault="00281D44" w:rsidP="00281D44">
      <w:pPr>
        <w:pStyle w:val="1"/>
        <w:spacing w:before="0" w:after="0"/>
        <w:jc w:val="center"/>
        <w:rPr>
          <w:rFonts w:ascii="Times New Roman" w:hAnsi="Times New Roman" w:cs="Times New Roman"/>
          <w:b w:val="0"/>
          <w:sz w:val="28"/>
          <w:szCs w:val="28"/>
          <w:lang w:val="uk-UA"/>
        </w:rPr>
      </w:pPr>
      <w:r>
        <w:rPr>
          <w:rFonts w:ascii="Times New Roman" w:hAnsi="Times New Roman" w:cs="Times New Roman"/>
          <w:b w:val="0"/>
          <w:sz w:val="28"/>
          <w:szCs w:val="28"/>
          <w:lang w:val="uk-UA"/>
        </w:rPr>
        <w:t>Сталого енергетичного розвитку та клімату</w:t>
      </w:r>
    </w:p>
    <w:p w:rsidR="00281D44" w:rsidRDefault="00281D44" w:rsidP="00281D44">
      <w:pPr>
        <w:pStyle w:val="1"/>
        <w:spacing w:before="0" w:after="0"/>
        <w:jc w:val="center"/>
        <w:rPr>
          <w:rFonts w:ascii="Times New Roman" w:hAnsi="Times New Roman" w:cs="Times New Roman"/>
          <w:b w:val="0"/>
          <w:sz w:val="28"/>
          <w:szCs w:val="28"/>
          <w:lang w:val="uk-UA"/>
        </w:rPr>
      </w:pPr>
      <w:r w:rsidRPr="00B17BDA">
        <w:rPr>
          <w:rFonts w:ascii="Times New Roman" w:hAnsi="Times New Roman" w:cs="Times New Roman"/>
          <w:b w:val="0"/>
          <w:sz w:val="28"/>
          <w:szCs w:val="28"/>
          <w:lang w:val="uk-UA"/>
        </w:rPr>
        <w:t>Первомайської міської територіальної</w:t>
      </w:r>
      <w:r>
        <w:rPr>
          <w:rFonts w:ascii="Times New Roman" w:hAnsi="Times New Roman" w:cs="Times New Roman"/>
          <w:b w:val="0"/>
          <w:sz w:val="28"/>
          <w:szCs w:val="28"/>
          <w:lang w:val="uk-UA"/>
        </w:rPr>
        <w:t xml:space="preserve"> </w:t>
      </w:r>
      <w:r w:rsidRPr="00360E01">
        <w:rPr>
          <w:rFonts w:ascii="Times New Roman" w:hAnsi="Times New Roman" w:cs="Times New Roman"/>
          <w:b w:val="0"/>
          <w:sz w:val="28"/>
          <w:szCs w:val="28"/>
          <w:lang w:val="uk-UA"/>
        </w:rPr>
        <w:t xml:space="preserve">громади </w:t>
      </w:r>
    </w:p>
    <w:p w:rsidR="00281D44" w:rsidRDefault="00281D44" w:rsidP="00281D44">
      <w:pPr>
        <w:pStyle w:val="1"/>
        <w:spacing w:before="0" w:after="0"/>
        <w:jc w:val="center"/>
        <w:rPr>
          <w:rFonts w:ascii="Times New Roman" w:hAnsi="Times New Roman" w:cs="Times New Roman"/>
          <w:b w:val="0"/>
          <w:sz w:val="28"/>
          <w:szCs w:val="28"/>
          <w:lang w:val="uk-UA"/>
        </w:rPr>
      </w:pPr>
      <w:r w:rsidRPr="00360E01">
        <w:rPr>
          <w:rFonts w:ascii="Times New Roman" w:hAnsi="Times New Roman" w:cs="Times New Roman"/>
          <w:b w:val="0"/>
          <w:sz w:val="28"/>
          <w:szCs w:val="28"/>
          <w:lang w:val="uk-UA"/>
        </w:rPr>
        <w:t>на період до 2030/2050 року</w:t>
      </w:r>
    </w:p>
    <w:p w:rsidR="00281D44" w:rsidRPr="00360E01" w:rsidRDefault="00281D44" w:rsidP="00281D44">
      <w:pPr>
        <w:rPr>
          <w:lang w:val="uk-UA"/>
        </w:rPr>
      </w:pPr>
    </w:p>
    <w:p w:rsidR="00281D44" w:rsidRPr="00B17BDA" w:rsidRDefault="00281D44" w:rsidP="00281D44">
      <w:pPr>
        <w:spacing w:after="0" w:line="240" w:lineRule="auto"/>
        <w:jc w:val="center"/>
        <w:rPr>
          <w:rFonts w:ascii="Times New Roman" w:hAnsi="Times New Roman"/>
          <w:sz w:val="28"/>
          <w:szCs w:val="28"/>
          <w:lang w:val="uk-UA"/>
        </w:rPr>
      </w:pPr>
    </w:p>
    <w:p w:rsidR="00281D44" w:rsidRPr="00B17BDA" w:rsidRDefault="00281D44" w:rsidP="00281D44">
      <w:pPr>
        <w:spacing w:after="0" w:line="240" w:lineRule="auto"/>
        <w:jc w:val="center"/>
        <w:rPr>
          <w:rFonts w:ascii="Times New Roman" w:hAnsi="Times New Roman"/>
          <w:sz w:val="28"/>
          <w:szCs w:val="28"/>
          <w:lang w:val="uk-UA"/>
        </w:rPr>
      </w:pPr>
      <w:r w:rsidRPr="002D32A9">
        <w:rPr>
          <w:rFonts w:ascii="Times New Roman" w:hAnsi="Times New Roman"/>
          <w:noProof/>
          <w:sz w:val="28"/>
          <w:szCs w:val="28"/>
        </w:rPr>
        <w:drawing>
          <wp:inline distT="0" distB="0" distL="0" distR="0">
            <wp:extent cx="6124575" cy="3429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4575" cy="3429000"/>
                    </a:xfrm>
                    <a:prstGeom prst="rect">
                      <a:avLst/>
                    </a:prstGeom>
                    <a:noFill/>
                    <a:ln>
                      <a:noFill/>
                    </a:ln>
                  </pic:spPr>
                </pic:pic>
              </a:graphicData>
            </a:graphic>
          </wp:inline>
        </w:drawing>
      </w:r>
    </w:p>
    <w:p w:rsidR="00281D44" w:rsidRPr="00B17BDA" w:rsidRDefault="00281D44" w:rsidP="00281D44">
      <w:pPr>
        <w:spacing w:after="0" w:line="240" w:lineRule="auto"/>
        <w:jc w:val="center"/>
        <w:rPr>
          <w:rFonts w:ascii="Times New Roman" w:hAnsi="Times New Roman"/>
          <w:sz w:val="28"/>
          <w:szCs w:val="28"/>
          <w:lang w:val="uk-UA"/>
        </w:rPr>
      </w:pPr>
    </w:p>
    <w:p w:rsidR="00281D44" w:rsidRPr="00B17BDA" w:rsidRDefault="00281D44" w:rsidP="00281D44">
      <w:pPr>
        <w:spacing w:after="0" w:line="240" w:lineRule="auto"/>
        <w:jc w:val="center"/>
        <w:rPr>
          <w:rFonts w:ascii="Times New Roman" w:hAnsi="Times New Roman"/>
          <w:sz w:val="28"/>
          <w:szCs w:val="28"/>
          <w:lang w:val="uk-UA"/>
        </w:rPr>
      </w:pPr>
    </w:p>
    <w:p w:rsidR="00281D44" w:rsidRPr="00B17BDA" w:rsidRDefault="00281D44" w:rsidP="00281D44">
      <w:pPr>
        <w:spacing w:after="0" w:line="240" w:lineRule="auto"/>
        <w:jc w:val="center"/>
        <w:rPr>
          <w:rFonts w:ascii="Times New Roman" w:hAnsi="Times New Roman"/>
          <w:sz w:val="28"/>
          <w:szCs w:val="28"/>
          <w:lang w:val="uk-UA"/>
        </w:rPr>
      </w:pPr>
    </w:p>
    <w:p w:rsidR="00281D44" w:rsidRPr="00B17BDA" w:rsidRDefault="00281D44" w:rsidP="00281D44">
      <w:pPr>
        <w:spacing w:after="0" w:line="240" w:lineRule="auto"/>
        <w:jc w:val="center"/>
        <w:rPr>
          <w:rFonts w:ascii="Times New Roman" w:hAnsi="Times New Roman"/>
          <w:sz w:val="28"/>
          <w:szCs w:val="28"/>
          <w:lang w:val="uk-UA"/>
        </w:rPr>
      </w:pPr>
    </w:p>
    <w:p w:rsidR="00281D44" w:rsidRDefault="00281D44" w:rsidP="00281D44">
      <w:pPr>
        <w:spacing w:after="0" w:line="240" w:lineRule="auto"/>
        <w:rPr>
          <w:rFonts w:ascii="Times New Roman" w:hAnsi="Times New Roman"/>
          <w:sz w:val="28"/>
          <w:szCs w:val="28"/>
          <w:lang w:val="uk-UA"/>
        </w:rPr>
      </w:pPr>
    </w:p>
    <w:p w:rsidR="00281D44" w:rsidRPr="00B17BDA" w:rsidRDefault="00281D44" w:rsidP="00281D44">
      <w:pPr>
        <w:spacing w:after="0" w:line="240" w:lineRule="auto"/>
        <w:rPr>
          <w:rFonts w:ascii="Times New Roman" w:hAnsi="Times New Roman"/>
          <w:sz w:val="28"/>
          <w:szCs w:val="28"/>
          <w:lang w:val="uk-UA"/>
        </w:rPr>
      </w:pPr>
    </w:p>
    <w:p w:rsidR="00281D44" w:rsidRPr="00B17BDA" w:rsidRDefault="00281D44" w:rsidP="00281D44">
      <w:pPr>
        <w:spacing w:after="0" w:line="240" w:lineRule="auto"/>
        <w:rPr>
          <w:rFonts w:ascii="Times New Roman" w:hAnsi="Times New Roman"/>
          <w:sz w:val="28"/>
          <w:szCs w:val="28"/>
          <w:lang w:val="uk-UA"/>
        </w:rPr>
      </w:pPr>
    </w:p>
    <w:p w:rsidR="00281D44" w:rsidRDefault="00281D44" w:rsidP="00281D44">
      <w:pPr>
        <w:spacing w:after="0" w:line="240" w:lineRule="auto"/>
        <w:jc w:val="center"/>
        <w:rPr>
          <w:rFonts w:ascii="Times New Roman" w:hAnsi="Times New Roman"/>
          <w:sz w:val="28"/>
          <w:szCs w:val="28"/>
          <w:lang w:val="uk-UA"/>
        </w:rPr>
      </w:pPr>
      <w:r>
        <w:rPr>
          <w:rFonts w:ascii="Times New Roman" w:hAnsi="Times New Roman"/>
          <w:sz w:val="28"/>
          <w:szCs w:val="28"/>
          <w:lang w:val="uk-UA"/>
        </w:rPr>
        <w:t>2025</w:t>
      </w:r>
      <w:r w:rsidRPr="00B17BDA">
        <w:rPr>
          <w:rFonts w:ascii="Times New Roman" w:hAnsi="Times New Roman"/>
          <w:sz w:val="28"/>
          <w:szCs w:val="28"/>
          <w:lang w:val="uk-UA"/>
        </w:rPr>
        <w:t xml:space="preserve"> рік</w:t>
      </w:r>
    </w:p>
    <w:p w:rsidR="00281D44" w:rsidRPr="00281D44" w:rsidRDefault="00281D44" w:rsidP="00281D44">
      <w:pPr>
        <w:spacing w:after="0" w:line="240" w:lineRule="auto"/>
        <w:jc w:val="both"/>
        <w:rPr>
          <w:rFonts w:ascii="Times New Roman" w:hAnsi="Times New Roman" w:cs="Times New Roman"/>
          <w:sz w:val="24"/>
          <w:szCs w:val="24"/>
          <w:lang w:val="uk-UA"/>
        </w:rPr>
      </w:pPr>
    </w:p>
    <w:p w:rsidR="00281D44" w:rsidRPr="004C45B2" w:rsidRDefault="00281D44" w:rsidP="00281D44">
      <w:pPr>
        <w:keepNext/>
        <w:keepLines/>
        <w:pBdr>
          <w:top w:val="nil"/>
          <w:left w:val="nil"/>
          <w:bottom w:val="nil"/>
          <w:right w:val="nil"/>
          <w:between w:val="nil"/>
        </w:pBdr>
        <w:spacing w:after="0"/>
        <w:jc w:val="center"/>
        <w:rPr>
          <w:rFonts w:ascii="Times New Roman" w:hAnsi="Times New Roman"/>
          <w:color w:val="000000"/>
          <w:sz w:val="28"/>
          <w:szCs w:val="28"/>
        </w:rPr>
      </w:pPr>
      <w:r w:rsidRPr="004C45B2">
        <w:rPr>
          <w:rFonts w:ascii="Times New Roman" w:hAnsi="Times New Roman"/>
          <w:color w:val="000000"/>
          <w:sz w:val="28"/>
          <w:szCs w:val="28"/>
        </w:rPr>
        <w:lastRenderedPageBreak/>
        <w:t>Зміст</w:t>
      </w:r>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r w:rsidRPr="004C45B2">
        <w:rPr>
          <w:rFonts w:ascii="Times New Roman" w:hAnsi="Times New Roman"/>
          <w:sz w:val="28"/>
          <w:szCs w:val="28"/>
        </w:rPr>
        <w:fldChar w:fldCharType="begin"/>
      </w:r>
      <w:r w:rsidR="00281D44" w:rsidRPr="004C45B2">
        <w:rPr>
          <w:rFonts w:ascii="Times New Roman" w:hAnsi="Times New Roman"/>
          <w:sz w:val="28"/>
          <w:szCs w:val="28"/>
        </w:rPr>
        <w:instrText xml:space="preserve"> TOC \h \u \z \t "Heading 1,1,Heading 2,2,Heading 3,3,"</w:instrText>
      </w:r>
      <w:r w:rsidRPr="004C45B2">
        <w:rPr>
          <w:rFonts w:ascii="Times New Roman" w:hAnsi="Times New Roman"/>
          <w:sz w:val="28"/>
          <w:szCs w:val="28"/>
        </w:rPr>
        <w:fldChar w:fldCharType="separate"/>
      </w:r>
      <w:hyperlink w:anchor="_heading=h.gjdgxs">
        <w:r w:rsidR="00281D44" w:rsidRPr="00F06FC4">
          <w:rPr>
            <w:rFonts w:ascii="Times New Roman" w:hAnsi="Times New Roman"/>
            <w:sz w:val="28"/>
            <w:szCs w:val="28"/>
            <w:lang w:val="uk-UA" w:eastAsia="uk-UA"/>
          </w:rPr>
          <w:t>Вступне слово про Угоду Мерів та мета і завдання ПДСРК</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0j0zll">
        <w:r w:rsidR="00281D44" w:rsidRPr="004C45B2">
          <w:rPr>
            <w:rFonts w:ascii="Times New Roman" w:hAnsi="Times New Roman"/>
            <w:noProof/>
            <w:color w:val="000000"/>
            <w:sz w:val="28"/>
            <w:szCs w:val="28"/>
          </w:rPr>
          <w:t>Нормативно-правова база</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1t3h5sf">
        <w:r w:rsidR="00281D44" w:rsidRPr="004C45B2">
          <w:rPr>
            <w:rFonts w:ascii="Times New Roman" w:hAnsi="Times New Roman"/>
            <w:noProof/>
            <w:color w:val="000000"/>
            <w:sz w:val="28"/>
            <w:szCs w:val="28"/>
          </w:rPr>
          <w:t>Джерела інформації</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4d34og8">
        <w:r w:rsidR="00281D44" w:rsidRPr="004C45B2">
          <w:rPr>
            <w:rFonts w:ascii="Times New Roman" w:hAnsi="Times New Roman"/>
            <w:noProof/>
            <w:color w:val="000000"/>
            <w:sz w:val="28"/>
            <w:szCs w:val="28"/>
          </w:rPr>
          <w:t>Список умовних скорочень</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2s8eyo1">
        <w:r w:rsidR="00281D44" w:rsidRPr="004C45B2">
          <w:rPr>
            <w:rFonts w:ascii="Times New Roman" w:hAnsi="Times New Roman"/>
            <w:noProof/>
            <w:color w:val="000000"/>
            <w:sz w:val="28"/>
            <w:szCs w:val="28"/>
          </w:rPr>
          <w:t>Розділ 1. Стратегія</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17dp8vu">
        <w:r w:rsidR="00281D44" w:rsidRPr="004C45B2">
          <w:rPr>
            <w:rFonts w:ascii="Times New Roman" w:hAnsi="Times New Roman"/>
            <w:noProof/>
            <w:color w:val="000000"/>
            <w:sz w:val="28"/>
            <w:szCs w:val="28"/>
          </w:rPr>
          <w:t>1.1.</w:t>
        </w:r>
        <w:r w:rsidR="00281D44" w:rsidRPr="004C45B2">
          <w:rPr>
            <w:rFonts w:ascii="Times New Roman" w:hAnsi="Times New Roman"/>
            <w:noProof/>
            <w:color w:val="000000"/>
            <w:sz w:val="28"/>
            <w:szCs w:val="28"/>
          </w:rPr>
          <w:tab/>
          <w:t>Довгострокове бачення, цілі та стратегії громади до 2050 року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rdcrjn">
        <w:r w:rsidR="00281D44" w:rsidRPr="004C45B2">
          <w:rPr>
            <w:rFonts w:ascii="Times New Roman" w:hAnsi="Times New Roman"/>
            <w:noProof/>
            <w:color w:val="000000"/>
            <w:sz w:val="28"/>
            <w:szCs w:val="28"/>
          </w:rPr>
          <w:t>1.2.</w:t>
        </w:r>
        <w:r w:rsidR="00281D44" w:rsidRPr="004C45B2">
          <w:rPr>
            <w:rFonts w:ascii="Times New Roman" w:hAnsi="Times New Roman"/>
            <w:noProof/>
            <w:color w:val="000000"/>
            <w:sz w:val="28"/>
            <w:szCs w:val="28"/>
          </w:rPr>
          <w:tab/>
          <w:t>Зобов’язан</w:t>
        </w:r>
        <w:r w:rsidR="00B36F1D">
          <w:rPr>
            <w:rFonts w:ascii="Times New Roman" w:hAnsi="Times New Roman"/>
            <w:noProof/>
            <w:color w:val="000000"/>
            <w:sz w:val="28"/>
            <w:szCs w:val="28"/>
          </w:rPr>
          <w:t>ня, цілі та стратегії до 2030 р</w:t>
        </w:r>
        <w:r w:rsidR="00B36F1D">
          <w:rPr>
            <w:rFonts w:ascii="Times New Roman" w:hAnsi="Times New Roman"/>
            <w:noProof/>
            <w:color w:val="000000"/>
            <w:sz w:val="28"/>
            <w:szCs w:val="28"/>
            <w:lang w:val="uk-UA"/>
          </w:rPr>
          <w:t>оку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6in1rg">
        <w:r w:rsidR="00281D44" w:rsidRPr="004C45B2">
          <w:rPr>
            <w:rFonts w:ascii="Times New Roman" w:hAnsi="Times New Roman"/>
            <w:noProof/>
            <w:color w:val="000000"/>
            <w:sz w:val="28"/>
            <w:szCs w:val="28"/>
          </w:rPr>
          <w:t>1.3.</w:t>
        </w:r>
        <w:r w:rsidR="00281D44" w:rsidRPr="004C45B2">
          <w:rPr>
            <w:rFonts w:ascii="Times New Roman" w:hAnsi="Times New Roman"/>
            <w:noProof/>
            <w:color w:val="000000"/>
            <w:sz w:val="28"/>
            <w:szCs w:val="28"/>
          </w:rPr>
          <w:tab/>
          <w:t>Організаційна структура на виконання ПДСЕРК</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lnxbz9">
        <w:r w:rsidR="00281D44" w:rsidRPr="004C45B2">
          <w:rPr>
            <w:rFonts w:ascii="Times New Roman" w:hAnsi="Times New Roman"/>
            <w:noProof/>
            <w:color w:val="000000"/>
            <w:sz w:val="28"/>
            <w:szCs w:val="28"/>
          </w:rPr>
          <w:t>1.4.</w:t>
        </w:r>
        <w:r w:rsidR="00281D44" w:rsidRPr="004C45B2">
          <w:rPr>
            <w:rFonts w:ascii="Times New Roman" w:hAnsi="Times New Roman"/>
            <w:noProof/>
            <w:color w:val="000000"/>
            <w:sz w:val="28"/>
            <w:szCs w:val="28"/>
          </w:rPr>
          <w:tab/>
          <w:t>Залучення зацікавлених сторін</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5nkun2">
        <w:r w:rsidR="00281D44" w:rsidRPr="004C45B2">
          <w:rPr>
            <w:rFonts w:ascii="Times New Roman" w:hAnsi="Times New Roman"/>
            <w:noProof/>
            <w:color w:val="000000"/>
            <w:sz w:val="28"/>
            <w:szCs w:val="28"/>
          </w:rPr>
          <w:t>1.5.</w:t>
        </w:r>
        <w:r w:rsidR="00281D44" w:rsidRPr="004C45B2">
          <w:rPr>
            <w:rFonts w:ascii="Times New Roman" w:hAnsi="Times New Roman"/>
            <w:noProof/>
            <w:color w:val="000000"/>
            <w:sz w:val="28"/>
            <w:szCs w:val="28"/>
          </w:rPr>
          <w:tab/>
          <w:t>Система моніторингу виконання ПДСЕРК</w:t>
        </w:r>
        <w:r w:rsidR="00281D44" w:rsidRPr="004C45B2">
          <w:rPr>
            <w:rFonts w:ascii="Times New Roman" w:hAnsi="Times New Roman"/>
            <w:noProof/>
            <w:color w:val="000000"/>
            <w:sz w:val="28"/>
            <w:szCs w:val="28"/>
          </w:rPr>
          <w:tab/>
        </w:r>
      </w:hyperlink>
    </w:p>
    <w:p w:rsidR="00D653EB" w:rsidRDefault="002E418D" w:rsidP="00D653EB">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1ksv4uv">
        <w:r w:rsidR="00281D44" w:rsidRPr="004C45B2">
          <w:rPr>
            <w:rFonts w:ascii="Times New Roman" w:hAnsi="Times New Roman"/>
            <w:noProof/>
            <w:color w:val="000000"/>
            <w:sz w:val="28"/>
            <w:szCs w:val="28"/>
          </w:rPr>
          <w:t>Розділ 2. Загальн</w:t>
        </w:r>
        <w:r w:rsidR="00905BCF">
          <w:rPr>
            <w:rFonts w:ascii="Times New Roman" w:hAnsi="Times New Roman"/>
            <w:noProof/>
            <w:color w:val="000000"/>
            <w:sz w:val="28"/>
            <w:szCs w:val="28"/>
          </w:rPr>
          <w:t xml:space="preserve">а характеристика </w:t>
        </w:r>
        <w:r w:rsidR="00281D44" w:rsidRPr="004C45B2">
          <w:rPr>
            <w:rFonts w:ascii="Times New Roman" w:hAnsi="Times New Roman"/>
            <w:noProof/>
            <w:color w:val="000000"/>
            <w:sz w:val="28"/>
            <w:szCs w:val="28"/>
          </w:rPr>
          <w:t>громади</w:t>
        </w:r>
        <w:r w:rsidR="00281D44" w:rsidRPr="004C45B2">
          <w:rPr>
            <w:rFonts w:ascii="Times New Roman" w:hAnsi="Times New Roman"/>
            <w:noProof/>
            <w:color w:val="000000"/>
            <w:sz w:val="28"/>
            <w:szCs w:val="28"/>
          </w:rPr>
          <w:tab/>
        </w:r>
      </w:hyperlink>
    </w:p>
    <w:p w:rsidR="00281D44" w:rsidRPr="004C45B2" w:rsidRDefault="002E418D" w:rsidP="00D653EB">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44sinio">
        <w:r w:rsidR="00D653EB">
          <w:rPr>
            <w:rFonts w:ascii="Times New Roman" w:hAnsi="Times New Roman"/>
            <w:noProof/>
            <w:color w:val="000000"/>
            <w:sz w:val="28"/>
            <w:szCs w:val="28"/>
          </w:rPr>
          <w:t>2.1.</w:t>
        </w:r>
        <w:r w:rsidR="00D653EB">
          <w:rPr>
            <w:rFonts w:ascii="Times New Roman" w:hAnsi="Times New Roman"/>
            <w:noProof/>
            <w:color w:val="000000"/>
            <w:sz w:val="28"/>
            <w:szCs w:val="28"/>
            <w:lang w:val="uk-UA"/>
          </w:rPr>
          <w:t xml:space="preserve"> </w:t>
        </w:r>
        <w:r w:rsidR="00D653EB">
          <w:rPr>
            <w:rFonts w:ascii="Times New Roman" w:hAnsi="Times New Roman"/>
            <w:sz w:val="28"/>
            <w:szCs w:val="28"/>
            <w:lang w:val="uk-UA"/>
          </w:rPr>
          <w:t>Утворення та територіальні зміни громади</w:t>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jxsxqh">
        <w:r w:rsidR="00281D44" w:rsidRPr="004C45B2">
          <w:rPr>
            <w:rFonts w:ascii="Times New Roman" w:hAnsi="Times New Roman"/>
            <w:noProof/>
            <w:color w:val="000000"/>
            <w:sz w:val="28"/>
            <w:szCs w:val="28"/>
          </w:rPr>
          <w:t>2.2.</w:t>
        </w:r>
        <w:r w:rsidR="00281D44" w:rsidRPr="004C45B2">
          <w:rPr>
            <w:rFonts w:ascii="Times New Roman" w:hAnsi="Times New Roman"/>
            <w:noProof/>
            <w:color w:val="000000"/>
            <w:sz w:val="28"/>
            <w:szCs w:val="28"/>
          </w:rPr>
          <w:tab/>
          <w:t>Географічне розташування</w:t>
        </w:r>
        <w:r w:rsidR="00281D44" w:rsidRPr="004C45B2">
          <w:rPr>
            <w:rFonts w:ascii="Times New Roman" w:hAnsi="Times New Roman"/>
            <w:noProof/>
            <w:color w:val="000000"/>
            <w:sz w:val="28"/>
            <w:szCs w:val="28"/>
          </w:rPr>
          <w:tab/>
        </w:r>
      </w:hyperlink>
    </w:p>
    <w:p w:rsidR="00281D44" w:rsidRPr="004C45B2" w:rsidRDefault="002E418D" w:rsidP="00797D6A">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4i7ojhp">
        <w:r w:rsidR="00797D6A">
          <w:rPr>
            <w:rFonts w:ascii="Times New Roman" w:hAnsi="Times New Roman"/>
            <w:noProof/>
            <w:color w:val="000000"/>
            <w:sz w:val="28"/>
            <w:szCs w:val="28"/>
          </w:rPr>
          <w:t>2.3</w:t>
        </w:r>
        <w:r w:rsidR="00281D44" w:rsidRPr="004C45B2">
          <w:rPr>
            <w:rFonts w:ascii="Times New Roman" w:hAnsi="Times New Roman"/>
            <w:noProof/>
            <w:color w:val="000000"/>
            <w:sz w:val="28"/>
            <w:szCs w:val="28"/>
          </w:rPr>
          <w:t>.</w:t>
        </w:r>
        <w:r w:rsidR="00281D44" w:rsidRPr="004C45B2">
          <w:rPr>
            <w:rFonts w:ascii="Times New Roman" w:hAnsi="Times New Roman"/>
            <w:noProof/>
            <w:color w:val="000000"/>
            <w:sz w:val="28"/>
            <w:szCs w:val="28"/>
          </w:rPr>
          <w:tab/>
          <w:t>Оцінка соціально-економічного потенціалу громади</w:t>
        </w:r>
        <w:r w:rsidR="00281D44" w:rsidRPr="004C45B2">
          <w:rPr>
            <w:rFonts w:ascii="Times New Roman" w:hAnsi="Times New Roman"/>
            <w:noProof/>
            <w:color w:val="000000"/>
            <w:sz w:val="28"/>
            <w:szCs w:val="28"/>
          </w:rPr>
          <w:tab/>
        </w:r>
      </w:hyperlink>
    </w:p>
    <w:p w:rsidR="00281D44" w:rsidRPr="00680F90" w:rsidRDefault="002E418D" w:rsidP="00281D44">
      <w:pPr>
        <w:pBdr>
          <w:top w:val="nil"/>
          <w:left w:val="nil"/>
          <w:bottom w:val="nil"/>
          <w:right w:val="nil"/>
          <w:between w:val="nil"/>
        </w:pBdr>
        <w:tabs>
          <w:tab w:val="left" w:pos="960"/>
          <w:tab w:val="right" w:pos="8931"/>
        </w:tabs>
        <w:spacing w:after="100"/>
        <w:ind w:left="284"/>
        <w:rPr>
          <w:rFonts w:ascii="Times New Roman" w:hAnsi="Times New Roman" w:cs="Times New Roman"/>
          <w:noProof/>
          <w:color w:val="000000"/>
          <w:sz w:val="28"/>
          <w:szCs w:val="28"/>
        </w:rPr>
      </w:pPr>
      <w:hyperlink w:anchor="_heading=h.2xcytpi">
        <w:r w:rsidR="00A11E33">
          <w:rPr>
            <w:rFonts w:ascii="Times New Roman" w:hAnsi="Times New Roman" w:cs="Times New Roman"/>
            <w:noProof/>
            <w:color w:val="000000"/>
            <w:sz w:val="28"/>
            <w:szCs w:val="28"/>
          </w:rPr>
          <w:t>2.4</w:t>
        </w:r>
        <w:r w:rsidR="00281D44" w:rsidRPr="00680F90">
          <w:rPr>
            <w:rFonts w:ascii="Times New Roman" w:hAnsi="Times New Roman" w:cs="Times New Roman"/>
            <w:noProof/>
            <w:color w:val="000000"/>
            <w:sz w:val="28"/>
            <w:szCs w:val="28"/>
          </w:rPr>
          <w:t>.</w:t>
        </w:r>
        <w:r w:rsidR="00281D44" w:rsidRPr="00680F90">
          <w:rPr>
            <w:rFonts w:ascii="Times New Roman" w:hAnsi="Times New Roman" w:cs="Times New Roman"/>
            <w:noProof/>
            <w:color w:val="000000"/>
            <w:sz w:val="28"/>
            <w:szCs w:val="28"/>
          </w:rPr>
          <w:tab/>
          <w:t>Огляд бюджету</w:t>
        </w:r>
        <w:r w:rsidR="00281D44" w:rsidRPr="00680F90">
          <w:rPr>
            <w:rFonts w:ascii="Times New Roman" w:hAnsi="Times New Roman" w:cs="Times New Roman"/>
            <w:noProof/>
            <w:color w:val="000000"/>
            <w:sz w:val="28"/>
            <w:szCs w:val="28"/>
          </w:rPr>
          <w:tab/>
        </w:r>
      </w:hyperlink>
    </w:p>
    <w:p w:rsidR="00281D44" w:rsidRPr="00680F90" w:rsidRDefault="00680F90" w:rsidP="00680F90">
      <w:pPr>
        <w:pBdr>
          <w:top w:val="nil"/>
          <w:left w:val="nil"/>
          <w:bottom w:val="nil"/>
          <w:right w:val="nil"/>
          <w:between w:val="nil"/>
        </w:pBdr>
        <w:tabs>
          <w:tab w:val="right" w:pos="8931"/>
        </w:tabs>
        <w:spacing w:after="100"/>
        <w:ind w:left="284"/>
        <w:rPr>
          <w:rFonts w:ascii="Times New Roman" w:hAnsi="Times New Roman" w:cs="Times New Roman"/>
          <w:noProof/>
          <w:color w:val="000000"/>
          <w:sz w:val="28"/>
          <w:szCs w:val="28"/>
        </w:rPr>
      </w:pPr>
      <w:r>
        <w:rPr>
          <w:rFonts w:ascii="Times New Roman" w:hAnsi="Times New Roman" w:cs="Times New Roman"/>
          <w:sz w:val="28"/>
          <w:szCs w:val="28"/>
          <w:lang w:val="uk-UA"/>
        </w:rPr>
        <w:t>Р</w:t>
      </w:r>
      <w:r w:rsidRPr="00680F90">
        <w:rPr>
          <w:rFonts w:ascii="Times New Roman" w:hAnsi="Times New Roman" w:cs="Times New Roman"/>
          <w:sz w:val="28"/>
          <w:szCs w:val="28"/>
          <w:lang w:val="uk-UA"/>
        </w:rPr>
        <w:t xml:space="preserve">озділ 3. </w:t>
      </w:r>
      <w:hyperlink w:anchor="_heading=h.1v1yuxt">
        <w:r w:rsidR="00281D44" w:rsidRPr="00680F90">
          <w:rPr>
            <w:rFonts w:ascii="Times New Roman" w:hAnsi="Times New Roman" w:cs="Times New Roman"/>
            <w:noProof/>
            <w:color w:val="000000"/>
            <w:sz w:val="28"/>
            <w:szCs w:val="28"/>
          </w:rPr>
          <w:t>Базовий кадастр викидів</w:t>
        </w:r>
        <w:r w:rsidR="00281D44" w:rsidRPr="00680F90">
          <w:rPr>
            <w:rFonts w:ascii="Times New Roman" w:hAnsi="Times New Roman" w:cs="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4f1mdlm">
        <w:r w:rsidR="00680F90">
          <w:rPr>
            <w:rFonts w:ascii="Times New Roman" w:hAnsi="Times New Roman"/>
            <w:noProof/>
            <w:color w:val="000000"/>
            <w:sz w:val="28"/>
            <w:szCs w:val="28"/>
          </w:rPr>
          <w:t>3</w:t>
        </w:r>
        <w:r w:rsidR="00281D44" w:rsidRPr="004C45B2">
          <w:rPr>
            <w:rFonts w:ascii="Times New Roman" w:hAnsi="Times New Roman"/>
            <w:noProof/>
            <w:color w:val="000000"/>
            <w:sz w:val="28"/>
            <w:szCs w:val="28"/>
          </w:rPr>
          <w:t>.1.</w:t>
        </w:r>
        <w:r w:rsidR="00281D44" w:rsidRPr="004C45B2">
          <w:rPr>
            <w:rFonts w:ascii="Times New Roman" w:hAnsi="Times New Roman"/>
            <w:noProof/>
            <w:color w:val="000000"/>
            <w:sz w:val="28"/>
            <w:szCs w:val="28"/>
          </w:rPr>
          <w:tab/>
          <w:t>Визначення базового року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u6wntf">
        <w:r w:rsidR="00680F90">
          <w:rPr>
            <w:rFonts w:ascii="Times New Roman" w:hAnsi="Times New Roman"/>
            <w:noProof/>
            <w:color w:val="000000"/>
            <w:sz w:val="28"/>
            <w:szCs w:val="28"/>
          </w:rPr>
          <w:t>3</w:t>
        </w:r>
        <w:r w:rsidR="00281D44" w:rsidRPr="004C45B2">
          <w:rPr>
            <w:rFonts w:ascii="Times New Roman" w:hAnsi="Times New Roman"/>
            <w:noProof/>
            <w:color w:val="000000"/>
            <w:sz w:val="28"/>
            <w:szCs w:val="28"/>
          </w:rPr>
          <w:t>.2.</w:t>
        </w:r>
        <w:r w:rsidR="00281D44" w:rsidRPr="004C45B2">
          <w:rPr>
            <w:rFonts w:ascii="Times New Roman" w:hAnsi="Times New Roman"/>
            <w:noProof/>
            <w:color w:val="000000"/>
            <w:sz w:val="28"/>
            <w:szCs w:val="28"/>
          </w:rPr>
          <w:tab/>
          <w:t>Визначення секторів базового кадастру викидів (БКВ)</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19c6y18">
        <w:r w:rsidR="00680F90">
          <w:rPr>
            <w:rFonts w:ascii="Times New Roman" w:hAnsi="Times New Roman"/>
            <w:noProof/>
            <w:color w:val="000000"/>
            <w:sz w:val="28"/>
            <w:szCs w:val="28"/>
          </w:rPr>
          <w:t>3</w:t>
        </w:r>
        <w:r w:rsidR="00281D44" w:rsidRPr="004C45B2">
          <w:rPr>
            <w:rFonts w:ascii="Times New Roman" w:hAnsi="Times New Roman"/>
            <w:noProof/>
            <w:color w:val="000000"/>
            <w:sz w:val="28"/>
            <w:szCs w:val="28"/>
          </w:rPr>
          <w:t>.3.</w:t>
        </w:r>
        <w:r w:rsidR="00281D44" w:rsidRPr="004C45B2">
          <w:rPr>
            <w:rFonts w:ascii="Times New Roman" w:hAnsi="Times New Roman"/>
            <w:noProof/>
            <w:color w:val="000000"/>
            <w:sz w:val="28"/>
            <w:szCs w:val="28"/>
          </w:rPr>
          <w:tab/>
          <w:t>Обрання системи вимірювання викидів парникових газів</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111kx3o">
        <w:r w:rsidR="00680F90">
          <w:rPr>
            <w:rFonts w:ascii="Times New Roman" w:hAnsi="Times New Roman"/>
            <w:noProof/>
            <w:color w:val="000000"/>
            <w:sz w:val="28"/>
            <w:szCs w:val="28"/>
          </w:rPr>
          <w:t>3</w:t>
        </w:r>
        <w:r w:rsidR="00281D44" w:rsidRPr="004C45B2">
          <w:rPr>
            <w:rFonts w:ascii="Times New Roman" w:hAnsi="Times New Roman"/>
            <w:noProof/>
            <w:color w:val="000000"/>
            <w:sz w:val="28"/>
            <w:szCs w:val="28"/>
          </w:rPr>
          <w:t>.4.</w:t>
        </w:r>
        <w:r w:rsidR="00281D44" w:rsidRPr="004C45B2">
          <w:rPr>
            <w:rFonts w:ascii="Times New Roman" w:hAnsi="Times New Roman"/>
            <w:noProof/>
            <w:color w:val="000000"/>
            <w:sz w:val="28"/>
            <w:szCs w:val="28"/>
          </w:rPr>
          <w:tab/>
          <w:t xml:space="preserve">Споживання енергоресурсів в натуральних одиницях </w:t>
        </w:r>
        <w:r w:rsidR="00281D44">
          <w:rPr>
            <w:rFonts w:ascii="Times New Roman" w:hAnsi="Times New Roman"/>
            <w:noProof/>
            <w:color w:val="000000"/>
            <w:sz w:val="28"/>
            <w:szCs w:val="28"/>
            <w:lang w:val="uk-UA"/>
          </w:rPr>
          <w:t xml:space="preserve">                                                                            </w:t>
        </w:r>
        <w:r w:rsidR="00281D44">
          <w:rPr>
            <w:rFonts w:ascii="Times New Roman" w:hAnsi="Times New Roman"/>
            <w:noProof/>
            <w:color w:val="000000"/>
            <w:sz w:val="28"/>
            <w:szCs w:val="28"/>
          </w:rPr>
          <w:t>за базовий 2004 рік</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l18frh">
        <w:r w:rsidR="00680F90">
          <w:rPr>
            <w:rFonts w:ascii="Times New Roman" w:hAnsi="Times New Roman"/>
            <w:noProof/>
            <w:color w:val="000000"/>
            <w:sz w:val="28"/>
            <w:szCs w:val="28"/>
          </w:rPr>
          <w:t>3</w:t>
        </w:r>
        <w:r w:rsidR="00281D44" w:rsidRPr="004C45B2">
          <w:rPr>
            <w:rFonts w:ascii="Times New Roman" w:hAnsi="Times New Roman"/>
            <w:noProof/>
            <w:color w:val="000000"/>
            <w:sz w:val="28"/>
            <w:szCs w:val="28"/>
          </w:rPr>
          <w:t>.5.</w:t>
        </w:r>
        <w:r w:rsidR="00281D44" w:rsidRPr="004C45B2">
          <w:rPr>
            <w:rFonts w:ascii="Times New Roman" w:hAnsi="Times New Roman"/>
            <w:noProof/>
            <w:color w:val="000000"/>
            <w:sz w:val="28"/>
            <w:szCs w:val="28"/>
          </w:rPr>
          <w:tab/>
          <w:t>Споживання енергоре</w:t>
        </w:r>
        <w:r w:rsidR="00281D44">
          <w:rPr>
            <w:rFonts w:ascii="Times New Roman" w:hAnsi="Times New Roman"/>
            <w:noProof/>
            <w:color w:val="000000"/>
            <w:sz w:val="28"/>
            <w:szCs w:val="28"/>
          </w:rPr>
          <w:t>сурсів в МВт∙год за базовий 2004 рік</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06ipza">
        <w:r w:rsidR="00680F90">
          <w:rPr>
            <w:rFonts w:ascii="Times New Roman" w:hAnsi="Times New Roman"/>
            <w:noProof/>
            <w:color w:val="000000"/>
            <w:sz w:val="28"/>
            <w:szCs w:val="28"/>
          </w:rPr>
          <w:t>3</w:t>
        </w:r>
        <w:r w:rsidR="00281D44" w:rsidRPr="004C45B2">
          <w:rPr>
            <w:rFonts w:ascii="Times New Roman" w:hAnsi="Times New Roman"/>
            <w:noProof/>
            <w:color w:val="000000"/>
            <w:sz w:val="28"/>
            <w:szCs w:val="28"/>
          </w:rPr>
          <w:t>.6.</w:t>
        </w:r>
        <w:r w:rsidR="00281D44" w:rsidRPr="004C45B2">
          <w:rPr>
            <w:rFonts w:ascii="Times New Roman" w:hAnsi="Times New Roman"/>
            <w:noProof/>
            <w:color w:val="000000"/>
            <w:sz w:val="28"/>
            <w:szCs w:val="28"/>
          </w:rPr>
          <w:tab/>
          <w:t>Кадастр викидів СО</w:t>
        </w:r>
      </w:hyperlink>
      <w:r w:rsidR="00281D44" w:rsidRPr="004C45B2">
        <w:rPr>
          <w:rFonts w:ascii="Times New Roman" w:hAnsi="Times New Roman"/>
          <w:noProof/>
          <w:color w:val="000000"/>
          <w:sz w:val="28"/>
          <w:szCs w:val="28"/>
          <w:vertAlign w:val="subscript"/>
        </w:rPr>
        <w:t>2</w:t>
      </w:r>
      <w:r w:rsidR="00526CB0">
        <w:rPr>
          <w:rFonts w:ascii="Times New Roman" w:hAnsi="Times New Roman"/>
          <w:noProof/>
          <w:color w:val="000000"/>
          <w:sz w:val="28"/>
          <w:szCs w:val="28"/>
          <w:vertAlign w:val="subscript"/>
          <w:lang w:val="uk-UA"/>
        </w:rPr>
        <w:t xml:space="preserve"> екв </w:t>
      </w:r>
      <w:r w:rsidR="00526CB0">
        <w:rPr>
          <w:rFonts w:ascii="Times New Roman" w:hAnsi="Times New Roman"/>
          <w:noProof/>
          <w:color w:val="000000"/>
          <w:sz w:val="28"/>
          <w:szCs w:val="28"/>
          <w:lang w:val="uk-UA"/>
        </w:rPr>
        <w:t>в базовому 2004 році</w:t>
      </w:r>
      <w:r w:rsidR="00281D44" w:rsidRPr="004C45B2">
        <w:rPr>
          <w:rFonts w:ascii="Times New Roman" w:hAnsi="Times New Roman"/>
          <w:noProof/>
          <w:color w:val="000000"/>
          <w:sz w:val="28"/>
          <w:szCs w:val="28"/>
        </w:rPr>
        <w:t xml:space="preserve">        </w:t>
      </w:r>
      <w:r w:rsidR="00281D44" w:rsidRPr="004C45B2">
        <w:rPr>
          <w:rFonts w:ascii="Times New Roman" w:hAnsi="Times New Roman"/>
          <w:noProof/>
          <w:color w:val="000000"/>
          <w:sz w:val="28"/>
          <w:szCs w:val="28"/>
        </w:rPr>
        <w:tab/>
      </w:r>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4k668n3">
        <w:r w:rsidR="00680F90">
          <w:rPr>
            <w:rFonts w:ascii="Times New Roman" w:hAnsi="Times New Roman"/>
            <w:noProof/>
            <w:color w:val="000000"/>
            <w:sz w:val="28"/>
            <w:szCs w:val="28"/>
          </w:rPr>
          <w:t>Розділ 4</w:t>
        </w:r>
        <w:r w:rsidR="00281D44" w:rsidRPr="004C45B2">
          <w:rPr>
            <w:rFonts w:ascii="Times New Roman" w:hAnsi="Times New Roman"/>
            <w:noProof/>
            <w:color w:val="000000"/>
            <w:sz w:val="28"/>
            <w:szCs w:val="28"/>
          </w:rPr>
          <w:t>. Моніторин</w:t>
        </w:r>
        <w:r w:rsidR="00AA00BE">
          <w:rPr>
            <w:rFonts w:ascii="Times New Roman" w:hAnsi="Times New Roman"/>
            <w:noProof/>
            <w:color w:val="000000"/>
            <w:sz w:val="28"/>
            <w:szCs w:val="28"/>
          </w:rPr>
          <w:t>говий кадастр викидів за 2020</w:t>
        </w:r>
        <w:r w:rsidR="00281D44">
          <w:rPr>
            <w:rFonts w:ascii="Times New Roman" w:hAnsi="Times New Roman"/>
            <w:noProof/>
            <w:color w:val="000000"/>
            <w:sz w:val="28"/>
            <w:szCs w:val="28"/>
          </w:rPr>
          <w:t xml:space="preserve"> рік</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zbgiuw">
        <w:r w:rsidR="00680F90">
          <w:rPr>
            <w:rFonts w:ascii="Times New Roman" w:hAnsi="Times New Roman"/>
            <w:noProof/>
            <w:color w:val="000000"/>
            <w:sz w:val="28"/>
            <w:szCs w:val="28"/>
          </w:rPr>
          <w:t>4</w:t>
        </w:r>
        <w:r w:rsidR="00281D44" w:rsidRPr="004C45B2">
          <w:rPr>
            <w:rFonts w:ascii="Times New Roman" w:hAnsi="Times New Roman"/>
            <w:noProof/>
            <w:color w:val="000000"/>
            <w:sz w:val="28"/>
            <w:szCs w:val="28"/>
          </w:rPr>
          <w:t>.1.</w:t>
        </w:r>
        <w:r w:rsidR="00281D44" w:rsidRPr="004C45B2">
          <w:rPr>
            <w:rFonts w:ascii="Times New Roman" w:hAnsi="Times New Roman"/>
            <w:noProof/>
            <w:color w:val="000000"/>
            <w:sz w:val="28"/>
            <w:szCs w:val="28"/>
          </w:rPr>
          <w:tab/>
          <w:t xml:space="preserve">Споживання енергоресурсів в натуральних одиницях </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у 2</w:t>
        </w:r>
        <w:r w:rsidR="00526CB0">
          <w:rPr>
            <w:rFonts w:ascii="Times New Roman" w:hAnsi="Times New Roman"/>
            <w:noProof/>
            <w:color w:val="000000"/>
            <w:sz w:val="28"/>
            <w:szCs w:val="28"/>
          </w:rPr>
          <w:t>020</w:t>
        </w:r>
        <w:r w:rsidR="00281D44">
          <w:rPr>
            <w:rFonts w:ascii="Times New Roman" w:hAnsi="Times New Roman"/>
            <w:noProof/>
            <w:color w:val="000000"/>
            <w:sz w:val="28"/>
            <w:szCs w:val="28"/>
          </w:rPr>
          <w:t xml:space="preserve"> році</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1egqt2p">
        <w:r w:rsidR="00680F90">
          <w:rPr>
            <w:rFonts w:ascii="Times New Roman" w:hAnsi="Times New Roman"/>
            <w:noProof/>
            <w:color w:val="000000"/>
            <w:sz w:val="28"/>
            <w:szCs w:val="28"/>
          </w:rPr>
          <w:t>4</w:t>
        </w:r>
        <w:r w:rsidR="00281D44" w:rsidRPr="004C45B2">
          <w:rPr>
            <w:rFonts w:ascii="Times New Roman" w:hAnsi="Times New Roman"/>
            <w:noProof/>
            <w:color w:val="000000"/>
            <w:sz w:val="28"/>
            <w:szCs w:val="28"/>
          </w:rPr>
          <w:t>.2.</w:t>
        </w:r>
        <w:r w:rsidR="00281D44" w:rsidRPr="004C45B2">
          <w:rPr>
            <w:rFonts w:ascii="Times New Roman" w:hAnsi="Times New Roman"/>
            <w:noProof/>
            <w:color w:val="000000"/>
            <w:sz w:val="28"/>
            <w:szCs w:val="28"/>
          </w:rPr>
          <w:tab/>
          <w:t>Споживання енергоресурсів в МВт</w:t>
        </w:r>
        <w:r w:rsidR="00281D44" w:rsidRPr="004C45B2">
          <w:rPr>
            <w:rFonts w:ascii="MS Mincho" w:eastAsia="MS Mincho" w:hAnsi="MS Mincho" w:cs="MS Mincho" w:hint="eastAsia"/>
            <w:noProof/>
            <w:color w:val="000000"/>
            <w:sz w:val="28"/>
            <w:szCs w:val="28"/>
          </w:rPr>
          <w:t>‧</w:t>
        </w:r>
        <w:r w:rsidR="00AA00BE">
          <w:rPr>
            <w:rFonts w:ascii="Times New Roman" w:hAnsi="Times New Roman"/>
            <w:noProof/>
            <w:color w:val="000000"/>
            <w:sz w:val="28"/>
            <w:szCs w:val="28"/>
          </w:rPr>
          <w:t>год у 2020</w:t>
        </w:r>
        <w:r w:rsidR="00281D44">
          <w:rPr>
            <w:rFonts w:ascii="Times New Roman" w:hAnsi="Times New Roman"/>
            <w:noProof/>
            <w:color w:val="000000"/>
            <w:sz w:val="28"/>
            <w:szCs w:val="28"/>
          </w:rPr>
          <w:t xml:space="preserve"> </w:t>
        </w:r>
        <w:r w:rsidR="00281D44">
          <w:rPr>
            <w:rFonts w:ascii="Times New Roman" w:hAnsi="Times New Roman"/>
            <w:noProof/>
            <w:color w:val="000000"/>
            <w:sz w:val="28"/>
            <w:szCs w:val="28"/>
            <w:lang w:val="uk-UA"/>
          </w:rPr>
          <w:t>році</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ygebqi">
        <w:r w:rsidR="00680F90">
          <w:rPr>
            <w:rFonts w:ascii="Times New Roman" w:hAnsi="Times New Roman"/>
            <w:noProof/>
            <w:color w:val="000000"/>
            <w:sz w:val="28"/>
            <w:szCs w:val="28"/>
          </w:rPr>
          <w:t>4</w:t>
        </w:r>
        <w:r w:rsidR="00281D44" w:rsidRPr="004C45B2">
          <w:rPr>
            <w:rFonts w:ascii="Times New Roman" w:hAnsi="Times New Roman"/>
            <w:noProof/>
            <w:color w:val="000000"/>
            <w:sz w:val="28"/>
            <w:szCs w:val="28"/>
          </w:rPr>
          <w:t>.3.</w:t>
        </w:r>
        <w:r w:rsidR="00281D44" w:rsidRPr="004C45B2">
          <w:rPr>
            <w:rFonts w:ascii="Times New Roman" w:hAnsi="Times New Roman"/>
            <w:noProof/>
            <w:color w:val="000000"/>
            <w:sz w:val="28"/>
            <w:szCs w:val="28"/>
          </w:rPr>
          <w:tab/>
          <w:t>Кадастр викидів СО</w:t>
        </w:r>
      </w:hyperlink>
      <w:r w:rsidR="00281D44" w:rsidRPr="004C45B2">
        <w:rPr>
          <w:rFonts w:ascii="Times New Roman" w:hAnsi="Times New Roman"/>
          <w:noProof/>
          <w:color w:val="000000"/>
          <w:sz w:val="28"/>
          <w:szCs w:val="28"/>
          <w:vertAlign w:val="subscript"/>
        </w:rPr>
        <w:t>2</w:t>
      </w:r>
      <w:r w:rsidR="00526CB0">
        <w:rPr>
          <w:rFonts w:ascii="Times New Roman" w:hAnsi="Times New Roman"/>
          <w:noProof/>
          <w:color w:val="000000"/>
          <w:sz w:val="28"/>
          <w:szCs w:val="28"/>
          <w:vertAlign w:val="subscript"/>
          <w:lang w:val="uk-UA"/>
        </w:rPr>
        <w:t xml:space="preserve"> екв </w:t>
      </w:r>
      <w:r w:rsidR="00526CB0">
        <w:rPr>
          <w:rFonts w:ascii="Times New Roman" w:hAnsi="Times New Roman"/>
          <w:noProof/>
          <w:color w:val="000000"/>
          <w:sz w:val="28"/>
          <w:szCs w:val="28"/>
          <w:lang w:val="uk-UA"/>
        </w:rPr>
        <w:t>у 2020 році</w:t>
      </w:r>
      <w:r w:rsidR="00281D44" w:rsidRPr="004C45B2">
        <w:rPr>
          <w:rFonts w:ascii="Times New Roman" w:hAnsi="Times New Roman"/>
          <w:noProof/>
          <w:color w:val="000000"/>
          <w:sz w:val="28"/>
          <w:szCs w:val="28"/>
        </w:rPr>
        <w:t xml:space="preserve">          </w:t>
      </w:r>
      <w:r w:rsidR="00281D44" w:rsidRPr="004C45B2">
        <w:rPr>
          <w:rFonts w:ascii="Times New Roman" w:hAnsi="Times New Roman"/>
          <w:noProof/>
          <w:color w:val="000000"/>
          <w:sz w:val="28"/>
          <w:szCs w:val="28"/>
        </w:rPr>
        <w:tab/>
      </w:r>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2dlolyb">
        <w:r w:rsidR="00680F90">
          <w:rPr>
            <w:rFonts w:ascii="Times New Roman" w:hAnsi="Times New Roman"/>
            <w:noProof/>
            <w:color w:val="000000"/>
            <w:sz w:val="28"/>
            <w:szCs w:val="28"/>
          </w:rPr>
          <w:t>Розділ 5</w:t>
        </w:r>
        <w:r w:rsidR="00281D44" w:rsidRPr="004C45B2">
          <w:rPr>
            <w:rFonts w:ascii="Times New Roman" w:hAnsi="Times New Roman"/>
            <w:noProof/>
            <w:color w:val="000000"/>
            <w:sz w:val="28"/>
            <w:szCs w:val="28"/>
          </w:rPr>
          <w:t>. Заходи з пом’якшення наслідків зміни клімату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sqyw64">
        <w:r w:rsidR="00680F90">
          <w:rPr>
            <w:rFonts w:ascii="Times New Roman" w:hAnsi="Times New Roman"/>
            <w:noProof/>
            <w:color w:val="000000"/>
            <w:sz w:val="28"/>
            <w:szCs w:val="28"/>
          </w:rPr>
          <w:t>5</w:t>
        </w:r>
        <w:r w:rsidR="00A11E33">
          <w:rPr>
            <w:rFonts w:ascii="Times New Roman" w:hAnsi="Times New Roman"/>
            <w:noProof/>
            <w:color w:val="000000"/>
            <w:sz w:val="28"/>
            <w:szCs w:val="28"/>
          </w:rPr>
          <w:t>.1.</w:t>
        </w:r>
        <w:r w:rsidR="00A11E33">
          <w:rPr>
            <w:rFonts w:ascii="Times New Roman" w:hAnsi="Times New Roman"/>
            <w:noProof/>
            <w:color w:val="000000"/>
            <w:sz w:val="28"/>
            <w:szCs w:val="28"/>
          </w:rPr>
          <w:tab/>
          <w:t>З</w:t>
        </w:r>
        <w:r w:rsidR="00281D44" w:rsidRPr="004C45B2">
          <w:rPr>
            <w:rFonts w:ascii="Times New Roman" w:hAnsi="Times New Roman"/>
            <w:noProof/>
            <w:color w:val="000000"/>
            <w:sz w:val="28"/>
            <w:szCs w:val="28"/>
          </w:rPr>
          <w:t xml:space="preserve">аходів з пом’якшення наслідків змін клімату </w:t>
        </w:r>
        <w:r w:rsidR="00281D44">
          <w:rPr>
            <w:rFonts w:ascii="Times New Roman" w:hAnsi="Times New Roman"/>
            <w:noProof/>
            <w:color w:val="000000"/>
            <w:sz w:val="28"/>
            <w:szCs w:val="28"/>
            <w:lang w:val="uk-UA"/>
          </w:rPr>
          <w:t xml:space="preserve">           </w:t>
        </w:r>
        <w:r w:rsidR="00A11E33">
          <w:rPr>
            <w:rFonts w:ascii="Times New Roman" w:hAnsi="Times New Roman"/>
            <w:noProof/>
            <w:color w:val="000000"/>
            <w:sz w:val="28"/>
            <w:szCs w:val="28"/>
            <w:lang w:val="uk-UA"/>
          </w:rPr>
          <w:t xml:space="preserve">                              </w:t>
        </w:r>
        <w:r w:rsidR="00281D44">
          <w:rPr>
            <w:rFonts w:ascii="Times New Roman" w:hAnsi="Times New Roman"/>
            <w:noProof/>
            <w:color w:val="000000"/>
            <w:sz w:val="28"/>
            <w:szCs w:val="28"/>
          </w:rPr>
          <w:t>на пері</w:t>
        </w:r>
        <w:r w:rsidR="00AA00BE">
          <w:rPr>
            <w:rFonts w:ascii="Times New Roman" w:hAnsi="Times New Roman"/>
            <w:noProof/>
            <w:color w:val="000000"/>
            <w:sz w:val="28"/>
            <w:szCs w:val="28"/>
          </w:rPr>
          <w:t>од 2011</w:t>
        </w:r>
        <w:r w:rsidR="00281D44">
          <w:rPr>
            <w:rFonts w:ascii="Times New Roman" w:hAnsi="Times New Roman"/>
            <w:noProof/>
            <w:color w:val="000000"/>
            <w:sz w:val="28"/>
            <w:szCs w:val="28"/>
          </w:rPr>
          <w:t>-2030 роки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cqmetx">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.2.</w:t>
        </w:r>
        <w:r w:rsidR="00281D44" w:rsidRPr="004C45B2">
          <w:rPr>
            <w:rFonts w:ascii="Times New Roman" w:hAnsi="Times New Roman"/>
            <w:noProof/>
            <w:color w:val="000000"/>
            <w:sz w:val="28"/>
            <w:szCs w:val="28"/>
          </w:rPr>
          <w:tab/>
          <w:t>Ключові заходи з пом’якшення</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1rvwp1q">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w:t>
        </w:r>
        <w:r w:rsidR="00281D44" w:rsidRPr="004C45B2">
          <w:rPr>
            <w:rFonts w:ascii="Times New Roman" w:hAnsi="Times New Roman"/>
            <w:noProof/>
            <w:color w:val="000000"/>
            <w:sz w:val="28"/>
            <w:szCs w:val="28"/>
            <w:lang w:val="en-US"/>
          </w:rPr>
          <w:t>3</w:t>
        </w:r>
        <w:r w:rsidR="00281D44" w:rsidRPr="004C45B2">
          <w:rPr>
            <w:rFonts w:ascii="Times New Roman" w:hAnsi="Times New Roman"/>
            <w:noProof/>
            <w:color w:val="000000"/>
            <w:sz w:val="28"/>
            <w:szCs w:val="28"/>
          </w:rPr>
          <w:t>.</w:t>
        </w:r>
        <w:r w:rsidR="00281D44" w:rsidRPr="004C45B2">
          <w:rPr>
            <w:rFonts w:ascii="Times New Roman" w:hAnsi="Times New Roman"/>
            <w:noProof/>
            <w:color w:val="000000"/>
            <w:sz w:val="28"/>
            <w:szCs w:val="28"/>
          </w:rPr>
          <w:tab/>
          <w:t>Опис запланованих дій та заходів</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4bvk7pj">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.3.1.</w:t>
        </w:r>
        <w:r w:rsidR="00281D44" w:rsidRPr="004C45B2">
          <w:rPr>
            <w:rFonts w:ascii="Times New Roman" w:hAnsi="Times New Roman"/>
            <w:noProof/>
            <w:color w:val="000000"/>
            <w:sz w:val="28"/>
            <w:szCs w:val="28"/>
          </w:rPr>
          <w:tab/>
          <w:t xml:space="preserve">Заходи, що заплановані до виконання в муніципальному </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секторі</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left" w:pos="8789"/>
          <w:tab w:val="right" w:pos="8931"/>
        </w:tabs>
        <w:spacing w:after="100"/>
        <w:ind w:left="284" w:right="423"/>
        <w:rPr>
          <w:rFonts w:ascii="Times New Roman" w:hAnsi="Times New Roman"/>
          <w:noProof/>
          <w:color w:val="000000"/>
          <w:sz w:val="28"/>
          <w:szCs w:val="28"/>
        </w:rPr>
      </w:pPr>
      <w:hyperlink w:anchor="_heading=h.1664s55">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.3.2.</w:t>
        </w:r>
        <w:r w:rsidR="00281D44" w:rsidRPr="004C45B2">
          <w:rPr>
            <w:rFonts w:ascii="Times New Roman" w:hAnsi="Times New Roman"/>
            <w:noProof/>
            <w:color w:val="000000"/>
            <w:sz w:val="28"/>
            <w:szCs w:val="28"/>
          </w:rPr>
          <w:tab/>
          <w:t>Заходи, що заплановані до виконання для муніципального вуличного освітлення</w:t>
        </w:r>
        <w:r w:rsidR="00281D44" w:rsidRPr="004C45B2">
          <w:rPr>
            <w:rFonts w:ascii="Times New Roman" w:hAnsi="Times New Roman"/>
            <w:noProof/>
            <w:color w:val="000000"/>
            <w:sz w:val="28"/>
            <w:szCs w:val="28"/>
            <w:lang w:val="en-US"/>
          </w:rPr>
          <w:t xml:space="preserve">                                                        </w:t>
        </w:r>
        <w:r w:rsidR="00281D44">
          <w:rPr>
            <w:rFonts w:ascii="Times New Roman" w:hAnsi="Times New Roman"/>
            <w:noProof/>
            <w:color w:val="000000"/>
            <w:sz w:val="28"/>
            <w:szCs w:val="28"/>
            <w:lang w:val="en-US"/>
          </w:rPr>
          <w:t xml:space="preserve">                        </w:t>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q5sasy">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.3.3.</w:t>
        </w:r>
        <w:r w:rsidR="00281D44" w:rsidRPr="004C45B2">
          <w:rPr>
            <w:rFonts w:ascii="Times New Roman" w:hAnsi="Times New Roman"/>
            <w:noProof/>
            <w:color w:val="000000"/>
            <w:sz w:val="28"/>
            <w:szCs w:val="28"/>
          </w:rPr>
          <w:tab/>
          <w:t>Заходи, що заплановані до виконання в житловому секторі</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5b2l0r">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.3.4.</w:t>
        </w:r>
        <w:r w:rsidR="00281D44" w:rsidRPr="004C45B2">
          <w:rPr>
            <w:rFonts w:ascii="Times New Roman" w:hAnsi="Times New Roman"/>
            <w:noProof/>
            <w:color w:val="000000"/>
            <w:sz w:val="28"/>
            <w:szCs w:val="28"/>
          </w:rPr>
          <w:tab/>
          <w:t xml:space="preserve">Заходи, що заплановані до виконання для будівель </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третинного сектору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kgcv8k">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.3.5.</w:t>
        </w:r>
        <w:r w:rsidR="00281D44" w:rsidRPr="004C45B2">
          <w:rPr>
            <w:rFonts w:ascii="Times New Roman" w:hAnsi="Times New Roman"/>
            <w:noProof/>
            <w:color w:val="000000"/>
            <w:sz w:val="28"/>
            <w:szCs w:val="28"/>
          </w:rPr>
          <w:tab/>
          <w:t>Заходи, що заплановані до виконання в секторі транспорту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4g0dwd">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.3.6.</w:t>
        </w:r>
        <w:r w:rsidR="00281D44" w:rsidRPr="004C45B2">
          <w:rPr>
            <w:rFonts w:ascii="Times New Roman" w:hAnsi="Times New Roman"/>
            <w:noProof/>
            <w:color w:val="000000"/>
            <w:sz w:val="28"/>
            <w:szCs w:val="28"/>
          </w:rPr>
          <w:tab/>
          <w:t>Заходи, що заплановані до виконання по розділу місцевого виробництва електроенергії</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1jlao46">
        <w:r w:rsidR="00680F90">
          <w:rPr>
            <w:rFonts w:ascii="Times New Roman" w:hAnsi="Times New Roman"/>
            <w:noProof/>
            <w:color w:val="000000"/>
            <w:sz w:val="28"/>
            <w:szCs w:val="28"/>
          </w:rPr>
          <w:t>5</w:t>
        </w:r>
        <w:r w:rsidR="00281D44" w:rsidRPr="004C45B2">
          <w:rPr>
            <w:rFonts w:ascii="Times New Roman" w:hAnsi="Times New Roman"/>
            <w:noProof/>
            <w:color w:val="000000"/>
            <w:sz w:val="28"/>
            <w:szCs w:val="28"/>
          </w:rPr>
          <w:t>.3.7.</w:t>
        </w:r>
        <w:r w:rsidR="00281D44" w:rsidRPr="004C45B2">
          <w:rPr>
            <w:rFonts w:ascii="Times New Roman" w:hAnsi="Times New Roman"/>
            <w:noProof/>
            <w:color w:val="000000"/>
            <w:sz w:val="28"/>
            <w:szCs w:val="28"/>
          </w:rPr>
          <w:tab/>
          <w:t>Заходи, що заплановані до виконання по розділу місцевого виробництва тепла/холоду</w:t>
        </w:r>
        <w:r w:rsidR="00281D44" w:rsidRPr="004C45B2">
          <w:rPr>
            <w:rFonts w:ascii="Times New Roman" w:hAnsi="Times New Roman"/>
            <w:noProof/>
            <w:color w:val="000000"/>
            <w:sz w:val="28"/>
            <w:szCs w:val="28"/>
          </w:rPr>
          <w:tab/>
        </w:r>
      </w:hyperlink>
    </w:p>
    <w:p w:rsidR="00887D0D" w:rsidRPr="00887D0D" w:rsidRDefault="00887D0D" w:rsidP="00281D44">
      <w:pPr>
        <w:pBdr>
          <w:top w:val="nil"/>
          <w:left w:val="nil"/>
          <w:bottom w:val="nil"/>
          <w:right w:val="nil"/>
          <w:between w:val="nil"/>
        </w:pBdr>
        <w:tabs>
          <w:tab w:val="left" w:pos="960"/>
          <w:tab w:val="right" w:pos="8931"/>
        </w:tabs>
        <w:spacing w:after="100"/>
        <w:ind w:left="284"/>
        <w:rPr>
          <w:rFonts w:ascii="Times New Roman" w:hAnsi="Times New Roman" w:cs="Times New Roman"/>
          <w:sz w:val="28"/>
          <w:szCs w:val="28"/>
          <w:lang w:val="uk-UA"/>
        </w:rPr>
      </w:pPr>
      <w:r w:rsidRPr="00887D0D">
        <w:rPr>
          <w:rFonts w:ascii="Times New Roman" w:hAnsi="Times New Roman" w:cs="Times New Roman"/>
          <w:sz w:val="28"/>
          <w:szCs w:val="28"/>
          <w:lang w:val="uk-UA"/>
        </w:rPr>
        <w:t>5.3.8.</w:t>
      </w:r>
      <w:r w:rsidRPr="00887D0D">
        <w:rPr>
          <w:rFonts w:ascii="Times New Roman" w:hAnsi="Times New Roman" w:cs="Times New Roman"/>
          <w:sz w:val="28"/>
          <w:szCs w:val="28"/>
          <w:lang w:val="uk-UA"/>
        </w:rPr>
        <w:tab/>
        <w:t xml:space="preserve">Заходи, що заплановані до виконання </w:t>
      </w:r>
      <w:r>
        <w:rPr>
          <w:rFonts w:ascii="Times New Roman" w:hAnsi="Times New Roman" w:cs="Times New Roman"/>
          <w:sz w:val="28"/>
          <w:szCs w:val="28"/>
          <w:lang w:val="uk-UA"/>
        </w:rPr>
        <w:t>по розділу «Управління водопостачання/водовідведенням</w:t>
      </w:r>
      <w:r w:rsidRPr="00887D0D">
        <w:rPr>
          <w:rFonts w:ascii="Times New Roman" w:hAnsi="Times New Roman" w:cs="Times New Roman"/>
          <w:sz w:val="28"/>
          <w:szCs w:val="28"/>
          <w:lang w:val="uk-UA"/>
        </w:rPr>
        <w:t>»</w:t>
      </w:r>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43ky6rz">
        <w:r w:rsidR="00680F90">
          <w:rPr>
            <w:rFonts w:ascii="Times New Roman" w:hAnsi="Times New Roman"/>
            <w:noProof/>
            <w:color w:val="000000"/>
            <w:sz w:val="28"/>
            <w:szCs w:val="28"/>
          </w:rPr>
          <w:t>5</w:t>
        </w:r>
        <w:r w:rsidR="00887D0D">
          <w:rPr>
            <w:rFonts w:ascii="Times New Roman" w:hAnsi="Times New Roman"/>
            <w:noProof/>
            <w:color w:val="000000"/>
            <w:sz w:val="28"/>
            <w:szCs w:val="28"/>
          </w:rPr>
          <w:t>.3.</w:t>
        </w:r>
        <w:r w:rsidR="00887D0D">
          <w:rPr>
            <w:rFonts w:ascii="Times New Roman" w:hAnsi="Times New Roman"/>
            <w:noProof/>
            <w:color w:val="000000"/>
            <w:sz w:val="28"/>
            <w:szCs w:val="28"/>
            <w:lang w:val="uk-UA"/>
          </w:rPr>
          <w:t>9</w:t>
        </w:r>
        <w:r w:rsidR="00281D44" w:rsidRPr="004C45B2">
          <w:rPr>
            <w:rFonts w:ascii="Times New Roman" w:hAnsi="Times New Roman"/>
            <w:noProof/>
            <w:color w:val="000000"/>
            <w:sz w:val="28"/>
            <w:szCs w:val="28"/>
          </w:rPr>
          <w:t>.</w:t>
        </w:r>
        <w:r w:rsidR="00281D44" w:rsidRPr="004C45B2">
          <w:rPr>
            <w:rFonts w:ascii="Times New Roman" w:hAnsi="Times New Roman"/>
            <w:noProof/>
            <w:color w:val="000000"/>
            <w:sz w:val="28"/>
            <w:szCs w:val="28"/>
          </w:rPr>
          <w:tab/>
          <w:t>Заходи, що заплановані до виконання по розділу «Управління відходами»</w:t>
        </w:r>
        <w:r w:rsidR="00281D44" w:rsidRPr="004C45B2">
          <w:rPr>
            <w:rFonts w:ascii="Times New Roman" w:hAnsi="Times New Roman"/>
            <w:noProof/>
            <w:color w:val="000000"/>
            <w:sz w:val="28"/>
            <w:szCs w:val="28"/>
          </w:rPr>
          <w:tab/>
        </w:r>
      </w:hyperlink>
    </w:p>
    <w:p w:rsidR="00281D44" w:rsidRPr="00041078" w:rsidRDefault="002E418D" w:rsidP="00281D44">
      <w:pPr>
        <w:pBdr>
          <w:top w:val="nil"/>
          <w:left w:val="nil"/>
          <w:bottom w:val="nil"/>
          <w:right w:val="nil"/>
          <w:between w:val="nil"/>
        </w:pBdr>
        <w:tabs>
          <w:tab w:val="left" w:pos="720"/>
          <w:tab w:val="right" w:pos="8931"/>
        </w:tabs>
        <w:spacing w:after="100"/>
        <w:ind w:left="284"/>
        <w:rPr>
          <w:rFonts w:ascii="Times New Roman" w:hAnsi="Times New Roman" w:cs="Times New Roman"/>
          <w:noProof/>
          <w:color w:val="000000"/>
          <w:sz w:val="28"/>
          <w:szCs w:val="28"/>
        </w:rPr>
      </w:pPr>
      <w:hyperlink w:anchor="_heading=h.2iq8gzs">
        <w:r w:rsidR="009A65C7" w:rsidRPr="00041078">
          <w:rPr>
            <w:rFonts w:ascii="Times New Roman" w:hAnsi="Times New Roman" w:cs="Times New Roman"/>
            <w:noProof/>
            <w:color w:val="000000"/>
            <w:sz w:val="28"/>
            <w:szCs w:val="28"/>
          </w:rPr>
          <w:t xml:space="preserve">Розділ 6. </w:t>
        </w:r>
        <w:r w:rsidR="00041078">
          <w:rPr>
            <w:rFonts w:ascii="Times New Roman" w:hAnsi="Times New Roman" w:cs="Times New Roman"/>
            <w:noProof/>
            <w:color w:val="000000"/>
            <w:sz w:val="28"/>
            <w:szCs w:val="28"/>
          </w:rPr>
          <w:t>Доступ до енергії</w:t>
        </w:r>
        <w:r w:rsidR="00281D44" w:rsidRPr="00041078">
          <w:rPr>
            <w:rFonts w:ascii="Times New Roman" w:hAnsi="Times New Roman" w:cs="Times New Roman"/>
            <w:noProof/>
            <w:color w:val="000000"/>
            <w:sz w:val="28"/>
            <w:szCs w:val="28"/>
          </w:rPr>
          <w:tab/>
        </w:r>
      </w:hyperlink>
    </w:p>
    <w:p w:rsidR="00041078" w:rsidRDefault="00041078"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6.1. Поняття та визначення</w:t>
      </w:r>
    </w:p>
    <w:p w:rsidR="00041078" w:rsidRDefault="00041078"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 Оцінка впливу енеретичної бідності</w:t>
      </w:r>
    </w:p>
    <w:p w:rsidR="004A19B3" w:rsidRDefault="004A19B3"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6.2.1. Кліматичний вплив</w:t>
      </w:r>
    </w:p>
    <w:p w:rsidR="004A19B3" w:rsidRDefault="004A19B3"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6.2.2. Житло та інфраструктура</w:t>
      </w:r>
    </w:p>
    <w:p w:rsidR="004A19B3" w:rsidRDefault="004A19B3"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6.2.3. Мобільність та транспорт</w:t>
      </w:r>
    </w:p>
    <w:p w:rsidR="004A19B3" w:rsidRDefault="004A19B3"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6.2.4. Соціально-економічний аспект</w:t>
      </w:r>
    </w:p>
    <w:p w:rsidR="004A19B3" w:rsidRDefault="004A19B3"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6.2.5. Ключові зацікавлені сторони, участь мешканців та поінформанованість</w:t>
      </w:r>
    </w:p>
    <w:p w:rsidR="004A19B3" w:rsidRDefault="004A19B3"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6.2.6. Мета та ціль</w:t>
      </w:r>
    </w:p>
    <w:p w:rsidR="009A65C7" w:rsidRPr="00041078" w:rsidRDefault="00041078"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6.3</w:t>
      </w:r>
      <w:r w:rsidRPr="00041078">
        <w:rPr>
          <w:rFonts w:ascii="Times New Roman" w:hAnsi="Times New Roman" w:cs="Times New Roman"/>
          <w:sz w:val="28"/>
          <w:szCs w:val="28"/>
          <w:lang w:val="uk-UA"/>
        </w:rPr>
        <w:t>.</w:t>
      </w:r>
      <w:r>
        <w:rPr>
          <w:rFonts w:ascii="Times New Roman" w:hAnsi="Times New Roman" w:cs="Times New Roman"/>
          <w:sz w:val="28"/>
          <w:szCs w:val="28"/>
          <w:lang w:val="uk-UA"/>
        </w:rPr>
        <w:t xml:space="preserve"> З</w:t>
      </w:r>
      <w:r w:rsidRPr="00041078">
        <w:rPr>
          <w:rFonts w:ascii="Times New Roman" w:hAnsi="Times New Roman" w:cs="Times New Roman"/>
          <w:sz w:val="28"/>
          <w:szCs w:val="28"/>
          <w:lang w:val="uk-UA"/>
        </w:rPr>
        <w:t>аходи на подолання енергетичної бідності</w:t>
      </w:r>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xvir7l">
        <w:r w:rsidR="00041078">
          <w:rPr>
            <w:rFonts w:ascii="Times New Roman" w:hAnsi="Times New Roman"/>
            <w:noProof/>
            <w:color w:val="000000"/>
            <w:sz w:val="28"/>
            <w:szCs w:val="28"/>
          </w:rPr>
          <w:t>Розділ 7</w:t>
        </w:r>
        <w:r w:rsidR="00281D44" w:rsidRPr="004C45B2">
          <w:rPr>
            <w:rFonts w:ascii="Times New Roman" w:hAnsi="Times New Roman"/>
            <w:noProof/>
            <w:color w:val="000000"/>
            <w:sz w:val="28"/>
            <w:szCs w:val="28"/>
          </w:rPr>
          <w:t>. Оцінка риз</w:t>
        </w:r>
        <w:r w:rsidR="00281D44">
          <w:rPr>
            <w:rFonts w:ascii="Times New Roman" w:hAnsi="Times New Roman"/>
            <w:noProof/>
            <w:color w:val="000000"/>
            <w:sz w:val="28"/>
            <w:szCs w:val="28"/>
          </w:rPr>
          <w:t xml:space="preserve">иків </w:t>
        </w:r>
        <w:r w:rsidR="00A11E33">
          <w:rPr>
            <w:rFonts w:ascii="Times New Roman" w:hAnsi="Times New Roman"/>
            <w:noProof/>
            <w:color w:val="000000"/>
            <w:sz w:val="28"/>
            <w:szCs w:val="28"/>
          </w:rPr>
          <w:t>та вразливостей Первомайської</w:t>
        </w:r>
        <w:r w:rsidR="00281D44" w:rsidRPr="004C45B2">
          <w:rPr>
            <w:rFonts w:ascii="Times New Roman" w:hAnsi="Times New Roman"/>
            <w:noProof/>
            <w:color w:val="000000"/>
            <w:sz w:val="28"/>
            <w:szCs w:val="28"/>
          </w:rPr>
          <w:t xml:space="preserve"> міської </w:t>
        </w:r>
        <w:r w:rsidR="00281D44">
          <w:rPr>
            <w:rFonts w:ascii="Times New Roman" w:hAnsi="Times New Roman"/>
            <w:noProof/>
            <w:color w:val="000000"/>
            <w:sz w:val="28"/>
            <w:szCs w:val="28"/>
            <w:lang w:val="uk-UA"/>
          </w:rPr>
          <w:t xml:space="preserve">              територіальної </w:t>
        </w:r>
        <w:r w:rsidR="00281D44" w:rsidRPr="004C45B2">
          <w:rPr>
            <w:rFonts w:ascii="Times New Roman" w:hAnsi="Times New Roman"/>
            <w:noProof/>
            <w:color w:val="000000"/>
            <w:sz w:val="28"/>
            <w:szCs w:val="28"/>
          </w:rPr>
          <w:t>громади до зміни клімату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hv69ve">
        <w:r w:rsidR="00041078">
          <w:rPr>
            <w:rFonts w:ascii="Times New Roman" w:hAnsi="Times New Roman"/>
            <w:noProof/>
            <w:color w:val="000000"/>
            <w:sz w:val="28"/>
            <w:szCs w:val="28"/>
          </w:rPr>
          <w:t>7</w:t>
        </w:r>
        <w:r w:rsidR="00281D44" w:rsidRPr="004C45B2">
          <w:rPr>
            <w:rFonts w:ascii="Times New Roman" w:hAnsi="Times New Roman"/>
            <w:noProof/>
            <w:color w:val="000000"/>
            <w:sz w:val="28"/>
            <w:szCs w:val="28"/>
          </w:rPr>
          <w:t>.</w:t>
        </w:r>
        <w:r w:rsidR="00A11E33">
          <w:rPr>
            <w:rFonts w:ascii="Times New Roman" w:hAnsi="Times New Roman"/>
            <w:noProof/>
            <w:color w:val="000000"/>
            <w:sz w:val="28"/>
            <w:szCs w:val="28"/>
          </w:rPr>
          <w:t>1.</w:t>
        </w:r>
        <w:r w:rsidR="00A11E33">
          <w:rPr>
            <w:rFonts w:ascii="Times New Roman" w:hAnsi="Times New Roman"/>
            <w:noProof/>
            <w:color w:val="000000"/>
            <w:sz w:val="28"/>
            <w:szCs w:val="28"/>
          </w:rPr>
          <w:tab/>
          <w:t>Підсумкова оцінка вразливостей</w:t>
        </w:r>
        <w:r w:rsidR="00281D44" w:rsidRPr="004C45B2">
          <w:rPr>
            <w:rFonts w:ascii="Times New Roman" w:hAnsi="Times New Roman"/>
            <w:noProof/>
            <w:color w:val="000000"/>
            <w:sz w:val="28"/>
            <w:szCs w:val="28"/>
          </w:rPr>
          <w:t xml:space="preserve"> громади до змін клімату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4h042r0">
        <w:r w:rsidR="00041078">
          <w:rPr>
            <w:rFonts w:ascii="Times New Roman" w:hAnsi="Times New Roman"/>
            <w:noProof/>
            <w:color w:val="000000"/>
            <w:sz w:val="28"/>
            <w:szCs w:val="28"/>
          </w:rPr>
          <w:t>Розділ 8</w:t>
        </w:r>
        <w:r w:rsidR="00281D44" w:rsidRPr="004C45B2">
          <w:rPr>
            <w:rFonts w:ascii="Times New Roman" w:hAnsi="Times New Roman"/>
            <w:noProof/>
            <w:color w:val="000000"/>
            <w:sz w:val="28"/>
            <w:szCs w:val="28"/>
          </w:rPr>
          <w:t xml:space="preserve">. Опис </w:t>
        </w:r>
        <w:r w:rsidR="00281D44">
          <w:rPr>
            <w:rFonts w:ascii="Times New Roman" w:hAnsi="Times New Roman"/>
            <w:noProof/>
            <w:color w:val="000000"/>
            <w:sz w:val="28"/>
            <w:szCs w:val="28"/>
          </w:rPr>
          <w:t>заходів з адаптації Первомайської</w:t>
        </w:r>
        <w:r w:rsidR="00281D44" w:rsidRPr="004C45B2">
          <w:rPr>
            <w:rFonts w:ascii="Times New Roman" w:hAnsi="Times New Roman"/>
            <w:noProof/>
            <w:color w:val="000000"/>
            <w:sz w:val="28"/>
            <w:szCs w:val="28"/>
          </w:rPr>
          <w:t xml:space="preserve"> міської </w:t>
        </w:r>
        <w:r w:rsidR="00281D44">
          <w:rPr>
            <w:rFonts w:ascii="Times New Roman" w:hAnsi="Times New Roman"/>
            <w:noProof/>
            <w:color w:val="000000"/>
            <w:sz w:val="28"/>
            <w:szCs w:val="28"/>
            <w:lang w:val="uk-UA"/>
          </w:rPr>
          <w:t xml:space="preserve">          територіальної </w:t>
        </w:r>
        <w:r w:rsidR="00281D44" w:rsidRPr="004C45B2">
          <w:rPr>
            <w:rFonts w:ascii="Times New Roman" w:hAnsi="Times New Roman"/>
            <w:noProof/>
            <w:color w:val="000000"/>
            <w:sz w:val="28"/>
            <w:szCs w:val="28"/>
          </w:rPr>
          <w:t>громади до кліматичних змін</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w5ecyt">
        <w:r w:rsidR="00041078">
          <w:rPr>
            <w:rFonts w:ascii="Times New Roman" w:hAnsi="Times New Roman"/>
            <w:noProof/>
            <w:color w:val="000000"/>
            <w:sz w:val="28"/>
            <w:szCs w:val="28"/>
          </w:rPr>
          <w:t>8</w:t>
        </w:r>
        <w:r w:rsidR="00281D44" w:rsidRPr="004C45B2">
          <w:rPr>
            <w:rFonts w:ascii="Times New Roman" w:hAnsi="Times New Roman"/>
            <w:noProof/>
            <w:color w:val="000000"/>
            <w:sz w:val="28"/>
            <w:szCs w:val="28"/>
          </w:rPr>
          <w:t>.1.</w:t>
        </w:r>
        <w:r w:rsidR="00281D44" w:rsidRPr="004C45B2">
          <w:rPr>
            <w:rFonts w:ascii="Times New Roman" w:hAnsi="Times New Roman"/>
            <w:noProof/>
            <w:color w:val="000000"/>
            <w:sz w:val="28"/>
            <w:szCs w:val="28"/>
          </w:rPr>
          <w:tab/>
          <w:t>Соціально-економічні заходи з адаптації</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3vac5uf">
        <w:r w:rsidR="00041078">
          <w:rPr>
            <w:rFonts w:ascii="Times New Roman" w:hAnsi="Times New Roman"/>
            <w:noProof/>
            <w:color w:val="000000"/>
            <w:sz w:val="28"/>
            <w:szCs w:val="28"/>
          </w:rPr>
          <w:t>8</w:t>
        </w:r>
        <w:r w:rsidR="00281D44" w:rsidRPr="004C45B2">
          <w:rPr>
            <w:rFonts w:ascii="Times New Roman" w:hAnsi="Times New Roman"/>
            <w:noProof/>
            <w:color w:val="000000"/>
            <w:sz w:val="28"/>
            <w:szCs w:val="28"/>
          </w:rPr>
          <w:t>.2.</w:t>
        </w:r>
        <w:r w:rsidR="00281D44" w:rsidRPr="004C45B2">
          <w:rPr>
            <w:rFonts w:ascii="Times New Roman" w:hAnsi="Times New Roman"/>
            <w:noProof/>
            <w:color w:val="000000"/>
            <w:sz w:val="28"/>
            <w:szCs w:val="28"/>
          </w:rPr>
          <w:tab/>
          <w:t>Навколишнє середовище</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45jfvxd">
        <w:r w:rsidR="00041078">
          <w:rPr>
            <w:rFonts w:ascii="Times New Roman" w:hAnsi="Times New Roman"/>
            <w:noProof/>
            <w:color w:val="000000"/>
            <w:sz w:val="28"/>
            <w:szCs w:val="28"/>
          </w:rPr>
          <w:t>8</w:t>
        </w:r>
        <w:r w:rsidR="00281D44" w:rsidRPr="004C45B2">
          <w:rPr>
            <w:rFonts w:ascii="Times New Roman" w:hAnsi="Times New Roman"/>
            <w:noProof/>
            <w:color w:val="000000"/>
            <w:sz w:val="28"/>
            <w:szCs w:val="28"/>
          </w:rPr>
          <w:t>.3.</w:t>
        </w:r>
        <w:r w:rsidR="00281D44" w:rsidRPr="004C45B2">
          <w:rPr>
            <w:rFonts w:ascii="Times New Roman" w:hAnsi="Times New Roman"/>
            <w:noProof/>
            <w:color w:val="000000"/>
            <w:sz w:val="28"/>
            <w:szCs w:val="28"/>
          </w:rPr>
          <w:tab/>
          <w:t>Державні та інституційні</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left" w:pos="960"/>
          <w:tab w:val="right" w:pos="8931"/>
        </w:tabs>
        <w:spacing w:after="100"/>
        <w:ind w:left="284"/>
        <w:rPr>
          <w:rFonts w:ascii="Times New Roman" w:hAnsi="Times New Roman"/>
          <w:noProof/>
          <w:color w:val="000000"/>
          <w:sz w:val="28"/>
          <w:szCs w:val="28"/>
        </w:rPr>
      </w:pPr>
      <w:hyperlink w:anchor="_heading=h.2koq656">
        <w:r w:rsidR="00041078">
          <w:rPr>
            <w:rFonts w:ascii="Times New Roman" w:hAnsi="Times New Roman"/>
            <w:noProof/>
            <w:color w:val="000000"/>
            <w:sz w:val="28"/>
            <w:szCs w:val="28"/>
          </w:rPr>
          <w:t>8</w:t>
        </w:r>
        <w:r w:rsidR="00281D44" w:rsidRPr="004C45B2">
          <w:rPr>
            <w:rFonts w:ascii="Times New Roman" w:hAnsi="Times New Roman"/>
            <w:noProof/>
            <w:color w:val="000000"/>
            <w:sz w:val="28"/>
            <w:szCs w:val="28"/>
          </w:rPr>
          <w:t>.4.</w:t>
        </w:r>
        <w:r w:rsidR="00281D44" w:rsidRPr="004C45B2">
          <w:rPr>
            <w:rFonts w:ascii="Times New Roman" w:hAnsi="Times New Roman"/>
            <w:noProof/>
            <w:color w:val="000000"/>
            <w:sz w:val="28"/>
            <w:szCs w:val="28"/>
          </w:rPr>
          <w:tab/>
          <w:t>Знання та технології (інновації)</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zu0gcz">
        <w:r w:rsidR="00041078">
          <w:rPr>
            <w:rFonts w:ascii="Times New Roman" w:hAnsi="Times New Roman"/>
            <w:noProof/>
            <w:color w:val="000000"/>
            <w:sz w:val="28"/>
            <w:szCs w:val="28"/>
          </w:rPr>
          <w:t>Розділ 9</w:t>
        </w:r>
        <w:r w:rsidR="00281D44" w:rsidRPr="004C45B2">
          <w:rPr>
            <w:rFonts w:ascii="Times New Roman" w:hAnsi="Times New Roman"/>
            <w:noProof/>
            <w:color w:val="000000"/>
            <w:sz w:val="28"/>
            <w:szCs w:val="28"/>
          </w:rPr>
          <w:t>. Планування території громади та її використання</w:t>
        </w:r>
        <w:r w:rsidR="00281D44" w:rsidRPr="004C45B2">
          <w:rPr>
            <w:rFonts w:ascii="Times New Roman" w:hAnsi="Times New Roman"/>
            <w:noProof/>
            <w:color w:val="000000"/>
            <w:sz w:val="28"/>
            <w:szCs w:val="28"/>
          </w:rPr>
          <w:tab/>
        </w:r>
      </w:hyperlink>
    </w:p>
    <w:p w:rsidR="00052282" w:rsidRDefault="002E418D" w:rsidP="00D977C9">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jtnz0s">
        <w:r w:rsidR="00041078">
          <w:rPr>
            <w:rFonts w:ascii="Times New Roman" w:hAnsi="Times New Roman"/>
            <w:noProof/>
            <w:color w:val="000000"/>
            <w:sz w:val="28"/>
            <w:szCs w:val="28"/>
          </w:rPr>
          <w:t>Розділ 10</w:t>
        </w:r>
        <w:r w:rsidR="00281D44" w:rsidRPr="004C45B2">
          <w:rPr>
            <w:rFonts w:ascii="Times New Roman" w:hAnsi="Times New Roman"/>
            <w:noProof/>
            <w:color w:val="000000"/>
            <w:sz w:val="28"/>
            <w:szCs w:val="28"/>
          </w:rPr>
          <w:t xml:space="preserve">. Визначення джерел фінансування запланованих </w:t>
        </w:r>
        <w:r w:rsidR="00281D44">
          <w:rPr>
            <w:rFonts w:ascii="Times New Roman" w:hAnsi="Times New Roman"/>
            <w:noProof/>
            <w:color w:val="000000"/>
            <w:sz w:val="28"/>
            <w:szCs w:val="28"/>
            <w:lang w:val="uk-UA"/>
          </w:rPr>
          <w:t xml:space="preserve">             </w:t>
        </w:r>
        <w:r w:rsidR="00680F90">
          <w:rPr>
            <w:rFonts w:ascii="Times New Roman" w:hAnsi="Times New Roman"/>
            <w:noProof/>
            <w:color w:val="000000"/>
            <w:sz w:val="28"/>
            <w:szCs w:val="28"/>
            <w:lang w:val="uk-UA"/>
          </w:rPr>
          <w:t xml:space="preserve">  </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заходів ПДСЕРК</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2y3w247">
        <w:r w:rsidR="00D977C9">
          <w:rPr>
            <w:rFonts w:ascii="Times New Roman" w:hAnsi="Times New Roman"/>
            <w:noProof/>
            <w:color w:val="000000"/>
            <w:sz w:val="28"/>
            <w:szCs w:val="28"/>
          </w:rPr>
          <w:t>ДОДАТОК 1</w:t>
        </w:r>
        <w:r w:rsidR="00281D44" w:rsidRPr="004C45B2">
          <w:rPr>
            <w:rFonts w:ascii="Times New Roman" w:hAnsi="Times New Roman"/>
            <w:noProof/>
            <w:color w:val="000000"/>
            <w:sz w:val="28"/>
            <w:szCs w:val="28"/>
          </w:rPr>
          <w:t xml:space="preserve">.  Оцінка ризиків та вразливості до змін клімату </w:t>
        </w:r>
        <w:r w:rsidR="00281D44">
          <w:rPr>
            <w:rFonts w:ascii="Times New Roman" w:hAnsi="Times New Roman"/>
            <w:noProof/>
            <w:color w:val="000000"/>
            <w:sz w:val="28"/>
            <w:szCs w:val="28"/>
            <w:lang w:val="uk-UA"/>
          </w:rPr>
          <w:t xml:space="preserve">     Первомайської</w:t>
        </w:r>
        <w:r w:rsidR="00281D44" w:rsidRPr="004C45B2">
          <w:rPr>
            <w:rFonts w:ascii="Times New Roman" w:hAnsi="Times New Roman"/>
            <w:noProof/>
            <w:color w:val="000000"/>
            <w:sz w:val="28"/>
            <w:szCs w:val="28"/>
          </w:rPr>
          <w:t xml:space="preserve"> міської</w:t>
        </w:r>
        <w:r w:rsidR="00281D44">
          <w:rPr>
            <w:rFonts w:ascii="Times New Roman" w:hAnsi="Times New Roman"/>
            <w:noProof/>
            <w:color w:val="000000"/>
            <w:sz w:val="28"/>
            <w:szCs w:val="28"/>
            <w:lang w:val="uk-UA"/>
          </w:rPr>
          <w:t xml:space="preserve"> територіальної</w:t>
        </w:r>
        <w:r w:rsidR="00281D44" w:rsidRPr="004C45B2">
          <w:rPr>
            <w:rFonts w:ascii="Times New Roman" w:hAnsi="Times New Roman"/>
            <w:noProof/>
            <w:color w:val="000000"/>
            <w:sz w:val="28"/>
            <w:szCs w:val="28"/>
          </w:rPr>
          <w:t xml:space="preserve"> громади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1d96cc0">
        <w:r w:rsidR="00D977C9">
          <w:rPr>
            <w:rFonts w:ascii="Times New Roman" w:hAnsi="Times New Roman"/>
            <w:noProof/>
            <w:color w:val="000000"/>
            <w:sz w:val="28"/>
            <w:szCs w:val="28"/>
          </w:rPr>
          <w:t>1</w:t>
        </w:r>
        <w:r w:rsidR="00281D44" w:rsidRPr="004C45B2">
          <w:rPr>
            <w:rFonts w:ascii="Times New Roman" w:hAnsi="Times New Roman"/>
            <w:noProof/>
            <w:color w:val="000000"/>
            <w:sz w:val="28"/>
            <w:szCs w:val="28"/>
          </w:rPr>
          <w:t>.1 Методика дослідження</w:t>
        </w:r>
        <w:r w:rsidR="00281D44" w:rsidRPr="004C45B2">
          <w:rPr>
            <w:rFonts w:ascii="Times New Roman" w:hAnsi="Times New Roman"/>
            <w:noProof/>
            <w:color w:val="000000"/>
            <w:sz w:val="28"/>
            <w:szCs w:val="28"/>
          </w:rPr>
          <w:tab/>
        </w:r>
      </w:hyperlink>
    </w:p>
    <w:p w:rsidR="007A19CA" w:rsidRPr="007A19CA" w:rsidRDefault="007A19CA" w:rsidP="00281D44">
      <w:pPr>
        <w:pBdr>
          <w:top w:val="nil"/>
          <w:left w:val="nil"/>
          <w:bottom w:val="nil"/>
          <w:right w:val="nil"/>
          <w:between w:val="nil"/>
        </w:pBdr>
        <w:tabs>
          <w:tab w:val="right" w:pos="8931"/>
        </w:tabs>
        <w:spacing w:after="100"/>
        <w:ind w:left="284"/>
        <w:rPr>
          <w:rFonts w:ascii="Times New Roman" w:hAnsi="Times New Roman" w:cs="Times New Roman"/>
          <w:sz w:val="28"/>
          <w:szCs w:val="28"/>
          <w:lang w:val="uk-UA"/>
        </w:rPr>
      </w:pPr>
      <w:r>
        <w:rPr>
          <w:rFonts w:ascii="Times New Roman" w:hAnsi="Times New Roman" w:cs="Times New Roman"/>
          <w:sz w:val="28"/>
          <w:szCs w:val="28"/>
          <w:lang w:val="uk-UA"/>
        </w:rPr>
        <w:t>1.2 Кліматичні умови</w:t>
      </w:r>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x8tuzt">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 xml:space="preserve"> Оцінка вразливост</w:t>
        </w:r>
        <w:r w:rsidR="00281D44">
          <w:rPr>
            <w:rFonts w:ascii="Times New Roman" w:hAnsi="Times New Roman"/>
            <w:noProof/>
            <w:color w:val="000000"/>
            <w:sz w:val="28"/>
            <w:szCs w:val="28"/>
          </w:rPr>
          <w:t xml:space="preserve">і до зміни клімату Первомайської </w:t>
        </w:r>
        <w:r w:rsidR="00281D44" w:rsidRPr="004C45B2">
          <w:rPr>
            <w:rFonts w:ascii="Times New Roman" w:hAnsi="Times New Roman"/>
            <w:noProof/>
            <w:color w:val="000000"/>
            <w:sz w:val="28"/>
            <w:szCs w:val="28"/>
          </w:rPr>
          <w:t xml:space="preserve">міської </w:t>
        </w:r>
        <w:r w:rsidR="00281D44">
          <w:rPr>
            <w:rFonts w:ascii="Times New Roman" w:hAnsi="Times New Roman"/>
            <w:noProof/>
            <w:color w:val="000000"/>
            <w:sz w:val="28"/>
            <w:szCs w:val="28"/>
            <w:lang w:val="uk-UA"/>
          </w:rPr>
          <w:t xml:space="preserve">         територіальної </w:t>
        </w:r>
        <w:r w:rsidR="00281D44" w:rsidRPr="004C45B2">
          <w:rPr>
            <w:rFonts w:ascii="Times New Roman" w:hAnsi="Times New Roman"/>
            <w:noProof/>
            <w:color w:val="000000"/>
            <w:sz w:val="28"/>
            <w:szCs w:val="28"/>
          </w:rPr>
          <w:t>громади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2ce457m">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.1 Оцінка вразливості до екстремальної спеки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rjefff">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.2 Оцінка вразливості до екстремального холоду</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bj1y38">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 xml:space="preserve">.3 Оцінка вразливості до екстремальних опадів </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(екстремальні зливи)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1qoc8b1">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.4 Оцінка вразливості до екстремальних опадів: снігопади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4anzqyu">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.5 Оцінка вразливості до екстремальних опадів: град</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2pta16n">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.6 Оцінка вразливості до повеней: підвищення рівня води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14ykbeg">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.7 Оцінка вразливості до посухи</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oy7u29">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.8 Оцінка вразливості до низових пожеж</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243i4a2">
        <w:r w:rsidR="00D977C9">
          <w:rPr>
            <w:rFonts w:ascii="Times New Roman" w:hAnsi="Times New Roman"/>
            <w:noProof/>
            <w:color w:val="000000"/>
            <w:sz w:val="28"/>
            <w:szCs w:val="28"/>
          </w:rPr>
          <w:t>1</w:t>
        </w:r>
        <w:r w:rsidR="007A19CA">
          <w:rPr>
            <w:rFonts w:ascii="Times New Roman" w:hAnsi="Times New Roman"/>
            <w:noProof/>
            <w:color w:val="000000"/>
            <w:sz w:val="28"/>
            <w:szCs w:val="28"/>
          </w:rPr>
          <w:t>.3</w:t>
        </w:r>
        <w:r w:rsidR="00281D44" w:rsidRPr="004C45B2">
          <w:rPr>
            <w:rFonts w:ascii="Times New Roman" w:hAnsi="Times New Roman"/>
            <w:noProof/>
            <w:color w:val="000000"/>
            <w:sz w:val="28"/>
            <w:szCs w:val="28"/>
          </w:rPr>
          <w:t>.9 Оцінка вразливості до інфекційних захворювань та</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 xml:space="preserve"> алергічних проявів</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j8sehv">
        <w:r w:rsidR="00D977C9">
          <w:rPr>
            <w:rFonts w:ascii="Times New Roman" w:hAnsi="Times New Roman"/>
            <w:noProof/>
            <w:color w:val="000000"/>
            <w:sz w:val="28"/>
            <w:szCs w:val="28"/>
          </w:rPr>
          <w:t>ДОДАТОК 2</w:t>
        </w:r>
        <w:r w:rsidR="00281D44" w:rsidRPr="004C45B2">
          <w:rPr>
            <w:rFonts w:ascii="Times New Roman" w:hAnsi="Times New Roman"/>
            <w:noProof/>
            <w:color w:val="000000"/>
            <w:sz w:val="28"/>
            <w:szCs w:val="28"/>
          </w:rPr>
          <w:t xml:space="preserve">.  Оцінка ризиків та вразливості до змін клімату </w:t>
        </w:r>
        <w:r w:rsidR="00281D44">
          <w:rPr>
            <w:rFonts w:ascii="Times New Roman" w:hAnsi="Times New Roman"/>
            <w:noProof/>
            <w:color w:val="000000"/>
            <w:sz w:val="28"/>
            <w:szCs w:val="28"/>
            <w:lang w:val="uk-UA"/>
          </w:rPr>
          <w:t xml:space="preserve">               </w:t>
        </w:r>
        <w:r w:rsidR="00281D44">
          <w:rPr>
            <w:rFonts w:ascii="Times New Roman" w:hAnsi="Times New Roman"/>
            <w:noProof/>
            <w:color w:val="000000"/>
            <w:sz w:val="28"/>
            <w:szCs w:val="28"/>
          </w:rPr>
          <w:t>Первомайської міської територіальної громади</w:t>
        </w:r>
        <w:r w:rsidR="00281D44" w:rsidRPr="004C45B2">
          <w:rPr>
            <w:rFonts w:ascii="Times New Roman" w:hAnsi="Times New Roman"/>
            <w:noProof/>
            <w:color w:val="000000"/>
            <w:sz w:val="28"/>
            <w:szCs w:val="28"/>
          </w:rPr>
          <w:t xml:space="preserve"> (згідно </w:t>
        </w:r>
        <w:r w:rsidR="00A11E33">
          <w:rPr>
            <w:rFonts w:ascii="Times New Roman" w:hAnsi="Times New Roman"/>
            <w:noProof/>
            <w:color w:val="000000"/>
            <w:sz w:val="28"/>
            <w:szCs w:val="28"/>
            <w:lang w:val="uk-UA"/>
          </w:rPr>
          <w:t xml:space="preserve">з </w:t>
        </w:r>
        <w:r w:rsidR="00A11E33">
          <w:rPr>
            <w:rFonts w:ascii="Times New Roman" w:hAnsi="Times New Roman"/>
            <w:noProof/>
            <w:color w:val="000000"/>
            <w:sz w:val="28"/>
            <w:szCs w:val="28"/>
          </w:rPr>
          <w:t>методикою</w:t>
        </w:r>
        <w:r w:rsidR="00281D44" w:rsidRPr="004C45B2">
          <w:rPr>
            <w:rFonts w:ascii="Times New Roman" w:hAnsi="Times New Roman"/>
            <w:noProof/>
            <w:color w:val="000000"/>
            <w:sz w:val="28"/>
            <w:szCs w:val="28"/>
          </w:rPr>
          <w:t xml:space="preserve"> </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Угоди мерів)</w:t>
        </w:r>
        <w:r w:rsidR="00281D44" w:rsidRPr="004C45B2">
          <w:rPr>
            <w:rFonts w:ascii="Times New Roman" w:hAnsi="Times New Roman"/>
            <w:noProof/>
            <w:color w:val="000000"/>
            <w:sz w:val="28"/>
            <w:szCs w:val="28"/>
          </w:rPr>
          <w:tab/>
        </w:r>
      </w:hyperlink>
    </w:p>
    <w:p w:rsidR="00281D44" w:rsidRPr="004C45B2" w:rsidRDefault="002E418D" w:rsidP="00281D44">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38fx5o">
        <w:r w:rsidR="00281D44" w:rsidRPr="004C45B2">
          <w:rPr>
            <w:rFonts w:ascii="Times New Roman" w:hAnsi="Times New Roman"/>
            <w:noProof/>
            <w:color w:val="000000"/>
            <w:sz w:val="28"/>
            <w:szCs w:val="28"/>
          </w:rPr>
          <w:t>ДОДАТ</w:t>
        </w:r>
        <w:r w:rsidR="00D977C9">
          <w:rPr>
            <w:rFonts w:ascii="Times New Roman" w:hAnsi="Times New Roman"/>
            <w:noProof/>
            <w:color w:val="000000"/>
            <w:sz w:val="28"/>
            <w:szCs w:val="28"/>
          </w:rPr>
          <w:t>ОК 3</w:t>
        </w:r>
        <w:r w:rsidR="00281D44" w:rsidRPr="004C45B2">
          <w:rPr>
            <w:rFonts w:ascii="Times New Roman" w:hAnsi="Times New Roman"/>
            <w:noProof/>
            <w:color w:val="000000"/>
            <w:sz w:val="28"/>
            <w:szCs w:val="28"/>
          </w:rPr>
          <w:t xml:space="preserve">. </w:t>
        </w:r>
        <w:r w:rsidR="00D977C9">
          <w:rPr>
            <w:rFonts w:ascii="Times New Roman" w:hAnsi="Times New Roman"/>
            <w:noProof/>
            <w:color w:val="000000"/>
            <w:sz w:val="28"/>
            <w:szCs w:val="28"/>
          </w:rPr>
          <w:t xml:space="preserve"> Опитування мешканців міста </w:t>
        </w:r>
        <w:r w:rsidR="00281D44">
          <w:rPr>
            <w:rFonts w:ascii="Times New Roman" w:hAnsi="Times New Roman"/>
            <w:noProof/>
            <w:color w:val="000000"/>
            <w:sz w:val="28"/>
            <w:szCs w:val="28"/>
          </w:rPr>
          <w:t>Первомайськ</w:t>
        </w:r>
        <w:r w:rsidR="00D977C9">
          <w:rPr>
            <w:rFonts w:ascii="Times New Roman" w:hAnsi="Times New Roman"/>
            <w:noProof/>
            <w:color w:val="000000"/>
            <w:sz w:val="28"/>
            <w:szCs w:val="28"/>
            <w:lang w:val="uk-UA"/>
          </w:rPr>
          <w:t xml:space="preserve"> та селища Підгородна, сіл: Грушівка, К</w:t>
        </w:r>
        <w:r w:rsidR="00D977C9" w:rsidRPr="00D977C9">
          <w:rPr>
            <w:rFonts w:ascii="Times New Roman" w:hAnsi="Times New Roman"/>
            <w:noProof/>
            <w:color w:val="000000"/>
            <w:sz w:val="28"/>
            <w:szCs w:val="28"/>
            <w:lang w:val="uk-UA"/>
          </w:rPr>
          <w:t>ам'яна</w:t>
        </w:r>
        <w:r w:rsidR="00D977C9">
          <w:rPr>
            <w:rFonts w:ascii="Times New Roman" w:hAnsi="Times New Roman"/>
            <w:noProof/>
            <w:color w:val="000000"/>
            <w:sz w:val="28"/>
            <w:szCs w:val="28"/>
            <w:lang w:val="uk-UA"/>
          </w:rPr>
          <w:t xml:space="preserve"> Балка, Кінецьпіль, Вербова Балка, </w:t>
        </w:r>
        <w:r w:rsidR="00D977C9">
          <w:rPr>
            <w:rFonts w:ascii="Times New Roman" w:hAnsi="Times New Roman"/>
            <w:noProof/>
            <w:color w:val="000000"/>
            <w:sz w:val="28"/>
            <w:szCs w:val="28"/>
            <w:lang w:val="uk-UA"/>
          </w:rPr>
          <w:lastRenderedPageBreak/>
          <w:t>Чаусове Друге</w:t>
        </w:r>
        <w:r w:rsidR="00281D44" w:rsidRPr="004C45B2">
          <w:rPr>
            <w:rFonts w:ascii="Times New Roman" w:hAnsi="Times New Roman"/>
            <w:noProof/>
            <w:color w:val="000000"/>
            <w:sz w:val="28"/>
            <w:szCs w:val="28"/>
          </w:rPr>
          <w:t xml:space="preserve"> щодо їх</w:t>
        </w:r>
        <w:r w:rsidR="00281D44">
          <w:rPr>
            <w:rFonts w:ascii="Times New Roman" w:hAnsi="Times New Roman"/>
            <w:noProof/>
            <w:color w:val="000000"/>
            <w:sz w:val="28"/>
            <w:szCs w:val="28"/>
            <w:lang w:val="uk-UA"/>
          </w:rPr>
          <w:t xml:space="preserve"> </w:t>
        </w:r>
        <w:r w:rsidR="00281D44" w:rsidRPr="004C45B2">
          <w:rPr>
            <w:rFonts w:ascii="Times New Roman" w:hAnsi="Times New Roman"/>
            <w:noProof/>
            <w:color w:val="000000"/>
            <w:sz w:val="28"/>
            <w:szCs w:val="28"/>
          </w:rPr>
          <w:t>оцінки зміни клімату, що були про</w:t>
        </w:r>
        <w:r w:rsidR="00281D44">
          <w:rPr>
            <w:rFonts w:ascii="Times New Roman" w:hAnsi="Times New Roman"/>
            <w:noProof/>
            <w:color w:val="000000"/>
            <w:sz w:val="28"/>
            <w:szCs w:val="28"/>
          </w:rPr>
          <w:t xml:space="preserve">ведені у </w:t>
        </w:r>
        <w:r w:rsidR="00D977C9">
          <w:rPr>
            <w:rFonts w:ascii="Times New Roman" w:hAnsi="Times New Roman"/>
            <w:noProof/>
            <w:color w:val="000000"/>
            <w:sz w:val="28"/>
            <w:szCs w:val="28"/>
            <w:lang w:val="uk-UA"/>
          </w:rPr>
          <w:t>травні 2025 року</w:t>
        </w:r>
        <w:r w:rsidR="00281D44" w:rsidRPr="004C45B2">
          <w:rPr>
            <w:rFonts w:ascii="Times New Roman" w:hAnsi="Times New Roman"/>
            <w:noProof/>
            <w:color w:val="000000"/>
            <w:sz w:val="28"/>
            <w:szCs w:val="28"/>
          </w:rPr>
          <w:tab/>
        </w:r>
      </w:hyperlink>
    </w:p>
    <w:p w:rsidR="0093722C" w:rsidRPr="0093722C" w:rsidRDefault="002E418D" w:rsidP="0093722C">
      <w:pPr>
        <w:pBdr>
          <w:top w:val="nil"/>
          <w:left w:val="nil"/>
          <w:bottom w:val="nil"/>
          <w:right w:val="nil"/>
          <w:between w:val="nil"/>
        </w:pBdr>
        <w:tabs>
          <w:tab w:val="right" w:pos="8931"/>
        </w:tabs>
        <w:spacing w:after="100"/>
        <w:ind w:left="284"/>
        <w:rPr>
          <w:rFonts w:ascii="Times New Roman" w:hAnsi="Times New Roman"/>
          <w:noProof/>
          <w:color w:val="000000"/>
          <w:sz w:val="28"/>
          <w:szCs w:val="28"/>
        </w:rPr>
      </w:pPr>
      <w:hyperlink w:anchor="_heading=h.3gnlt4p">
        <w:r w:rsidR="0093722C">
          <w:rPr>
            <w:rFonts w:ascii="Times New Roman" w:hAnsi="Times New Roman"/>
            <w:noProof/>
            <w:color w:val="000000"/>
            <w:sz w:val="28"/>
            <w:szCs w:val="28"/>
          </w:rPr>
          <w:t xml:space="preserve">ДОДАТОК 4. </w:t>
        </w:r>
        <w:r w:rsidR="0093722C">
          <w:rPr>
            <w:rFonts w:ascii="Times New Roman" w:hAnsi="Times New Roman"/>
            <w:noProof/>
            <w:color w:val="000000"/>
            <w:sz w:val="28"/>
            <w:szCs w:val="28"/>
            <w:lang w:val="uk-UA"/>
          </w:rPr>
          <w:t>Характеристика небезпечних природних явищ</w:t>
        </w:r>
        <w:r w:rsidR="0093722C">
          <w:rPr>
            <w:rFonts w:ascii="Times New Roman" w:hAnsi="Times New Roman"/>
            <w:noProof/>
            <w:color w:val="000000"/>
            <w:sz w:val="28"/>
            <w:szCs w:val="28"/>
          </w:rPr>
          <w:t xml:space="preserve"> відповідно до Паспорту ризику виникнення надзвичайних ситуацій техногенного та природного характеру на території Первомайської міської територіальної громади</w:t>
        </w:r>
        <w:r w:rsidR="0093722C" w:rsidRPr="004C45B2">
          <w:rPr>
            <w:rFonts w:ascii="Times New Roman" w:hAnsi="Times New Roman"/>
            <w:noProof/>
            <w:color w:val="000000"/>
            <w:sz w:val="28"/>
            <w:szCs w:val="28"/>
          </w:rPr>
          <w:tab/>
        </w:r>
      </w:hyperlink>
    </w:p>
    <w:p w:rsidR="00281D44" w:rsidRPr="008C46A4" w:rsidRDefault="002E418D" w:rsidP="008C46A4">
      <w:pPr>
        <w:pBdr>
          <w:top w:val="nil"/>
          <w:left w:val="nil"/>
          <w:bottom w:val="nil"/>
          <w:right w:val="nil"/>
          <w:between w:val="nil"/>
        </w:pBdr>
        <w:tabs>
          <w:tab w:val="right" w:pos="8931"/>
        </w:tabs>
        <w:spacing w:after="100"/>
        <w:ind w:left="284"/>
        <w:rPr>
          <w:rFonts w:ascii="Times New Roman" w:hAnsi="Times New Roman" w:cs="Times New Roman"/>
          <w:noProof/>
          <w:color w:val="000000"/>
          <w:sz w:val="28"/>
          <w:szCs w:val="28"/>
        </w:rPr>
      </w:pPr>
      <w:hyperlink w:anchor="_heading=h.3gnlt4p">
        <w:r w:rsidR="0093722C" w:rsidRPr="00C40755">
          <w:rPr>
            <w:rFonts w:ascii="Times New Roman" w:hAnsi="Times New Roman" w:cs="Times New Roman"/>
            <w:noProof/>
            <w:color w:val="000000"/>
            <w:sz w:val="28"/>
            <w:szCs w:val="28"/>
          </w:rPr>
          <w:t xml:space="preserve">ДОДАТОК </w:t>
        </w:r>
        <w:r w:rsidR="0093722C" w:rsidRPr="00C40755">
          <w:rPr>
            <w:rFonts w:ascii="Times New Roman" w:hAnsi="Times New Roman" w:cs="Times New Roman"/>
            <w:noProof/>
            <w:color w:val="000000"/>
            <w:sz w:val="28"/>
            <w:szCs w:val="28"/>
            <w:lang w:val="uk-UA"/>
          </w:rPr>
          <w:t>5</w:t>
        </w:r>
        <w:r w:rsidR="00D977C9" w:rsidRPr="00C40755">
          <w:rPr>
            <w:rFonts w:ascii="Times New Roman" w:hAnsi="Times New Roman" w:cs="Times New Roman"/>
            <w:noProof/>
            <w:color w:val="000000"/>
            <w:sz w:val="28"/>
            <w:szCs w:val="28"/>
          </w:rPr>
          <w:t>.</w:t>
        </w:r>
        <w:r w:rsidR="00281D44" w:rsidRPr="00C40755">
          <w:rPr>
            <w:rFonts w:ascii="Times New Roman" w:hAnsi="Times New Roman" w:cs="Times New Roman"/>
            <w:noProof/>
            <w:color w:val="000000"/>
            <w:sz w:val="28"/>
            <w:szCs w:val="28"/>
          </w:rPr>
          <w:tab/>
        </w:r>
      </w:hyperlink>
      <w:r w:rsidR="008C46A4">
        <w:rPr>
          <w:rFonts w:ascii="Times New Roman" w:hAnsi="Times New Roman" w:cs="Times New Roman"/>
          <w:noProof/>
          <w:color w:val="000000"/>
          <w:sz w:val="28"/>
          <w:szCs w:val="28"/>
          <w:lang w:val="uk-UA"/>
        </w:rPr>
        <w:t xml:space="preserve"> </w:t>
      </w:r>
      <w:r w:rsidR="00C40755">
        <w:rPr>
          <w:rFonts w:ascii="Times New Roman" w:hAnsi="Times New Roman" w:cs="Times New Roman"/>
          <w:sz w:val="28"/>
          <w:szCs w:val="28"/>
          <w:lang w:val="uk-UA"/>
        </w:rPr>
        <w:t>План заходів з пом’якшення наслідків змін клімату на період 2011-2030</w:t>
      </w:r>
      <w:hyperlink w:anchor="_heading=h.1vsw3ci">
        <w:r w:rsidR="00281D44" w:rsidRPr="004C45B2">
          <w:rPr>
            <w:rFonts w:ascii="Times New Roman" w:hAnsi="Times New Roman"/>
            <w:noProof/>
            <w:color w:val="000000"/>
            <w:sz w:val="28"/>
            <w:szCs w:val="28"/>
          </w:rPr>
          <w:tab/>
        </w:r>
      </w:hyperlink>
    </w:p>
    <w:p w:rsidR="004A19B3" w:rsidRDefault="002E418D" w:rsidP="00677348">
      <w:pPr>
        <w:jc w:val="center"/>
        <w:rPr>
          <w:rFonts w:ascii="Times New Roman" w:hAnsi="Times New Roman"/>
          <w:sz w:val="28"/>
          <w:szCs w:val="28"/>
        </w:rPr>
      </w:pPr>
      <w:r w:rsidRPr="004C45B2">
        <w:rPr>
          <w:rFonts w:ascii="Times New Roman" w:hAnsi="Times New Roman"/>
          <w:sz w:val="28"/>
          <w:szCs w:val="28"/>
        </w:rPr>
        <w:fldChar w:fldCharType="end"/>
      </w: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4A19B3" w:rsidRDefault="004A19B3" w:rsidP="00677348">
      <w:pPr>
        <w:jc w:val="center"/>
        <w:rPr>
          <w:rFonts w:ascii="Times New Roman" w:hAnsi="Times New Roman"/>
          <w:sz w:val="28"/>
          <w:szCs w:val="28"/>
        </w:rPr>
      </w:pPr>
    </w:p>
    <w:p w:rsidR="00281D44" w:rsidRPr="00677348" w:rsidRDefault="00281D44" w:rsidP="00677348">
      <w:pPr>
        <w:jc w:val="center"/>
        <w:rPr>
          <w:rFonts w:ascii="Times New Roman" w:hAnsi="Times New Roman"/>
          <w:sz w:val="28"/>
          <w:szCs w:val="28"/>
          <w:lang w:val="uk-UA"/>
        </w:rPr>
      </w:pPr>
      <w:r w:rsidRPr="00F06FC4">
        <w:rPr>
          <w:rFonts w:ascii="Times New Roman" w:hAnsi="Times New Roman"/>
          <w:sz w:val="28"/>
          <w:szCs w:val="28"/>
          <w:lang w:val="uk-UA" w:eastAsia="uk-UA"/>
        </w:rPr>
        <w:lastRenderedPageBreak/>
        <w:t>Вступне слово про Угоду Мерів та мета і завдання ПДСРК</w:t>
      </w:r>
    </w:p>
    <w:p w:rsidR="00281D44" w:rsidRPr="002E72F3" w:rsidRDefault="00281D44" w:rsidP="00281D44">
      <w:pPr>
        <w:spacing w:after="0" w:line="240" w:lineRule="auto"/>
        <w:ind w:firstLine="567"/>
        <w:jc w:val="both"/>
        <w:rPr>
          <w:rFonts w:ascii="Times New Roman" w:hAnsi="Times New Roman"/>
          <w:sz w:val="28"/>
          <w:szCs w:val="28"/>
          <w:lang w:val="uk-UA" w:eastAsia="uk-UA"/>
        </w:rPr>
      </w:pPr>
      <w:r w:rsidRPr="002E72F3">
        <w:rPr>
          <w:rFonts w:ascii="Times New Roman" w:hAnsi="Times New Roman"/>
          <w:bCs/>
          <w:sz w:val="28"/>
          <w:szCs w:val="28"/>
          <w:lang w:val="uk-UA" w:eastAsia="uk-UA"/>
        </w:rPr>
        <w:t>Угода мерів щодо клімату та енергії</w:t>
      </w:r>
      <w:r w:rsidRPr="002E72F3">
        <w:rPr>
          <w:rFonts w:ascii="Times New Roman" w:hAnsi="Times New Roman"/>
          <w:sz w:val="28"/>
          <w:szCs w:val="28"/>
          <w:lang w:val="uk-UA" w:eastAsia="uk-UA"/>
        </w:rPr>
        <w:t xml:space="preserve"> була започаткована Європейською комісією 15 жовтня 2015 року з метою підтримки міст у зменшенні викидів парникових газів, адаптації до змін клімату та досягненні кліматичної нейтральності до 2050 року.</w:t>
      </w:r>
    </w:p>
    <w:p w:rsidR="00281D44" w:rsidRPr="002E72F3" w:rsidRDefault="00281D44" w:rsidP="00281D44">
      <w:pPr>
        <w:spacing w:after="0" w:line="240" w:lineRule="auto"/>
        <w:ind w:firstLine="567"/>
        <w:jc w:val="both"/>
        <w:rPr>
          <w:rFonts w:ascii="Times New Roman" w:hAnsi="Times New Roman"/>
          <w:sz w:val="28"/>
          <w:szCs w:val="28"/>
          <w:lang w:val="uk-UA" w:eastAsia="uk-UA"/>
        </w:rPr>
      </w:pPr>
      <w:r w:rsidRPr="002E72F3">
        <w:rPr>
          <w:rFonts w:ascii="Times New Roman" w:hAnsi="Times New Roman"/>
          <w:bCs/>
          <w:sz w:val="28"/>
          <w:szCs w:val="28"/>
          <w:lang w:val="uk-UA" w:eastAsia="uk-UA"/>
        </w:rPr>
        <w:t>Підписанти Угоди</w:t>
      </w:r>
      <w:r w:rsidRPr="002E72F3">
        <w:rPr>
          <w:rFonts w:ascii="Times New Roman" w:hAnsi="Times New Roman"/>
          <w:sz w:val="28"/>
          <w:szCs w:val="28"/>
          <w:lang w:val="uk-UA" w:eastAsia="uk-UA"/>
        </w:rPr>
        <w:t xml:space="preserve"> беруть на себе зобов’язання:</w:t>
      </w:r>
      <w:r>
        <w:rPr>
          <w:rFonts w:ascii="Times New Roman" w:hAnsi="Times New Roman"/>
          <w:sz w:val="28"/>
          <w:szCs w:val="28"/>
          <w:lang w:val="uk-UA" w:eastAsia="uk-UA"/>
        </w:rPr>
        <w:t xml:space="preserve"> </w:t>
      </w:r>
      <w:r w:rsidRPr="002E72F3">
        <w:rPr>
          <w:rFonts w:ascii="Times New Roman" w:hAnsi="Times New Roman"/>
          <w:sz w:val="28"/>
          <w:szCs w:val="28"/>
          <w:lang w:val="uk-UA" w:eastAsia="uk-UA"/>
        </w:rPr>
        <w:t>скоротити викиди CO</w:t>
      </w:r>
      <w:r w:rsidRPr="002E72F3">
        <w:rPr>
          <w:rFonts w:ascii="Cambria Math" w:hAnsi="Cambria Math" w:cs="Cambria Math"/>
          <w:sz w:val="28"/>
          <w:szCs w:val="28"/>
          <w:lang w:val="uk-UA" w:eastAsia="uk-UA"/>
        </w:rPr>
        <w:t>₂</w:t>
      </w:r>
      <w:r w:rsidRPr="002E72F3">
        <w:rPr>
          <w:rFonts w:ascii="Times New Roman" w:hAnsi="Times New Roman"/>
          <w:sz w:val="28"/>
          <w:szCs w:val="28"/>
          <w:lang w:val="uk-UA" w:eastAsia="uk-UA"/>
        </w:rPr>
        <w:t xml:space="preserve"> щонайменше на </w:t>
      </w:r>
      <w:r w:rsidRPr="002E72F3">
        <w:rPr>
          <w:rFonts w:ascii="Times New Roman" w:hAnsi="Times New Roman"/>
          <w:bCs/>
          <w:sz w:val="28"/>
          <w:szCs w:val="28"/>
          <w:lang w:val="uk-UA" w:eastAsia="uk-UA"/>
        </w:rPr>
        <w:t>35% до 2030 року</w:t>
      </w:r>
      <w:r>
        <w:rPr>
          <w:rFonts w:ascii="Times New Roman" w:hAnsi="Times New Roman"/>
          <w:sz w:val="28"/>
          <w:szCs w:val="28"/>
          <w:lang w:val="uk-UA" w:eastAsia="uk-UA"/>
        </w:rPr>
        <w:t xml:space="preserve"> (порівняно з базовим роком), </w:t>
      </w:r>
      <w:r w:rsidRPr="002E72F3">
        <w:rPr>
          <w:rFonts w:ascii="Times New Roman" w:hAnsi="Times New Roman"/>
          <w:sz w:val="28"/>
          <w:szCs w:val="28"/>
          <w:lang w:val="uk-UA" w:eastAsia="uk-UA"/>
        </w:rPr>
        <w:t xml:space="preserve">забезпечити </w:t>
      </w:r>
      <w:r w:rsidRPr="002E72F3">
        <w:rPr>
          <w:rFonts w:ascii="Times New Roman" w:hAnsi="Times New Roman"/>
          <w:bCs/>
          <w:sz w:val="28"/>
          <w:szCs w:val="28"/>
          <w:lang w:val="uk-UA" w:eastAsia="uk-UA"/>
        </w:rPr>
        <w:t>кліматичну нейтральність до 2050 року</w:t>
      </w:r>
      <w:r>
        <w:rPr>
          <w:rFonts w:ascii="Times New Roman" w:hAnsi="Times New Roman"/>
          <w:sz w:val="28"/>
          <w:szCs w:val="28"/>
          <w:lang w:val="uk-UA" w:eastAsia="uk-UA"/>
        </w:rPr>
        <w:t xml:space="preserve">, </w:t>
      </w:r>
      <w:r w:rsidRPr="002E72F3">
        <w:rPr>
          <w:rFonts w:ascii="Times New Roman" w:hAnsi="Times New Roman"/>
          <w:sz w:val="28"/>
          <w:szCs w:val="28"/>
          <w:lang w:val="uk-UA" w:eastAsia="uk-UA"/>
        </w:rPr>
        <w:t>підвищити стійкість громад до змін клімату,</w:t>
      </w:r>
      <w:r>
        <w:rPr>
          <w:rFonts w:ascii="Times New Roman" w:hAnsi="Times New Roman"/>
          <w:sz w:val="28"/>
          <w:szCs w:val="28"/>
          <w:lang w:val="uk-UA" w:eastAsia="uk-UA"/>
        </w:rPr>
        <w:t xml:space="preserve"> </w:t>
      </w:r>
      <w:r w:rsidRPr="002E72F3">
        <w:rPr>
          <w:rFonts w:ascii="Times New Roman" w:hAnsi="Times New Roman"/>
          <w:sz w:val="28"/>
          <w:szCs w:val="28"/>
          <w:lang w:val="uk-UA" w:eastAsia="uk-UA"/>
        </w:rPr>
        <w:t>сприяти доступу до безпечних, сталих і доступних джерел енергії,</w:t>
      </w:r>
      <w:r>
        <w:rPr>
          <w:rFonts w:ascii="Times New Roman" w:hAnsi="Times New Roman"/>
          <w:sz w:val="28"/>
          <w:szCs w:val="28"/>
          <w:lang w:val="uk-UA" w:eastAsia="uk-UA"/>
        </w:rPr>
        <w:t xml:space="preserve"> </w:t>
      </w:r>
      <w:r w:rsidRPr="002E72F3">
        <w:rPr>
          <w:rFonts w:ascii="Times New Roman" w:hAnsi="Times New Roman"/>
          <w:sz w:val="28"/>
          <w:szCs w:val="28"/>
          <w:lang w:val="uk-UA" w:eastAsia="uk-UA"/>
        </w:rPr>
        <w:t>ділитися досвідом і результатами з іншими громадами в Європі та світі.</w:t>
      </w:r>
    </w:p>
    <w:p w:rsidR="00281D44" w:rsidRPr="002E72F3" w:rsidRDefault="00281D44" w:rsidP="00281D44">
      <w:pPr>
        <w:spacing w:after="0" w:line="240" w:lineRule="auto"/>
        <w:ind w:firstLine="567"/>
        <w:jc w:val="both"/>
        <w:rPr>
          <w:rFonts w:ascii="Times New Roman" w:hAnsi="Times New Roman"/>
          <w:sz w:val="28"/>
          <w:szCs w:val="28"/>
          <w:lang w:val="uk-UA" w:eastAsia="uk-UA"/>
        </w:rPr>
      </w:pPr>
      <w:r w:rsidRPr="002E72F3">
        <w:rPr>
          <w:rFonts w:ascii="Times New Roman" w:hAnsi="Times New Roman"/>
          <w:bCs/>
          <w:sz w:val="28"/>
          <w:szCs w:val="28"/>
          <w:lang w:val="uk-UA" w:eastAsia="uk-UA"/>
        </w:rPr>
        <w:t>Спільне бачення на 2050 рік</w:t>
      </w:r>
      <w:r w:rsidRPr="002E72F3">
        <w:rPr>
          <w:rFonts w:ascii="Times New Roman" w:hAnsi="Times New Roman"/>
          <w:sz w:val="28"/>
          <w:szCs w:val="28"/>
          <w:lang w:val="uk-UA" w:eastAsia="uk-UA"/>
        </w:rPr>
        <w:t xml:space="preserve"> включає:</w:t>
      </w:r>
    </w:p>
    <w:p w:rsidR="00281D44" w:rsidRDefault="00281D44" w:rsidP="00281D44">
      <w:pPr>
        <w:spacing w:after="0" w:line="240" w:lineRule="auto"/>
        <w:ind w:firstLine="567"/>
        <w:jc w:val="both"/>
        <w:rPr>
          <w:rFonts w:ascii="Times New Roman" w:hAnsi="Times New Roman"/>
          <w:sz w:val="28"/>
          <w:szCs w:val="28"/>
          <w:lang w:val="uk-UA" w:eastAsia="uk-UA"/>
        </w:rPr>
      </w:pPr>
      <w:r>
        <w:rPr>
          <w:rFonts w:ascii="Times New Roman" w:hAnsi="Times New Roman"/>
          <w:sz w:val="28"/>
          <w:szCs w:val="28"/>
          <w:lang w:val="uk-UA" w:eastAsia="uk-UA"/>
        </w:rPr>
        <w:t xml:space="preserve">1. </w:t>
      </w:r>
      <w:r w:rsidRPr="002E72F3">
        <w:rPr>
          <w:rFonts w:ascii="Times New Roman" w:hAnsi="Times New Roman"/>
          <w:sz w:val="28"/>
          <w:szCs w:val="28"/>
          <w:lang w:val="uk-UA" w:eastAsia="uk-UA"/>
        </w:rPr>
        <w:t>Декарбонізацію територій відповідно</w:t>
      </w:r>
      <w:r>
        <w:rPr>
          <w:rFonts w:ascii="Times New Roman" w:hAnsi="Times New Roman"/>
          <w:sz w:val="28"/>
          <w:szCs w:val="28"/>
          <w:lang w:val="uk-UA" w:eastAsia="uk-UA"/>
        </w:rPr>
        <w:t xml:space="preserve"> до Паризької кліматичної угоди.</w:t>
      </w:r>
    </w:p>
    <w:p w:rsidR="00281D44" w:rsidRDefault="00281D44" w:rsidP="00281D44">
      <w:pPr>
        <w:spacing w:after="0" w:line="240" w:lineRule="auto"/>
        <w:ind w:firstLine="567"/>
        <w:jc w:val="both"/>
        <w:rPr>
          <w:rFonts w:ascii="Times New Roman" w:hAnsi="Times New Roman"/>
          <w:sz w:val="28"/>
          <w:szCs w:val="28"/>
          <w:lang w:val="uk-UA" w:eastAsia="uk-UA"/>
        </w:rPr>
      </w:pPr>
      <w:r>
        <w:rPr>
          <w:rFonts w:ascii="Times New Roman" w:hAnsi="Times New Roman"/>
          <w:sz w:val="28"/>
          <w:szCs w:val="28"/>
          <w:lang w:val="uk-UA" w:eastAsia="uk-UA"/>
        </w:rPr>
        <w:t xml:space="preserve">2. </w:t>
      </w:r>
      <w:r w:rsidRPr="002E72F3">
        <w:rPr>
          <w:rFonts w:ascii="Times New Roman" w:hAnsi="Times New Roman"/>
          <w:sz w:val="28"/>
          <w:szCs w:val="28"/>
          <w:lang w:val="uk-UA" w:eastAsia="uk-UA"/>
        </w:rPr>
        <w:t>Зміцнення адаптаційної спром</w:t>
      </w:r>
      <w:r>
        <w:rPr>
          <w:rFonts w:ascii="Times New Roman" w:hAnsi="Times New Roman"/>
          <w:sz w:val="28"/>
          <w:szCs w:val="28"/>
          <w:lang w:val="uk-UA" w:eastAsia="uk-UA"/>
        </w:rPr>
        <w:t>ожності громад.</w:t>
      </w:r>
    </w:p>
    <w:p w:rsidR="00281D44" w:rsidRPr="002E72F3" w:rsidRDefault="00281D44" w:rsidP="00281D44">
      <w:pPr>
        <w:spacing w:after="0" w:line="240" w:lineRule="auto"/>
        <w:ind w:firstLine="567"/>
        <w:jc w:val="both"/>
        <w:rPr>
          <w:rFonts w:ascii="Times New Roman" w:hAnsi="Times New Roman"/>
          <w:sz w:val="28"/>
          <w:szCs w:val="28"/>
          <w:lang w:val="uk-UA" w:eastAsia="uk-UA"/>
        </w:rPr>
      </w:pPr>
      <w:r>
        <w:rPr>
          <w:rFonts w:ascii="Times New Roman" w:hAnsi="Times New Roman"/>
          <w:sz w:val="28"/>
          <w:szCs w:val="28"/>
          <w:lang w:val="uk-UA" w:eastAsia="uk-UA"/>
        </w:rPr>
        <w:t xml:space="preserve">3. </w:t>
      </w:r>
      <w:r w:rsidRPr="002E72F3">
        <w:rPr>
          <w:rFonts w:ascii="Times New Roman" w:hAnsi="Times New Roman"/>
          <w:sz w:val="28"/>
          <w:szCs w:val="28"/>
          <w:lang w:val="uk-UA" w:eastAsia="uk-UA"/>
        </w:rPr>
        <w:t>Забезпечення енергетичної безпеки та підвищення якості життя населення.</w:t>
      </w:r>
    </w:p>
    <w:p w:rsidR="00281D44" w:rsidRPr="002E72F3" w:rsidRDefault="00281D44" w:rsidP="00281D44">
      <w:pPr>
        <w:spacing w:after="0" w:line="240" w:lineRule="auto"/>
        <w:ind w:firstLine="567"/>
        <w:jc w:val="both"/>
        <w:rPr>
          <w:rFonts w:ascii="Times New Roman" w:hAnsi="Times New Roman"/>
          <w:sz w:val="28"/>
          <w:szCs w:val="28"/>
          <w:lang w:val="uk-UA" w:eastAsia="uk-UA"/>
        </w:rPr>
      </w:pPr>
      <w:r w:rsidRPr="002E72F3">
        <w:rPr>
          <w:rFonts w:ascii="Times New Roman" w:hAnsi="Times New Roman"/>
          <w:sz w:val="28"/>
          <w:szCs w:val="28"/>
          <w:lang w:val="uk-UA" w:eastAsia="uk-UA"/>
        </w:rPr>
        <w:t xml:space="preserve">Для досягнення цих цілей громади розробляють </w:t>
      </w:r>
      <w:r>
        <w:rPr>
          <w:rFonts w:ascii="Times New Roman" w:hAnsi="Times New Roman"/>
          <w:bCs/>
          <w:sz w:val="28"/>
          <w:szCs w:val="28"/>
          <w:lang w:val="uk-UA" w:eastAsia="uk-UA"/>
        </w:rPr>
        <w:t>ПДСЕРК</w:t>
      </w:r>
      <w:r>
        <w:rPr>
          <w:rFonts w:ascii="Times New Roman" w:hAnsi="Times New Roman"/>
          <w:sz w:val="28"/>
          <w:szCs w:val="28"/>
          <w:lang w:val="uk-UA" w:eastAsia="uk-UA"/>
        </w:rPr>
        <w:t xml:space="preserve">. Цей стратегічний документ: </w:t>
      </w:r>
      <w:r w:rsidRPr="002E72F3">
        <w:rPr>
          <w:rFonts w:ascii="Times New Roman" w:hAnsi="Times New Roman"/>
          <w:sz w:val="28"/>
          <w:szCs w:val="28"/>
          <w:lang w:val="uk-UA" w:eastAsia="uk-UA"/>
        </w:rPr>
        <w:t>базується на а</w:t>
      </w:r>
      <w:r>
        <w:rPr>
          <w:rFonts w:ascii="Times New Roman" w:hAnsi="Times New Roman"/>
          <w:sz w:val="28"/>
          <w:szCs w:val="28"/>
          <w:lang w:val="uk-UA" w:eastAsia="uk-UA"/>
        </w:rPr>
        <w:t xml:space="preserve">налізі поточного стану громади, </w:t>
      </w:r>
      <w:r w:rsidRPr="002E72F3">
        <w:rPr>
          <w:rFonts w:ascii="Times New Roman" w:hAnsi="Times New Roman"/>
          <w:sz w:val="28"/>
          <w:szCs w:val="28"/>
          <w:lang w:val="uk-UA" w:eastAsia="uk-UA"/>
        </w:rPr>
        <w:t>визначає енерго</w:t>
      </w:r>
      <w:r>
        <w:rPr>
          <w:rFonts w:ascii="Times New Roman" w:hAnsi="Times New Roman"/>
          <w:sz w:val="28"/>
          <w:szCs w:val="28"/>
          <w:lang w:val="uk-UA" w:eastAsia="uk-UA"/>
        </w:rPr>
        <w:t xml:space="preserve">ефективні та кліматичні заходи, </w:t>
      </w:r>
      <w:r w:rsidRPr="002E72F3">
        <w:rPr>
          <w:rFonts w:ascii="Times New Roman" w:hAnsi="Times New Roman"/>
          <w:sz w:val="28"/>
          <w:szCs w:val="28"/>
          <w:lang w:val="uk-UA" w:eastAsia="uk-UA"/>
        </w:rPr>
        <w:t>сприяє впровадженню відновлюваних джерел енергії.</w:t>
      </w:r>
    </w:p>
    <w:p w:rsidR="00281D44" w:rsidRDefault="00281D44" w:rsidP="00281D44">
      <w:pPr>
        <w:pBdr>
          <w:top w:val="nil"/>
          <w:left w:val="nil"/>
          <w:bottom w:val="nil"/>
          <w:right w:val="nil"/>
          <w:between w:val="nil"/>
        </w:pBdr>
        <w:spacing w:after="0" w:line="266" w:lineRule="auto"/>
        <w:ind w:firstLine="709"/>
        <w:jc w:val="both"/>
        <w:rPr>
          <w:rFonts w:ascii="Times New Roman" w:hAnsi="Times New Roman"/>
          <w:color w:val="000000"/>
          <w:sz w:val="28"/>
          <w:szCs w:val="28"/>
          <w:lang w:val="uk-UA"/>
        </w:rPr>
      </w:pPr>
      <w:r w:rsidRPr="002E72F3">
        <w:rPr>
          <w:rFonts w:ascii="Times New Roman" w:hAnsi="Times New Roman"/>
          <w:bCs/>
          <w:sz w:val="28"/>
          <w:szCs w:val="28"/>
          <w:lang w:val="uk-UA" w:eastAsia="uk-UA"/>
        </w:rPr>
        <w:t xml:space="preserve">Первомайська </w:t>
      </w:r>
      <w:r>
        <w:rPr>
          <w:rFonts w:ascii="Times New Roman" w:hAnsi="Times New Roman"/>
          <w:bCs/>
          <w:sz w:val="28"/>
          <w:szCs w:val="28"/>
          <w:lang w:val="uk-UA" w:eastAsia="uk-UA"/>
        </w:rPr>
        <w:t>міська територіальна громада</w:t>
      </w:r>
      <w:r w:rsidRPr="002E72F3">
        <w:rPr>
          <w:rFonts w:ascii="Times New Roman" w:hAnsi="Times New Roman"/>
          <w:sz w:val="28"/>
          <w:szCs w:val="28"/>
          <w:lang w:val="uk-UA" w:eastAsia="uk-UA"/>
        </w:rPr>
        <w:t xml:space="preserve"> приєдналась до Угоди мерів</w:t>
      </w:r>
      <w:r>
        <w:rPr>
          <w:rFonts w:ascii="Times New Roman" w:hAnsi="Times New Roman"/>
          <w:sz w:val="28"/>
          <w:szCs w:val="28"/>
          <w:lang w:val="uk-UA" w:eastAsia="uk-UA"/>
        </w:rPr>
        <w:t xml:space="preserve"> - Схід 01.04.2023</w:t>
      </w:r>
      <w:r w:rsidRPr="00BE4F38">
        <w:rPr>
          <w:rFonts w:ascii="Times New Roman" w:hAnsi="Times New Roman"/>
          <w:sz w:val="28"/>
          <w:szCs w:val="28"/>
          <w:lang w:val="uk-UA" w:eastAsia="uk-UA"/>
        </w:rPr>
        <w:t xml:space="preserve"> </w:t>
      </w:r>
      <w:r w:rsidRPr="00BE4F38">
        <w:rPr>
          <w:rFonts w:ascii="Times New Roman" w:hAnsi="Times New Roman"/>
          <w:color w:val="000000"/>
          <w:sz w:val="28"/>
          <w:szCs w:val="28"/>
          <w:lang w:val="uk-UA"/>
        </w:rPr>
        <w:t>та заявила про намір до 2050 року досягнути кліматичної нейтральності з проміжною ціллю зменшення викидів парникових газів не менш ніж на 35% до 2030 року відносно рівня 2004</w:t>
      </w:r>
      <w:r w:rsidRPr="00BE4F38">
        <w:rPr>
          <w:rFonts w:ascii="Times New Roman" w:hAnsi="Times New Roman"/>
          <w:color w:val="000000"/>
          <w:sz w:val="28"/>
          <w:szCs w:val="28"/>
        </w:rPr>
        <w:t> </w:t>
      </w:r>
      <w:r w:rsidRPr="00BE4F38">
        <w:rPr>
          <w:rFonts w:ascii="Times New Roman" w:hAnsi="Times New Roman"/>
          <w:color w:val="000000"/>
          <w:sz w:val="28"/>
          <w:szCs w:val="28"/>
          <w:lang w:val="uk-UA"/>
        </w:rPr>
        <w:t>року. Громада також зобов’язується впроваджувати заходи з адаптації до зміни клімату та забезпечення сталої, доступної, безпечної енергії для всіх мешканців громади.</w:t>
      </w:r>
    </w:p>
    <w:p w:rsidR="00281D44" w:rsidRPr="00BE4F38" w:rsidRDefault="00281D44" w:rsidP="00281D44">
      <w:pPr>
        <w:pBdr>
          <w:top w:val="nil"/>
          <w:left w:val="nil"/>
          <w:bottom w:val="nil"/>
          <w:right w:val="nil"/>
          <w:between w:val="nil"/>
        </w:pBdr>
        <w:spacing w:after="0" w:line="266" w:lineRule="auto"/>
        <w:ind w:firstLine="709"/>
        <w:jc w:val="both"/>
        <w:rPr>
          <w:rFonts w:ascii="Times New Roman" w:hAnsi="Times New Roman"/>
          <w:sz w:val="28"/>
          <w:szCs w:val="28"/>
          <w:lang w:val="uk-UA"/>
        </w:rPr>
      </w:pPr>
      <w:r w:rsidRPr="00BE4F38">
        <w:rPr>
          <w:rFonts w:ascii="Times New Roman" w:hAnsi="Times New Roman"/>
          <w:color w:val="000000"/>
          <w:sz w:val="28"/>
          <w:szCs w:val="28"/>
          <w:lang w:val="uk-UA"/>
        </w:rPr>
        <w:t>Зах</w:t>
      </w:r>
      <w:r>
        <w:rPr>
          <w:rFonts w:ascii="Times New Roman" w:hAnsi="Times New Roman"/>
          <w:color w:val="000000"/>
          <w:sz w:val="28"/>
          <w:szCs w:val="28"/>
          <w:lang w:val="uk-UA"/>
        </w:rPr>
        <w:t>оди та дії, які описані в цьому</w:t>
      </w:r>
      <w:r w:rsidRPr="00BE4F38">
        <w:rPr>
          <w:rFonts w:ascii="Times New Roman" w:hAnsi="Times New Roman"/>
          <w:color w:val="000000"/>
          <w:sz w:val="28"/>
          <w:szCs w:val="28"/>
          <w:lang w:val="uk-UA"/>
        </w:rPr>
        <w:t xml:space="preserve"> документі, можуть бути змінені, доповнені та деталізовані відповідно до потреб громади та у зв’язку з появою нових </w:t>
      </w:r>
      <w:r w:rsidRPr="00BE4F38">
        <w:rPr>
          <w:rFonts w:ascii="Times New Roman" w:hAnsi="Times New Roman"/>
          <w:sz w:val="28"/>
          <w:szCs w:val="28"/>
          <w:lang w:val="uk-UA"/>
        </w:rPr>
        <w:t>організаційних можливостей, розробкою ефективних технологічних рішень тощо.</w:t>
      </w:r>
    </w:p>
    <w:p w:rsidR="00281D44" w:rsidRPr="00281D44" w:rsidRDefault="00281D44" w:rsidP="00281D44">
      <w:pPr>
        <w:spacing w:after="0" w:line="240" w:lineRule="auto"/>
        <w:ind w:firstLine="567"/>
        <w:jc w:val="both"/>
        <w:rPr>
          <w:rFonts w:ascii="Times New Roman" w:hAnsi="Times New Roman"/>
          <w:sz w:val="28"/>
          <w:szCs w:val="28"/>
          <w:lang w:val="uk-UA" w:eastAsia="uk-UA"/>
        </w:rPr>
      </w:pPr>
      <w:r w:rsidRPr="00281D44">
        <w:rPr>
          <w:rFonts w:ascii="Times New Roman" w:hAnsi="Times New Roman"/>
          <w:sz w:val="28"/>
          <w:szCs w:val="28"/>
          <w:lang w:val="uk-UA"/>
        </w:rPr>
        <w:t>З початку повномасштабного вторгнення росії 24 лютого 2022 року Первомайська міська територіальна громада, як і вся Україна, опинилася перед новими серйозними викликами. Війна призвела до втрат серед населення, пошкодження житлового фонду та енергетичної інфраструктури, порушення логістики постачання енергоресурсів і зростання соціально-економічних ризиків. Водночас ці події стали імпульсом для громади до активного переходу на шлях енергонезалежності, розвитку сталої енергетики та адаптації до нових умов. У нинішній ситуації громада має діяти гнучко, адаптувати місцеву енергетичну політику та впроваджувати стійкі рішення для забезпечення безпеки та розвитку.</w:t>
      </w:r>
    </w:p>
    <w:p w:rsidR="00281D44" w:rsidRDefault="00281D44" w:rsidP="00281D44">
      <w:pPr>
        <w:rPr>
          <w:sz w:val="28"/>
          <w:szCs w:val="28"/>
          <w:lang w:val="uk-UA"/>
        </w:rPr>
      </w:pPr>
    </w:p>
    <w:p w:rsidR="00281D44" w:rsidRDefault="00281D44" w:rsidP="00281D44">
      <w:pPr>
        <w:rPr>
          <w:sz w:val="28"/>
          <w:szCs w:val="28"/>
          <w:lang w:val="uk-UA"/>
        </w:rPr>
      </w:pPr>
    </w:p>
    <w:p w:rsidR="00281D44" w:rsidRPr="00281D44" w:rsidRDefault="00281D44" w:rsidP="00281D44">
      <w:pPr>
        <w:jc w:val="center"/>
        <w:rPr>
          <w:rFonts w:ascii="Times New Roman" w:hAnsi="Times New Roman"/>
          <w:color w:val="000000"/>
          <w:sz w:val="28"/>
          <w:szCs w:val="28"/>
          <w:lang w:val="uk-UA"/>
        </w:rPr>
      </w:pPr>
      <w:r w:rsidRPr="00281D44">
        <w:rPr>
          <w:rFonts w:ascii="Times New Roman" w:hAnsi="Times New Roman"/>
          <w:color w:val="000000"/>
          <w:sz w:val="28"/>
          <w:szCs w:val="28"/>
          <w:lang w:val="uk-UA"/>
        </w:rPr>
        <w:lastRenderedPageBreak/>
        <w:t>Нормативно-правова база</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ратифікацію Рамкової Конвенція ООН про зміну клімату» від 29.10.1996 № 435/96-ВР</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місцеве самоврядування в Україні» від 21.05.1997 № 280/97-ВР, зі змінами, в чинній редакції</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альтернативні джерела енергії» від 20.02.2003 № 555-IV</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комбіноване виробництво теплової та електричної енергії (когенерацію) та використання скидного енергопотенціалу від 05.04.2005 №2509-15</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bookmarkStart w:id="0" w:name="bookmark=id.1fob9te" w:colFirst="0" w:colLast="0"/>
      <w:bookmarkEnd w:id="0"/>
      <w:r w:rsidRPr="00281D44">
        <w:rPr>
          <w:rFonts w:ascii="Times New Roman" w:hAnsi="Times New Roman"/>
          <w:color w:val="000000"/>
          <w:sz w:val="28"/>
          <w:szCs w:val="28"/>
          <w:lang w:val="uk-UA"/>
        </w:rPr>
        <w:t>Закон України «Про ратифікацію Паризької угоди» від 14.07.2016 № 1469-VIII</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Фонд енергоефективності» від 08.06.2017 № 2095-19</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енергетичну ефективність будівель»</w:t>
      </w:r>
      <w:r w:rsidRPr="00281D44">
        <w:rPr>
          <w:rFonts w:ascii="Times New Roman" w:hAnsi="Times New Roman"/>
          <w:sz w:val="28"/>
          <w:szCs w:val="28"/>
          <w:lang w:val="uk-UA"/>
        </w:rPr>
        <w:t xml:space="preserve"> </w:t>
      </w:r>
      <w:r w:rsidRPr="00281D44">
        <w:rPr>
          <w:rFonts w:ascii="Times New Roman" w:hAnsi="Times New Roman"/>
          <w:color w:val="000000"/>
          <w:sz w:val="28"/>
          <w:szCs w:val="28"/>
          <w:lang w:val="uk-UA"/>
        </w:rPr>
        <w:t xml:space="preserve">від 22.06.2017        </w:t>
      </w:r>
      <w:r w:rsidR="002843E1">
        <w:rPr>
          <w:rFonts w:ascii="Times New Roman" w:hAnsi="Times New Roman"/>
          <w:color w:val="000000"/>
          <w:sz w:val="28"/>
          <w:szCs w:val="28"/>
          <w:lang w:val="uk-UA"/>
        </w:rPr>
        <w:t xml:space="preserve">    </w:t>
      </w:r>
      <w:r w:rsidRPr="00281D44">
        <w:rPr>
          <w:rFonts w:ascii="Times New Roman" w:hAnsi="Times New Roman"/>
          <w:color w:val="000000"/>
          <w:sz w:val="28"/>
          <w:szCs w:val="28"/>
          <w:lang w:val="uk-UA"/>
        </w:rPr>
        <w:t>№ 2118-19</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Основні засади (стратегію) державної екологічної політики України на період до 2030 року» від 28.02.2019 № 2697-VIII</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Закон України «Про енергетичну ефективність», прийнятий Верховною Радою України від 21.10.2021 №1818-ІX</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Указ Президента України від 30.09.2019 року № 722/2019 «Про затвердження Цілей сталого розвитку України до 2030 року»</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Розпорядження Кабінету Міністрів України від 07.12.2016 № 932-р «Про затвердження Концепції реалізації державної політики у сфері зміни клімату на період до 2030 року»</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Розпорядженням Кабінету міністрів України від 20.10.2021 № 1363-р «Про затвердження Стратегії екологічної безпеки та адаптації до зміни клімату на період до 2030 року»</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 xml:space="preserve">Розпорядження Кабінету Міністрів України від 29.01.2020 року № 88-р «Про схвалення </w:t>
      </w:r>
      <w:hyperlink r:id="rId12" w:anchor="n11">
        <w:r w:rsidRPr="00281D44">
          <w:rPr>
            <w:rFonts w:ascii="Times New Roman" w:hAnsi="Times New Roman"/>
            <w:color w:val="000000"/>
            <w:sz w:val="28"/>
            <w:szCs w:val="28"/>
            <w:lang w:val="uk-UA"/>
          </w:rPr>
          <w:t>Концепції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w:t>
        </w:r>
      </w:hyperlink>
      <w:r w:rsidRPr="00281D44">
        <w:rPr>
          <w:rFonts w:ascii="Times New Roman" w:hAnsi="Times New Roman"/>
          <w:color w:val="000000"/>
          <w:sz w:val="28"/>
          <w:szCs w:val="28"/>
          <w:lang w:val="uk-UA"/>
        </w:rPr>
        <w:t>»</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 xml:space="preserve">Розпорядження Кабінету Міністрів України від 30.07.2021 № 868-р «Про схвалення Оновленого національного визначеного внеску України до Паризької Угоди» </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Енергетична стратегія України на період до 2035 року «Безпека, енергоефективність, конкурентоспроможність», схвалена «Стратегія низьковуглецевого розвитку України до 2050 року», опубліковано на сайті Секретаріату Рамкової Конвенції ООН про зміну клімату 30.07.2018</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bookmarkStart w:id="1" w:name="_heading=h.3znysh7" w:colFirst="0" w:colLast="0"/>
      <w:bookmarkEnd w:id="1"/>
      <w:r w:rsidRPr="00281D44">
        <w:rPr>
          <w:rFonts w:ascii="Times New Roman" w:hAnsi="Times New Roman"/>
          <w:color w:val="000000"/>
          <w:sz w:val="28"/>
          <w:szCs w:val="28"/>
          <w:lang w:val="uk-UA"/>
        </w:rPr>
        <w:lastRenderedPageBreak/>
        <w:t xml:space="preserve">Розпорядження Кабінету Міністрів України від 29.12.2021 № 1803-р «Про Національний план дій з енергоефективності на період до 2030 року» </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bookmarkStart w:id="2" w:name="_heading=h.2et92p0" w:colFirst="0" w:colLast="0"/>
      <w:bookmarkEnd w:id="2"/>
      <w:r w:rsidRPr="00281D44">
        <w:rPr>
          <w:rFonts w:ascii="Times New Roman" w:hAnsi="Times New Roman"/>
          <w:color w:val="000000"/>
          <w:sz w:val="28"/>
          <w:szCs w:val="28"/>
          <w:lang w:val="uk-UA"/>
        </w:rPr>
        <w:t>«Концепція Державної цільової економічної програми підтримки термомодернізації будівель до 2030 року», сх</w:t>
      </w:r>
      <w:r w:rsidR="002843E1">
        <w:rPr>
          <w:rFonts w:ascii="Times New Roman" w:hAnsi="Times New Roman"/>
          <w:color w:val="000000"/>
          <w:sz w:val="28"/>
          <w:szCs w:val="28"/>
          <w:lang w:val="uk-UA"/>
        </w:rPr>
        <w:t>валена розпорядженням Кабінету М</w:t>
      </w:r>
      <w:r w:rsidRPr="00281D44">
        <w:rPr>
          <w:rFonts w:ascii="Times New Roman" w:hAnsi="Times New Roman"/>
          <w:color w:val="000000"/>
          <w:sz w:val="28"/>
          <w:szCs w:val="28"/>
          <w:lang w:val="uk-UA"/>
        </w:rPr>
        <w:t>іністрів України від 29.12.2023 №1228-р;</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bookmarkStart w:id="3" w:name="_heading=h.tyjcwt" w:colFirst="0" w:colLast="0"/>
      <w:bookmarkEnd w:id="3"/>
      <w:r w:rsidRPr="00281D44">
        <w:rPr>
          <w:rFonts w:ascii="Times New Roman" w:hAnsi="Times New Roman"/>
          <w:color w:val="000000"/>
          <w:sz w:val="28"/>
          <w:szCs w:val="28"/>
          <w:lang w:val="uk-UA"/>
        </w:rPr>
        <w:t xml:space="preserve">Розпорядження Кабінету Міністрів України від 29.12.2023 №1228-р «Довгострокова стратегія термомодернізації будівель на період до 2050 року» </w:t>
      </w:r>
      <w:bookmarkStart w:id="4" w:name="_heading=h.3dy6vkm" w:colFirst="0" w:colLast="0"/>
      <w:bookmarkEnd w:id="4"/>
    </w:p>
    <w:p w:rsidR="00281D44" w:rsidRPr="00281D44" w:rsidRDefault="002843E1"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Pr>
          <w:rFonts w:ascii="Times New Roman" w:hAnsi="Times New Roman"/>
          <w:color w:val="000000"/>
          <w:sz w:val="28"/>
          <w:szCs w:val="28"/>
          <w:lang w:val="uk-UA"/>
        </w:rPr>
        <w:t>Розпорядженням Кабінету М</w:t>
      </w:r>
      <w:r w:rsidR="00281D44" w:rsidRPr="00281D44">
        <w:rPr>
          <w:rFonts w:ascii="Times New Roman" w:hAnsi="Times New Roman"/>
          <w:color w:val="000000"/>
          <w:sz w:val="28"/>
          <w:szCs w:val="28"/>
          <w:lang w:val="uk-UA"/>
        </w:rPr>
        <w:t>іністрів України від 25.06.2024 № 587-р «Про схвалення Національного плану з енергетики та клімату (НПЕК) на період до 2030 року»</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 xml:space="preserve">Рішення Первомайської міської ради від 24.04.2025 № 8 «Про затвердження Енергетичного плану Первомайської міської територіальної громади на </w:t>
      </w:r>
      <w:r w:rsidR="002843E1">
        <w:rPr>
          <w:rFonts w:ascii="Times New Roman" w:hAnsi="Times New Roman"/>
          <w:color w:val="000000"/>
          <w:sz w:val="28"/>
          <w:szCs w:val="28"/>
          <w:lang w:val="uk-UA"/>
        </w:rPr>
        <w:t xml:space="preserve">    </w:t>
      </w:r>
      <w:r w:rsidRPr="00281D44">
        <w:rPr>
          <w:rFonts w:ascii="Times New Roman" w:hAnsi="Times New Roman"/>
          <w:color w:val="000000"/>
          <w:sz w:val="28"/>
          <w:szCs w:val="28"/>
          <w:lang w:val="uk-UA"/>
        </w:rPr>
        <w:t>2025-2030 роки»</w:t>
      </w:r>
    </w:p>
    <w:p w:rsidR="00281D44" w:rsidRP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 xml:space="preserve">Рішення Первомайської міської ради від 28.11.2024 № 41 «Про затвердження Стратегії розвитку Первомайської міської територіальної громади на період до 2027 року» зі змінами </w:t>
      </w:r>
    </w:p>
    <w:p w:rsidR="00281D44" w:rsidRDefault="00281D44"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Рішення Первомайської міської ради від 24.04.2025 № 9 «Про затвердження Програми сталого енергетичного розвитку Первомайської міької територіальної громади на 2025-2030 роки»</w:t>
      </w:r>
    </w:p>
    <w:p w:rsidR="00404408" w:rsidRPr="00281D44" w:rsidRDefault="00404408" w:rsidP="005759B3">
      <w:pPr>
        <w:numPr>
          <w:ilvl w:val="0"/>
          <w:numId w:val="1"/>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Pr>
          <w:rFonts w:ascii="Times New Roman" w:hAnsi="Times New Roman"/>
          <w:color w:val="000000"/>
          <w:sz w:val="28"/>
          <w:szCs w:val="28"/>
          <w:lang w:val="uk-UA"/>
        </w:rPr>
        <w:t>Рішення Первомайської міської ради від 29.06.2023 № 20 «Про затвердження Програми охорони навколишнього природного середовища Первомайської міської територіальної громади на 2023-2027 роки»</w:t>
      </w:r>
    </w:p>
    <w:p w:rsidR="00281D44" w:rsidRPr="00281D44" w:rsidRDefault="00281D44" w:rsidP="00281D44">
      <w:pPr>
        <w:keepNext/>
        <w:keepLines/>
        <w:pBdr>
          <w:top w:val="nil"/>
          <w:left w:val="nil"/>
          <w:bottom w:val="nil"/>
          <w:right w:val="nil"/>
          <w:between w:val="nil"/>
        </w:pBdr>
        <w:spacing w:before="480" w:after="0"/>
        <w:rPr>
          <w:rFonts w:ascii="Times New Roman" w:hAnsi="Times New Roman"/>
          <w:color w:val="000000"/>
          <w:sz w:val="28"/>
          <w:szCs w:val="28"/>
          <w:lang w:val="uk-UA"/>
        </w:rPr>
      </w:pPr>
      <w:bookmarkStart w:id="5" w:name="_heading=h.1t3h5sf" w:colFirst="0" w:colLast="0"/>
      <w:bookmarkEnd w:id="5"/>
      <w:r w:rsidRPr="00281D44">
        <w:rPr>
          <w:rFonts w:ascii="Times New Roman" w:hAnsi="Times New Roman"/>
          <w:color w:val="000000"/>
          <w:sz w:val="28"/>
          <w:szCs w:val="28"/>
          <w:lang w:val="uk-UA"/>
        </w:rPr>
        <w:t>Джерела інформації</w:t>
      </w:r>
    </w:p>
    <w:p w:rsidR="00281D44" w:rsidRPr="00281D44" w:rsidRDefault="00281D44" w:rsidP="005759B3">
      <w:pPr>
        <w:numPr>
          <w:ilvl w:val="0"/>
          <w:numId w:val="2"/>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Результати дослідження щодо зміни клімату «Опитування громадської думки щодо зміни клімату у місті Первомайськ, селищі Підгородна та селах: Грушівка. Кам’яна  Балка, Кінецьпіль, Вербова Балка, Чаусове друге»</w:t>
      </w:r>
    </w:p>
    <w:p w:rsidR="00281D44" w:rsidRPr="00281D44" w:rsidRDefault="00281D44" w:rsidP="005759B3">
      <w:pPr>
        <w:numPr>
          <w:ilvl w:val="0"/>
          <w:numId w:val="2"/>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sz w:val="28"/>
          <w:szCs w:val="28"/>
          <w:lang w:val="uk-UA"/>
        </w:rPr>
        <w:t>Комплексна програма охорони довкілля Миколаївської області на 2021–2027 роки (рішення Миколаївської обласної ради від 23.12.2020 № 16)</w:t>
      </w:r>
    </w:p>
    <w:p w:rsidR="00281D44" w:rsidRPr="00281D44" w:rsidRDefault="00281D44" w:rsidP="005759B3">
      <w:pPr>
        <w:numPr>
          <w:ilvl w:val="0"/>
          <w:numId w:val="2"/>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sz w:val="28"/>
          <w:szCs w:val="28"/>
          <w:lang w:val="uk-UA"/>
        </w:rPr>
        <w:t>Стратегія розвитку Миколаївської області на період до 2027 року (рішення Миколаївської обласної ради від 23.12.2020 № 2)</w:t>
      </w:r>
    </w:p>
    <w:p w:rsidR="00281D44" w:rsidRPr="00281D44" w:rsidRDefault="00281D44" w:rsidP="005759B3">
      <w:pPr>
        <w:numPr>
          <w:ilvl w:val="0"/>
          <w:numId w:val="2"/>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sz w:val="28"/>
          <w:szCs w:val="28"/>
          <w:lang w:val="uk-UA"/>
        </w:rPr>
        <w:t>Екологічний паспорт Миколаївської області від 01.09.2024, затверджено заступником начальника Миколаївської обласної військової адміністрації</w:t>
      </w:r>
    </w:p>
    <w:p w:rsidR="00281D44" w:rsidRPr="00281D44" w:rsidRDefault="00281D44" w:rsidP="005759B3">
      <w:pPr>
        <w:numPr>
          <w:ilvl w:val="0"/>
          <w:numId w:val="2"/>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sz w:val="28"/>
          <w:szCs w:val="28"/>
          <w:lang w:val="uk-UA"/>
        </w:rPr>
        <w:t>Звіт про стратегічну екологічну оцінку (СЕО), Міністерство енергетики України, 2023</w:t>
      </w:r>
    </w:p>
    <w:p w:rsidR="00281D44" w:rsidRPr="00281D44" w:rsidRDefault="00281D44" w:rsidP="005759B3">
      <w:pPr>
        <w:numPr>
          <w:ilvl w:val="0"/>
          <w:numId w:val="2"/>
        </w:numPr>
        <w:pBdr>
          <w:top w:val="nil"/>
          <w:left w:val="nil"/>
          <w:bottom w:val="nil"/>
          <w:right w:val="nil"/>
          <w:between w:val="nil"/>
        </w:pBdr>
        <w:spacing w:after="0"/>
        <w:ind w:left="284" w:hanging="284"/>
        <w:jc w:val="both"/>
        <w:rPr>
          <w:rFonts w:ascii="Times New Roman" w:hAnsi="Times New Roman"/>
          <w:color w:val="000000"/>
          <w:sz w:val="28"/>
          <w:szCs w:val="28"/>
          <w:lang w:val="uk-UA"/>
        </w:rPr>
      </w:pPr>
      <w:r w:rsidRPr="00281D44">
        <w:rPr>
          <w:rFonts w:ascii="Times New Roman" w:hAnsi="Times New Roman"/>
          <w:color w:val="000000"/>
          <w:sz w:val="28"/>
          <w:szCs w:val="28"/>
          <w:lang w:val="uk-UA"/>
        </w:rPr>
        <w:t>інші відкриті джерела.</w:t>
      </w:r>
    </w:p>
    <w:p w:rsidR="00281D44" w:rsidRDefault="00281D44" w:rsidP="00281D44">
      <w:pPr>
        <w:rPr>
          <w:sz w:val="28"/>
          <w:szCs w:val="28"/>
          <w:lang w:val="uk-UA"/>
        </w:rPr>
      </w:pPr>
    </w:p>
    <w:p w:rsidR="00315FEA" w:rsidRDefault="00315FEA" w:rsidP="00281D44">
      <w:pPr>
        <w:rPr>
          <w:sz w:val="28"/>
          <w:szCs w:val="28"/>
          <w:lang w:val="uk-UA"/>
        </w:rPr>
      </w:pPr>
    </w:p>
    <w:p w:rsidR="00281D44" w:rsidRDefault="00281D44" w:rsidP="00281D44">
      <w:pPr>
        <w:keepNext/>
        <w:keepLines/>
        <w:pBdr>
          <w:top w:val="nil"/>
          <w:left w:val="nil"/>
          <w:bottom w:val="nil"/>
          <w:right w:val="nil"/>
          <w:between w:val="nil"/>
        </w:pBdr>
        <w:spacing w:after="0" w:line="240" w:lineRule="auto"/>
        <w:jc w:val="center"/>
        <w:rPr>
          <w:rFonts w:ascii="Times New Roman" w:hAnsi="Times New Roman"/>
          <w:color w:val="000000"/>
          <w:sz w:val="28"/>
          <w:szCs w:val="28"/>
          <w:lang w:val="uk-UA"/>
        </w:rPr>
      </w:pPr>
      <w:r w:rsidRPr="00281D44">
        <w:rPr>
          <w:rFonts w:ascii="Times New Roman" w:hAnsi="Times New Roman"/>
          <w:color w:val="000000"/>
          <w:sz w:val="28"/>
          <w:szCs w:val="28"/>
          <w:lang w:val="uk-UA"/>
        </w:rPr>
        <w:t>Список умовних скорочень</w:t>
      </w:r>
    </w:p>
    <w:p w:rsidR="00281D44" w:rsidRPr="00281D44" w:rsidRDefault="00281D44" w:rsidP="00281D44">
      <w:pPr>
        <w:keepNext/>
        <w:keepLines/>
        <w:pBdr>
          <w:top w:val="nil"/>
          <w:left w:val="nil"/>
          <w:bottom w:val="nil"/>
          <w:right w:val="nil"/>
          <w:between w:val="nil"/>
        </w:pBdr>
        <w:spacing w:after="0" w:line="240" w:lineRule="auto"/>
        <w:jc w:val="center"/>
        <w:rPr>
          <w:rFonts w:ascii="Times New Roman" w:hAnsi="Times New Roman"/>
          <w:color w:val="000000"/>
          <w:sz w:val="28"/>
          <w:szCs w:val="28"/>
          <w:lang w:val="uk-UA"/>
        </w:rPr>
      </w:pPr>
    </w:p>
    <w:p w:rsidR="00281D44" w:rsidRPr="00281D44" w:rsidRDefault="00281D44" w:rsidP="00281D44">
      <w:pPr>
        <w:spacing w:after="0" w:line="240" w:lineRule="auto"/>
        <w:jc w:val="both"/>
        <w:rPr>
          <w:rFonts w:ascii="Times New Roman" w:hAnsi="Times New Roman"/>
          <w:sz w:val="28"/>
          <w:szCs w:val="28"/>
          <w:lang w:val="uk-UA"/>
        </w:rPr>
      </w:pPr>
      <w:r w:rsidRPr="00281D44">
        <w:rPr>
          <w:rFonts w:ascii="Times New Roman" w:hAnsi="Times New Roman"/>
          <w:sz w:val="28"/>
          <w:szCs w:val="28"/>
          <w:lang w:val="uk-UA"/>
        </w:rPr>
        <w:t>БКВ – базовий кадастр викидів</w:t>
      </w:r>
    </w:p>
    <w:p w:rsidR="00281D44" w:rsidRPr="00281D44" w:rsidRDefault="00281D44" w:rsidP="00281D44">
      <w:pPr>
        <w:spacing w:after="0" w:line="240" w:lineRule="auto"/>
        <w:jc w:val="both"/>
        <w:rPr>
          <w:rFonts w:ascii="Times New Roman" w:hAnsi="Times New Roman"/>
          <w:sz w:val="28"/>
          <w:szCs w:val="28"/>
          <w:lang w:val="uk-UA"/>
        </w:rPr>
      </w:pPr>
      <w:r w:rsidRPr="00281D44">
        <w:rPr>
          <w:rFonts w:ascii="Times New Roman" w:hAnsi="Times New Roman"/>
          <w:sz w:val="28"/>
          <w:szCs w:val="28"/>
          <w:lang w:val="uk-UA"/>
        </w:rPr>
        <w:t>ВДЕ – відновлювані джерела енергії</w:t>
      </w:r>
    </w:p>
    <w:p w:rsidR="00281D44" w:rsidRDefault="00281D44" w:rsidP="00281D44">
      <w:pPr>
        <w:spacing w:after="0" w:line="240" w:lineRule="auto"/>
        <w:jc w:val="both"/>
        <w:rPr>
          <w:rFonts w:ascii="Times New Roman" w:hAnsi="Times New Roman"/>
          <w:sz w:val="28"/>
          <w:szCs w:val="28"/>
          <w:lang w:val="uk-UA"/>
        </w:rPr>
      </w:pPr>
      <w:r w:rsidRPr="00281D44">
        <w:rPr>
          <w:rFonts w:ascii="Times New Roman" w:hAnsi="Times New Roman"/>
          <w:sz w:val="28"/>
          <w:szCs w:val="28"/>
          <w:lang w:val="uk-UA"/>
        </w:rPr>
        <w:t>ВЕС – вітрова електростанція</w:t>
      </w:r>
    </w:p>
    <w:p w:rsidR="00C560B9" w:rsidRPr="00281D44" w:rsidRDefault="00C560B9" w:rsidP="00281D44">
      <w:pPr>
        <w:spacing w:after="0" w:line="240" w:lineRule="auto"/>
        <w:jc w:val="both"/>
        <w:rPr>
          <w:rFonts w:ascii="Times New Roman" w:hAnsi="Times New Roman"/>
          <w:sz w:val="28"/>
          <w:szCs w:val="28"/>
          <w:lang w:val="uk-UA"/>
        </w:rPr>
      </w:pPr>
      <w:r>
        <w:rPr>
          <w:rFonts w:ascii="Times New Roman" w:hAnsi="Times New Roman"/>
          <w:sz w:val="28"/>
          <w:szCs w:val="28"/>
          <w:lang w:val="uk-UA"/>
        </w:rPr>
        <w:t>ЕО –</w:t>
      </w:r>
      <w:r w:rsidR="00AB453E">
        <w:rPr>
          <w:rFonts w:ascii="Times New Roman" w:hAnsi="Times New Roman"/>
          <w:sz w:val="28"/>
          <w:szCs w:val="28"/>
          <w:lang w:val="uk-UA"/>
        </w:rPr>
        <w:t xml:space="preserve"> екологічна</w:t>
      </w:r>
      <w:r>
        <w:rPr>
          <w:rFonts w:ascii="Times New Roman" w:hAnsi="Times New Roman"/>
          <w:sz w:val="28"/>
          <w:szCs w:val="28"/>
          <w:lang w:val="uk-UA"/>
        </w:rPr>
        <w:t xml:space="preserve"> оцінка </w:t>
      </w:r>
    </w:p>
    <w:p w:rsidR="00281D44" w:rsidRPr="00281D44" w:rsidRDefault="00281D44" w:rsidP="00281D44">
      <w:pPr>
        <w:spacing w:after="0" w:line="240" w:lineRule="auto"/>
        <w:jc w:val="both"/>
        <w:rPr>
          <w:rFonts w:ascii="Times New Roman" w:hAnsi="Times New Roman"/>
          <w:sz w:val="28"/>
          <w:szCs w:val="28"/>
          <w:lang w:val="uk-UA"/>
        </w:rPr>
      </w:pPr>
      <w:r w:rsidRPr="00281D44">
        <w:rPr>
          <w:rFonts w:ascii="Times New Roman" w:hAnsi="Times New Roman"/>
          <w:sz w:val="28"/>
          <w:szCs w:val="28"/>
          <w:lang w:val="uk-UA"/>
        </w:rPr>
        <w:t>ЄБРР – Європейський банк реконструкції та розвитку</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ЄІБ – Європейський інвестиційний банк</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ЖБК – житлово-будівельний кооператив</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 xml:space="preserve">ЖЕК – житлово-експлуатаційна контора </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 xml:space="preserve">КП – комунальне підприємство </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 xml:space="preserve">КП «ПУВКГ» – комунальне підприємство «Первомайське управління водопровідно-каналізаційного господарства» Первомайської міської ради </w:t>
      </w:r>
    </w:p>
    <w:p w:rsid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КП «Комунсервіс» – комунал</w:t>
      </w:r>
      <w:r w:rsidR="00A24718">
        <w:rPr>
          <w:rFonts w:ascii="Times New Roman" w:hAnsi="Times New Roman"/>
          <w:sz w:val="28"/>
          <w:szCs w:val="28"/>
          <w:lang w:val="uk-UA"/>
        </w:rPr>
        <w:t>ьне підприємство «Комунсервіс» П</w:t>
      </w:r>
      <w:r w:rsidRPr="00281D44">
        <w:rPr>
          <w:rFonts w:ascii="Times New Roman" w:hAnsi="Times New Roman"/>
          <w:sz w:val="28"/>
          <w:szCs w:val="28"/>
          <w:lang w:val="uk-UA"/>
        </w:rPr>
        <w:t>ервомайської міської ради</w:t>
      </w:r>
    </w:p>
    <w:p w:rsidR="000F2C9B" w:rsidRPr="00281D44" w:rsidRDefault="000F2C9B" w:rsidP="00281D44">
      <w:pPr>
        <w:spacing w:after="0"/>
        <w:jc w:val="both"/>
        <w:rPr>
          <w:rFonts w:ascii="Times New Roman" w:hAnsi="Times New Roman"/>
          <w:sz w:val="28"/>
          <w:szCs w:val="28"/>
          <w:lang w:val="uk-UA"/>
        </w:rPr>
      </w:pPr>
      <w:r w:rsidRPr="00BC7C1B">
        <w:rPr>
          <w:rFonts w:ascii="Times New Roman" w:eastAsia="Times New Roman" w:hAnsi="Times New Roman" w:cs="Times New Roman"/>
          <w:color w:val="000000"/>
          <w:sz w:val="28"/>
          <w:szCs w:val="28"/>
          <w:lang w:val="uk-UA"/>
        </w:rPr>
        <w:t xml:space="preserve">МКВ </w:t>
      </w:r>
      <w:r w:rsidRPr="00281D44">
        <w:rPr>
          <w:rFonts w:ascii="Times New Roman" w:hAnsi="Times New Roman"/>
          <w:sz w:val="28"/>
          <w:szCs w:val="28"/>
          <w:lang w:val="uk-UA"/>
        </w:rPr>
        <w:t xml:space="preserve">– </w:t>
      </w:r>
      <w:r>
        <w:rPr>
          <w:rFonts w:ascii="Times New Roman" w:eastAsia="Times New Roman" w:hAnsi="Times New Roman" w:cs="Times New Roman"/>
          <w:color w:val="000000"/>
          <w:sz w:val="28"/>
          <w:szCs w:val="28"/>
          <w:lang w:val="uk-UA"/>
        </w:rPr>
        <w:t xml:space="preserve"> </w:t>
      </w:r>
      <w:r w:rsidRPr="00BC7C1B">
        <w:rPr>
          <w:rFonts w:ascii="Times New Roman" w:eastAsia="Times New Roman" w:hAnsi="Times New Roman" w:cs="Times New Roman"/>
          <w:color w:val="000000"/>
          <w:sz w:val="28"/>
          <w:szCs w:val="28"/>
          <w:lang w:val="uk-UA"/>
        </w:rPr>
        <w:t>Моніто</w:t>
      </w:r>
      <w:r>
        <w:rPr>
          <w:rFonts w:ascii="Times New Roman" w:eastAsia="Times New Roman" w:hAnsi="Times New Roman" w:cs="Times New Roman"/>
          <w:color w:val="000000"/>
          <w:sz w:val="28"/>
          <w:szCs w:val="28"/>
          <w:lang w:val="uk-UA"/>
        </w:rPr>
        <w:t xml:space="preserve">ринговий кадастр викидів </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МТГ – міська територіальна громада</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 xml:space="preserve">МТД – міжнародна технічна допомога </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МФО – міжнародні фінансові організації</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ОСББ – об’єднання співвласників багатоквартирних будинків</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ОТГ – об’єднана територіальна громада</w:t>
      </w:r>
    </w:p>
    <w:p w:rsidR="005B75E9" w:rsidRPr="00C560B9" w:rsidRDefault="00281D44" w:rsidP="005B75E9">
      <w:pPr>
        <w:spacing w:after="0"/>
        <w:jc w:val="both"/>
        <w:rPr>
          <w:rFonts w:ascii="Times New Roman" w:hAnsi="Times New Roman"/>
          <w:sz w:val="28"/>
          <w:szCs w:val="28"/>
          <w:lang w:val="uk-UA"/>
        </w:rPr>
      </w:pPr>
      <w:r w:rsidRPr="00281D44">
        <w:rPr>
          <w:rFonts w:ascii="Times New Roman" w:hAnsi="Times New Roman"/>
          <w:sz w:val="28"/>
          <w:szCs w:val="28"/>
          <w:lang w:val="uk-UA"/>
        </w:rPr>
        <w:t>ПДСЕРК</w:t>
      </w:r>
      <w:r w:rsidR="005B75E9">
        <w:rPr>
          <w:rFonts w:ascii="Times New Roman" w:hAnsi="Times New Roman"/>
          <w:sz w:val="28"/>
          <w:szCs w:val="28"/>
          <w:lang w:val="uk-UA"/>
        </w:rPr>
        <w:t xml:space="preserve"> та </w:t>
      </w:r>
      <w:r w:rsidR="005B75E9" w:rsidRPr="004B4DC4">
        <w:rPr>
          <w:rFonts w:ascii="Times New Roman" w:eastAsia="Times New Roman" w:hAnsi="Times New Roman" w:cs="Times New Roman"/>
          <w:bCs/>
          <w:sz w:val="28"/>
          <w:szCs w:val="28"/>
          <w:lang w:val="uk-UA" w:eastAsia="uk-UA"/>
        </w:rPr>
        <w:t>SECAP</w:t>
      </w:r>
      <w:r w:rsidRPr="00281D44">
        <w:rPr>
          <w:rFonts w:ascii="Times New Roman" w:hAnsi="Times New Roman"/>
          <w:sz w:val="28"/>
          <w:szCs w:val="28"/>
          <w:lang w:val="uk-UA"/>
        </w:rPr>
        <w:t xml:space="preserve"> – </w:t>
      </w:r>
      <w:r w:rsidR="005B75E9" w:rsidRPr="000E3CCE">
        <w:rPr>
          <w:rFonts w:ascii="Times New Roman" w:eastAsia="Times New Roman" w:hAnsi="Times New Roman" w:cs="Times New Roman"/>
          <w:sz w:val="28"/>
          <w:szCs w:val="28"/>
          <w:lang w:val="uk-UA" w:eastAsia="uk-UA"/>
        </w:rPr>
        <w:t>Плану дій сталого енергетичного розвитку та клімату Пер</w:t>
      </w:r>
      <w:r w:rsidR="005B75E9">
        <w:rPr>
          <w:rFonts w:ascii="Times New Roman" w:eastAsia="Times New Roman" w:hAnsi="Times New Roman" w:cs="Times New Roman"/>
          <w:sz w:val="28"/>
          <w:szCs w:val="28"/>
          <w:lang w:val="uk-UA" w:eastAsia="uk-UA"/>
        </w:rPr>
        <w:t>вомайської МТГ</w:t>
      </w:r>
      <w:r w:rsidR="005B75E9" w:rsidRPr="004B4DC4">
        <w:rPr>
          <w:rFonts w:ascii="Times New Roman" w:hAnsi="Times New Roman"/>
          <w:sz w:val="28"/>
          <w:szCs w:val="28"/>
          <w:lang w:val="uk-UA"/>
        </w:rPr>
        <w:t xml:space="preserve"> </w:t>
      </w:r>
    </w:p>
    <w:p w:rsidR="00905BCF"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ПЕР – паливно-енергетичні ресурси</w:t>
      </w:r>
    </w:p>
    <w:p w:rsidR="00281D44" w:rsidRPr="00FE323C" w:rsidRDefault="00231335" w:rsidP="00FE323C">
      <w:pPr>
        <w:spacing w:after="0" w:line="240" w:lineRule="auto"/>
        <w:rPr>
          <w:rFonts w:ascii="Times New Roman" w:hAnsi="Times New Roman"/>
          <w:b/>
          <w:sz w:val="28"/>
          <w:szCs w:val="28"/>
          <w:lang w:val="uk-UA"/>
        </w:rPr>
      </w:pPr>
      <w:r>
        <w:rPr>
          <w:rFonts w:ascii="Times New Roman" w:hAnsi="Times New Roman"/>
          <w:sz w:val="28"/>
          <w:szCs w:val="28"/>
          <w:lang w:val="uk-UA"/>
        </w:rPr>
        <w:t>Первомайський ННІ НУК</w:t>
      </w:r>
      <w:r>
        <w:rPr>
          <w:rFonts w:ascii="Times New Roman" w:hAnsi="Times New Roman" w:cs="Times New Roman"/>
          <w:sz w:val="28"/>
          <w:szCs w:val="28"/>
          <w:lang w:val="uk-UA"/>
        </w:rPr>
        <w:t xml:space="preserve"> - </w:t>
      </w:r>
      <w:r w:rsidR="00FE323C">
        <w:rPr>
          <w:rFonts w:ascii="Times New Roman" w:hAnsi="Times New Roman" w:cs="Times New Roman"/>
          <w:sz w:val="28"/>
          <w:szCs w:val="28"/>
          <w:lang w:val="uk-UA"/>
        </w:rPr>
        <w:t>Первомайський</w:t>
      </w:r>
      <w:r w:rsidR="00FE323C" w:rsidRPr="00FE323C">
        <w:rPr>
          <w:rFonts w:ascii="Times New Roman" w:hAnsi="Times New Roman" w:cs="Times New Roman"/>
          <w:sz w:val="28"/>
          <w:szCs w:val="28"/>
          <w:lang w:val="uk-UA"/>
        </w:rPr>
        <w:t xml:space="preserve"> навчально-наукового інституту </w:t>
      </w:r>
      <w:r w:rsidR="00FE323C">
        <w:rPr>
          <w:rFonts w:ascii="Times New Roman" w:hAnsi="Times New Roman" w:cs="Times New Roman"/>
          <w:sz w:val="28"/>
          <w:szCs w:val="28"/>
          <w:lang w:val="uk-UA"/>
        </w:rPr>
        <w:t>Національного університете кораблебудування</w:t>
      </w:r>
      <w:r w:rsidR="00FE323C" w:rsidRPr="00FE323C">
        <w:rPr>
          <w:rFonts w:ascii="Times New Roman" w:hAnsi="Times New Roman" w:cs="Times New Roman"/>
          <w:sz w:val="28"/>
          <w:szCs w:val="28"/>
          <w:lang w:val="uk-UA"/>
        </w:rPr>
        <w:t xml:space="preserve"> ім. Адмірала Макарова</w:t>
      </w:r>
      <w:r w:rsidR="00281D44" w:rsidRPr="00FE323C">
        <w:rPr>
          <w:rFonts w:ascii="Times New Roman" w:hAnsi="Times New Roman"/>
          <w:sz w:val="28"/>
          <w:szCs w:val="28"/>
          <w:lang w:val="uk-UA"/>
        </w:rPr>
        <w:t xml:space="preserve"> </w:t>
      </w:r>
      <w:r w:rsidR="00FE323C">
        <w:rPr>
          <w:rFonts w:ascii="Times New Roman" w:hAnsi="Times New Roman"/>
          <w:sz w:val="28"/>
          <w:szCs w:val="28"/>
          <w:lang w:val="uk-UA"/>
        </w:rPr>
        <w:t xml:space="preserve"> </w:t>
      </w:r>
    </w:p>
    <w:p w:rsidR="00281D44" w:rsidRPr="00231335" w:rsidRDefault="00281D44" w:rsidP="00231335">
      <w:pPr>
        <w:spacing w:after="0" w:line="240" w:lineRule="auto"/>
        <w:jc w:val="both"/>
        <w:rPr>
          <w:rFonts w:ascii="Times New Roman" w:hAnsi="Times New Roman" w:cs="Times New Roman"/>
          <w:sz w:val="28"/>
          <w:szCs w:val="28"/>
          <w:lang w:val="uk-UA"/>
        </w:rPr>
      </w:pPr>
      <w:r w:rsidRPr="00231335">
        <w:rPr>
          <w:rFonts w:ascii="Times New Roman" w:hAnsi="Times New Roman" w:cs="Times New Roman"/>
          <w:sz w:val="28"/>
          <w:szCs w:val="28"/>
          <w:lang w:val="uk-UA"/>
        </w:rPr>
        <w:t>пкм – пасажиро-кілометри</w:t>
      </w:r>
    </w:p>
    <w:p w:rsidR="00231335" w:rsidRPr="00231335" w:rsidRDefault="00231335" w:rsidP="00231335">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ПК мр з питань ЖКГТНЕОНСВОСНЕБ - постійна комісія</w:t>
      </w:r>
      <w:r w:rsidRPr="00231335">
        <w:rPr>
          <w:rFonts w:ascii="Times New Roman" w:hAnsi="Times New Roman" w:cs="Times New Roman"/>
          <w:sz w:val="28"/>
          <w:szCs w:val="28"/>
          <w:lang w:val="uk-UA"/>
        </w:rPr>
        <w:t xml:space="preserve"> міської ради з питань житлово-комунального господарства, транспорту, надрокористування, екології, охорони навколишнього середовища, взаємодії з органами самоорганізації населення, енергозбереження та благоустрою</w:t>
      </w:r>
    </w:p>
    <w:p w:rsidR="00281D44" w:rsidRPr="00231335" w:rsidRDefault="00281D44" w:rsidP="00231335">
      <w:pPr>
        <w:spacing w:after="0" w:line="240" w:lineRule="auto"/>
        <w:jc w:val="both"/>
        <w:rPr>
          <w:rFonts w:ascii="Times New Roman" w:hAnsi="Times New Roman" w:cs="Times New Roman"/>
          <w:sz w:val="28"/>
          <w:szCs w:val="28"/>
          <w:lang w:val="uk-UA"/>
        </w:rPr>
      </w:pPr>
      <w:r w:rsidRPr="00231335">
        <w:rPr>
          <w:rFonts w:ascii="Times New Roman" w:hAnsi="Times New Roman" w:cs="Times New Roman"/>
          <w:sz w:val="28"/>
          <w:szCs w:val="28"/>
          <w:lang w:val="uk-UA"/>
        </w:rPr>
        <w:t>СЕС – сонячна електростанція</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СНГ – скраплений нафтовий газ (LPG)</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СО</w:t>
      </w:r>
      <w:r w:rsidRPr="00281D44">
        <w:rPr>
          <w:rFonts w:ascii="Times New Roman" w:hAnsi="Times New Roman"/>
          <w:sz w:val="28"/>
          <w:szCs w:val="28"/>
          <w:vertAlign w:val="subscript"/>
          <w:lang w:val="uk-UA"/>
        </w:rPr>
        <w:t>2</w:t>
      </w:r>
      <w:r w:rsidR="00EA233E">
        <w:rPr>
          <w:rFonts w:ascii="Times New Roman" w:hAnsi="Times New Roman"/>
          <w:sz w:val="28"/>
          <w:szCs w:val="28"/>
          <w:lang w:val="uk-UA"/>
        </w:rPr>
        <w:t xml:space="preserve"> – вуглекислий газ</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СТВ – система торгівлі викидами</w:t>
      </w:r>
    </w:p>
    <w:p w:rsid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тис. тонн н.е. – т</w:t>
      </w:r>
      <w:r w:rsidR="00EA233E">
        <w:rPr>
          <w:rFonts w:ascii="Times New Roman" w:hAnsi="Times New Roman"/>
          <w:sz w:val="28"/>
          <w:szCs w:val="28"/>
          <w:lang w:val="uk-UA"/>
        </w:rPr>
        <w:t>исяч тонн нафтового еквіваленту</w:t>
      </w:r>
    </w:p>
    <w:p w:rsidR="00EA233E" w:rsidRPr="00281D44" w:rsidRDefault="00EA233E"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GIZ – Німецьке товариство з міжнародного розвитку</w:t>
      </w:r>
    </w:p>
    <w:p w:rsidR="00281D44" w:rsidRPr="00281D44" w:rsidRDefault="00281D44" w:rsidP="00281D44">
      <w:pPr>
        <w:spacing w:after="0"/>
        <w:jc w:val="both"/>
        <w:rPr>
          <w:rFonts w:ascii="Times New Roman" w:hAnsi="Times New Roman"/>
          <w:sz w:val="28"/>
          <w:szCs w:val="28"/>
          <w:lang w:val="uk-UA"/>
        </w:rPr>
      </w:pPr>
      <w:r w:rsidRPr="00281D44">
        <w:rPr>
          <w:rFonts w:ascii="Times New Roman" w:hAnsi="Times New Roman"/>
          <w:sz w:val="28"/>
          <w:szCs w:val="28"/>
          <w:lang w:val="uk-UA"/>
        </w:rPr>
        <w:t xml:space="preserve">NEFCO – Північна екологічна фінансова корпорація НЕФКО </w:t>
      </w:r>
    </w:p>
    <w:p w:rsidR="005B75E9" w:rsidRDefault="005B75E9" w:rsidP="00A46104">
      <w:pPr>
        <w:spacing w:after="0" w:line="240" w:lineRule="auto"/>
        <w:jc w:val="center"/>
        <w:rPr>
          <w:rFonts w:ascii="Times New Roman" w:hAnsi="Times New Roman" w:cs="Times New Roman"/>
          <w:sz w:val="28"/>
          <w:szCs w:val="28"/>
          <w:lang w:val="uk-UA"/>
        </w:rPr>
      </w:pPr>
    </w:p>
    <w:p w:rsidR="00EA233E" w:rsidRDefault="00EA233E" w:rsidP="00A46104">
      <w:pPr>
        <w:spacing w:after="0" w:line="240" w:lineRule="auto"/>
        <w:jc w:val="center"/>
        <w:rPr>
          <w:rFonts w:ascii="Times New Roman" w:hAnsi="Times New Roman" w:cs="Times New Roman"/>
          <w:sz w:val="28"/>
          <w:szCs w:val="28"/>
          <w:lang w:val="uk-UA"/>
        </w:rPr>
      </w:pPr>
    </w:p>
    <w:p w:rsidR="00EA233E" w:rsidRDefault="00EA233E" w:rsidP="00A46104">
      <w:pPr>
        <w:spacing w:after="0" w:line="240" w:lineRule="auto"/>
        <w:jc w:val="center"/>
        <w:rPr>
          <w:rFonts w:ascii="Times New Roman" w:hAnsi="Times New Roman" w:cs="Times New Roman"/>
          <w:sz w:val="28"/>
          <w:szCs w:val="28"/>
          <w:lang w:val="uk-UA"/>
        </w:rPr>
      </w:pPr>
    </w:p>
    <w:p w:rsidR="00A46104" w:rsidRDefault="001701A8" w:rsidP="00A4610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Розділ 1. Стратегія</w:t>
      </w:r>
    </w:p>
    <w:p w:rsidR="00A46104" w:rsidRDefault="00A46104" w:rsidP="00A46104">
      <w:pPr>
        <w:spacing w:after="0" w:line="240" w:lineRule="auto"/>
        <w:ind w:firstLine="567"/>
        <w:rPr>
          <w:rFonts w:ascii="Times New Roman" w:hAnsi="Times New Roman" w:cs="Times New Roman"/>
          <w:sz w:val="28"/>
          <w:szCs w:val="28"/>
          <w:lang w:val="uk-UA"/>
        </w:rPr>
      </w:pPr>
    </w:p>
    <w:p w:rsidR="001701A8" w:rsidRDefault="00A46104" w:rsidP="00A46104">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t xml:space="preserve">1.1. </w:t>
      </w:r>
      <w:r w:rsidR="001701A8" w:rsidRPr="00A46104">
        <w:rPr>
          <w:rFonts w:ascii="Times New Roman" w:hAnsi="Times New Roman" w:cs="Times New Roman"/>
          <w:sz w:val="28"/>
          <w:szCs w:val="28"/>
          <w:lang w:val="uk-UA"/>
        </w:rPr>
        <w:t>Довгострокове бачення, цілі та стратегії громади до 2050 року</w:t>
      </w:r>
    </w:p>
    <w:p w:rsidR="00A3060D" w:rsidRPr="00A46104" w:rsidRDefault="00A3060D" w:rsidP="00A46104">
      <w:pPr>
        <w:spacing w:after="0" w:line="240" w:lineRule="auto"/>
        <w:ind w:firstLine="567"/>
        <w:rPr>
          <w:rFonts w:ascii="Times New Roman" w:hAnsi="Times New Roman" w:cs="Times New Roman"/>
          <w:sz w:val="28"/>
          <w:szCs w:val="28"/>
          <w:lang w:val="uk-UA"/>
        </w:rPr>
      </w:pPr>
    </w:p>
    <w:p w:rsidR="00986BFA" w:rsidRDefault="00A46104" w:rsidP="00986BFA">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Первомайськ</w:t>
      </w:r>
      <w:r w:rsidR="00FA1606">
        <w:rPr>
          <w:rFonts w:ascii="Times New Roman" w:eastAsia="Times New Roman" w:hAnsi="Times New Roman" w:cs="Times New Roman"/>
          <w:sz w:val="28"/>
          <w:szCs w:val="28"/>
          <w:lang w:val="uk-UA"/>
        </w:rPr>
        <w:t>а МТГ</w:t>
      </w:r>
      <w:r>
        <w:rPr>
          <w:rFonts w:ascii="Times New Roman" w:eastAsia="Times New Roman" w:hAnsi="Times New Roman" w:cs="Times New Roman"/>
          <w:sz w:val="28"/>
          <w:szCs w:val="28"/>
          <w:lang w:val="uk-UA"/>
        </w:rPr>
        <w:t xml:space="preserve"> 04 квітня 2023 року</w:t>
      </w:r>
      <w:r w:rsidR="00FA1606">
        <w:rPr>
          <w:rFonts w:ascii="Times New Roman" w:eastAsia="Times New Roman" w:hAnsi="Times New Roman" w:cs="Times New Roman"/>
          <w:sz w:val="28"/>
          <w:szCs w:val="28"/>
          <w:lang w:val="uk-UA"/>
        </w:rPr>
        <w:t xml:space="preserve"> заявила</w:t>
      </w:r>
      <w:r w:rsidRPr="00A46104">
        <w:rPr>
          <w:rFonts w:ascii="Times New Roman" w:eastAsia="Times New Roman" w:hAnsi="Times New Roman" w:cs="Times New Roman"/>
          <w:sz w:val="28"/>
          <w:szCs w:val="28"/>
          <w:lang w:val="uk-UA"/>
        </w:rPr>
        <w:t xml:space="preserve"> про свої наміри досягнути кліматичної нейтральності до </w:t>
      </w:r>
      <w:r>
        <w:rPr>
          <w:rFonts w:ascii="Times New Roman" w:eastAsia="Times New Roman" w:hAnsi="Times New Roman" w:cs="Times New Roman"/>
          <w:sz w:val="28"/>
          <w:szCs w:val="28"/>
          <w:lang w:val="uk-UA"/>
        </w:rPr>
        <w:t xml:space="preserve">2050 року, </w:t>
      </w:r>
      <w:r w:rsidR="00804F5F">
        <w:rPr>
          <w:rFonts w:ascii="Times New Roman" w:eastAsia="Times New Roman" w:hAnsi="Times New Roman" w:cs="Times New Roman"/>
          <w:sz w:val="28"/>
          <w:szCs w:val="28"/>
          <w:lang w:val="uk-UA"/>
        </w:rPr>
        <w:t>була підписана Угода мерів - Схід</w:t>
      </w:r>
      <w:r w:rsidRPr="00A46104">
        <w:rPr>
          <w:rFonts w:ascii="Times New Roman" w:eastAsia="Times New Roman" w:hAnsi="Times New Roman" w:cs="Times New Roman"/>
          <w:sz w:val="28"/>
          <w:szCs w:val="28"/>
          <w:lang w:val="uk-UA"/>
        </w:rPr>
        <w:t xml:space="preserve"> </w:t>
      </w:r>
      <w:r w:rsidR="00804F5F">
        <w:rPr>
          <w:rFonts w:ascii="Times New Roman" w:eastAsia="Times New Roman" w:hAnsi="Times New Roman" w:cs="Times New Roman"/>
          <w:sz w:val="28"/>
          <w:szCs w:val="28"/>
          <w:lang w:val="uk-UA"/>
        </w:rPr>
        <w:t>щодо активації дій, спрямованих на забезпечення більш справедливої, кліматично нейтральної Європи та регіону Східного партнерства</w:t>
      </w:r>
      <w:r w:rsidRPr="00A46104">
        <w:rPr>
          <w:rFonts w:ascii="Times New Roman" w:eastAsia="Times New Roman" w:hAnsi="Times New Roman" w:cs="Times New Roman"/>
          <w:sz w:val="28"/>
          <w:szCs w:val="28"/>
          <w:lang w:val="uk-UA"/>
        </w:rPr>
        <w:t xml:space="preserve">, в якому </w:t>
      </w:r>
      <w:r w:rsidR="00804F5F">
        <w:rPr>
          <w:rFonts w:ascii="Times New Roman" w:eastAsia="Times New Roman" w:hAnsi="Times New Roman" w:cs="Times New Roman"/>
          <w:sz w:val="28"/>
          <w:szCs w:val="28"/>
          <w:lang w:val="uk-UA"/>
        </w:rPr>
        <w:t>Первомайська</w:t>
      </w:r>
      <w:r w:rsidRPr="00A46104">
        <w:rPr>
          <w:rFonts w:ascii="Times New Roman" w:eastAsia="Times New Roman" w:hAnsi="Times New Roman" w:cs="Times New Roman"/>
          <w:sz w:val="28"/>
          <w:szCs w:val="28"/>
          <w:lang w:val="uk-UA"/>
        </w:rPr>
        <w:t xml:space="preserve"> міська рада заявила про наміри до 2050 року перейти на споживання 100% енергії з відновлюваних джерел в загальному енергобалансі м</w:t>
      </w:r>
      <w:r w:rsidR="00FA1606">
        <w:rPr>
          <w:rFonts w:ascii="Times New Roman" w:eastAsia="Times New Roman" w:hAnsi="Times New Roman" w:cs="Times New Roman"/>
          <w:sz w:val="28"/>
          <w:szCs w:val="28"/>
          <w:lang w:val="uk-UA"/>
        </w:rPr>
        <w:t>іста. Такі амбітні цілі Первомайської МТГ</w:t>
      </w:r>
      <w:r w:rsidRPr="00A46104">
        <w:rPr>
          <w:rFonts w:ascii="Times New Roman" w:eastAsia="Times New Roman" w:hAnsi="Times New Roman" w:cs="Times New Roman"/>
          <w:sz w:val="28"/>
          <w:szCs w:val="28"/>
          <w:lang w:val="uk-UA"/>
        </w:rPr>
        <w:t xml:space="preserve"> задають вектор трансформації енергети</w:t>
      </w:r>
      <w:r w:rsidR="00FA1606">
        <w:rPr>
          <w:rFonts w:ascii="Times New Roman" w:eastAsia="Times New Roman" w:hAnsi="Times New Roman" w:cs="Times New Roman"/>
          <w:sz w:val="28"/>
          <w:szCs w:val="28"/>
          <w:lang w:val="uk-UA"/>
        </w:rPr>
        <w:t>чної системи громади</w:t>
      </w:r>
      <w:r w:rsidRPr="00A46104">
        <w:rPr>
          <w:rFonts w:ascii="Times New Roman" w:eastAsia="Times New Roman" w:hAnsi="Times New Roman" w:cs="Times New Roman"/>
          <w:sz w:val="28"/>
          <w:szCs w:val="28"/>
          <w:lang w:val="uk-UA"/>
        </w:rPr>
        <w:t xml:space="preserve"> на довгостроковий період. Це посилить енергетичну незалежність та кліматичну політику громади з забезпече</w:t>
      </w:r>
      <w:r w:rsidR="00FA1606">
        <w:rPr>
          <w:rFonts w:ascii="Times New Roman" w:eastAsia="Times New Roman" w:hAnsi="Times New Roman" w:cs="Times New Roman"/>
          <w:sz w:val="28"/>
          <w:szCs w:val="28"/>
          <w:lang w:val="uk-UA"/>
        </w:rPr>
        <w:t xml:space="preserve">нням зростання добробуту мешканців, надійності енергопостачання, </w:t>
      </w:r>
      <w:r w:rsidRPr="00A46104">
        <w:rPr>
          <w:rFonts w:ascii="Times New Roman" w:eastAsia="Times New Roman" w:hAnsi="Times New Roman" w:cs="Times New Roman"/>
          <w:sz w:val="28"/>
          <w:szCs w:val="28"/>
          <w:lang w:val="uk-UA"/>
        </w:rPr>
        <w:t>енергетичної достатності, економічної, енергетичної та екологічної безпеки.</w:t>
      </w:r>
    </w:p>
    <w:p w:rsidR="00325437" w:rsidRDefault="00986BFA" w:rsidP="0032543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Основною метою «Плану дій </w:t>
      </w:r>
      <w:r w:rsidRPr="00A46104">
        <w:rPr>
          <w:rFonts w:ascii="Times New Roman" w:eastAsia="Times New Roman" w:hAnsi="Times New Roman" w:cs="Times New Roman"/>
          <w:sz w:val="28"/>
          <w:szCs w:val="28"/>
          <w:lang w:val="uk-UA"/>
        </w:rPr>
        <w:t xml:space="preserve">сталого енергетичного </w:t>
      </w:r>
      <w:r>
        <w:rPr>
          <w:rFonts w:ascii="Times New Roman" w:eastAsia="Times New Roman" w:hAnsi="Times New Roman" w:cs="Times New Roman"/>
          <w:sz w:val="28"/>
          <w:szCs w:val="28"/>
          <w:lang w:val="uk-UA"/>
        </w:rPr>
        <w:t>розвитку та клімату Первомайської</w:t>
      </w:r>
      <w:r w:rsidRPr="00A46104">
        <w:rPr>
          <w:rFonts w:ascii="Times New Roman" w:eastAsia="Times New Roman" w:hAnsi="Times New Roman" w:cs="Times New Roman"/>
          <w:sz w:val="28"/>
          <w:szCs w:val="28"/>
          <w:lang w:val="uk-UA"/>
        </w:rPr>
        <w:t xml:space="preserve"> міської територіальної громади до </w:t>
      </w:r>
      <w:r>
        <w:rPr>
          <w:rFonts w:ascii="Times New Roman" w:eastAsia="Times New Roman" w:hAnsi="Times New Roman" w:cs="Times New Roman"/>
          <w:sz w:val="28"/>
          <w:szCs w:val="28"/>
          <w:lang w:val="uk-UA"/>
        </w:rPr>
        <w:t>2030/</w:t>
      </w:r>
      <w:r w:rsidRPr="00A46104">
        <w:rPr>
          <w:rFonts w:ascii="Times New Roman" w:eastAsia="Times New Roman" w:hAnsi="Times New Roman" w:cs="Times New Roman"/>
          <w:sz w:val="28"/>
          <w:szCs w:val="28"/>
          <w:lang w:val="uk-UA"/>
        </w:rPr>
        <w:t>2050 року» є формування бачення та ко</w:t>
      </w:r>
      <w:r w:rsidR="002843E1">
        <w:rPr>
          <w:rFonts w:ascii="Times New Roman" w:eastAsia="Times New Roman" w:hAnsi="Times New Roman" w:cs="Times New Roman"/>
          <w:sz w:val="28"/>
          <w:szCs w:val="28"/>
          <w:lang w:val="uk-UA"/>
        </w:rPr>
        <w:t>нкретних цілей громади у напрям</w:t>
      </w:r>
      <w:r w:rsidRPr="00A46104">
        <w:rPr>
          <w:rFonts w:ascii="Times New Roman" w:eastAsia="Times New Roman" w:hAnsi="Times New Roman" w:cs="Times New Roman"/>
          <w:sz w:val="28"/>
          <w:szCs w:val="28"/>
          <w:lang w:val="uk-UA"/>
        </w:rPr>
        <w:t>у щодо змін клімату та доступної, сталої енергії, а також розробка детального плану впровадженні заходів,</w:t>
      </w:r>
      <w:r>
        <w:rPr>
          <w:rFonts w:ascii="Times New Roman" w:eastAsia="Times New Roman" w:hAnsi="Times New Roman" w:cs="Times New Roman"/>
          <w:sz w:val="28"/>
          <w:szCs w:val="28"/>
          <w:lang w:val="uk-UA"/>
        </w:rPr>
        <w:t xml:space="preserve"> </w:t>
      </w:r>
      <w:r w:rsidRPr="00A46104">
        <w:rPr>
          <w:rFonts w:ascii="Times New Roman" w:eastAsia="Times New Roman" w:hAnsi="Times New Roman" w:cs="Times New Roman"/>
          <w:sz w:val="28"/>
          <w:szCs w:val="28"/>
          <w:lang w:val="uk-UA"/>
        </w:rPr>
        <w:t>що дозволяють громаді виконати взяті на себе зобов’язання відповідно до умов приєднанн</w:t>
      </w:r>
      <w:r>
        <w:rPr>
          <w:rFonts w:ascii="Times New Roman" w:eastAsia="Times New Roman" w:hAnsi="Times New Roman" w:cs="Times New Roman"/>
          <w:sz w:val="28"/>
          <w:szCs w:val="28"/>
          <w:lang w:val="uk-UA"/>
        </w:rPr>
        <w:t>я до ініціативи «Угода Мерів - С</w:t>
      </w:r>
      <w:r w:rsidRPr="00A46104">
        <w:rPr>
          <w:rFonts w:ascii="Times New Roman" w:eastAsia="Times New Roman" w:hAnsi="Times New Roman" w:cs="Times New Roman"/>
          <w:sz w:val="28"/>
          <w:szCs w:val="28"/>
          <w:lang w:val="uk-UA"/>
        </w:rPr>
        <w:t>хід», на території, що підпорядкована громаді, а саме:</w:t>
      </w:r>
    </w:p>
    <w:p w:rsidR="00325437" w:rsidRDefault="00986BFA" w:rsidP="00986BFA">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1. </w:t>
      </w:r>
      <w:r w:rsidR="00325437">
        <w:rPr>
          <w:rFonts w:ascii="Times New Roman" w:eastAsia="Times New Roman" w:hAnsi="Times New Roman" w:cs="Times New Roman"/>
          <w:sz w:val="28"/>
          <w:szCs w:val="28"/>
          <w:lang w:val="uk-UA"/>
        </w:rPr>
        <w:t>З</w:t>
      </w:r>
      <w:r w:rsidR="00325437" w:rsidRPr="00A46104">
        <w:rPr>
          <w:rFonts w:ascii="Times New Roman" w:eastAsia="Times New Roman" w:hAnsi="Times New Roman" w:cs="Times New Roman"/>
          <w:color w:val="000000"/>
          <w:sz w:val="28"/>
          <w:szCs w:val="28"/>
          <w:lang w:val="uk-UA"/>
        </w:rPr>
        <w:t>абезпечити перехід до кліматичної нейтральності громади до 2050 року</w:t>
      </w:r>
      <w:r w:rsidR="00325437">
        <w:rPr>
          <w:rFonts w:ascii="Times New Roman" w:eastAsia="Times New Roman" w:hAnsi="Times New Roman" w:cs="Times New Roman"/>
          <w:sz w:val="28"/>
          <w:szCs w:val="28"/>
          <w:lang w:val="uk-UA"/>
        </w:rPr>
        <w:t>.</w:t>
      </w:r>
    </w:p>
    <w:p w:rsidR="00986BFA" w:rsidRDefault="00325437" w:rsidP="00986BFA">
      <w:pP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 xml:space="preserve">2. </w:t>
      </w:r>
      <w:r w:rsidR="00986BFA">
        <w:rPr>
          <w:rFonts w:ascii="Times New Roman" w:eastAsia="Times New Roman" w:hAnsi="Times New Roman" w:cs="Times New Roman"/>
          <w:sz w:val="28"/>
          <w:szCs w:val="28"/>
          <w:lang w:val="uk-UA"/>
        </w:rPr>
        <w:t>Д</w:t>
      </w:r>
      <w:r w:rsidR="00986BFA" w:rsidRPr="00986BFA">
        <w:rPr>
          <w:rFonts w:ascii="Times New Roman" w:eastAsia="Times New Roman" w:hAnsi="Times New Roman" w:cs="Times New Roman"/>
          <w:color w:val="000000"/>
          <w:sz w:val="28"/>
          <w:szCs w:val="28"/>
          <w:lang w:val="uk-UA"/>
        </w:rPr>
        <w:t>осягнути проміжної цілі скорочення викидів парникових газів до 2030 року щонайменше на 35% відносно рівня викидів СО</w:t>
      </w:r>
      <w:r w:rsidR="00986BFA" w:rsidRPr="00986BFA">
        <w:rPr>
          <w:rFonts w:ascii="Times New Roman" w:eastAsia="Times New Roman" w:hAnsi="Times New Roman" w:cs="Times New Roman"/>
          <w:color w:val="000000"/>
          <w:sz w:val="28"/>
          <w:szCs w:val="28"/>
          <w:vertAlign w:val="subscript"/>
          <w:lang w:val="uk-UA"/>
        </w:rPr>
        <w:t>2</w:t>
      </w:r>
      <w:r w:rsidR="00986BFA">
        <w:rPr>
          <w:rFonts w:ascii="Times New Roman" w:eastAsia="Times New Roman" w:hAnsi="Times New Roman" w:cs="Times New Roman"/>
          <w:color w:val="000000"/>
          <w:sz w:val="28"/>
          <w:szCs w:val="28"/>
          <w:lang w:val="uk-UA"/>
        </w:rPr>
        <w:t xml:space="preserve"> у базовому 2004</w:t>
      </w:r>
      <w:r w:rsidR="00986BFA" w:rsidRPr="00986BFA">
        <w:rPr>
          <w:rFonts w:ascii="Times New Roman" w:eastAsia="Times New Roman" w:hAnsi="Times New Roman" w:cs="Times New Roman"/>
          <w:color w:val="000000"/>
          <w:sz w:val="28"/>
          <w:szCs w:val="28"/>
          <w:lang w:val="uk-UA"/>
        </w:rPr>
        <w:t xml:space="preserve"> році</w:t>
      </w:r>
      <w:r w:rsidR="00986BFA">
        <w:rPr>
          <w:rFonts w:ascii="Times New Roman" w:eastAsia="Times New Roman" w:hAnsi="Times New Roman" w:cs="Times New Roman"/>
          <w:color w:val="000000"/>
          <w:sz w:val="28"/>
          <w:szCs w:val="28"/>
          <w:lang w:val="uk-UA"/>
        </w:rPr>
        <w:t>.</w:t>
      </w:r>
    </w:p>
    <w:p w:rsidR="00986BFA" w:rsidRPr="00986BFA" w:rsidRDefault="00325437" w:rsidP="00986BFA">
      <w:pP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3</w:t>
      </w:r>
      <w:r w:rsidR="00986BFA">
        <w:rPr>
          <w:rFonts w:ascii="Times New Roman" w:eastAsia="Times New Roman" w:hAnsi="Times New Roman" w:cs="Times New Roman"/>
          <w:color w:val="000000"/>
          <w:sz w:val="28"/>
          <w:szCs w:val="28"/>
          <w:lang w:val="uk-UA"/>
        </w:rPr>
        <w:t>. З</w:t>
      </w:r>
      <w:r w:rsidR="00986BFA" w:rsidRPr="00A46104">
        <w:rPr>
          <w:rFonts w:ascii="Times New Roman" w:eastAsia="Times New Roman" w:hAnsi="Times New Roman" w:cs="Times New Roman"/>
          <w:color w:val="000000"/>
          <w:sz w:val="28"/>
          <w:szCs w:val="28"/>
          <w:lang w:val="uk-UA"/>
        </w:rPr>
        <w:t>абезпечити адаптацію громади до зміни клімату</w:t>
      </w:r>
      <w:r w:rsidR="00986BFA">
        <w:rPr>
          <w:rFonts w:ascii="Times New Roman" w:eastAsia="Times New Roman" w:hAnsi="Times New Roman" w:cs="Times New Roman"/>
          <w:color w:val="000000"/>
          <w:sz w:val="28"/>
          <w:szCs w:val="28"/>
          <w:lang w:val="uk-UA"/>
        </w:rPr>
        <w:t>.</w:t>
      </w:r>
    </w:p>
    <w:p w:rsidR="00E877D2" w:rsidRDefault="00325437" w:rsidP="00026FFA">
      <w:pP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4</w:t>
      </w:r>
      <w:r w:rsidR="00986BFA">
        <w:rPr>
          <w:rFonts w:ascii="Times New Roman" w:eastAsia="Times New Roman" w:hAnsi="Times New Roman" w:cs="Times New Roman"/>
          <w:sz w:val="28"/>
          <w:szCs w:val="28"/>
          <w:lang w:val="uk-UA"/>
        </w:rPr>
        <w:t xml:space="preserve">. </w:t>
      </w:r>
      <w:r w:rsidR="00986BFA">
        <w:rPr>
          <w:rFonts w:ascii="Times New Roman" w:eastAsia="Times New Roman" w:hAnsi="Times New Roman" w:cs="Times New Roman"/>
          <w:color w:val="000000"/>
          <w:sz w:val="28"/>
          <w:szCs w:val="28"/>
          <w:lang w:val="uk-UA"/>
        </w:rPr>
        <w:t>З</w:t>
      </w:r>
      <w:r w:rsidR="00986BFA" w:rsidRPr="00A46104">
        <w:rPr>
          <w:rFonts w:ascii="Times New Roman" w:eastAsia="Times New Roman" w:hAnsi="Times New Roman" w:cs="Times New Roman"/>
          <w:color w:val="000000"/>
          <w:sz w:val="28"/>
          <w:szCs w:val="28"/>
          <w:lang w:val="uk-UA"/>
        </w:rPr>
        <w:t xml:space="preserve">абезпечити доступність, безпечність та сталість енергії для всіх жителів </w:t>
      </w:r>
    </w:p>
    <w:p w:rsidR="00986BFA" w:rsidRPr="00325437" w:rsidRDefault="00986BFA" w:rsidP="00E877D2">
      <w:pPr>
        <w:spacing w:after="0" w:line="240" w:lineRule="auto"/>
        <w:jc w:val="both"/>
        <w:rPr>
          <w:rFonts w:ascii="Times New Roman" w:eastAsia="Times New Roman" w:hAnsi="Times New Roman" w:cs="Times New Roman"/>
          <w:color w:val="000000"/>
          <w:sz w:val="28"/>
          <w:szCs w:val="28"/>
          <w:lang w:val="uk-UA"/>
        </w:rPr>
      </w:pPr>
      <w:r w:rsidRPr="00A46104">
        <w:rPr>
          <w:rFonts w:ascii="Times New Roman" w:eastAsia="Times New Roman" w:hAnsi="Times New Roman" w:cs="Times New Roman"/>
          <w:color w:val="000000"/>
          <w:sz w:val="28"/>
          <w:szCs w:val="28"/>
          <w:lang w:val="uk-UA"/>
        </w:rPr>
        <w:t>громади</w:t>
      </w:r>
      <w:r>
        <w:rPr>
          <w:rFonts w:ascii="Times New Roman" w:eastAsia="Times New Roman" w:hAnsi="Times New Roman" w:cs="Times New Roman"/>
          <w:color w:val="000000"/>
          <w:sz w:val="28"/>
          <w:szCs w:val="28"/>
          <w:lang w:val="uk-UA"/>
        </w:rPr>
        <w:t>.</w:t>
      </w:r>
    </w:p>
    <w:p w:rsidR="00986BFA" w:rsidRDefault="002E418D" w:rsidP="00A46104">
      <w:pPr>
        <w:spacing w:after="0" w:line="240" w:lineRule="auto"/>
        <w:ind w:firstLine="567"/>
        <w:jc w:val="both"/>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roundrect id="Скругленный прямоугольник 375872" o:spid="_x0000_s1026" style="position:absolute;left:0;text-align:left;margin-left:-3.3pt;margin-top:2.55pt;width:483.75pt;height:10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" fillcolor="#9bbb59 [3206]" strokecolor="#f2f2f2 [3041]" strokeweight="3pt">
            <v:shadow on="t" color="#4e6128 [1606]" opacity=".5" offset="1pt"/>
            <v:textbox>
              <w:txbxContent>
                <w:p w:rsidR="00735AA6" w:rsidRDefault="00735AA6" w:rsidP="00026FFA">
                  <w:pPr>
                    <w:spacing w:after="0" w:line="240" w:lineRule="auto"/>
                    <w:jc w:val="center"/>
                    <w:rPr>
                      <w:rFonts w:ascii="Times New Roman" w:eastAsia="Times New Roman" w:hAnsi="Times New Roman" w:cs="Times New Roman"/>
                      <w:sz w:val="28"/>
                      <w:szCs w:val="28"/>
                      <w:lang w:val="uk-UA"/>
                    </w:rPr>
                  </w:pPr>
                  <w:r w:rsidRPr="00986BFA">
                    <w:rPr>
                      <w:rFonts w:ascii="Times New Roman" w:eastAsia="Times New Roman" w:hAnsi="Times New Roman" w:cs="Times New Roman"/>
                      <w:sz w:val="28"/>
                      <w:szCs w:val="28"/>
                      <w:lang w:val="uk-UA"/>
                    </w:rPr>
                    <w:t>ДО</w:t>
                  </w:r>
                  <w:r>
                    <w:rPr>
                      <w:rFonts w:ascii="Times New Roman" w:eastAsia="Times New Roman" w:hAnsi="Times New Roman" w:cs="Times New Roman"/>
                      <w:sz w:val="28"/>
                      <w:szCs w:val="28"/>
                      <w:lang w:val="uk-UA"/>
                    </w:rPr>
                    <w:t>ВГОСТРОКОВЕ БАЧЕННЯ ПЕРВОМАЙСЬКОЇ</w:t>
                  </w:r>
                  <w:r w:rsidRPr="00986BFA">
                    <w:rPr>
                      <w:rFonts w:ascii="Times New Roman" w:eastAsia="Times New Roman" w:hAnsi="Times New Roman" w:cs="Times New Roman"/>
                      <w:sz w:val="28"/>
                      <w:szCs w:val="28"/>
                      <w:lang w:val="uk-UA"/>
                    </w:rPr>
                    <w:t xml:space="preserve"> МТГ </w:t>
                  </w:r>
                </w:p>
                <w:p w:rsidR="00735AA6" w:rsidRDefault="00735AA6" w:rsidP="00026FFA">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У НАПРЯМ</w:t>
                  </w:r>
                  <w:r w:rsidRPr="00986BFA">
                    <w:rPr>
                      <w:rFonts w:ascii="Times New Roman" w:eastAsia="Times New Roman" w:hAnsi="Times New Roman" w:cs="Times New Roman"/>
                      <w:sz w:val="28"/>
                      <w:szCs w:val="28"/>
                      <w:lang w:val="uk-UA"/>
                    </w:rPr>
                    <w:t>У ЕНЕРГІЇ ТА КЛІМАТУ:</w:t>
                  </w:r>
                </w:p>
                <w:p w:rsidR="00735AA6" w:rsidRPr="00325437" w:rsidRDefault="00735AA6" w:rsidP="00E877D2">
                  <w:pPr>
                    <w:spacing w:after="0" w:line="240" w:lineRule="auto"/>
                    <w:jc w:val="center"/>
                    <w:textDirection w:val="btLr"/>
                    <w:rPr>
                      <w:sz w:val="28"/>
                      <w:szCs w:val="28"/>
                    </w:rPr>
                  </w:pPr>
                  <w:r w:rsidRPr="00325437">
                    <w:rPr>
                      <w:rFonts w:ascii="Times New Roman" w:eastAsia="Times New Roman" w:hAnsi="Times New Roman" w:cs="Times New Roman"/>
                      <w:color w:val="000000"/>
                      <w:sz w:val="28"/>
                      <w:szCs w:val="28"/>
                    </w:rPr>
                    <w:t>«</w:t>
                  </w:r>
                  <w:r w:rsidRPr="00325437">
                    <w:rPr>
                      <w:rFonts w:ascii="Times New Roman" w:eastAsia="Times New Roman" w:hAnsi="Times New Roman" w:cs="Times New Roman"/>
                      <w:color w:val="000000"/>
                      <w:sz w:val="28"/>
                      <w:szCs w:val="28"/>
                      <w:lang w:val="uk-UA"/>
                    </w:rPr>
                    <w:t>ПЕРВОМАЙСЬКА</w:t>
                  </w:r>
                  <w:r w:rsidRPr="00325437">
                    <w:rPr>
                      <w:rFonts w:ascii="Times New Roman" w:eastAsia="Times New Roman" w:hAnsi="Times New Roman" w:cs="Times New Roman"/>
                      <w:color w:val="000000"/>
                      <w:sz w:val="28"/>
                      <w:szCs w:val="28"/>
                    </w:rPr>
                    <w:t xml:space="preserve"> МТГ – КЛІМАТИЧНО НЕЙТРАЛЬНА ГРОМАДА, АДАПТОВАНА ДО КЛІМАТИЧНИХ ЗАГРОЗ, ЩО ВИКОРИСТОВУЄ ДОСТУПНУ, БЕЗПЕЧНУ ТА СТАЛУ ЕНЕРГІЮ»</w:t>
                  </w:r>
                </w:p>
                <w:p w:rsidR="00735AA6" w:rsidRPr="00325437" w:rsidRDefault="00735AA6" w:rsidP="00325437">
                  <w:pPr>
                    <w:spacing w:after="0" w:line="240" w:lineRule="auto"/>
                    <w:jc w:val="center"/>
                    <w:rPr>
                      <w:rFonts w:ascii="Times New Roman" w:eastAsia="Times New Roman" w:hAnsi="Times New Roman" w:cs="Times New Roman"/>
                      <w:sz w:val="24"/>
                      <w:szCs w:val="24"/>
                    </w:rPr>
                  </w:pPr>
                </w:p>
                <w:p w:rsidR="00735AA6" w:rsidRPr="00FA49E5" w:rsidRDefault="00735AA6" w:rsidP="00986BFA">
                  <w:pPr>
                    <w:jc w:val="center"/>
                    <w:rPr>
                      <w:rFonts w:ascii="Times New Roman" w:hAnsi="Times New Roman"/>
                      <w:b/>
                      <w:sz w:val="32"/>
                      <w:szCs w:val="32"/>
                      <w:lang w:val="uk-UA"/>
                    </w:rPr>
                  </w:pPr>
                </w:p>
              </w:txbxContent>
            </v:textbox>
          </v:roundrect>
        </w:pict>
      </w:r>
    </w:p>
    <w:p w:rsidR="00986BFA" w:rsidRDefault="00986BFA" w:rsidP="00A46104">
      <w:pPr>
        <w:spacing w:after="0" w:line="240" w:lineRule="auto"/>
        <w:ind w:firstLine="567"/>
        <w:jc w:val="both"/>
        <w:rPr>
          <w:rFonts w:ascii="Times New Roman" w:eastAsia="Times New Roman" w:hAnsi="Times New Roman" w:cs="Times New Roman"/>
          <w:sz w:val="28"/>
          <w:szCs w:val="28"/>
          <w:lang w:val="uk-UA"/>
        </w:rPr>
      </w:pPr>
    </w:p>
    <w:p w:rsidR="00986BFA" w:rsidRDefault="00986BFA" w:rsidP="00A46104">
      <w:pPr>
        <w:spacing w:after="0" w:line="240" w:lineRule="auto"/>
        <w:ind w:firstLine="567"/>
        <w:jc w:val="both"/>
        <w:rPr>
          <w:rFonts w:ascii="Times New Roman" w:eastAsia="Times New Roman" w:hAnsi="Times New Roman" w:cs="Times New Roman"/>
          <w:sz w:val="28"/>
          <w:szCs w:val="28"/>
          <w:lang w:val="uk-UA"/>
        </w:rPr>
      </w:pPr>
    </w:p>
    <w:p w:rsidR="00986BFA" w:rsidRDefault="00986BFA" w:rsidP="00A46104">
      <w:pPr>
        <w:spacing w:after="0" w:line="240" w:lineRule="auto"/>
        <w:ind w:firstLine="567"/>
        <w:jc w:val="both"/>
        <w:rPr>
          <w:rFonts w:ascii="Times New Roman" w:eastAsia="Times New Roman" w:hAnsi="Times New Roman" w:cs="Times New Roman"/>
          <w:sz w:val="28"/>
          <w:szCs w:val="28"/>
          <w:lang w:val="uk-UA"/>
        </w:rPr>
      </w:pPr>
    </w:p>
    <w:p w:rsidR="00986BFA" w:rsidRDefault="00986BFA" w:rsidP="00A46104">
      <w:pPr>
        <w:spacing w:after="0" w:line="240" w:lineRule="auto"/>
        <w:ind w:firstLine="567"/>
        <w:jc w:val="both"/>
        <w:rPr>
          <w:rFonts w:ascii="Times New Roman" w:eastAsia="Times New Roman" w:hAnsi="Times New Roman" w:cs="Times New Roman"/>
          <w:sz w:val="28"/>
          <w:szCs w:val="28"/>
          <w:lang w:val="uk-UA"/>
        </w:rPr>
      </w:pPr>
    </w:p>
    <w:p w:rsidR="00986BFA" w:rsidRDefault="00986BFA" w:rsidP="00A46104">
      <w:pPr>
        <w:spacing w:after="0" w:line="240" w:lineRule="auto"/>
        <w:ind w:firstLine="567"/>
        <w:jc w:val="both"/>
        <w:rPr>
          <w:rFonts w:ascii="Times New Roman" w:eastAsia="Times New Roman" w:hAnsi="Times New Roman" w:cs="Times New Roman"/>
          <w:sz w:val="28"/>
          <w:szCs w:val="28"/>
          <w:lang w:val="uk-UA"/>
        </w:rPr>
      </w:pPr>
    </w:p>
    <w:p w:rsidR="00E877D2" w:rsidRDefault="00E877D2" w:rsidP="00E877D2">
      <w:pPr>
        <w:spacing w:after="0" w:line="240" w:lineRule="auto"/>
        <w:jc w:val="both"/>
        <w:rPr>
          <w:rFonts w:ascii="Times New Roman" w:eastAsia="Times New Roman" w:hAnsi="Times New Roman" w:cs="Times New Roman"/>
          <w:sz w:val="28"/>
          <w:szCs w:val="28"/>
          <w:lang w:val="uk-UA"/>
        </w:rPr>
      </w:pPr>
    </w:p>
    <w:p w:rsidR="00A46104" w:rsidRPr="00026FFA" w:rsidRDefault="00A46104" w:rsidP="00E877D2">
      <w:pPr>
        <w:spacing w:after="0" w:line="240" w:lineRule="auto"/>
        <w:ind w:firstLine="567"/>
        <w:jc w:val="both"/>
        <w:rPr>
          <w:rFonts w:ascii="Times New Roman" w:eastAsia="Times New Roman" w:hAnsi="Times New Roman" w:cs="Times New Roman"/>
          <w:sz w:val="28"/>
          <w:szCs w:val="28"/>
          <w:lang w:val="uk-UA"/>
        </w:rPr>
      </w:pPr>
      <w:r w:rsidRPr="00026FFA">
        <w:rPr>
          <w:rFonts w:ascii="Times New Roman" w:eastAsia="Times New Roman" w:hAnsi="Times New Roman" w:cs="Times New Roman"/>
          <w:sz w:val="28"/>
          <w:szCs w:val="28"/>
          <w:lang w:val="uk-UA"/>
        </w:rPr>
        <w:t>Досягнення громадою кліматичної нейтральності також відповідає цілям, встановленим Європейським зеленим курсом (European Green Deal)</w:t>
      </w:r>
      <w:r w:rsidRPr="00026FFA">
        <w:rPr>
          <w:rFonts w:ascii="Times New Roman" w:eastAsia="Times New Roman" w:hAnsi="Times New Roman" w:cs="Times New Roman"/>
          <w:sz w:val="28"/>
          <w:szCs w:val="28"/>
          <w:vertAlign w:val="superscript"/>
          <w:lang w:val="uk-UA"/>
        </w:rPr>
        <w:footnoteReference w:id="2"/>
      </w:r>
      <w:r w:rsidRPr="00026FFA">
        <w:rPr>
          <w:rFonts w:ascii="Times New Roman" w:eastAsia="Times New Roman" w:hAnsi="Times New Roman" w:cs="Times New Roman"/>
          <w:sz w:val="28"/>
          <w:szCs w:val="28"/>
          <w:lang w:val="uk-UA"/>
        </w:rPr>
        <w:t xml:space="preserve">, та цілям </w:t>
      </w:r>
      <w:r w:rsidRPr="00026FFA">
        <w:rPr>
          <w:rFonts w:ascii="Times New Roman" w:eastAsia="Times New Roman" w:hAnsi="Times New Roman" w:cs="Times New Roman"/>
          <w:sz w:val="28"/>
          <w:szCs w:val="28"/>
          <w:lang w:val="uk-UA"/>
        </w:rPr>
        <w:lastRenderedPageBreak/>
        <w:t>декарбонізації, що декларуються Україною в національних стратегічних документах</w:t>
      </w:r>
      <w:r w:rsidRPr="00026FFA">
        <w:rPr>
          <w:rFonts w:ascii="Times New Roman" w:eastAsia="Times New Roman" w:hAnsi="Times New Roman" w:cs="Times New Roman"/>
          <w:sz w:val="28"/>
          <w:szCs w:val="28"/>
          <w:vertAlign w:val="superscript"/>
          <w:lang w:val="uk-UA"/>
        </w:rPr>
        <w:footnoteReference w:id="3"/>
      </w:r>
      <w:r w:rsidRPr="00026FFA">
        <w:rPr>
          <w:rFonts w:ascii="Times New Roman" w:eastAsia="Times New Roman" w:hAnsi="Times New Roman" w:cs="Times New Roman"/>
          <w:sz w:val="28"/>
          <w:szCs w:val="28"/>
          <w:lang w:val="uk-UA"/>
        </w:rPr>
        <w:t>.</w:t>
      </w:r>
    </w:p>
    <w:p w:rsidR="00026FFA" w:rsidRDefault="00026FFA" w:rsidP="00026FFA">
      <w:pPr>
        <w:pStyle w:val="a5"/>
        <w:spacing w:before="240" w:after="0"/>
        <w:ind w:left="1428"/>
        <w:jc w:val="center"/>
        <w:rPr>
          <w:rFonts w:ascii="Times New Roman" w:eastAsia="Times New Roman" w:hAnsi="Times New Roman" w:cs="Times New Roman"/>
          <w:sz w:val="24"/>
          <w:szCs w:val="24"/>
          <w:lang w:val="uk-UA"/>
        </w:rPr>
      </w:pPr>
    </w:p>
    <w:p w:rsidR="00A46104" w:rsidRDefault="00A46104" w:rsidP="00026FFA">
      <w:pPr>
        <w:pStyle w:val="a5"/>
        <w:spacing w:before="240" w:after="0"/>
        <w:ind w:left="1428"/>
        <w:jc w:val="right"/>
        <w:rPr>
          <w:rFonts w:ascii="Times New Roman" w:eastAsia="Times New Roman" w:hAnsi="Times New Roman" w:cs="Times New Roman"/>
          <w:sz w:val="28"/>
          <w:szCs w:val="28"/>
          <w:lang w:val="uk-UA"/>
        </w:rPr>
      </w:pPr>
      <w:r w:rsidRPr="00026FFA">
        <w:rPr>
          <w:rFonts w:ascii="Times New Roman" w:eastAsia="Times New Roman" w:hAnsi="Times New Roman" w:cs="Times New Roman"/>
          <w:sz w:val="28"/>
          <w:szCs w:val="28"/>
          <w:lang w:val="uk-UA"/>
        </w:rPr>
        <w:t>Т</w:t>
      </w:r>
      <w:r w:rsidR="00026FFA" w:rsidRPr="00026FFA">
        <w:rPr>
          <w:rFonts w:ascii="Times New Roman" w:eastAsia="Times New Roman" w:hAnsi="Times New Roman" w:cs="Times New Roman"/>
          <w:sz w:val="28"/>
          <w:szCs w:val="28"/>
          <w:lang w:val="uk-UA"/>
        </w:rPr>
        <w:t>аблиця 1</w:t>
      </w:r>
    </w:p>
    <w:p w:rsidR="00A028DE" w:rsidRPr="00026FFA" w:rsidRDefault="00A028DE" w:rsidP="00026FFA">
      <w:pPr>
        <w:pStyle w:val="a5"/>
        <w:spacing w:before="240" w:after="0"/>
        <w:ind w:left="1428"/>
        <w:jc w:val="right"/>
        <w:rPr>
          <w:rFonts w:ascii="Times New Roman" w:eastAsia="Times New Roman" w:hAnsi="Times New Roman" w:cs="Times New Roman"/>
          <w:sz w:val="28"/>
          <w:szCs w:val="28"/>
          <w:lang w:val="uk-UA"/>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287"/>
        <w:gridCol w:w="1525"/>
        <w:gridCol w:w="1859"/>
        <w:gridCol w:w="1968"/>
      </w:tblGrid>
      <w:tr w:rsidR="00A46104" w:rsidRPr="00026FFA" w:rsidTr="00026FFA">
        <w:tc>
          <w:tcPr>
            <w:tcW w:w="9639" w:type="dxa"/>
            <w:gridSpan w:val="4"/>
            <w:shd w:val="clear" w:color="auto" w:fill="9BBB59" w:themeFill="accent3"/>
          </w:tcPr>
          <w:p w:rsidR="00026FFA" w:rsidRDefault="00A46104" w:rsidP="00026FFA">
            <w:pPr>
              <w:spacing w:after="0" w:line="240" w:lineRule="auto"/>
              <w:jc w:val="center"/>
              <w:rPr>
                <w:rFonts w:ascii="Times New Roman" w:eastAsia="Times New Roman" w:hAnsi="Times New Roman" w:cs="Times New Roman"/>
                <w:color w:val="000000"/>
                <w:sz w:val="28"/>
                <w:szCs w:val="28"/>
                <w:lang w:val="uk-UA"/>
              </w:rPr>
            </w:pPr>
            <w:r w:rsidRPr="00026FFA">
              <w:rPr>
                <w:rFonts w:ascii="Times New Roman" w:eastAsia="Times New Roman" w:hAnsi="Times New Roman" w:cs="Times New Roman"/>
                <w:color w:val="000000"/>
                <w:sz w:val="28"/>
                <w:szCs w:val="28"/>
                <w:lang w:val="uk-UA"/>
              </w:rPr>
              <w:t xml:space="preserve">Цілі з </w:t>
            </w:r>
            <w:r w:rsidR="00026FFA">
              <w:rPr>
                <w:rFonts w:ascii="Times New Roman" w:eastAsia="Times New Roman" w:hAnsi="Times New Roman" w:cs="Times New Roman"/>
                <w:color w:val="000000"/>
                <w:sz w:val="28"/>
                <w:szCs w:val="28"/>
                <w:lang w:val="uk-UA"/>
              </w:rPr>
              <w:t xml:space="preserve">пом’якшення клімату </w:t>
            </w:r>
          </w:p>
          <w:p w:rsidR="00A46104" w:rsidRPr="00026FFA" w:rsidRDefault="00026FFA" w:rsidP="00026FFA">
            <w:pP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Первомайської</w:t>
            </w:r>
            <w:r w:rsidR="00A46104" w:rsidRPr="00026FFA">
              <w:rPr>
                <w:rFonts w:ascii="Times New Roman" w:eastAsia="Times New Roman" w:hAnsi="Times New Roman" w:cs="Times New Roman"/>
                <w:color w:val="000000"/>
                <w:sz w:val="28"/>
                <w:szCs w:val="28"/>
                <w:lang w:val="uk-UA"/>
              </w:rPr>
              <w:t xml:space="preserve"> МТГ до 2050 року</w:t>
            </w:r>
          </w:p>
        </w:tc>
      </w:tr>
      <w:tr w:rsidR="00A46104" w:rsidRPr="00026FFA" w:rsidTr="00026FFA">
        <w:tc>
          <w:tcPr>
            <w:tcW w:w="4287" w:type="dxa"/>
          </w:tcPr>
          <w:p w:rsidR="00A46104" w:rsidRPr="00A028DE" w:rsidRDefault="00A46104" w:rsidP="00026FFA">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Ціль</w:t>
            </w:r>
          </w:p>
        </w:tc>
        <w:tc>
          <w:tcPr>
            <w:tcW w:w="1525" w:type="dxa"/>
          </w:tcPr>
          <w:p w:rsidR="00A46104" w:rsidRPr="00A028DE" w:rsidRDefault="00A46104" w:rsidP="00026FFA">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Значення</w:t>
            </w:r>
          </w:p>
        </w:tc>
        <w:tc>
          <w:tcPr>
            <w:tcW w:w="1859" w:type="dxa"/>
          </w:tcPr>
          <w:p w:rsidR="00A46104" w:rsidRPr="00A028DE" w:rsidRDefault="00A46104" w:rsidP="00026FFA">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Цільовий рік</w:t>
            </w:r>
          </w:p>
        </w:tc>
        <w:tc>
          <w:tcPr>
            <w:tcW w:w="1968" w:type="dxa"/>
          </w:tcPr>
          <w:p w:rsidR="00A46104" w:rsidRPr="00A028DE" w:rsidRDefault="00A46104" w:rsidP="00026FFA">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Базовий рік</w:t>
            </w:r>
          </w:p>
        </w:tc>
      </w:tr>
      <w:tr w:rsidR="00A46104" w:rsidRPr="00026FFA" w:rsidTr="00026FFA">
        <w:tc>
          <w:tcPr>
            <w:tcW w:w="4287" w:type="dxa"/>
          </w:tcPr>
          <w:p w:rsidR="00A46104" w:rsidRPr="00A028DE" w:rsidRDefault="00A46104" w:rsidP="00026FFA">
            <w:pPr>
              <w:spacing w:after="0" w:line="240" w:lineRule="auto"/>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Скоротити викиди СО</w:t>
            </w:r>
            <w:r w:rsidRPr="00A028DE">
              <w:rPr>
                <w:rFonts w:ascii="Times New Roman" w:eastAsia="Times New Roman" w:hAnsi="Times New Roman" w:cs="Times New Roman"/>
                <w:color w:val="000000"/>
                <w:sz w:val="24"/>
                <w:szCs w:val="24"/>
                <w:vertAlign w:val="subscript"/>
                <w:lang w:val="uk-UA"/>
              </w:rPr>
              <w:t>2</w:t>
            </w:r>
            <w:r w:rsidRPr="00A028DE">
              <w:rPr>
                <w:rFonts w:ascii="Times New Roman" w:eastAsia="Times New Roman" w:hAnsi="Times New Roman" w:cs="Times New Roman"/>
                <w:color w:val="000000"/>
                <w:sz w:val="24"/>
                <w:szCs w:val="24"/>
                <w:lang w:val="uk-UA"/>
              </w:rPr>
              <w:t xml:space="preserve"> у визначених секторах не менш ніж на</w:t>
            </w:r>
          </w:p>
        </w:tc>
        <w:tc>
          <w:tcPr>
            <w:tcW w:w="1525" w:type="dxa"/>
            <w:vAlign w:val="center"/>
          </w:tcPr>
          <w:p w:rsidR="00A46104" w:rsidRPr="00A028DE" w:rsidRDefault="00684AA3" w:rsidP="00026FFA">
            <w:pPr>
              <w:spacing w:after="0" w:line="240" w:lineRule="auto"/>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9</w:t>
            </w:r>
            <w:r w:rsidR="00A46104" w:rsidRPr="00EA233E">
              <w:rPr>
                <w:rFonts w:ascii="Times New Roman" w:eastAsia="Times New Roman" w:hAnsi="Times New Roman" w:cs="Times New Roman"/>
                <w:color w:val="000000"/>
                <w:sz w:val="24"/>
                <w:szCs w:val="24"/>
                <w:lang w:val="uk-UA"/>
              </w:rPr>
              <w:t>0%</w:t>
            </w:r>
          </w:p>
        </w:tc>
        <w:tc>
          <w:tcPr>
            <w:tcW w:w="1859" w:type="dxa"/>
            <w:vAlign w:val="center"/>
          </w:tcPr>
          <w:p w:rsidR="00A46104" w:rsidRPr="00A028DE" w:rsidRDefault="00A46104" w:rsidP="00026FFA">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2050</w:t>
            </w:r>
          </w:p>
        </w:tc>
        <w:tc>
          <w:tcPr>
            <w:tcW w:w="1968" w:type="dxa"/>
            <w:vAlign w:val="center"/>
          </w:tcPr>
          <w:p w:rsidR="00A46104" w:rsidRPr="00A028DE" w:rsidRDefault="00026FFA" w:rsidP="00026FFA">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2004</w:t>
            </w:r>
          </w:p>
        </w:tc>
      </w:tr>
      <w:tr w:rsidR="00A46104" w:rsidRPr="00026FFA" w:rsidTr="00026FFA">
        <w:tc>
          <w:tcPr>
            <w:tcW w:w="4287" w:type="dxa"/>
          </w:tcPr>
          <w:p w:rsidR="00A46104" w:rsidRPr="00A028DE" w:rsidRDefault="00A46104" w:rsidP="00026FFA">
            <w:pPr>
              <w:spacing w:after="0" w:line="240" w:lineRule="auto"/>
              <w:jc w:val="both"/>
              <w:rPr>
                <w:rFonts w:ascii="Times New Roman" w:eastAsia="Times New Roman" w:hAnsi="Times New Roman" w:cs="Times New Roman"/>
                <w:sz w:val="24"/>
                <w:szCs w:val="24"/>
                <w:lang w:val="uk-UA"/>
              </w:rPr>
            </w:pPr>
            <w:r w:rsidRPr="00A028DE">
              <w:rPr>
                <w:rFonts w:ascii="Times New Roman" w:eastAsia="Times New Roman" w:hAnsi="Times New Roman" w:cs="Times New Roman"/>
                <w:color w:val="000000"/>
                <w:sz w:val="24"/>
                <w:szCs w:val="24"/>
                <w:lang w:val="uk-UA"/>
              </w:rPr>
              <w:t>Збільшення генерації відновлюваної енергії не менш ніж на</w:t>
            </w:r>
          </w:p>
        </w:tc>
        <w:tc>
          <w:tcPr>
            <w:tcW w:w="1525" w:type="dxa"/>
            <w:vAlign w:val="center"/>
          </w:tcPr>
          <w:p w:rsidR="00A46104" w:rsidRPr="00A028DE" w:rsidRDefault="00B036EA" w:rsidP="002E7DB6">
            <w:pPr>
              <w:spacing w:after="0" w:line="240" w:lineRule="auto"/>
              <w:jc w:val="center"/>
              <w:rPr>
                <w:rFonts w:ascii="Times New Roman" w:eastAsia="Times New Roman" w:hAnsi="Times New Roman" w:cs="Times New Roman"/>
                <w:sz w:val="24"/>
                <w:szCs w:val="24"/>
                <w:highlight w:val="yellow"/>
                <w:lang w:val="uk-UA"/>
              </w:rPr>
            </w:pPr>
            <w:r>
              <w:rPr>
                <w:rFonts w:ascii="Times New Roman" w:hAnsi="Times New Roman" w:cs="Times New Roman"/>
                <w:sz w:val="24"/>
                <w:szCs w:val="24"/>
                <w:lang w:val="uk-UA"/>
              </w:rPr>
              <w:t>95 291,6</w:t>
            </w:r>
            <w:r w:rsidR="00EA233E">
              <w:rPr>
                <w:rFonts w:ascii="Times New Roman" w:hAnsi="Times New Roman" w:cs="Times New Roman"/>
                <w:sz w:val="24"/>
                <w:szCs w:val="24"/>
                <w:lang w:val="uk-UA"/>
              </w:rPr>
              <w:t xml:space="preserve"> </w:t>
            </w:r>
            <w:r w:rsidR="005864A8" w:rsidRPr="00EA233E">
              <w:rPr>
                <w:rFonts w:ascii="Times New Roman" w:hAnsi="Times New Roman" w:cs="Times New Roman"/>
                <w:sz w:val="24"/>
                <w:szCs w:val="24"/>
                <w:lang w:val="uk-UA"/>
              </w:rPr>
              <w:t>МВт*год</w:t>
            </w:r>
          </w:p>
        </w:tc>
        <w:tc>
          <w:tcPr>
            <w:tcW w:w="1859" w:type="dxa"/>
            <w:vAlign w:val="center"/>
          </w:tcPr>
          <w:p w:rsidR="00A46104" w:rsidRPr="00A028DE" w:rsidRDefault="00A46104" w:rsidP="00026FFA">
            <w:pPr>
              <w:spacing w:after="0" w:line="240" w:lineRule="auto"/>
              <w:jc w:val="center"/>
              <w:rPr>
                <w:rFonts w:ascii="Times New Roman" w:eastAsia="Times New Roman" w:hAnsi="Times New Roman" w:cs="Times New Roman"/>
                <w:sz w:val="24"/>
                <w:szCs w:val="24"/>
                <w:lang w:val="uk-UA"/>
              </w:rPr>
            </w:pPr>
            <w:r w:rsidRPr="00A028DE">
              <w:rPr>
                <w:rFonts w:ascii="Times New Roman" w:eastAsia="Times New Roman" w:hAnsi="Times New Roman" w:cs="Times New Roman"/>
                <w:color w:val="000000"/>
                <w:sz w:val="24"/>
                <w:szCs w:val="24"/>
                <w:lang w:val="uk-UA"/>
              </w:rPr>
              <w:t>2050</w:t>
            </w:r>
          </w:p>
        </w:tc>
        <w:tc>
          <w:tcPr>
            <w:tcW w:w="1968" w:type="dxa"/>
            <w:vAlign w:val="center"/>
          </w:tcPr>
          <w:p w:rsidR="00A46104" w:rsidRPr="00A028DE" w:rsidRDefault="00026FFA" w:rsidP="00026FFA">
            <w:pPr>
              <w:spacing w:after="0" w:line="240" w:lineRule="auto"/>
              <w:jc w:val="center"/>
              <w:rPr>
                <w:rFonts w:ascii="Times New Roman" w:eastAsia="Times New Roman" w:hAnsi="Times New Roman" w:cs="Times New Roman"/>
                <w:sz w:val="24"/>
                <w:szCs w:val="24"/>
                <w:lang w:val="uk-UA"/>
              </w:rPr>
            </w:pPr>
            <w:r w:rsidRPr="00A028DE">
              <w:rPr>
                <w:rFonts w:ascii="Times New Roman" w:eastAsia="Times New Roman" w:hAnsi="Times New Roman" w:cs="Times New Roman"/>
                <w:color w:val="000000"/>
                <w:sz w:val="24"/>
                <w:szCs w:val="24"/>
                <w:lang w:val="uk-UA"/>
              </w:rPr>
              <w:t>2004</w:t>
            </w:r>
          </w:p>
        </w:tc>
      </w:tr>
    </w:tbl>
    <w:p w:rsidR="00026FFA" w:rsidRDefault="00026FFA" w:rsidP="00026FFA">
      <w:pPr>
        <w:spacing w:after="0" w:line="240" w:lineRule="auto"/>
        <w:rPr>
          <w:rFonts w:ascii="Times New Roman" w:eastAsia="Times New Roman" w:hAnsi="Times New Roman" w:cs="Times New Roman"/>
          <w:color w:val="000000"/>
          <w:sz w:val="28"/>
          <w:szCs w:val="28"/>
          <w:lang w:val="uk-UA"/>
        </w:rPr>
      </w:pPr>
    </w:p>
    <w:p w:rsidR="00A46104" w:rsidRDefault="00A46104" w:rsidP="009662F2">
      <w:pPr>
        <w:spacing w:after="0" w:line="240" w:lineRule="auto"/>
        <w:ind w:firstLine="567"/>
        <w:jc w:val="both"/>
        <w:rPr>
          <w:rFonts w:ascii="Times New Roman" w:eastAsia="Times New Roman" w:hAnsi="Times New Roman" w:cs="Times New Roman"/>
          <w:sz w:val="28"/>
          <w:szCs w:val="28"/>
          <w:lang w:val="uk-UA"/>
        </w:rPr>
      </w:pPr>
      <w:r w:rsidRPr="00026FFA">
        <w:rPr>
          <w:rFonts w:ascii="Times New Roman" w:eastAsia="Times New Roman" w:hAnsi="Times New Roman" w:cs="Times New Roman"/>
          <w:color w:val="000000"/>
          <w:sz w:val="28"/>
          <w:szCs w:val="28"/>
          <w:lang w:val="uk-UA"/>
        </w:rPr>
        <w:t xml:space="preserve">Основний спосіб пом’якшення наслідків зміни клімату полягає в скороченні викидів парникових газів в атмосферу, що може бути досягнуто через зменшення енергоспоживання, збільшенням використання відновлюваних джерел енергії, які не мають, або мають мінімальні викиди парникових газів, та використанням технологій поглинання парникових газів з атмосфери (наприклад, через збільшення територій зелених насаджень). </w:t>
      </w:r>
    </w:p>
    <w:p w:rsidR="00A028DE" w:rsidRDefault="00A028DE" w:rsidP="009662F2">
      <w:pPr>
        <w:spacing w:after="0" w:line="240" w:lineRule="auto"/>
        <w:ind w:firstLine="567"/>
        <w:jc w:val="right"/>
        <w:rPr>
          <w:rFonts w:ascii="Times New Roman" w:eastAsia="Times New Roman" w:hAnsi="Times New Roman" w:cs="Times New Roman"/>
          <w:sz w:val="28"/>
          <w:szCs w:val="28"/>
          <w:lang w:val="uk-UA"/>
        </w:rPr>
      </w:pPr>
    </w:p>
    <w:p w:rsidR="009662F2" w:rsidRDefault="009662F2" w:rsidP="009662F2">
      <w:pP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2</w:t>
      </w:r>
    </w:p>
    <w:p w:rsidR="00A028DE" w:rsidRDefault="00A028DE" w:rsidP="009662F2">
      <w:pPr>
        <w:spacing w:after="0" w:line="240" w:lineRule="auto"/>
        <w:ind w:firstLine="567"/>
        <w:jc w:val="right"/>
        <w:rPr>
          <w:rFonts w:ascii="Times New Roman" w:eastAsia="Times New Roman" w:hAnsi="Times New Roman" w:cs="Times New Roman"/>
          <w:sz w:val="28"/>
          <w:szCs w:val="28"/>
          <w:lang w:val="uk-UA"/>
        </w:rPr>
      </w:pPr>
    </w:p>
    <w:tbl>
      <w:tblPr>
        <w:tblStyle w:val="ab"/>
        <w:tblW w:w="0" w:type="auto"/>
        <w:tblLook w:val="04A0"/>
      </w:tblPr>
      <w:tblGrid>
        <w:gridCol w:w="528"/>
        <w:gridCol w:w="2535"/>
        <w:gridCol w:w="6565"/>
      </w:tblGrid>
      <w:tr w:rsidR="002C428D" w:rsidTr="00BB5D79">
        <w:trPr>
          <w:trHeight w:val="714"/>
        </w:trPr>
        <w:tc>
          <w:tcPr>
            <w:tcW w:w="9628" w:type="dxa"/>
            <w:gridSpan w:val="3"/>
            <w:shd w:val="clear" w:color="auto" w:fill="C2D69B" w:themeFill="accent3" w:themeFillTint="99"/>
          </w:tcPr>
          <w:p w:rsidR="002C428D" w:rsidRPr="00026FFA" w:rsidRDefault="002843E1" w:rsidP="009662F2">
            <w:pPr>
              <w:pBdr>
                <w:top w:val="nil"/>
                <w:left w:val="nil"/>
                <w:bottom w:val="nil"/>
                <w:right w:val="nil"/>
                <w:between w:val="nil"/>
              </w:pBdr>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Основні напрям</w:t>
            </w:r>
            <w:r w:rsidR="002C428D" w:rsidRPr="00026FFA">
              <w:rPr>
                <w:rFonts w:ascii="Times New Roman" w:eastAsia="Times New Roman" w:hAnsi="Times New Roman" w:cs="Times New Roman"/>
                <w:sz w:val="28"/>
                <w:szCs w:val="28"/>
                <w:lang w:val="uk-UA"/>
              </w:rPr>
              <w:t>и досягнення встановлених цілей з пом’якшення насл</w:t>
            </w:r>
            <w:r w:rsidR="002C428D">
              <w:rPr>
                <w:rFonts w:ascii="Times New Roman" w:eastAsia="Times New Roman" w:hAnsi="Times New Roman" w:cs="Times New Roman"/>
                <w:sz w:val="28"/>
                <w:szCs w:val="28"/>
                <w:lang w:val="uk-UA"/>
              </w:rPr>
              <w:t>ідків зміни клімату Первомайської МТГ</w:t>
            </w:r>
            <w:r w:rsidR="002C428D" w:rsidRPr="00026FFA">
              <w:rPr>
                <w:rFonts w:ascii="Times New Roman" w:eastAsia="Times New Roman" w:hAnsi="Times New Roman" w:cs="Times New Roman"/>
                <w:sz w:val="28"/>
                <w:szCs w:val="28"/>
                <w:lang w:val="uk-UA"/>
              </w:rPr>
              <w:t xml:space="preserve"> до 2050 року:</w:t>
            </w:r>
          </w:p>
        </w:tc>
      </w:tr>
      <w:tr w:rsidR="002C428D" w:rsidTr="00BB5D79">
        <w:trPr>
          <w:trHeight w:val="743"/>
        </w:trPr>
        <w:tc>
          <w:tcPr>
            <w:tcW w:w="528" w:type="dxa"/>
            <w:vMerge w:val="restart"/>
          </w:tcPr>
          <w:p w:rsidR="002C428D" w:rsidRPr="00A028DE" w:rsidRDefault="002C428D" w:rsidP="002C428D">
            <w:pPr>
              <w:jc w:val="both"/>
              <w:rPr>
                <w:rFonts w:ascii="Times New Roman" w:eastAsia="Times New Roman" w:hAnsi="Times New Roman" w:cs="Times New Roman"/>
                <w:sz w:val="24"/>
                <w:szCs w:val="24"/>
                <w:lang w:val="uk-UA"/>
              </w:rPr>
            </w:pPr>
            <w:r w:rsidRPr="00A028DE">
              <w:rPr>
                <w:rFonts w:ascii="Times New Roman" w:eastAsia="Times New Roman" w:hAnsi="Times New Roman" w:cs="Times New Roman"/>
                <w:sz w:val="24"/>
                <w:szCs w:val="24"/>
                <w:lang w:val="uk-UA"/>
              </w:rPr>
              <w:t>1</w:t>
            </w:r>
          </w:p>
        </w:tc>
        <w:tc>
          <w:tcPr>
            <w:tcW w:w="2535" w:type="dxa"/>
            <w:vMerge w:val="restart"/>
          </w:tcPr>
          <w:p w:rsidR="002C428D" w:rsidRPr="00A028DE" w:rsidRDefault="002C428D" w:rsidP="002C428D">
            <w:pPr>
              <w:jc w:val="both"/>
              <w:rPr>
                <w:rFonts w:ascii="Times New Roman" w:eastAsia="Times New Roman" w:hAnsi="Times New Roman" w:cs="Times New Roman"/>
                <w:sz w:val="24"/>
                <w:szCs w:val="24"/>
                <w:lang w:val="uk-UA"/>
              </w:rPr>
            </w:pPr>
            <w:r w:rsidRPr="00A028DE">
              <w:rPr>
                <w:rFonts w:ascii="Times New Roman" w:eastAsia="Times New Roman" w:hAnsi="Times New Roman" w:cs="Times New Roman"/>
                <w:color w:val="000000"/>
                <w:sz w:val="24"/>
                <w:szCs w:val="24"/>
                <w:lang w:val="uk-UA"/>
              </w:rPr>
              <w:t>Термомодернізація будівель:</w:t>
            </w:r>
          </w:p>
        </w:tc>
        <w:tc>
          <w:tcPr>
            <w:tcW w:w="6565" w:type="dxa"/>
            <w:shd w:val="clear" w:color="auto" w:fill="FFFFFF" w:themeFill="background1"/>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Виконання термомодернізації </w:t>
            </w:r>
            <w:r w:rsidRPr="004F39F6">
              <w:rPr>
                <w:rFonts w:ascii="Times New Roman" w:eastAsia="Times New Roman" w:hAnsi="Times New Roman" w:cs="Times New Roman"/>
                <w:color w:val="000000"/>
                <w:sz w:val="24"/>
                <w:szCs w:val="24"/>
                <w:lang w:val="uk-UA"/>
              </w:rPr>
              <w:t>100%</w:t>
            </w:r>
            <w:r w:rsidRPr="00A028DE">
              <w:rPr>
                <w:rFonts w:ascii="Times New Roman" w:eastAsia="Times New Roman" w:hAnsi="Times New Roman" w:cs="Times New Roman"/>
                <w:color w:val="000000"/>
                <w:sz w:val="24"/>
                <w:szCs w:val="24"/>
                <w:lang w:val="uk-UA"/>
              </w:rPr>
              <w:t xml:space="preserve"> муніципальних будівель</w:t>
            </w:r>
          </w:p>
        </w:tc>
      </w:tr>
      <w:tr w:rsidR="002C428D" w:rsidTr="00BB5D79">
        <w:trPr>
          <w:trHeight w:val="743"/>
        </w:trPr>
        <w:tc>
          <w:tcPr>
            <w:tcW w:w="528" w:type="dxa"/>
            <w:vMerge/>
          </w:tcPr>
          <w:p w:rsidR="002C428D" w:rsidRPr="00A028DE" w:rsidRDefault="002C428D" w:rsidP="002C428D">
            <w:pPr>
              <w:jc w:val="both"/>
              <w:rPr>
                <w:rFonts w:ascii="Times New Roman" w:eastAsia="Times New Roman" w:hAnsi="Times New Roman" w:cs="Times New Roman"/>
                <w:sz w:val="24"/>
                <w:szCs w:val="24"/>
                <w:lang w:val="uk-UA"/>
              </w:rPr>
            </w:pPr>
          </w:p>
        </w:tc>
        <w:tc>
          <w:tcPr>
            <w:tcW w:w="2535" w:type="dxa"/>
            <w:vMerge/>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sz w:val="24"/>
                <w:szCs w:val="24"/>
                <w:lang w:val="uk-UA"/>
              </w:rPr>
            </w:pPr>
          </w:p>
        </w:tc>
        <w:tc>
          <w:tcPr>
            <w:tcW w:w="6565" w:type="dxa"/>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Виконання термомодернізації </w:t>
            </w:r>
            <w:r w:rsidR="004F39F6">
              <w:rPr>
                <w:rFonts w:ascii="Times New Roman" w:eastAsia="Times New Roman" w:hAnsi="Times New Roman" w:cs="Times New Roman"/>
                <w:color w:val="000000"/>
                <w:sz w:val="24"/>
                <w:szCs w:val="24"/>
                <w:lang w:val="uk-UA"/>
              </w:rPr>
              <w:t>7</w:t>
            </w:r>
            <w:r w:rsidRPr="004F39F6">
              <w:rPr>
                <w:rFonts w:ascii="Times New Roman" w:eastAsia="Times New Roman" w:hAnsi="Times New Roman" w:cs="Times New Roman"/>
                <w:color w:val="000000"/>
                <w:sz w:val="24"/>
                <w:szCs w:val="24"/>
                <w:lang w:val="uk-UA"/>
              </w:rPr>
              <w:t>0%</w:t>
            </w:r>
            <w:r w:rsidRPr="00A028DE">
              <w:rPr>
                <w:rFonts w:ascii="Times New Roman" w:eastAsia="Times New Roman" w:hAnsi="Times New Roman" w:cs="Times New Roman"/>
                <w:color w:val="000000"/>
                <w:sz w:val="24"/>
                <w:szCs w:val="24"/>
                <w:lang w:val="uk-UA"/>
              </w:rPr>
              <w:t xml:space="preserve"> багатоквартирних житлових будівель</w:t>
            </w:r>
          </w:p>
        </w:tc>
      </w:tr>
      <w:tr w:rsidR="002C428D" w:rsidTr="00BB5D79">
        <w:tc>
          <w:tcPr>
            <w:tcW w:w="528" w:type="dxa"/>
            <w:vMerge/>
          </w:tcPr>
          <w:p w:rsidR="002C428D" w:rsidRPr="00A028DE" w:rsidRDefault="002C428D" w:rsidP="002C428D">
            <w:pPr>
              <w:jc w:val="both"/>
              <w:rPr>
                <w:rFonts w:ascii="Times New Roman" w:eastAsia="Times New Roman" w:hAnsi="Times New Roman" w:cs="Times New Roman"/>
                <w:sz w:val="24"/>
                <w:szCs w:val="24"/>
                <w:lang w:val="uk-UA"/>
              </w:rPr>
            </w:pPr>
          </w:p>
        </w:tc>
        <w:tc>
          <w:tcPr>
            <w:tcW w:w="2535" w:type="dxa"/>
            <w:vMerge/>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sz w:val="24"/>
                <w:szCs w:val="24"/>
                <w:lang w:val="uk-UA"/>
              </w:rPr>
            </w:pPr>
          </w:p>
        </w:tc>
        <w:tc>
          <w:tcPr>
            <w:tcW w:w="6565" w:type="dxa"/>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Сприяння у термомодернізації </w:t>
            </w:r>
            <w:r w:rsidR="004F39F6">
              <w:rPr>
                <w:rFonts w:ascii="Times New Roman" w:eastAsia="Times New Roman" w:hAnsi="Times New Roman" w:cs="Times New Roman"/>
                <w:color w:val="000000"/>
                <w:sz w:val="24"/>
                <w:szCs w:val="24"/>
                <w:lang w:val="uk-UA"/>
              </w:rPr>
              <w:t>35</w:t>
            </w:r>
            <w:r w:rsidRPr="004F39F6">
              <w:rPr>
                <w:rFonts w:ascii="Times New Roman" w:eastAsia="Times New Roman" w:hAnsi="Times New Roman" w:cs="Times New Roman"/>
                <w:color w:val="000000"/>
                <w:sz w:val="24"/>
                <w:szCs w:val="24"/>
                <w:lang w:val="uk-UA"/>
              </w:rPr>
              <w:t>%</w:t>
            </w:r>
            <w:r w:rsidRPr="00A028DE">
              <w:rPr>
                <w:rFonts w:ascii="Times New Roman" w:eastAsia="Times New Roman" w:hAnsi="Times New Roman" w:cs="Times New Roman"/>
                <w:color w:val="000000"/>
                <w:sz w:val="24"/>
                <w:szCs w:val="24"/>
                <w:lang w:val="uk-UA"/>
              </w:rPr>
              <w:t xml:space="preserve"> приватних житлових будівель та будівель третинного сектору</w:t>
            </w:r>
          </w:p>
        </w:tc>
      </w:tr>
      <w:tr w:rsidR="002C428D" w:rsidTr="00BB5D79">
        <w:trPr>
          <w:trHeight w:val="711"/>
        </w:trPr>
        <w:tc>
          <w:tcPr>
            <w:tcW w:w="528" w:type="dxa"/>
          </w:tcPr>
          <w:p w:rsidR="002C428D" w:rsidRPr="00A028DE" w:rsidRDefault="002C428D" w:rsidP="002C428D">
            <w:pPr>
              <w:jc w:val="both"/>
              <w:rPr>
                <w:rFonts w:ascii="Times New Roman" w:eastAsia="Times New Roman" w:hAnsi="Times New Roman" w:cs="Times New Roman"/>
                <w:sz w:val="24"/>
                <w:szCs w:val="24"/>
                <w:lang w:val="uk-UA"/>
              </w:rPr>
            </w:pPr>
            <w:r w:rsidRPr="00A028DE">
              <w:rPr>
                <w:rFonts w:ascii="Times New Roman" w:eastAsia="Times New Roman" w:hAnsi="Times New Roman" w:cs="Times New Roman"/>
                <w:sz w:val="24"/>
                <w:szCs w:val="24"/>
                <w:lang w:val="uk-UA"/>
              </w:rPr>
              <w:t>2.</w:t>
            </w:r>
          </w:p>
        </w:tc>
        <w:tc>
          <w:tcPr>
            <w:tcW w:w="9100" w:type="dxa"/>
            <w:gridSpan w:val="2"/>
          </w:tcPr>
          <w:p w:rsidR="002C428D" w:rsidRPr="00A028DE" w:rsidRDefault="002C428D" w:rsidP="009662F2">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2. Проведення </w:t>
            </w:r>
            <w:r w:rsidRPr="004F39F6">
              <w:rPr>
                <w:rFonts w:ascii="Times New Roman" w:eastAsia="Times New Roman" w:hAnsi="Times New Roman" w:cs="Times New Roman"/>
                <w:color w:val="000000"/>
                <w:sz w:val="24"/>
                <w:szCs w:val="24"/>
                <w:lang w:val="uk-UA"/>
              </w:rPr>
              <w:t>100%</w:t>
            </w:r>
            <w:r w:rsidRPr="00A028DE">
              <w:rPr>
                <w:rFonts w:ascii="Times New Roman" w:eastAsia="Times New Roman" w:hAnsi="Times New Roman" w:cs="Times New Roman"/>
                <w:color w:val="000000"/>
                <w:sz w:val="24"/>
                <w:szCs w:val="24"/>
                <w:lang w:val="uk-UA"/>
              </w:rPr>
              <w:t xml:space="preserve"> реконструкції системи зовнішнього освітлення та подальше використання тільки LED світильників</w:t>
            </w:r>
          </w:p>
        </w:tc>
      </w:tr>
      <w:tr w:rsidR="002C428D" w:rsidTr="00BB5D79">
        <w:trPr>
          <w:trHeight w:val="990"/>
        </w:trPr>
        <w:tc>
          <w:tcPr>
            <w:tcW w:w="528" w:type="dxa"/>
            <w:vMerge w:val="restart"/>
          </w:tcPr>
          <w:p w:rsidR="002C428D" w:rsidRPr="00A028DE" w:rsidRDefault="002C428D" w:rsidP="002C428D">
            <w:pPr>
              <w:jc w:val="both"/>
              <w:rPr>
                <w:rFonts w:ascii="Times New Roman" w:eastAsia="Times New Roman" w:hAnsi="Times New Roman" w:cs="Times New Roman"/>
                <w:sz w:val="24"/>
                <w:szCs w:val="24"/>
                <w:lang w:val="uk-UA"/>
              </w:rPr>
            </w:pPr>
            <w:r w:rsidRPr="00A028DE">
              <w:rPr>
                <w:rFonts w:ascii="Times New Roman" w:eastAsia="Times New Roman" w:hAnsi="Times New Roman" w:cs="Times New Roman"/>
                <w:sz w:val="24"/>
                <w:szCs w:val="24"/>
                <w:lang w:val="uk-UA"/>
              </w:rPr>
              <w:t>3.</w:t>
            </w:r>
          </w:p>
        </w:tc>
        <w:tc>
          <w:tcPr>
            <w:tcW w:w="2535" w:type="dxa"/>
            <w:vMerge w:val="restart"/>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3. Збільшення частини споживання ВДЕ в загальному балансі енергоспоживання громади:</w:t>
            </w:r>
          </w:p>
          <w:p w:rsidR="002C428D" w:rsidRPr="00A028DE" w:rsidRDefault="002C428D" w:rsidP="002C428D">
            <w:pPr>
              <w:jc w:val="both"/>
              <w:rPr>
                <w:rFonts w:ascii="Times New Roman" w:eastAsia="Times New Roman" w:hAnsi="Times New Roman" w:cs="Times New Roman"/>
                <w:sz w:val="24"/>
                <w:szCs w:val="24"/>
                <w:lang w:val="uk-UA"/>
              </w:rPr>
            </w:pPr>
          </w:p>
        </w:tc>
        <w:tc>
          <w:tcPr>
            <w:tcW w:w="6565" w:type="dxa"/>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Локальна генерація </w:t>
            </w:r>
            <w:r w:rsidRPr="004F39F6">
              <w:rPr>
                <w:rFonts w:ascii="Times New Roman" w:eastAsia="Times New Roman" w:hAnsi="Times New Roman" w:cs="Times New Roman"/>
                <w:color w:val="000000"/>
                <w:sz w:val="24"/>
                <w:szCs w:val="24"/>
                <w:lang w:val="uk-UA"/>
              </w:rPr>
              <w:t>50%</w:t>
            </w:r>
            <w:r w:rsidRPr="00A028DE">
              <w:rPr>
                <w:rFonts w:ascii="Times New Roman" w:eastAsia="Times New Roman" w:hAnsi="Times New Roman" w:cs="Times New Roman"/>
                <w:color w:val="000000"/>
                <w:sz w:val="24"/>
                <w:szCs w:val="24"/>
                <w:lang w:val="uk-UA"/>
              </w:rPr>
              <w:t xml:space="preserve"> потрібної електроенергії локальними комерційними та приватними сонячними станціями</w:t>
            </w:r>
          </w:p>
        </w:tc>
      </w:tr>
      <w:tr w:rsidR="002C428D" w:rsidTr="00BB5D79">
        <w:tc>
          <w:tcPr>
            <w:tcW w:w="528" w:type="dxa"/>
            <w:vMerge/>
          </w:tcPr>
          <w:p w:rsidR="002C428D" w:rsidRPr="00A028DE" w:rsidRDefault="002C428D" w:rsidP="002C428D">
            <w:pPr>
              <w:jc w:val="both"/>
              <w:rPr>
                <w:rFonts w:ascii="Times New Roman" w:eastAsia="Times New Roman" w:hAnsi="Times New Roman" w:cs="Times New Roman"/>
                <w:sz w:val="24"/>
                <w:szCs w:val="24"/>
                <w:lang w:val="uk-UA"/>
              </w:rPr>
            </w:pPr>
          </w:p>
        </w:tc>
        <w:tc>
          <w:tcPr>
            <w:tcW w:w="2535" w:type="dxa"/>
            <w:vMerge/>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sz w:val="24"/>
                <w:szCs w:val="24"/>
                <w:lang w:val="uk-UA"/>
              </w:rPr>
            </w:pPr>
          </w:p>
        </w:tc>
        <w:tc>
          <w:tcPr>
            <w:tcW w:w="6565" w:type="dxa"/>
          </w:tcPr>
          <w:p w:rsidR="002C428D" w:rsidRPr="00A028DE" w:rsidRDefault="004F39F6" w:rsidP="004F39F6">
            <w:pPr>
              <w:pBdr>
                <w:top w:val="nil"/>
                <w:left w:val="nil"/>
                <w:bottom w:val="nil"/>
                <w:right w:val="nil"/>
                <w:between w:val="nil"/>
              </w:pBd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Використання когенерації та твердопаливних котлів </w:t>
            </w:r>
            <w:r w:rsidR="002C428D" w:rsidRPr="00A028DE">
              <w:rPr>
                <w:rFonts w:ascii="Times New Roman" w:eastAsia="Times New Roman" w:hAnsi="Times New Roman" w:cs="Times New Roman"/>
                <w:color w:val="000000"/>
                <w:sz w:val="24"/>
                <w:szCs w:val="24"/>
                <w:lang w:val="uk-UA"/>
              </w:rPr>
              <w:t xml:space="preserve">в обсязі </w:t>
            </w:r>
            <w:r>
              <w:rPr>
                <w:rFonts w:ascii="Times New Roman" w:eastAsia="Times New Roman" w:hAnsi="Times New Roman" w:cs="Times New Roman"/>
                <w:color w:val="000000"/>
                <w:sz w:val="24"/>
                <w:szCs w:val="24"/>
                <w:lang w:val="uk-UA"/>
              </w:rPr>
              <w:t>2</w:t>
            </w:r>
            <w:r w:rsidR="002C428D" w:rsidRPr="004F39F6">
              <w:rPr>
                <w:rFonts w:ascii="Times New Roman" w:eastAsia="Times New Roman" w:hAnsi="Times New Roman" w:cs="Times New Roman"/>
                <w:color w:val="000000"/>
                <w:sz w:val="24"/>
                <w:szCs w:val="24"/>
                <w:lang w:val="uk-UA"/>
              </w:rPr>
              <w:t>0%</w:t>
            </w:r>
            <w:r w:rsidR="002C428D" w:rsidRPr="00A028DE">
              <w:rPr>
                <w:rFonts w:ascii="Times New Roman" w:eastAsia="Times New Roman" w:hAnsi="Times New Roman" w:cs="Times New Roman"/>
                <w:color w:val="000000"/>
                <w:sz w:val="24"/>
                <w:szCs w:val="24"/>
                <w:lang w:val="uk-UA"/>
              </w:rPr>
              <w:t xml:space="preserve"> від необхідної потужності</w:t>
            </w:r>
          </w:p>
        </w:tc>
      </w:tr>
      <w:tr w:rsidR="002C428D" w:rsidTr="00BB5D79">
        <w:tc>
          <w:tcPr>
            <w:tcW w:w="528" w:type="dxa"/>
            <w:vMerge/>
          </w:tcPr>
          <w:p w:rsidR="002C428D" w:rsidRPr="00A028DE" w:rsidRDefault="002C428D" w:rsidP="002C428D">
            <w:pPr>
              <w:jc w:val="both"/>
              <w:rPr>
                <w:rFonts w:ascii="Times New Roman" w:eastAsia="Times New Roman" w:hAnsi="Times New Roman" w:cs="Times New Roman"/>
                <w:sz w:val="24"/>
                <w:szCs w:val="24"/>
                <w:lang w:val="uk-UA"/>
              </w:rPr>
            </w:pPr>
          </w:p>
        </w:tc>
        <w:tc>
          <w:tcPr>
            <w:tcW w:w="2535" w:type="dxa"/>
            <w:vMerge/>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sz w:val="24"/>
                <w:szCs w:val="24"/>
                <w:lang w:val="uk-UA"/>
              </w:rPr>
            </w:pPr>
          </w:p>
        </w:tc>
        <w:tc>
          <w:tcPr>
            <w:tcW w:w="6565" w:type="dxa"/>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Переведення </w:t>
            </w:r>
            <w:r w:rsidR="004F39F6" w:rsidRPr="004F39F6">
              <w:rPr>
                <w:rFonts w:ascii="Times New Roman" w:eastAsia="Times New Roman" w:hAnsi="Times New Roman" w:cs="Times New Roman"/>
                <w:color w:val="000000"/>
                <w:sz w:val="24"/>
                <w:szCs w:val="24"/>
                <w:lang w:val="uk-UA"/>
              </w:rPr>
              <w:t>6</w:t>
            </w:r>
            <w:r w:rsidRPr="004F39F6">
              <w:rPr>
                <w:rFonts w:ascii="Times New Roman" w:eastAsia="Times New Roman" w:hAnsi="Times New Roman" w:cs="Times New Roman"/>
                <w:color w:val="000000"/>
                <w:sz w:val="24"/>
                <w:szCs w:val="24"/>
                <w:lang w:val="uk-UA"/>
              </w:rPr>
              <w:t>0%</w:t>
            </w:r>
            <w:r w:rsidRPr="00A028DE">
              <w:rPr>
                <w:rFonts w:ascii="Times New Roman" w:eastAsia="Times New Roman" w:hAnsi="Times New Roman" w:cs="Times New Roman"/>
                <w:color w:val="000000"/>
                <w:sz w:val="24"/>
                <w:szCs w:val="24"/>
                <w:lang w:val="uk-UA"/>
              </w:rPr>
              <w:t xml:space="preserve"> транспорту на споживання відновлюваної енергії</w:t>
            </w:r>
          </w:p>
        </w:tc>
      </w:tr>
      <w:tr w:rsidR="002C428D" w:rsidRPr="00887D0D" w:rsidTr="00BB5D79">
        <w:tc>
          <w:tcPr>
            <w:tcW w:w="528" w:type="dxa"/>
            <w:vMerge/>
          </w:tcPr>
          <w:p w:rsidR="002C428D" w:rsidRPr="00A028DE" w:rsidRDefault="002C428D" w:rsidP="002C428D">
            <w:pPr>
              <w:jc w:val="both"/>
              <w:rPr>
                <w:rFonts w:ascii="Times New Roman" w:eastAsia="Times New Roman" w:hAnsi="Times New Roman" w:cs="Times New Roman"/>
                <w:sz w:val="24"/>
                <w:szCs w:val="24"/>
                <w:lang w:val="uk-UA"/>
              </w:rPr>
            </w:pPr>
          </w:p>
        </w:tc>
        <w:tc>
          <w:tcPr>
            <w:tcW w:w="2535" w:type="dxa"/>
            <w:vMerge/>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sz w:val="24"/>
                <w:szCs w:val="24"/>
                <w:lang w:val="uk-UA"/>
              </w:rPr>
            </w:pPr>
          </w:p>
        </w:tc>
        <w:tc>
          <w:tcPr>
            <w:tcW w:w="6565" w:type="dxa"/>
          </w:tcPr>
          <w:p w:rsidR="002C428D" w:rsidRPr="00A028DE" w:rsidRDefault="002C428D" w:rsidP="002C428D">
            <w:pPr>
              <w:pBdr>
                <w:top w:val="nil"/>
                <w:left w:val="nil"/>
                <w:bottom w:val="nil"/>
                <w:right w:val="nil"/>
                <w:between w:val="nil"/>
              </w:pBdr>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 xml:space="preserve">Збільшення генерації та використання біогазу (всі модифікації) в обсязі не менше, ніж </w:t>
            </w:r>
            <w:r w:rsidR="00083339">
              <w:rPr>
                <w:rFonts w:ascii="Times New Roman" w:eastAsia="Times New Roman" w:hAnsi="Times New Roman" w:cs="Times New Roman"/>
                <w:color w:val="000000"/>
                <w:sz w:val="24"/>
                <w:szCs w:val="24"/>
                <w:lang w:val="uk-UA"/>
              </w:rPr>
              <w:t>5</w:t>
            </w:r>
            <w:r w:rsidR="004F39F6" w:rsidRPr="004F39F6">
              <w:rPr>
                <w:rFonts w:ascii="Times New Roman" w:eastAsia="Times New Roman" w:hAnsi="Times New Roman" w:cs="Times New Roman"/>
                <w:color w:val="000000"/>
                <w:sz w:val="24"/>
                <w:szCs w:val="24"/>
                <w:lang w:val="uk-UA"/>
              </w:rPr>
              <w:t> 000 МВт*</w:t>
            </w:r>
            <w:r w:rsidRPr="004F39F6">
              <w:rPr>
                <w:rFonts w:ascii="Times New Roman" w:eastAsia="Times New Roman" w:hAnsi="Times New Roman" w:cs="Times New Roman"/>
                <w:color w:val="000000"/>
                <w:sz w:val="24"/>
                <w:szCs w:val="24"/>
                <w:lang w:val="uk-UA"/>
              </w:rPr>
              <w:t>год</w:t>
            </w:r>
          </w:p>
        </w:tc>
      </w:tr>
    </w:tbl>
    <w:p w:rsidR="00A46104" w:rsidRPr="00026FFA" w:rsidRDefault="00A863AF" w:rsidP="002C428D">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lastRenderedPageBreak/>
        <w:t xml:space="preserve"> </w:t>
      </w:r>
    </w:p>
    <w:p w:rsidR="00A028DE" w:rsidRDefault="00A028DE" w:rsidP="009662F2">
      <w:pPr>
        <w:spacing w:after="0" w:line="240" w:lineRule="auto"/>
        <w:ind w:firstLine="567"/>
        <w:jc w:val="right"/>
        <w:rPr>
          <w:rFonts w:ascii="Times New Roman" w:eastAsia="Times New Roman" w:hAnsi="Times New Roman" w:cs="Times New Roman"/>
          <w:sz w:val="28"/>
          <w:szCs w:val="28"/>
          <w:lang w:val="uk-UA"/>
        </w:rPr>
      </w:pPr>
    </w:p>
    <w:p w:rsidR="00A028DE" w:rsidRDefault="00A028DE" w:rsidP="009662F2">
      <w:pPr>
        <w:spacing w:after="0" w:line="240" w:lineRule="auto"/>
        <w:ind w:firstLine="567"/>
        <w:jc w:val="right"/>
        <w:rPr>
          <w:rFonts w:ascii="Times New Roman" w:eastAsia="Times New Roman" w:hAnsi="Times New Roman" w:cs="Times New Roman"/>
          <w:sz w:val="28"/>
          <w:szCs w:val="28"/>
          <w:lang w:val="uk-UA"/>
        </w:rPr>
      </w:pPr>
    </w:p>
    <w:p w:rsidR="004D7262" w:rsidRDefault="004D7262" w:rsidP="009662F2">
      <w:pPr>
        <w:spacing w:after="0" w:line="240" w:lineRule="auto"/>
        <w:ind w:firstLine="567"/>
        <w:jc w:val="right"/>
        <w:rPr>
          <w:rFonts w:ascii="Times New Roman" w:eastAsia="Times New Roman" w:hAnsi="Times New Roman" w:cs="Times New Roman"/>
          <w:sz w:val="28"/>
          <w:szCs w:val="28"/>
          <w:lang w:val="uk-UA"/>
        </w:rPr>
      </w:pPr>
    </w:p>
    <w:p w:rsidR="00BB5D79" w:rsidRDefault="00BB5D79" w:rsidP="009662F2">
      <w:pPr>
        <w:spacing w:after="0" w:line="240" w:lineRule="auto"/>
        <w:ind w:firstLine="567"/>
        <w:jc w:val="right"/>
        <w:rPr>
          <w:rFonts w:ascii="Times New Roman" w:eastAsia="Times New Roman" w:hAnsi="Times New Roman" w:cs="Times New Roman"/>
          <w:sz w:val="28"/>
          <w:szCs w:val="28"/>
          <w:lang w:val="uk-UA"/>
        </w:rPr>
      </w:pPr>
    </w:p>
    <w:p w:rsidR="00BB5D79" w:rsidRPr="00BB5D79" w:rsidRDefault="00BB5D79" w:rsidP="00BB5D79">
      <w:pPr>
        <w:spacing w:after="0" w:line="240" w:lineRule="auto"/>
        <w:ind w:firstLine="567"/>
        <w:jc w:val="center"/>
        <w:rPr>
          <w:rFonts w:ascii="Times New Roman" w:eastAsia="Times New Roman" w:hAnsi="Times New Roman" w:cs="Times New Roman"/>
          <w:sz w:val="28"/>
          <w:szCs w:val="28"/>
          <w:lang w:val="uk-UA"/>
        </w:rPr>
      </w:pPr>
      <w:r w:rsidRPr="00BB5D79">
        <w:rPr>
          <w:rFonts w:ascii="Times New Roman" w:eastAsia="Times New Roman" w:hAnsi="Times New Roman" w:cs="Times New Roman"/>
          <w:color w:val="000000"/>
          <w:sz w:val="28"/>
          <w:szCs w:val="28"/>
          <w:lang w:val="uk-UA"/>
        </w:rPr>
        <w:t>Сталий розвиток та управління територіями громади</w:t>
      </w:r>
    </w:p>
    <w:p w:rsidR="00A46104" w:rsidRPr="009662F2" w:rsidRDefault="009662F2" w:rsidP="009662F2">
      <w:pPr>
        <w:spacing w:after="0" w:line="240" w:lineRule="auto"/>
        <w:ind w:firstLine="567"/>
        <w:jc w:val="right"/>
        <w:rPr>
          <w:rFonts w:ascii="Times New Roman" w:eastAsia="Times New Roman" w:hAnsi="Times New Roman" w:cs="Times New Roman"/>
          <w:sz w:val="28"/>
          <w:szCs w:val="28"/>
          <w:lang w:val="uk-UA"/>
        </w:rPr>
      </w:pPr>
      <w:r w:rsidRPr="009662F2">
        <w:rPr>
          <w:rFonts w:ascii="Times New Roman" w:eastAsia="Times New Roman" w:hAnsi="Times New Roman" w:cs="Times New Roman"/>
          <w:sz w:val="28"/>
          <w:szCs w:val="28"/>
          <w:lang w:val="uk-UA"/>
        </w:rPr>
        <w:t>Таблиця 3</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05"/>
        <w:gridCol w:w="1106"/>
        <w:gridCol w:w="1417"/>
        <w:gridCol w:w="1276"/>
        <w:gridCol w:w="1178"/>
        <w:gridCol w:w="1373"/>
      </w:tblGrid>
      <w:tr w:rsidR="00A46104" w:rsidRPr="009662F2" w:rsidTr="00472849">
        <w:tc>
          <w:tcPr>
            <w:tcW w:w="9855" w:type="dxa"/>
            <w:gridSpan w:val="6"/>
            <w:shd w:val="clear" w:color="auto" w:fill="9BBB59" w:themeFill="accent3"/>
            <w:vAlign w:val="center"/>
          </w:tcPr>
          <w:p w:rsidR="00472849" w:rsidRDefault="00A46104" w:rsidP="009662F2">
            <w:pPr>
              <w:spacing w:after="0" w:line="240" w:lineRule="auto"/>
              <w:ind w:firstLine="567"/>
              <w:jc w:val="center"/>
              <w:rPr>
                <w:rFonts w:ascii="Times New Roman" w:eastAsia="Times New Roman" w:hAnsi="Times New Roman" w:cs="Times New Roman"/>
                <w:color w:val="000000"/>
                <w:sz w:val="28"/>
                <w:szCs w:val="28"/>
                <w:lang w:val="uk-UA"/>
              </w:rPr>
            </w:pPr>
            <w:r w:rsidRPr="009662F2">
              <w:rPr>
                <w:rFonts w:ascii="Times New Roman" w:eastAsia="Times New Roman" w:hAnsi="Times New Roman" w:cs="Times New Roman"/>
                <w:color w:val="000000"/>
                <w:sz w:val="28"/>
                <w:szCs w:val="28"/>
                <w:lang w:val="uk-UA"/>
              </w:rPr>
              <w:t xml:space="preserve">Основні цілі з адаптації до змін клімату </w:t>
            </w:r>
          </w:p>
          <w:p w:rsidR="009662F2" w:rsidRPr="009662F2" w:rsidRDefault="00472849" w:rsidP="00472849">
            <w:pPr>
              <w:spacing w:after="0" w:line="240" w:lineRule="auto"/>
              <w:ind w:firstLine="567"/>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Первомайської</w:t>
            </w:r>
            <w:r w:rsidRPr="00026FFA">
              <w:rPr>
                <w:rFonts w:ascii="Times New Roman" w:eastAsia="Times New Roman" w:hAnsi="Times New Roman" w:cs="Times New Roman"/>
                <w:color w:val="000000"/>
                <w:sz w:val="28"/>
                <w:szCs w:val="28"/>
                <w:lang w:val="uk-UA"/>
              </w:rPr>
              <w:t xml:space="preserve"> МТГ</w:t>
            </w:r>
            <w:r w:rsidRPr="009662F2">
              <w:rPr>
                <w:rFonts w:ascii="Times New Roman" w:eastAsia="Times New Roman" w:hAnsi="Times New Roman" w:cs="Times New Roman"/>
                <w:color w:val="000000"/>
                <w:sz w:val="28"/>
                <w:szCs w:val="28"/>
                <w:lang w:val="uk-UA"/>
              </w:rPr>
              <w:t xml:space="preserve"> </w:t>
            </w:r>
            <w:r w:rsidR="00A46104" w:rsidRPr="009662F2">
              <w:rPr>
                <w:rFonts w:ascii="Times New Roman" w:eastAsia="Times New Roman" w:hAnsi="Times New Roman" w:cs="Times New Roman"/>
                <w:color w:val="000000"/>
                <w:sz w:val="28"/>
                <w:szCs w:val="28"/>
                <w:lang w:val="uk-UA"/>
              </w:rPr>
              <w:t>до 2050 року</w:t>
            </w:r>
          </w:p>
        </w:tc>
      </w:tr>
      <w:tr w:rsidR="00A46104" w:rsidRPr="009662F2" w:rsidTr="000630E4">
        <w:tc>
          <w:tcPr>
            <w:tcW w:w="3505"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Ціль</w:t>
            </w:r>
          </w:p>
        </w:tc>
        <w:tc>
          <w:tcPr>
            <w:tcW w:w="110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Одиниці виміру</w:t>
            </w:r>
          </w:p>
        </w:tc>
        <w:tc>
          <w:tcPr>
            <w:tcW w:w="1417"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Значення в цільовому році</w:t>
            </w:r>
          </w:p>
        </w:tc>
        <w:tc>
          <w:tcPr>
            <w:tcW w:w="127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Цільовий рік</w:t>
            </w:r>
          </w:p>
        </w:tc>
        <w:tc>
          <w:tcPr>
            <w:tcW w:w="1178"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Значення в базовому році</w:t>
            </w:r>
          </w:p>
        </w:tc>
        <w:tc>
          <w:tcPr>
            <w:tcW w:w="1373"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Базовий рік</w:t>
            </w:r>
          </w:p>
        </w:tc>
      </w:tr>
      <w:tr w:rsidR="00A46104" w:rsidRPr="009662F2" w:rsidTr="000630E4">
        <w:tc>
          <w:tcPr>
            <w:tcW w:w="3505" w:type="dxa"/>
            <w:vAlign w:val="center"/>
          </w:tcPr>
          <w:p w:rsidR="00A46104" w:rsidRPr="00722587" w:rsidRDefault="00722587" w:rsidP="009662F2">
            <w:pPr>
              <w:spacing w:after="0" w:line="240" w:lineRule="auto"/>
              <w:rPr>
                <w:rFonts w:ascii="Times New Roman" w:eastAsia="Times New Roman" w:hAnsi="Times New Roman" w:cs="Times New Roman"/>
                <w:color w:val="000000"/>
                <w:sz w:val="24"/>
                <w:szCs w:val="24"/>
                <w:lang w:val="uk-UA"/>
              </w:rPr>
            </w:pPr>
            <w:r w:rsidRPr="00722587">
              <w:rPr>
                <w:rFonts w:ascii="Times New Roman" w:hAnsi="Times New Roman" w:cs="Times New Roman"/>
                <w:sz w:val="24"/>
                <w:szCs w:val="24"/>
              </w:rPr>
              <w:t>Підвищення стійкості громади до кліматичних ризиків шляхом розвитку безпечної та екологічно сталої транспортної інфраструктури</w:t>
            </w:r>
            <w:r>
              <w:rPr>
                <w:rFonts w:ascii="Times New Roman" w:hAnsi="Times New Roman" w:cs="Times New Roman"/>
                <w:sz w:val="24"/>
                <w:szCs w:val="24"/>
                <w:lang w:val="uk-UA"/>
              </w:rPr>
              <w:t xml:space="preserve">: </w:t>
            </w:r>
            <w:r>
              <w:rPr>
                <w:rFonts w:ascii="Times New Roman" w:eastAsia="Times New Roman" w:hAnsi="Times New Roman" w:cs="Times New Roman"/>
                <w:color w:val="000000"/>
                <w:sz w:val="24"/>
                <w:szCs w:val="24"/>
                <w:lang w:val="uk-UA"/>
              </w:rPr>
              <w:t>р</w:t>
            </w:r>
            <w:r w:rsidR="00A46104" w:rsidRPr="00722587">
              <w:rPr>
                <w:rFonts w:ascii="Times New Roman" w:eastAsia="Times New Roman" w:hAnsi="Times New Roman" w:cs="Times New Roman"/>
                <w:color w:val="000000"/>
                <w:sz w:val="24"/>
                <w:szCs w:val="24"/>
                <w:lang w:val="uk-UA"/>
              </w:rPr>
              <w:t>озвиток велосипедної мережі</w:t>
            </w:r>
          </w:p>
        </w:tc>
        <w:tc>
          <w:tcPr>
            <w:tcW w:w="110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км</w:t>
            </w:r>
          </w:p>
        </w:tc>
        <w:tc>
          <w:tcPr>
            <w:tcW w:w="1417" w:type="dxa"/>
            <w:vAlign w:val="center"/>
          </w:tcPr>
          <w:p w:rsidR="00A46104" w:rsidRPr="005864A8" w:rsidRDefault="006D4E6E" w:rsidP="009662F2">
            <w:pPr>
              <w:spacing w:after="0" w:line="240" w:lineRule="auto"/>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5</w:t>
            </w:r>
            <w:r w:rsidR="00E14E83" w:rsidRPr="00E14E83">
              <w:rPr>
                <w:rFonts w:ascii="Times New Roman" w:eastAsia="Times New Roman" w:hAnsi="Times New Roman" w:cs="Times New Roman"/>
                <w:color w:val="000000"/>
                <w:sz w:val="24"/>
                <w:szCs w:val="24"/>
                <w:lang w:val="uk-UA"/>
              </w:rPr>
              <w:t>0</w:t>
            </w:r>
          </w:p>
        </w:tc>
        <w:tc>
          <w:tcPr>
            <w:tcW w:w="1276" w:type="dxa"/>
            <w:vAlign w:val="center"/>
          </w:tcPr>
          <w:p w:rsidR="00A46104" w:rsidRPr="009662F2" w:rsidRDefault="00B01C66"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2050</w:t>
            </w:r>
          </w:p>
        </w:tc>
        <w:tc>
          <w:tcPr>
            <w:tcW w:w="1178" w:type="dxa"/>
            <w:vAlign w:val="center"/>
          </w:tcPr>
          <w:p w:rsidR="00A46104" w:rsidRPr="009662F2" w:rsidRDefault="00472849"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w:t>
            </w:r>
          </w:p>
        </w:tc>
        <w:tc>
          <w:tcPr>
            <w:tcW w:w="1373" w:type="dxa"/>
            <w:vAlign w:val="center"/>
          </w:tcPr>
          <w:p w:rsidR="00A46104" w:rsidRPr="009662F2" w:rsidRDefault="00B01C66"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9662F2" w:rsidTr="000630E4">
        <w:tc>
          <w:tcPr>
            <w:tcW w:w="3505" w:type="dxa"/>
            <w:vAlign w:val="center"/>
          </w:tcPr>
          <w:p w:rsidR="00A46104" w:rsidRPr="009662F2" w:rsidRDefault="00722587" w:rsidP="009662F2">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Підвищення стійкості громади до екстремальних опадів: о</w:t>
            </w:r>
            <w:r w:rsidR="00A46104" w:rsidRPr="009662F2">
              <w:rPr>
                <w:rFonts w:ascii="Times New Roman" w:eastAsia="Times New Roman" w:hAnsi="Times New Roman" w:cs="Times New Roman"/>
                <w:color w:val="000000"/>
                <w:sz w:val="24"/>
                <w:szCs w:val="24"/>
                <w:lang w:val="uk-UA"/>
              </w:rPr>
              <w:t>блаштування дощових канав</w:t>
            </w:r>
          </w:p>
        </w:tc>
        <w:tc>
          <w:tcPr>
            <w:tcW w:w="110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шт</w:t>
            </w:r>
          </w:p>
        </w:tc>
        <w:tc>
          <w:tcPr>
            <w:tcW w:w="1417" w:type="dxa"/>
            <w:vAlign w:val="center"/>
          </w:tcPr>
          <w:p w:rsidR="00A46104" w:rsidRPr="005864A8" w:rsidRDefault="00A46104" w:rsidP="009662F2">
            <w:pPr>
              <w:spacing w:after="0" w:line="240" w:lineRule="auto"/>
              <w:jc w:val="center"/>
              <w:rPr>
                <w:rFonts w:ascii="Times New Roman" w:eastAsia="Times New Roman" w:hAnsi="Times New Roman" w:cs="Times New Roman"/>
                <w:color w:val="000000"/>
                <w:sz w:val="24"/>
                <w:szCs w:val="24"/>
                <w:highlight w:val="yellow"/>
                <w:lang w:val="uk-UA"/>
              </w:rPr>
            </w:pPr>
            <w:r w:rsidRPr="00E14E83">
              <w:rPr>
                <w:rFonts w:ascii="Times New Roman" w:eastAsia="Times New Roman" w:hAnsi="Times New Roman" w:cs="Times New Roman"/>
                <w:color w:val="000000"/>
                <w:sz w:val="24"/>
                <w:szCs w:val="24"/>
                <w:lang w:val="uk-UA"/>
              </w:rPr>
              <w:t>6</w:t>
            </w:r>
          </w:p>
        </w:tc>
        <w:tc>
          <w:tcPr>
            <w:tcW w:w="127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2050</w:t>
            </w:r>
          </w:p>
        </w:tc>
        <w:tc>
          <w:tcPr>
            <w:tcW w:w="1178"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0</w:t>
            </w:r>
          </w:p>
        </w:tc>
        <w:tc>
          <w:tcPr>
            <w:tcW w:w="1373"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2020</w:t>
            </w:r>
          </w:p>
        </w:tc>
      </w:tr>
      <w:tr w:rsidR="00A46104" w:rsidRPr="009662F2" w:rsidTr="000630E4">
        <w:tc>
          <w:tcPr>
            <w:tcW w:w="3505" w:type="dxa"/>
            <w:vAlign w:val="center"/>
          </w:tcPr>
          <w:p w:rsidR="00A46104" w:rsidRPr="009662F2" w:rsidRDefault="00722587" w:rsidP="009662F2">
            <w:pPr>
              <w:spacing w:after="0" w:line="240" w:lineRule="auto"/>
              <w:rPr>
                <w:rFonts w:ascii="Times New Roman" w:eastAsia="Times New Roman" w:hAnsi="Times New Roman" w:cs="Times New Roman"/>
                <w:color w:val="000000"/>
                <w:sz w:val="24"/>
                <w:szCs w:val="24"/>
                <w:lang w:val="uk-UA"/>
              </w:rPr>
            </w:pPr>
            <w:r w:rsidRPr="00722587">
              <w:rPr>
                <w:rFonts w:ascii="Times New Roman" w:hAnsi="Times New Roman" w:cs="Times New Roman"/>
                <w:sz w:val="24"/>
                <w:szCs w:val="24"/>
              </w:rPr>
              <w:t>Зменшення ризиків повеней та перегріву територій шляхом зниження рівня герметизації поверхонь та збільшення інфільтраційних зон</w:t>
            </w:r>
            <w:r w:rsidR="00A46104" w:rsidRPr="00722587">
              <w:rPr>
                <w:rFonts w:ascii="Times New Roman" w:eastAsia="Times New Roman" w:hAnsi="Times New Roman" w:cs="Times New Roman"/>
                <w:color w:val="000000"/>
                <w:sz w:val="24"/>
                <w:szCs w:val="24"/>
                <w:lang w:val="uk-UA"/>
              </w:rPr>
              <w:t>: зменшена</w:t>
            </w:r>
            <w:r w:rsidR="00A46104" w:rsidRPr="009662F2">
              <w:rPr>
                <w:rFonts w:ascii="Times New Roman" w:eastAsia="Times New Roman" w:hAnsi="Times New Roman" w:cs="Times New Roman"/>
                <w:color w:val="000000"/>
                <w:sz w:val="24"/>
                <w:szCs w:val="24"/>
                <w:lang w:val="uk-UA"/>
              </w:rPr>
              <w:t xml:space="preserve"> площа асфальтованих та бетонних покриттів</w:t>
            </w:r>
          </w:p>
        </w:tc>
        <w:tc>
          <w:tcPr>
            <w:tcW w:w="110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w:t>
            </w:r>
          </w:p>
        </w:tc>
        <w:tc>
          <w:tcPr>
            <w:tcW w:w="1417" w:type="dxa"/>
            <w:vAlign w:val="center"/>
          </w:tcPr>
          <w:p w:rsidR="00A46104" w:rsidRPr="005864A8" w:rsidRDefault="00A46104" w:rsidP="009662F2">
            <w:pPr>
              <w:spacing w:after="0" w:line="240" w:lineRule="auto"/>
              <w:jc w:val="center"/>
              <w:rPr>
                <w:rFonts w:ascii="Times New Roman" w:eastAsia="Times New Roman" w:hAnsi="Times New Roman" w:cs="Times New Roman"/>
                <w:color w:val="000000"/>
                <w:sz w:val="24"/>
                <w:szCs w:val="24"/>
                <w:highlight w:val="yellow"/>
                <w:lang w:val="uk-UA"/>
              </w:rPr>
            </w:pPr>
            <w:r w:rsidRPr="00E14E83">
              <w:rPr>
                <w:rFonts w:ascii="Times New Roman" w:eastAsia="Times New Roman" w:hAnsi="Times New Roman" w:cs="Times New Roman"/>
                <w:color w:val="000000"/>
                <w:sz w:val="24"/>
                <w:szCs w:val="24"/>
                <w:lang w:val="uk-UA"/>
              </w:rPr>
              <w:t>80</w:t>
            </w:r>
          </w:p>
        </w:tc>
        <w:tc>
          <w:tcPr>
            <w:tcW w:w="127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2050</w:t>
            </w:r>
          </w:p>
        </w:tc>
        <w:tc>
          <w:tcPr>
            <w:tcW w:w="1178"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100</w:t>
            </w:r>
          </w:p>
        </w:tc>
        <w:tc>
          <w:tcPr>
            <w:tcW w:w="1373" w:type="dxa"/>
            <w:vAlign w:val="center"/>
          </w:tcPr>
          <w:p w:rsidR="00A46104" w:rsidRPr="009662F2" w:rsidRDefault="00B01C66"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9662F2" w:rsidTr="000630E4">
        <w:tc>
          <w:tcPr>
            <w:tcW w:w="3505" w:type="dxa"/>
            <w:vAlign w:val="center"/>
          </w:tcPr>
          <w:p w:rsidR="00A46104" w:rsidRPr="009662F2" w:rsidRDefault="00722587" w:rsidP="009662F2">
            <w:pPr>
              <w:spacing w:after="0" w:line="240" w:lineRule="auto"/>
              <w:rPr>
                <w:rFonts w:ascii="Times New Roman" w:eastAsia="Times New Roman" w:hAnsi="Times New Roman" w:cs="Times New Roman"/>
                <w:color w:val="000000"/>
                <w:sz w:val="24"/>
                <w:szCs w:val="24"/>
                <w:lang w:val="uk-UA"/>
              </w:rPr>
            </w:pPr>
            <w:r w:rsidRPr="00722587">
              <w:rPr>
                <w:rFonts w:ascii="Times New Roman" w:hAnsi="Times New Roman" w:cs="Times New Roman"/>
                <w:sz w:val="24"/>
                <w:szCs w:val="24"/>
              </w:rPr>
              <w:t>Підвищення водостійкості громади та забезпечення безпечного водопостачання шляхом покращення стану водних ресурсів та водо</w:t>
            </w:r>
            <w:r>
              <w:rPr>
                <w:rFonts w:ascii="Times New Roman" w:hAnsi="Times New Roman" w:cs="Times New Roman"/>
                <w:sz w:val="24"/>
                <w:szCs w:val="24"/>
                <w:lang w:val="uk-UA"/>
              </w:rPr>
              <w:t>-</w:t>
            </w:r>
            <w:r w:rsidRPr="00722587">
              <w:rPr>
                <w:rFonts w:ascii="Times New Roman" w:hAnsi="Times New Roman" w:cs="Times New Roman"/>
                <w:sz w:val="24"/>
                <w:szCs w:val="24"/>
              </w:rPr>
              <w:t>відвідної інфраструктури</w:t>
            </w:r>
            <w:r w:rsidR="00A46104" w:rsidRPr="00722587">
              <w:rPr>
                <w:rFonts w:ascii="Times New Roman" w:eastAsia="Times New Roman" w:hAnsi="Times New Roman" w:cs="Times New Roman"/>
                <w:color w:val="000000"/>
                <w:sz w:val="24"/>
                <w:szCs w:val="24"/>
                <w:lang w:val="uk-UA"/>
              </w:rPr>
              <w:t>:</w:t>
            </w:r>
            <w:r w:rsidR="00A46104" w:rsidRPr="009662F2">
              <w:rPr>
                <w:rFonts w:ascii="Times New Roman" w:eastAsia="Times New Roman" w:hAnsi="Times New Roman" w:cs="Times New Roman"/>
                <w:color w:val="000000"/>
                <w:sz w:val="24"/>
                <w:szCs w:val="24"/>
                <w:lang w:val="uk-UA"/>
              </w:rPr>
              <w:t xml:space="preserve"> протяжні</w:t>
            </w:r>
            <w:r w:rsidR="009662F2">
              <w:rPr>
                <w:rFonts w:ascii="Times New Roman" w:eastAsia="Times New Roman" w:hAnsi="Times New Roman" w:cs="Times New Roman"/>
                <w:color w:val="000000"/>
                <w:sz w:val="24"/>
                <w:szCs w:val="24"/>
                <w:lang w:val="uk-UA"/>
              </w:rPr>
              <w:t>сть зливової мережі в м. Первомайськ</w:t>
            </w:r>
          </w:p>
        </w:tc>
        <w:tc>
          <w:tcPr>
            <w:tcW w:w="110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км</w:t>
            </w:r>
          </w:p>
        </w:tc>
        <w:tc>
          <w:tcPr>
            <w:tcW w:w="1417" w:type="dxa"/>
            <w:vAlign w:val="center"/>
          </w:tcPr>
          <w:p w:rsidR="00A46104" w:rsidRPr="005864A8" w:rsidRDefault="00E14E83" w:rsidP="009662F2">
            <w:pPr>
              <w:spacing w:after="0" w:line="240" w:lineRule="auto"/>
              <w:jc w:val="center"/>
              <w:rPr>
                <w:rFonts w:ascii="Times New Roman" w:eastAsia="Times New Roman" w:hAnsi="Times New Roman" w:cs="Times New Roman"/>
                <w:color w:val="000000"/>
                <w:sz w:val="24"/>
                <w:szCs w:val="24"/>
                <w:highlight w:val="yellow"/>
                <w:lang w:val="uk-UA"/>
              </w:rPr>
            </w:pPr>
            <w:r w:rsidRPr="00E14E83">
              <w:rPr>
                <w:rFonts w:ascii="Times New Roman" w:eastAsia="Times New Roman" w:hAnsi="Times New Roman" w:cs="Times New Roman"/>
                <w:color w:val="000000"/>
                <w:sz w:val="24"/>
                <w:szCs w:val="24"/>
                <w:lang w:val="uk-UA"/>
              </w:rPr>
              <w:t>20,0</w:t>
            </w:r>
          </w:p>
        </w:tc>
        <w:tc>
          <w:tcPr>
            <w:tcW w:w="127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2050</w:t>
            </w:r>
          </w:p>
        </w:tc>
        <w:tc>
          <w:tcPr>
            <w:tcW w:w="1178" w:type="dxa"/>
            <w:vAlign w:val="center"/>
          </w:tcPr>
          <w:p w:rsidR="00A46104" w:rsidRPr="009662F2" w:rsidRDefault="00E14E83"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15,3</w:t>
            </w:r>
          </w:p>
        </w:tc>
        <w:tc>
          <w:tcPr>
            <w:tcW w:w="1373" w:type="dxa"/>
            <w:vAlign w:val="center"/>
          </w:tcPr>
          <w:p w:rsidR="00A46104" w:rsidRPr="009662F2" w:rsidRDefault="00B01C66"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9662F2" w:rsidTr="000630E4">
        <w:tc>
          <w:tcPr>
            <w:tcW w:w="3505" w:type="dxa"/>
            <w:vAlign w:val="center"/>
          </w:tcPr>
          <w:p w:rsidR="00A46104" w:rsidRPr="009662F2" w:rsidRDefault="00722587" w:rsidP="009662F2">
            <w:pPr>
              <w:spacing w:after="0" w:line="240" w:lineRule="auto"/>
              <w:rPr>
                <w:rFonts w:ascii="Times New Roman" w:eastAsia="Times New Roman" w:hAnsi="Times New Roman" w:cs="Times New Roman"/>
                <w:color w:val="000000"/>
                <w:sz w:val="24"/>
                <w:szCs w:val="24"/>
                <w:lang w:val="uk-UA"/>
              </w:rPr>
            </w:pPr>
            <w:r w:rsidRPr="00722587">
              <w:rPr>
                <w:rFonts w:ascii="Times New Roman" w:hAnsi="Times New Roman" w:cs="Times New Roman"/>
                <w:sz w:val="24"/>
                <w:szCs w:val="24"/>
              </w:rPr>
              <w:t>Зменшення кліматичних та екологічних ризиків шляхом переходу до безпечної та кругової моделі управління побутовими відходами</w:t>
            </w:r>
            <w:r w:rsidR="00A46104" w:rsidRPr="00722587">
              <w:rPr>
                <w:rFonts w:ascii="Times New Roman" w:eastAsia="Times New Roman" w:hAnsi="Times New Roman" w:cs="Times New Roman"/>
                <w:color w:val="000000"/>
                <w:sz w:val="24"/>
                <w:szCs w:val="24"/>
                <w:lang w:val="uk-UA"/>
              </w:rPr>
              <w:t>: частка</w:t>
            </w:r>
            <w:r w:rsidR="00A46104" w:rsidRPr="009662F2">
              <w:rPr>
                <w:rFonts w:ascii="Times New Roman" w:eastAsia="Times New Roman" w:hAnsi="Times New Roman" w:cs="Times New Roman"/>
                <w:color w:val="000000"/>
                <w:sz w:val="24"/>
                <w:szCs w:val="24"/>
                <w:lang w:val="uk-UA"/>
              </w:rPr>
              <w:t xml:space="preserve"> відходів, що підлягають захороненню на полігоні</w:t>
            </w:r>
          </w:p>
        </w:tc>
        <w:tc>
          <w:tcPr>
            <w:tcW w:w="110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w:t>
            </w:r>
          </w:p>
        </w:tc>
        <w:tc>
          <w:tcPr>
            <w:tcW w:w="1417" w:type="dxa"/>
            <w:vAlign w:val="center"/>
          </w:tcPr>
          <w:p w:rsidR="00A46104" w:rsidRPr="005864A8" w:rsidRDefault="00F8049B" w:rsidP="009662F2">
            <w:pPr>
              <w:spacing w:after="0" w:line="240" w:lineRule="auto"/>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30</w:t>
            </w:r>
          </w:p>
        </w:tc>
        <w:tc>
          <w:tcPr>
            <w:tcW w:w="127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2050</w:t>
            </w:r>
          </w:p>
        </w:tc>
        <w:tc>
          <w:tcPr>
            <w:tcW w:w="1178"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100</w:t>
            </w:r>
          </w:p>
        </w:tc>
        <w:tc>
          <w:tcPr>
            <w:tcW w:w="1373" w:type="dxa"/>
            <w:vAlign w:val="center"/>
          </w:tcPr>
          <w:p w:rsidR="00A46104" w:rsidRPr="009662F2" w:rsidRDefault="00B01C66"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9662F2" w:rsidTr="000630E4">
        <w:tc>
          <w:tcPr>
            <w:tcW w:w="3505" w:type="dxa"/>
            <w:vAlign w:val="center"/>
          </w:tcPr>
          <w:p w:rsidR="00A46104" w:rsidRPr="00722587" w:rsidRDefault="00722587" w:rsidP="009662F2">
            <w:pPr>
              <w:spacing w:after="0" w:line="240" w:lineRule="auto"/>
              <w:rPr>
                <w:rFonts w:ascii="Times New Roman" w:eastAsia="Times New Roman" w:hAnsi="Times New Roman" w:cs="Times New Roman"/>
                <w:b/>
                <w:color w:val="000000"/>
                <w:sz w:val="24"/>
                <w:szCs w:val="24"/>
                <w:lang w:val="uk-UA"/>
              </w:rPr>
            </w:pPr>
            <w:r w:rsidRPr="00722587">
              <w:rPr>
                <w:rStyle w:val="af7"/>
                <w:rFonts w:ascii="Times New Roman" w:hAnsi="Times New Roman" w:cs="Times New Roman"/>
                <w:b w:val="0"/>
                <w:sz w:val="24"/>
                <w:szCs w:val="24"/>
              </w:rPr>
              <w:t>Підвищення кліматичної стійкості громади через збереження та розширення зелених насаджень, що забезпечують мікрокліматичні та екосистемні функції</w:t>
            </w:r>
            <w:r w:rsidR="00A46104" w:rsidRPr="00722587">
              <w:rPr>
                <w:rFonts w:ascii="Times New Roman" w:eastAsia="Times New Roman" w:hAnsi="Times New Roman" w:cs="Times New Roman"/>
                <w:color w:val="000000"/>
                <w:sz w:val="24"/>
                <w:szCs w:val="24"/>
                <w:lang w:val="uk-UA"/>
              </w:rPr>
              <w:t xml:space="preserve">: </w:t>
            </w:r>
          </w:p>
          <w:p w:rsidR="00A46104" w:rsidRPr="009662F2" w:rsidRDefault="00A46104" w:rsidP="009662F2">
            <w:pPr>
              <w:spacing w:after="0" w:line="240" w:lineRule="auto"/>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lastRenderedPageBreak/>
              <w:t>Кількість зелених н</w:t>
            </w:r>
            <w:r w:rsidR="009662F2">
              <w:rPr>
                <w:rFonts w:ascii="Times New Roman" w:eastAsia="Times New Roman" w:hAnsi="Times New Roman" w:cs="Times New Roman"/>
                <w:color w:val="000000"/>
                <w:sz w:val="24"/>
                <w:szCs w:val="24"/>
                <w:lang w:val="uk-UA"/>
              </w:rPr>
              <w:t xml:space="preserve">асаджень на 1 мешканця Первомайська </w:t>
            </w:r>
            <w:r w:rsidRPr="009662F2">
              <w:rPr>
                <w:rFonts w:ascii="Times New Roman" w:eastAsia="Times New Roman" w:hAnsi="Times New Roman" w:cs="Times New Roman"/>
                <w:color w:val="000000"/>
                <w:sz w:val="24"/>
                <w:szCs w:val="24"/>
                <w:lang w:val="uk-UA"/>
              </w:rPr>
              <w:t>(норматив 16 м2)</w:t>
            </w:r>
          </w:p>
        </w:tc>
        <w:tc>
          <w:tcPr>
            <w:tcW w:w="1106" w:type="dxa"/>
            <w:vAlign w:val="center"/>
          </w:tcPr>
          <w:p w:rsidR="00472849"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lastRenderedPageBreak/>
              <w:t>м</w:t>
            </w:r>
            <w:r w:rsidRPr="009662F2">
              <w:rPr>
                <w:rFonts w:ascii="Times New Roman" w:eastAsia="Times New Roman" w:hAnsi="Times New Roman" w:cs="Times New Roman"/>
                <w:color w:val="000000"/>
                <w:sz w:val="24"/>
                <w:szCs w:val="24"/>
                <w:vertAlign w:val="superscript"/>
                <w:lang w:val="uk-UA"/>
              </w:rPr>
              <w:t>2</w:t>
            </w:r>
            <w:r w:rsidRPr="009662F2">
              <w:rPr>
                <w:rFonts w:ascii="Times New Roman" w:eastAsia="Times New Roman" w:hAnsi="Times New Roman" w:cs="Times New Roman"/>
                <w:color w:val="000000"/>
                <w:sz w:val="24"/>
                <w:szCs w:val="24"/>
                <w:lang w:val="uk-UA"/>
              </w:rPr>
              <w:t xml:space="preserve"> </w:t>
            </w:r>
          </w:p>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на 1 мешканця</w:t>
            </w:r>
          </w:p>
        </w:tc>
        <w:tc>
          <w:tcPr>
            <w:tcW w:w="1417" w:type="dxa"/>
            <w:vAlign w:val="center"/>
          </w:tcPr>
          <w:p w:rsidR="00A46104" w:rsidRPr="005864A8" w:rsidRDefault="00A46104" w:rsidP="009662F2">
            <w:pPr>
              <w:spacing w:after="0" w:line="240" w:lineRule="auto"/>
              <w:jc w:val="center"/>
              <w:rPr>
                <w:rFonts w:ascii="Times New Roman" w:eastAsia="Times New Roman" w:hAnsi="Times New Roman" w:cs="Times New Roman"/>
                <w:color w:val="000000"/>
                <w:sz w:val="24"/>
                <w:szCs w:val="24"/>
                <w:highlight w:val="yellow"/>
                <w:lang w:val="uk-UA"/>
              </w:rPr>
            </w:pPr>
            <w:r w:rsidRPr="00E14E83">
              <w:rPr>
                <w:rFonts w:ascii="Times New Roman" w:eastAsia="Times New Roman" w:hAnsi="Times New Roman" w:cs="Times New Roman"/>
                <w:color w:val="000000"/>
                <w:sz w:val="24"/>
                <w:szCs w:val="24"/>
                <w:lang w:val="uk-UA"/>
              </w:rPr>
              <w:t>24</w:t>
            </w:r>
          </w:p>
        </w:tc>
        <w:tc>
          <w:tcPr>
            <w:tcW w:w="1276" w:type="dxa"/>
            <w:vAlign w:val="center"/>
          </w:tcPr>
          <w:p w:rsidR="00A46104" w:rsidRPr="009662F2" w:rsidRDefault="00A46104" w:rsidP="009662F2">
            <w:pPr>
              <w:spacing w:after="0" w:line="240" w:lineRule="auto"/>
              <w:jc w:val="center"/>
              <w:rPr>
                <w:rFonts w:ascii="Times New Roman" w:eastAsia="Times New Roman" w:hAnsi="Times New Roman" w:cs="Times New Roman"/>
                <w:color w:val="000000"/>
                <w:sz w:val="24"/>
                <w:szCs w:val="24"/>
                <w:lang w:val="uk-UA"/>
              </w:rPr>
            </w:pPr>
            <w:r w:rsidRPr="009662F2">
              <w:rPr>
                <w:rFonts w:ascii="Times New Roman" w:eastAsia="Times New Roman" w:hAnsi="Times New Roman" w:cs="Times New Roman"/>
                <w:color w:val="000000"/>
                <w:sz w:val="24"/>
                <w:szCs w:val="24"/>
                <w:lang w:val="uk-UA"/>
              </w:rPr>
              <w:t>2050</w:t>
            </w:r>
          </w:p>
        </w:tc>
        <w:tc>
          <w:tcPr>
            <w:tcW w:w="1178" w:type="dxa"/>
            <w:vAlign w:val="center"/>
          </w:tcPr>
          <w:p w:rsidR="00A46104" w:rsidRPr="009662F2" w:rsidRDefault="00E14E83" w:rsidP="009662F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16,8</w:t>
            </w:r>
          </w:p>
        </w:tc>
        <w:tc>
          <w:tcPr>
            <w:tcW w:w="1373" w:type="dxa"/>
            <w:vAlign w:val="center"/>
          </w:tcPr>
          <w:p w:rsidR="00A46104" w:rsidRPr="009662F2" w:rsidRDefault="00B01C66" w:rsidP="009662F2">
            <w:pPr>
              <w:spacing w:after="0" w:line="240" w:lineRule="auto"/>
              <w:jc w:val="center"/>
              <w:rPr>
                <w:rFonts w:ascii="Times New Roman" w:eastAsia="Times New Roman" w:hAnsi="Times New Roman" w:cs="Times New Roman"/>
                <w:color w:val="000000"/>
                <w:sz w:val="24"/>
                <w:szCs w:val="24"/>
                <w:shd w:val="clear" w:color="auto" w:fill="F2F2F2"/>
                <w:lang w:val="uk-UA"/>
              </w:rPr>
            </w:pPr>
            <w:r>
              <w:rPr>
                <w:rFonts w:ascii="Times New Roman" w:eastAsia="Times New Roman" w:hAnsi="Times New Roman" w:cs="Times New Roman"/>
                <w:color w:val="000000"/>
                <w:sz w:val="24"/>
                <w:szCs w:val="24"/>
                <w:shd w:val="clear" w:color="auto" w:fill="F2F2F2"/>
                <w:lang w:val="uk-UA"/>
              </w:rPr>
              <w:t>2004</w:t>
            </w:r>
          </w:p>
        </w:tc>
      </w:tr>
    </w:tbl>
    <w:p w:rsidR="00A46104" w:rsidRDefault="00A46104" w:rsidP="00A46104">
      <w:pPr>
        <w:spacing w:after="0"/>
        <w:jc w:val="right"/>
        <w:rPr>
          <w:rFonts w:ascii="Times New Roman" w:eastAsia="Times New Roman" w:hAnsi="Times New Roman" w:cs="Times New Roman"/>
          <w:sz w:val="24"/>
          <w:szCs w:val="24"/>
          <w:lang w:val="uk-UA"/>
        </w:rPr>
      </w:pPr>
    </w:p>
    <w:p w:rsidR="000630E4" w:rsidRPr="00A46104" w:rsidRDefault="000630E4" w:rsidP="00A46104">
      <w:pPr>
        <w:spacing w:after="0"/>
        <w:jc w:val="right"/>
        <w:rPr>
          <w:rFonts w:ascii="Times New Roman" w:eastAsia="Times New Roman" w:hAnsi="Times New Roman" w:cs="Times New Roman"/>
          <w:sz w:val="24"/>
          <w:szCs w:val="24"/>
          <w:lang w:val="uk-UA"/>
        </w:rPr>
      </w:pPr>
    </w:p>
    <w:p w:rsidR="00A46104" w:rsidRDefault="002E418D" w:rsidP="00A46104">
      <w:pPr>
        <w:spacing w:after="0"/>
        <w:jc w:val="right"/>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roundrect id="AutoShape 39" o:spid="_x0000_s1027" style="position:absolute;left:0;text-align:left;margin-left:35.7pt;margin-top:1.4pt;width:399pt;height:80.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" fillcolor="#9bbb59 [3206]" strokecolor="#f2f2f2 [3041]" strokeweight="3pt">
            <v:shadow on="t" color="#4e6128 [1606]" opacity=".5" offset="1pt"/>
            <v:textbox>
              <w:txbxContent>
                <w:p w:rsidR="00735AA6" w:rsidRDefault="00735AA6" w:rsidP="00C05F68">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5819E1">
                    <w:rPr>
                      <w:rFonts w:ascii="Times New Roman" w:eastAsia="Times New Roman" w:hAnsi="Times New Roman" w:cs="Times New Roman"/>
                      <w:color w:val="000000"/>
                      <w:sz w:val="28"/>
                      <w:szCs w:val="28"/>
                      <w:lang w:val="uk-UA"/>
                    </w:rPr>
                    <w:t>Цілі подолання енергетичної бідності</w:t>
                  </w:r>
                </w:p>
                <w:p w:rsidR="00735AA6" w:rsidRPr="006D36CB" w:rsidRDefault="00735AA6" w:rsidP="00C05F68">
                  <w:pPr>
                    <w:spacing w:after="0" w:line="240" w:lineRule="auto"/>
                    <w:jc w:val="center"/>
                    <w:rPr>
                      <w:rFonts w:ascii="Times New Roman" w:hAnsi="Times New Roman" w:cs="Times New Roman"/>
                      <w:b/>
                      <w:sz w:val="24"/>
                      <w:szCs w:val="24"/>
                      <w:lang w:val="uk-UA"/>
                    </w:rPr>
                  </w:pPr>
                  <w:r>
                    <w:rPr>
                      <w:rFonts w:ascii="Times New Roman" w:eastAsia="Times New Roman" w:hAnsi="Times New Roman" w:cs="Times New Roman"/>
                      <w:color w:val="000000"/>
                      <w:sz w:val="28"/>
                      <w:szCs w:val="28"/>
                      <w:lang w:val="uk-UA"/>
                    </w:rPr>
                    <w:t>Первомайської</w:t>
                  </w:r>
                  <w:r w:rsidRPr="00026FFA">
                    <w:rPr>
                      <w:rFonts w:ascii="Times New Roman" w:eastAsia="Times New Roman" w:hAnsi="Times New Roman" w:cs="Times New Roman"/>
                      <w:color w:val="000000"/>
                      <w:sz w:val="28"/>
                      <w:szCs w:val="28"/>
                      <w:lang w:val="uk-UA"/>
                    </w:rPr>
                    <w:t xml:space="preserve"> МТГ</w:t>
                  </w:r>
                  <w:r w:rsidRPr="009662F2">
                    <w:rPr>
                      <w:rFonts w:ascii="Times New Roman" w:eastAsia="Times New Roman" w:hAnsi="Times New Roman" w:cs="Times New Roman"/>
                      <w:color w:val="000000"/>
                      <w:sz w:val="28"/>
                      <w:szCs w:val="28"/>
                      <w:lang w:val="uk-UA"/>
                    </w:rPr>
                    <w:t xml:space="preserve"> до 2050 року</w:t>
                  </w:r>
                </w:p>
              </w:txbxContent>
            </v:textbox>
          </v:roundrect>
        </w:pict>
      </w:r>
    </w:p>
    <w:p w:rsidR="00C05F68" w:rsidRDefault="002E418D" w:rsidP="00C05F68">
      <w:pPr>
        <w:spacing w:after="0"/>
        <w:jc w:val="both"/>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45" o:spid="_x0000_s1062" type="#_x0000_t102" style="position:absolute;left:0;text-align:left;margin-left:-16.05pt;margin-top:18.9pt;width:51.75pt;height:85.9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" fillcolor="#9bbb59 [3206]" strokecolor="#f2f2f2 [3041]" strokeweight="3pt">
            <v:shadow on="t" color="#4e6128 [1606]" opacity=".5" offset="1pt"/>
          </v:shape>
        </w:pict>
      </w:r>
    </w:p>
    <w:p w:rsidR="00C05F68" w:rsidRDefault="002E418D" w:rsidP="00A46104">
      <w:pPr>
        <w:spacing w:after="0"/>
        <w:jc w:val="right"/>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4" o:spid="_x0000_s1061" type="#_x0000_t103" style="position:absolute;left:0;text-align:left;margin-left:434.7pt;margin-top:1.9pt;width:53.25pt;height:84.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" adj=",,7504" fillcolor="#9bbb59 [3206]" strokecolor="#f2f2f2 [3041]" strokeweight="3pt">
            <v:shadow on="t" color="#4e6128 [1606]" opacity=".5" offset="1pt"/>
          </v:shape>
        </w:pict>
      </w:r>
    </w:p>
    <w:p w:rsidR="00C05F68" w:rsidRDefault="00C05F68" w:rsidP="00A46104">
      <w:pPr>
        <w:spacing w:after="0"/>
        <w:jc w:val="right"/>
        <w:rPr>
          <w:rFonts w:ascii="Times New Roman" w:eastAsia="Times New Roman" w:hAnsi="Times New Roman" w:cs="Times New Roman"/>
          <w:sz w:val="28"/>
          <w:szCs w:val="28"/>
          <w:lang w:val="uk-UA"/>
        </w:rPr>
      </w:pPr>
    </w:p>
    <w:p w:rsidR="00C05F68" w:rsidRDefault="00C05F68" w:rsidP="00A46104">
      <w:pPr>
        <w:spacing w:after="0"/>
        <w:jc w:val="right"/>
        <w:rPr>
          <w:rFonts w:ascii="Times New Roman" w:eastAsia="Times New Roman" w:hAnsi="Times New Roman" w:cs="Times New Roman"/>
          <w:sz w:val="28"/>
          <w:szCs w:val="28"/>
          <w:lang w:val="uk-UA"/>
        </w:rPr>
      </w:pPr>
    </w:p>
    <w:p w:rsidR="00C05F68" w:rsidRDefault="002E418D" w:rsidP="00A46104">
      <w:pPr>
        <w:spacing w:after="0"/>
        <w:jc w:val="right"/>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color w:val="000000"/>
          <w:sz w:val="24"/>
          <w:szCs w:val="24"/>
          <w:lang w:val="uk-UA" w:eastAsia="uk-UA"/>
        </w:rPr>
        <w:pict>
          <v:roundrect id="AutoShape 40" o:spid="_x0000_s1028" style="position:absolute;left:0;text-align:left;margin-left:35.7pt;margin-top:1.85pt;width:192pt;height:118.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" fillcolor="#9bbb59 [3206]" strokecolor="#f2f2f2 [3041]" strokeweight="3pt">
            <v:shadow on="t" color="#4e6128 [1606]" opacity=".5" offset="1pt"/>
            <v:textbox>
              <w:txbxContent>
                <w:p w:rsidR="00735AA6" w:rsidRPr="006D36CB" w:rsidRDefault="00735AA6" w:rsidP="00C05F68">
                  <w:pPr>
                    <w:spacing w:after="0" w:line="240" w:lineRule="auto"/>
                    <w:jc w:val="center"/>
                    <w:rPr>
                      <w:rFonts w:ascii="Times New Roman" w:hAnsi="Times New Roman" w:cs="Times New Roman"/>
                      <w:b/>
                      <w:sz w:val="24"/>
                      <w:szCs w:val="24"/>
                      <w:lang w:val="uk-UA"/>
                    </w:rPr>
                  </w:pPr>
                  <w:r w:rsidRPr="005819E1">
                    <w:rPr>
                      <w:rFonts w:ascii="Times New Roman" w:eastAsia="Times New Roman" w:hAnsi="Times New Roman" w:cs="Times New Roman"/>
                      <w:color w:val="000000"/>
                      <w:sz w:val="28"/>
                      <w:szCs w:val="28"/>
                      <w:lang w:val="uk-UA"/>
                    </w:rPr>
                    <w:t>1. Подолання енергетичної бідності до 2050 року в</w:t>
                  </w:r>
                  <w:r>
                    <w:rPr>
                      <w:rFonts w:ascii="Times New Roman" w:eastAsia="Times New Roman" w:hAnsi="Times New Roman" w:cs="Times New Roman"/>
                      <w:color w:val="000000"/>
                      <w:sz w:val="28"/>
                      <w:szCs w:val="28"/>
                      <w:lang w:val="uk-UA"/>
                    </w:rPr>
                    <w:t>ідносно ситуації у базовому 2004</w:t>
                  </w:r>
                  <w:r w:rsidRPr="005819E1">
                    <w:rPr>
                      <w:rFonts w:ascii="Times New Roman" w:eastAsia="Times New Roman" w:hAnsi="Times New Roman" w:cs="Times New Roman"/>
                      <w:color w:val="000000"/>
                      <w:sz w:val="28"/>
                      <w:szCs w:val="28"/>
                      <w:lang w:val="uk-UA"/>
                    </w:rPr>
                    <w:t xml:space="preserve"> році</w:t>
                  </w:r>
                </w:p>
              </w:txbxContent>
            </v:textbox>
          </v:roundrect>
        </w:pict>
      </w:r>
      <w:r w:rsidRPr="002E418D">
        <w:rPr>
          <w:rFonts w:ascii="Times New Roman" w:eastAsia="Times New Roman" w:hAnsi="Times New Roman" w:cs="Times New Roman"/>
          <w:noProof/>
          <w:sz w:val="28"/>
          <w:szCs w:val="28"/>
          <w:lang w:val="uk-UA" w:eastAsia="uk-UA"/>
        </w:rPr>
        <w:pict>
          <v:roundrect id="AutoShape 41" o:spid="_x0000_s1029" style="position:absolute;left:0;text-align:left;margin-left:235.2pt;margin-top:1.85pt;width:195.75pt;height:12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" fillcolor="#9bbb59 [3206]" strokecolor="#f2f2f2 [3041]" strokeweight="3pt">
            <v:shadow on="t" color="#4e6128 [1606]" opacity=".5" offset="1pt"/>
            <v:textbox>
              <w:txbxContent>
                <w:p w:rsidR="00735AA6" w:rsidRPr="006D36CB" w:rsidRDefault="00735AA6" w:rsidP="00C05F68">
                  <w:pPr>
                    <w:spacing w:after="0" w:line="240" w:lineRule="auto"/>
                    <w:jc w:val="center"/>
                    <w:rPr>
                      <w:rFonts w:ascii="Times New Roman" w:hAnsi="Times New Roman" w:cs="Times New Roman"/>
                      <w:b/>
                      <w:sz w:val="24"/>
                      <w:szCs w:val="24"/>
                      <w:lang w:val="uk-UA"/>
                    </w:rPr>
                  </w:pPr>
                  <w:r w:rsidRPr="005819E1">
                    <w:rPr>
                      <w:rFonts w:ascii="Times New Roman" w:eastAsia="Times New Roman" w:hAnsi="Times New Roman" w:cs="Times New Roman"/>
                      <w:sz w:val="28"/>
                      <w:szCs w:val="28"/>
                      <w:lang w:val="uk-UA"/>
                    </w:rPr>
                    <w:t>2. Забезпечення доступу мешканцям до безпечних, стійких та доступних енергетичних послуг (п</w:t>
                  </w:r>
                  <w:r>
                    <w:rPr>
                      <w:rFonts w:ascii="Times New Roman" w:eastAsia="Times New Roman" w:hAnsi="Times New Roman" w:cs="Times New Roman"/>
                      <w:sz w:val="28"/>
                      <w:szCs w:val="28"/>
                      <w:lang w:val="uk-UA"/>
                    </w:rPr>
                    <w:t>одолання енергетичної бідності)</w:t>
                  </w:r>
                </w:p>
              </w:txbxContent>
            </v:textbox>
          </v:roundrect>
        </w:pict>
      </w:r>
    </w:p>
    <w:p w:rsidR="00C05F68" w:rsidRDefault="00C05F68" w:rsidP="00A46104">
      <w:pPr>
        <w:spacing w:after="0"/>
        <w:jc w:val="right"/>
        <w:rPr>
          <w:rFonts w:ascii="Times New Roman" w:eastAsia="Times New Roman" w:hAnsi="Times New Roman" w:cs="Times New Roman"/>
          <w:sz w:val="28"/>
          <w:szCs w:val="28"/>
          <w:lang w:val="uk-UA"/>
        </w:rPr>
      </w:pPr>
    </w:p>
    <w:p w:rsidR="00C05F68" w:rsidRDefault="00C05F68" w:rsidP="00A46104">
      <w:pPr>
        <w:spacing w:after="0"/>
        <w:jc w:val="right"/>
        <w:rPr>
          <w:rFonts w:ascii="Times New Roman" w:eastAsia="Times New Roman" w:hAnsi="Times New Roman" w:cs="Times New Roman"/>
          <w:sz w:val="28"/>
          <w:szCs w:val="28"/>
          <w:lang w:val="uk-UA"/>
        </w:rPr>
      </w:pPr>
    </w:p>
    <w:p w:rsidR="00C05F68" w:rsidRPr="00472849" w:rsidRDefault="00C05F68" w:rsidP="00A46104">
      <w:pPr>
        <w:spacing w:after="0"/>
        <w:jc w:val="right"/>
        <w:rPr>
          <w:rFonts w:ascii="Times New Roman" w:eastAsia="Times New Roman" w:hAnsi="Times New Roman" w:cs="Times New Roman"/>
          <w:sz w:val="28"/>
          <w:szCs w:val="28"/>
          <w:lang w:val="uk-UA"/>
        </w:rPr>
      </w:pPr>
    </w:p>
    <w:p w:rsidR="00A46104" w:rsidRDefault="00A46104" w:rsidP="00A46104">
      <w:pPr>
        <w:pBdr>
          <w:top w:val="nil"/>
          <w:left w:val="nil"/>
          <w:bottom w:val="nil"/>
          <w:right w:val="nil"/>
          <w:between w:val="nil"/>
        </w:pBdr>
        <w:spacing w:after="0"/>
        <w:ind w:left="1069"/>
        <w:jc w:val="both"/>
        <w:rPr>
          <w:rFonts w:ascii="Times New Roman" w:eastAsia="Times New Roman" w:hAnsi="Times New Roman" w:cs="Times New Roman"/>
          <w:color w:val="000000"/>
          <w:sz w:val="24"/>
          <w:szCs w:val="24"/>
          <w:highlight w:val="yellow"/>
          <w:lang w:val="uk-UA"/>
        </w:rPr>
      </w:pPr>
    </w:p>
    <w:p w:rsidR="00C05F68" w:rsidRDefault="00C05F68" w:rsidP="00A46104">
      <w:pPr>
        <w:pBdr>
          <w:top w:val="nil"/>
          <w:left w:val="nil"/>
          <w:bottom w:val="nil"/>
          <w:right w:val="nil"/>
          <w:between w:val="nil"/>
        </w:pBdr>
        <w:spacing w:after="0"/>
        <w:ind w:left="1069"/>
        <w:jc w:val="both"/>
        <w:rPr>
          <w:rFonts w:ascii="Times New Roman" w:eastAsia="Times New Roman" w:hAnsi="Times New Roman" w:cs="Times New Roman"/>
          <w:color w:val="000000"/>
          <w:sz w:val="24"/>
          <w:szCs w:val="24"/>
          <w:highlight w:val="yellow"/>
          <w:lang w:val="uk-UA"/>
        </w:rPr>
      </w:pPr>
    </w:p>
    <w:p w:rsidR="00C05F68" w:rsidRPr="00A3060D" w:rsidRDefault="00C05F68" w:rsidP="00A3060D">
      <w:pPr>
        <w:pBdr>
          <w:top w:val="nil"/>
          <w:left w:val="nil"/>
          <w:bottom w:val="nil"/>
          <w:right w:val="nil"/>
          <w:between w:val="nil"/>
        </w:pBdr>
        <w:shd w:val="clear" w:color="auto" w:fill="FFFFFF" w:themeFill="background1"/>
        <w:spacing w:after="0"/>
        <w:ind w:left="1069"/>
        <w:jc w:val="both"/>
        <w:rPr>
          <w:rFonts w:ascii="Times New Roman" w:eastAsia="Times New Roman" w:hAnsi="Times New Roman" w:cs="Times New Roman"/>
          <w:color w:val="000000"/>
          <w:sz w:val="24"/>
          <w:szCs w:val="24"/>
          <w:lang w:val="uk-UA"/>
        </w:rPr>
      </w:pPr>
    </w:p>
    <w:p w:rsidR="00A3060D" w:rsidRDefault="00A3060D" w:rsidP="00A3060D">
      <w:pPr>
        <w:pBdr>
          <w:top w:val="nil"/>
          <w:left w:val="nil"/>
          <w:bottom w:val="nil"/>
          <w:right w:val="nil"/>
          <w:between w:val="nil"/>
        </w:pBdr>
        <w:spacing w:after="0" w:line="240" w:lineRule="auto"/>
        <w:ind w:left="2832" w:firstLine="708"/>
        <w:jc w:val="center"/>
        <w:rPr>
          <w:rFonts w:ascii="Times New Roman" w:eastAsia="Times New Roman" w:hAnsi="Times New Roman" w:cs="Times New Roman"/>
          <w:color w:val="000000"/>
          <w:sz w:val="28"/>
          <w:szCs w:val="28"/>
          <w:lang w:val="uk-UA"/>
        </w:rPr>
      </w:pPr>
    </w:p>
    <w:p w:rsidR="00A3060D" w:rsidRDefault="00A3060D" w:rsidP="00A3060D">
      <w:pPr>
        <w:pBdr>
          <w:top w:val="nil"/>
          <w:left w:val="nil"/>
          <w:bottom w:val="nil"/>
          <w:right w:val="nil"/>
          <w:between w:val="nil"/>
        </w:pBdr>
        <w:spacing w:after="0" w:line="240" w:lineRule="auto"/>
        <w:ind w:left="2832" w:firstLine="708"/>
        <w:jc w:val="center"/>
        <w:rPr>
          <w:rFonts w:ascii="Times New Roman" w:eastAsia="Times New Roman" w:hAnsi="Times New Roman" w:cs="Times New Roman"/>
          <w:color w:val="000000"/>
          <w:sz w:val="28"/>
          <w:szCs w:val="28"/>
          <w:lang w:val="uk-UA"/>
        </w:rPr>
      </w:pPr>
    </w:p>
    <w:p w:rsidR="00A3060D" w:rsidRDefault="00BC3CC1" w:rsidP="00A3060D">
      <w:pPr>
        <w:pBdr>
          <w:top w:val="nil"/>
          <w:left w:val="nil"/>
          <w:bottom w:val="nil"/>
          <w:right w:val="nil"/>
          <w:between w:val="nil"/>
        </w:pBdr>
        <w:spacing w:after="0" w:line="240" w:lineRule="auto"/>
        <w:ind w:left="2832" w:firstLine="708"/>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Малю</w:t>
      </w:r>
      <w:r w:rsidR="00A3060D" w:rsidRPr="00A3060D">
        <w:rPr>
          <w:rFonts w:ascii="Times New Roman" w:eastAsia="Times New Roman" w:hAnsi="Times New Roman" w:cs="Times New Roman"/>
          <w:color w:val="000000"/>
          <w:sz w:val="28"/>
          <w:szCs w:val="28"/>
          <w:lang w:val="uk-UA"/>
        </w:rPr>
        <w:t xml:space="preserve">нок 1. </w:t>
      </w:r>
      <w:r w:rsidR="00A3060D" w:rsidRPr="005819E1">
        <w:rPr>
          <w:rFonts w:ascii="Times New Roman" w:eastAsia="Times New Roman" w:hAnsi="Times New Roman" w:cs="Times New Roman"/>
          <w:color w:val="000000"/>
          <w:sz w:val="28"/>
          <w:szCs w:val="28"/>
          <w:lang w:val="uk-UA"/>
        </w:rPr>
        <w:t>Цілі подолання енергетичної бідності</w:t>
      </w:r>
    </w:p>
    <w:p w:rsidR="00A3060D" w:rsidRDefault="00A3060D" w:rsidP="006E072A">
      <w:pPr>
        <w:spacing w:after="0" w:line="240" w:lineRule="auto"/>
        <w:rPr>
          <w:rFonts w:ascii="Times New Roman" w:eastAsia="Times New Roman" w:hAnsi="Times New Roman" w:cs="Times New Roman"/>
          <w:sz w:val="28"/>
          <w:szCs w:val="28"/>
          <w:lang w:val="uk-UA"/>
        </w:rPr>
      </w:pPr>
    </w:p>
    <w:p w:rsidR="00A46104" w:rsidRPr="005819E1" w:rsidRDefault="00A46104" w:rsidP="00315FEA">
      <w:pPr>
        <w:spacing w:after="0" w:line="240" w:lineRule="auto"/>
        <w:ind w:firstLine="567"/>
        <w:rPr>
          <w:rFonts w:ascii="Times New Roman" w:eastAsia="Times New Roman" w:hAnsi="Times New Roman" w:cs="Times New Roman"/>
          <w:sz w:val="28"/>
          <w:szCs w:val="28"/>
          <w:lang w:val="uk-UA"/>
        </w:rPr>
      </w:pPr>
      <w:r w:rsidRPr="005819E1">
        <w:rPr>
          <w:rFonts w:ascii="Times New Roman" w:eastAsia="Times New Roman" w:hAnsi="Times New Roman" w:cs="Times New Roman"/>
          <w:sz w:val="28"/>
          <w:szCs w:val="28"/>
          <w:lang w:val="uk-UA"/>
        </w:rPr>
        <w:t>Ціль реалізується через зменшення фінансового навантаження на вразливі групи населення через наступні заходи:</w:t>
      </w:r>
    </w:p>
    <w:p w:rsidR="00A46104" w:rsidRPr="005819E1" w:rsidRDefault="005819E1" w:rsidP="00315FE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sidRPr="00A3060D">
        <w:rPr>
          <w:rFonts w:ascii="Times New Roman" w:eastAsia="Times New Roman" w:hAnsi="Times New Roman" w:cs="Times New Roman"/>
          <w:color w:val="92D050"/>
          <w:sz w:val="28"/>
          <w:szCs w:val="28"/>
          <w:lang w:val="uk-UA"/>
        </w:rPr>
        <w:t>▲</w:t>
      </w:r>
      <w:r>
        <w:rPr>
          <w:rFonts w:ascii="Times New Roman" w:eastAsia="Times New Roman" w:hAnsi="Times New Roman" w:cs="Times New Roman"/>
          <w:color w:val="000000"/>
          <w:sz w:val="28"/>
          <w:szCs w:val="28"/>
          <w:lang w:val="uk-UA"/>
        </w:rPr>
        <w:t xml:space="preserve"> </w:t>
      </w:r>
      <w:r w:rsidR="00A46104" w:rsidRPr="005819E1">
        <w:rPr>
          <w:rFonts w:ascii="Times New Roman" w:eastAsia="Times New Roman" w:hAnsi="Times New Roman" w:cs="Times New Roman"/>
          <w:color w:val="000000"/>
          <w:sz w:val="28"/>
          <w:szCs w:val="28"/>
          <w:lang w:val="uk-UA"/>
        </w:rPr>
        <w:t>проведення термомодернізації муніципальних, житлових будівель та третинних будівель, що призводить до зменшення енергетичної потреби для повноцінного опа</w:t>
      </w:r>
      <w:r>
        <w:rPr>
          <w:rFonts w:ascii="Times New Roman" w:eastAsia="Times New Roman" w:hAnsi="Times New Roman" w:cs="Times New Roman"/>
          <w:color w:val="000000"/>
          <w:sz w:val="28"/>
          <w:szCs w:val="28"/>
          <w:lang w:val="uk-UA"/>
        </w:rPr>
        <w:t>лення і підготовки гарячої води</w:t>
      </w:r>
    </w:p>
    <w:p w:rsidR="00A46104" w:rsidRPr="005819E1" w:rsidRDefault="005819E1" w:rsidP="00315FE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sidRPr="00A3060D">
        <w:rPr>
          <w:rFonts w:ascii="Times New Roman" w:eastAsia="Times New Roman" w:hAnsi="Times New Roman" w:cs="Times New Roman"/>
          <w:color w:val="92D050"/>
          <w:sz w:val="28"/>
          <w:szCs w:val="28"/>
          <w:lang w:val="uk-UA"/>
        </w:rPr>
        <w:t>▲</w:t>
      </w:r>
      <w:r>
        <w:rPr>
          <w:rFonts w:ascii="Times New Roman" w:eastAsia="Times New Roman" w:hAnsi="Times New Roman" w:cs="Times New Roman"/>
          <w:color w:val="000000"/>
          <w:sz w:val="28"/>
          <w:szCs w:val="28"/>
          <w:lang w:val="uk-UA"/>
        </w:rPr>
        <w:t xml:space="preserve"> </w:t>
      </w:r>
      <w:r w:rsidR="00A46104" w:rsidRPr="005819E1">
        <w:rPr>
          <w:rFonts w:ascii="Times New Roman" w:eastAsia="Times New Roman" w:hAnsi="Times New Roman" w:cs="Times New Roman"/>
          <w:color w:val="000000"/>
          <w:sz w:val="28"/>
          <w:szCs w:val="28"/>
          <w:lang w:val="uk-UA"/>
        </w:rPr>
        <w:t>збільшення території населених пунктів, що об</w:t>
      </w:r>
      <w:r>
        <w:rPr>
          <w:rFonts w:ascii="Times New Roman" w:eastAsia="Times New Roman" w:hAnsi="Times New Roman" w:cs="Times New Roman"/>
          <w:color w:val="000000"/>
          <w:sz w:val="28"/>
          <w:szCs w:val="28"/>
          <w:lang w:val="uk-UA"/>
        </w:rPr>
        <w:t>лаштована зовнішнім освітленням</w:t>
      </w:r>
    </w:p>
    <w:p w:rsidR="00A46104" w:rsidRDefault="005819E1" w:rsidP="00315FE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sidRPr="00A3060D">
        <w:rPr>
          <w:rFonts w:ascii="Times New Roman" w:eastAsia="Times New Roman" w:hAnsi="Times New Roman" w:cs="Times New Roman"/>
          <w:color w:val="92D050"/>
          <w:sz w:val="28"/>
          <w:szCs w:val="28"/>
          <w:lang w:val="uk-UA"/>
        </w:rPr>
        <w:t>▲</w:t>
      </w:r>
      <w:r>
        <w:rPr>
          <w:rFonts w:ascii="Times New Roman" w:eastAsia="Times New Roman" w:hAnsi="Times New Roman" w:cs="Times New Roman"/>
          <w:color w:val="000000"/>
          <w:sz w:val="28"/>
          <w:szCs w:val="28"/>
          <w:lang w:val="uk-UA"/>
        </w:rPr>
        <w:t xml:space="preserve"> </w:t>
      </w:r>
      <w:r w:rsidR="00A46104" w:rsidRPr="005819E1">
        <w:rPr>
          <w:rFonts w:ascii="Times New Roman" w:eastAsia="Times New Roman" w:hAnsi="Times New Roman" w:cs="Times New Roman"/>
          <w:color w:val="000000"/>
          <w:sz w:val="28"/>
          <w:szCs w:val="28"/>
          <w:lang w:val="uk-UA"/>
        </w:rPr>
        <w:t>створення умов для користування доступним громадським трансп</w:t>
      </w:r>
      <w:r>
        <w:rPr>
          <w:rFonts w:ascii="Times New Roman" w:eastAsia="Times New Roman" w:hAnsi="Times New Roman" w:cs="Times New Roman"/>
          <w:color w:val="000000"/>
          <w:sz w:val="28"/>
          <w:szCs w:val="28"/>
          <w:lang w:val="uk-UA"/>
        </w:rPr>
        <w:t>ортом та розвинутою веломережею</w:t>
      </w:r>
    </w:p>
    <w:p w:rsidR="00A3060D" w:rsidRPr="005819E1" w:rsidRDefault="00A3060D" w:rsidP="00315FE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p>
    <w:p w:rsidR="00A46104" w:rsidRDefault="00A3060D" w:rsidP="00315FEA">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6" w:name="_heading=h.3rdcrjn" w:colFirst="0" w:colLast="0"/>
      <w:bookmarkEnd w:id="6"/>
      <w:r>
        <w:rPr>
          <w:rFonts w:ascii="Times New Roman" w:eastAsia="Times New Roman" w:hAnsi="Times New Roman" w:cs="Times New Roman"/>
          <w:color w:val="000000"/>
          <w:sz w:val="28"/>
          <w:szCs w:val="28"/>
          <w:lang w:val="uk-UA"/>
        </w:rPr>
        <w:t xml:space="preserve">1.2. </w:t>
      </w:r>
      <w:r w:rsidR="00A46104" w:rsidRPr="00A3060D">
        <w:rPr>
          <w:rFonts w:ascii="Times New Roman" w:eastAsia="Times New Roman" w:hAnsi="Times New Roman" w:cs="Times New Roman"/>
          <w:color w:val="000000"/>
          <w:sz w:val="28"/>
          <w:szCs w:val="28"/>
          <w:lang w:val="uk-UA"/>
        </w:rPr>
        <w:t>Зобов’язан</w:t>
      </w:r>
      <w:r w:rsidR="00472849" w:rsidRPr="00A3060D">
        <w:rPr>
          <w:rFonts w:ascii="Times New Roman" w:eastAsia="Times New Roman" w:hAnsi="Times New Roman" w:cs="Times New Roman"/>
          <w:color w:val="000000"/>
          <w:sz w:val="28"/>
          <w:szCs w:val="28"/>
          <w:lang w:val="uk-UA"/>
        </w:rPr>
        <w:t>ня, цілі та стратегії до 2030 року</w:t>
      </w:r>
    </w:p>
    <w:p w:rsidR="00A3060D" w:rsidRPr="00A3060D" w:rsidRDefault="00A3060D" w:rsidP="00315FEA">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A46104" w:rsidRPr="005819E1" w:rsidRDefault="00A46104" w:rsidP="00315FEA">
      <w:pPr>
        <w:spacing w:after="0" w:line="240" w:lineRule="auto"/>
        <w:ind w:firstLine="567"/>
        <w:jc w:val="both"/>
        <w:rPr>
          <w:rFonts w:ascii="Times New Roman" w:eastAsia="Times New Roman" w:hAnsi="Times New Roman" w:cs="Times New Roman"/>
          <w:sz w:val="28"/>
          <w:szCs w:val="28"/>
          <w:lang w:val="uk-UA"/>
        </w:rPr>
      </w:pPr>
      <w:r w:rsidRPr="005819E1">
        <w:rPr>
          <w:rFonts w:ascii="Times New Roman" w:eastAsia="Times New Roman" w:hAnsi="Times New Roman" w:cs="Times New Roman"/>
          <w:sz w:val="28"/>
          <w:szCs w:val="28"/>
          <w:lang w:val="uk-UA"/>
        </w:rPr>
        <w:t xml:space="preserve">Цілі цього Плану узгоджуються із стратегічною візією громади, яка визначена у </w:t>
      </w:r>
      <w:r w:rsidR="0038204C">
        <w:rPr>
          <w:rFonts w:ascii="Times New Roman" w:eastAsia="Times New Roman" w:hAnsi="Times New Roman" w:cs="Times New Roman"/>
          <w:sz w:val="28"/>
          <w:szCs w:val="28"/>
          <w:lang w:val="uk-UA"/>
        </w:rPr>
        <w:t>Стратегії розвитку Первомайської міської територіальної громади на період до 2027</w:t>
      </w:r>
      <w:r w:rsidRPr="005819E1">
        <w:rPr>
          <w:rFonts w:ascii="Times New Roman" w:eastAsia="Times New Roman" w:hAnsi="Times New Roman" w:cs="Times New Roman"/>
          <w:sz w:val="28"/>
          <w:szCs w:val="28"/>
          <w:lang w:val="uk-UA"/>
        </w:rPr>
        <w:t xml:space="preserve"> року та відповідають напрямам:</w:t>
      </w:r>
    </w:p>
    <w:p w:rsidR="0038204C" w:rsidRPr="00E55BB5" w:rsidRDefault="0038204C" w:rsidP="005759B3">
      <w:pPr>
        <w:pStyle w:val="a5"/>
        <w:numPr>
          <w:ilvl w:val="0"/>
          <w:numId w:val="5"/>
        </w:numPr>
        <w:spacing w:after="0" w:line="240" w:lineRule="auto"/>
        <w:ind w:left="0"/>
        <w:jc w:val="both"/>
        <w:rPr>
          <w:rFonts w:ascii="Times New Roman" w:hAnsi="Times New Roman"/>
          <w:bCs/>
          <w:sz w:val="28"/>
          <w:szCs w:val="28"/>
          <w:lang w:val="uk-UA"/>
        </w:rPr>
      </w:pPr>
      <w:r w:rsidRPr="00E55BB5">
        <w:rPr>
          <w:rFonts w:ascii="Times New Roman" w:eastAsia="BatangChe" w:hAnsi="Times New Roman"/>
          <w:bCs/>
          <w:color w:val="000000"/>
          <w:sz w:val="28"/>
          <w:szCs w:val="28"/>
          <w:lang w:val="uk-UA"/>
        </w:rPr>
        <w:t>Підвищення якості життя</w:t>
      </w:r>
    </w:p>
    <w:p w:rsidR="0038204C" w:rsidRPr="00E55BB5" w:rsidRDefault="0038204C" w:rsidP="005759B3">
      <w:pPr>
        <w:pStyle w:val="a5"/>
        <w:numPr>
          <w:ilvl w:val="0"/>
          <w:numId w:val="5"/>
        </w:numPr>
        <w:spacing w:after="0" w:line="240" w:lineRule="auto"/>
        <w:ind w:left="0"/>
        <w:jc w:val="both"/>
        <w:rPr>
          <w:rFonts w:ascii="Times New Roman" w:hAnsi="Times New Roman"/>
          <w:bCs/>
          <w:sz w:val="28"/>
          <w:szCs w:val="28"/>
          <w:lang w:val="uk-UA"/>
        </w:rPr>
      </w:pPr>
      <w:r w:rsidRPr="00E55BB5">
        <w:rPr>
          <w:rFonts w:ascii="Times New Roman" w:hAnsi="Times New Roman"/>
          <w:bCs/>
          <w:sz w:val="28"/>
          <w:szCs w:val="28"/>
          <w:lang w:val="uk-UA"/>
        </w:rPr>
        <w:t>Формування конкурентоспроможної економіки</w:t>
      </w:r>
    </w:p>
    <w:p w:rsidR="005864A8" w:rsidRPr="00A3060D" w:rsidRDefault="0038204C" w:rsidP="005759B3">
      <w:pPr>
        <w:pStyle w:val="a5"/>
        <w:numPr>
          <w:ilvl w:val="0"/>
          <w:numId w:val="5"/>
        </w:numPr>
        <w:spacing w:after="0" w:line="240" w:lineRule="auto"/>
        <w:ind w:left="0" w:hanging="357"/>
        <w:jc w:val="both"/>
        <w:rPr>
          <w:rFonts w:ascii="Times New Roman" w:hAnsi="Times New Roman"/>
          <w:bCs/>
          <w:sz w:val="28"/>
          <w:szCs w:val="28"/>
          <w:lang w:val="uk-UA"/>
        </w:rPr>
      </w:pPr>
      <w:r w:rsidRPr="00E55BB5">
        <w:rPr>
          <w:rFonts w:ascii="Times New Roman" w:hAnsi="Times New Roman"/>
          <w:bCs/>
          <w:sz w:val="28"/>
          <w:szCs w:val="28"/>
          <w:lang w:val="uk-UA"/>
        </w:rPr>
        <w:t>Розвиток туризму, охорони довкілля та енергозбереження</w:t>
      </w:r>
    </w:p>
    <w:p w:rsidR="00A46104" w:rsidRDefault="00A46104" w:rsidP="00315FEA">
      <w:pPr>
        <w:spacing w:after="0" w:line="240" w:lineRule="auto"/>
        <w:jc w:val="center"/>
        <w:rPr>
          <w:rFonts w:ascii="Times New Roman" w:eastAsia="Times New Roman" w:hAnsi="Times New Roman" w:cs="Times New Roman"/>
          <w:sz w:val="28"/>
          <w:szCs w:val="28"/>
          <w:lang w:val="uk-UA"/>
        </w:rPr>
      </w:pPr>
      <w:r w:rsidRPr="0038204C">
        <w:rPr>
          <w:rFonts w:ascii="Times New Roman" w:eastAsia="Times New Roman" w:hAnsi="Times New Roman" w:cs="Times New Roman"/>
          <w:sz w:val="28"/>
          <w:szCs w:val="28"/>
          <w:lang w:val="uk-UA"/>
        </w:rPr>
        <w:t>Конк</w:t>
      </w:r>
      <w:r w:rsidR="0038204C">
        <w:rPr>
          <w:rFonts w:ascii="Times New Roman" w:eastAsia="Times New Roman" w:hAnsi="Times New Roman" w:cs="Times New Roman"/>
          <w:sz w:val="28"/>
          <w:szCs w:val="28"/>
          <w:lang w:val="uk-UA"/>
        </w:rPr>
        <w:t>ретні цілі ПДСЕРК Первомай</w:t>
      </w:r>
      <w:r w:rsidRPr="0038204C">
        <w:rPr>
          <w:rFonts w:ascii="Times New Roman" w:eastAsia="Times New Roman" w:hAnsi="Times New Roman" w:cs="Times New Roman"/>
          <w:sz w:val="28"/>
          <w:szCs w:val="28"/>
          <w:lang w:val="uk-UA"/>
        </w:rPr>
        <w:t>ської МТГ до 2030 року</w:t>
      </w:r>
    </w:p>
    <w:p w:rsidR="006E072A" w:rsidRDefault="006E072A" w:rsidP="00315FEA">
      <w:pPr>
        <w:spacing w:after="0" w:line="240" w:lineRule="auto"/>
        <w:jc w:val="right"/>
        <w:rPr>
          <w:rFonts w:ascii="Times New Roman" w:eastAsia="Times New Roman" w:hAnsi="Times New Roman" w:cs="Times New Roman"/>
          <w:sz w:val="28"/>
          <w:szCs w:val="28"/>
          <w:lang w:val="uk-UA"/>
        </w:rPr>
      </w:pPr>
    </w:p>
    <w:p w:rsidR="005864A8" w:rsidRPr="0038204C" w:rsidRDefault="00A3060D" w:rsidP="00315FEA">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036"/>
        <w:gridCol w:w="1559"/>
        <w:gridCol w:w="1701"/>
        <w:gridCol w:w="1559"/>
      </w:tblGrid>
      <w:tr w:rsidR="00A46104" w:rsidRPr="0038204C" w:rsidTr="00A3060D">
        <w:tc>
          <w:tcPr>
            <w:tcW w:w="9855" w:type="dxa"/>
            <w:gridSpan w:val="4"/>
            <w:shd w:val="clear" w:color="auto" w:fill="9BBB59" w:themeFill="accent3"/>
          </w:tcPr>
          <w:p w:rsidR="00A46104" w:rsidRPr="00A028DE" w:rsidRDefault="00A46104" w:rsidP="00A028DE">
            <w:pPr>
              <w:spacing w:after="0" w:line="240" w:lineRule="auto"/>
              <w:jc w:val="center"/>
              <w:rPr>
                <w:rFonts w:ascii="Times New Roman" w:eastAsia="Times New Roman" w:hAnsi="Times New Roman" w:cs="Times New Roman"/>
                <w:color w:val="000000"/>
                <w:sz w:val="28"/>
                <w:szCs w:val="28"/>
                <w:lang w:val="uk-UA"/>
              </w:rPr>
            </w:pPr>
            <w:r w:rsidRPr="00A028DE">
              <w:rPr>
                <w:rFonts w:ascii="Times New Roman" w:eastAsia="Times New Roman" w:hAnsi="Times New Roman" w:cs="Times New Roman"/>
                <w:color w:val="000000"/>
                <w:sz w:val="28"/>
                <w:szCs w:val="28"/>
                <w:lang w:val="uk-UA"/>
              </w:rPr>
              <w:t>Цілі з пом’якшення клімату</w:t>
            </w:r>
          </w:p>
        </w:tc>
      </w:tr>
      <w:tr w:rsidR="00A46104" w:rsidRPr="0038204C" w:rsidTr="00A3060D">
        <w:tc>
          <w:tcPr>
            <w:tcW w:w="5036" w:type="dxa"/>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lastRenderedPageBreak/>
              <w:t>Ціль</w:t>
            </w:r>
          </w:p>
        </w:tc>
        <w:tc>
          <w:tcPr>
            <w:tcW w:w="1559" w:type="dxa"/>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Значення</w:t>
            </w:r>
          </w:p>
        </w:tc>
        <w:tc>
          <w:tcPr>
            <w:tcW w:w="1701" w:type="dxa"/>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Цільовий рік</w:t>
            </w:r>
          </w:p>
        </w:tc>
        <w:tc>
          <w:tcPr>
            <w:tcW w:w="1559" w:type="dxa"/>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Базовий рік</w:t>
            </w:r>
          </w:p>
        </w:tc>
      </w:tr>
      <w:tr w:rsidR="00A46104" w:rsidRPr="0038204C" w:rsidTr="00A3060D">
        <w:tc>
          <w:tcPr>
            <w:tcW w:w="5036" w:type="dxa"/>
          </w:tcPr>
          <w:p w:rsidR="00A46104" w:rsidRPr="00A028DE" w:rsidRDefault="00A46104" w:rsidP="00A028DE">
            <w:pPr>
              <w:spacing w:after="0" w:line="240" w:lineRule="auto"/>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Скоротити викиди СО</w:t>
            </w:r>
            <w:r w:rsidRPr="00A028DE">
              <w:rPr>
                <w:rFonts w:ascii="Times New Roman" w:eastAsia="Times New Roman" w:hAnsi="Times New Roman" w:cs="Times New Roman"/>
                <w:color w:val="000000"/>
                <w:sz w:val="24"/>
                <w:szCs w:val="24"/>
                <w:vertAlign w:val="subscript"/>
                <w:lang w:val="uk-UA"/>
              </w:rPr>
              <w:t>2</w:t>
            </w:r>
            <w:r w:rsidRPr="00A028DE">
              <w:rPr>
                <w:rFonts w:ascii="Times New Roman" w:eastAsia="Times New Roman" w:hAnsi="Times New Roman" w:cs="Times New Roman"/>
                <w:color w:val="000000"/>
                <w:sz w:val="24"/>
                <w:szCs w:val="24"/>
                <w:lang w:val="uk-UA"/>
              </w:rPr>
              <w:t xml:space="preserve"> у визначених секторах не менш ніж на</w:t>
            </w:r>
          </w:p>
        </w:tc>
        <w:tc>
          <w:tcPr>
            <w:tcW w:w="1559" w:type="dxa"/>
            <w:vAlign w:val="center"/>
          </w:tcPr>
          <w:p w:rsidR="00A46104" w:rsidRPr="00677348" w:rsidRDefault="00B036EA" w:rsidP="00A028DE">
            <w:pPr>
              <w:spacing w:after="0" w:line="240" w:lineRule="auto"/>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37,8</w:t>
            </w:r>
            <w:r w:rsidR="002E7DB6" w:rsidRPr="00B036EA">
              <w:rPr>
                <w:rFonts w:ascii="Times New Roman" w:eastAsia="Times New Roman" w:hAnsi="Times New Roman" w:cs="Times New Roman"/>
                <w:color w:val="000000"/>
                <w:sz w:val="24"/>
                <w:szCs w:val="24"/>
                <w:lang w:val="uk-UA"/>
              </w:rPr>
              <w:t xml:space="preserve"> </w:t>
            </w:r>
            <w:r w:rsidR="00A46104" w:rsidRPr="00B036EA">
              <w:rPr>
                <w:rFonts w:ascii="Times New Roman" w:eastAsia="Times New Roman" w:hAnsi="Times New Roman" w:cs="Times New Roman"/>
                <w:color w:val="000000"/>
                <w:sz w:val="24"/>
                <w:szCs w:val="24"/>
                <w:lang w:val="uk-UA"/>
              </w:rPr>
              <w:t>%</w:t>
            </w:r>
          </w:p>
        </w:tc>
        <w:tc>
          <w:tcPr>
            <w:tcW w:w="1701" w:type="dxa"/>
            <w:vAlign w:val="center"/>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2030</w:t>
            </w:r>
          </w:p>
        </w:tc>
        <w:tc>
          <w:tcPr>
            <w:tcW w:w="1559" w:type="dxa"/>
            <w:vAlign w:val="center"/>
          </w:tcPr>
          <w:p w:rsidR="00A46104" w:rsidRPr="00A028DE" w:rsidRDefault="00A028DE"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2004</w:t>
            </w:r>
          </w:p>
        </w:tc>
      </w:tr>
      <w:tr w:rsidR="00A46104" w:rsidRPr="00A028DE" w:rsidTr="00A3060D">
        <w:tc>
          <w:tcPr>
            <w:tcW w:w="5036" w:type="dxa"/>
          </w:tcPr>
          <w:p w:rsidR="00A46104" w:rsidRPr="00A028DE" w:rsidRDefault="00A46104" w:rsidP="00A028DE">
            <w:pPr>
              <w:spacing w:after="0" w:line="240" w:lineRule="auto"/>
              <w:jc w:val="both"/>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Збільшення генерації відновлюваної енергії не менш ніж на</w:t>
            </w:r>
          </w:p>
        </w:tc>
        <w:tc>
          <w:tcPr>
            <w:tcW w:w="1559" w:type="dxa"/>
            <w:vAlign w:val="center"/>
          </w:tcPr>
          <w:p w:rsidR="002843E1" w:rsidRDefault="00B036EA" w:rsidP="00A028DE">
            <w:pPr>
              <w:spacing w:after="0" w:line="240" w:lineRule="auto"/>
              <w:jc w:val="center"/>
              <w:rPr>
                <w:rFonts w:ascii="Times New Roman" w:hAnsi="Times New Roman" w:cs="Times New Roman"/>
                <w:sz w:val="24"/>
                <w:szCs w:val="24"/>
                <w:shd w:val="clear" w:color="auto" w:fill="FFFFFF" w:themeFill="background1"/>
                <w:lang w:val="uk-UA"/>
              </w:rPr>
            </w:pPr>
            <w:r>
              <w:rPr>
                <w:rFonts w:ascii="Times New Roman" w:hAnsi="Times New Roman" w:cs="Times New Roman"/>
                <w:sz w:val="24"/>
                <w:szCs w:val="24"/>
                <w:shd w:val="clear" w:color="auto" w:fill="FFFFFF" w:themeFill="background1"/>
                <w:lang w:val="uk-UA"/>
              </w:rPr>
              <w:t>23 822,9</w:t>
            </w:r>
          </w:p>
          <w:p w:rsidR="00A46104" w:rsidRPr="00677348" w:rsidRDefault="00B94232" w:rsidP="002843E1">
            <w:pPr>
              <w:spacing w:after="0" w:line="240" w:lineRule="auto"/>
              <w:jc w:val="center"/>
              <w:rPr>
                <w:rFonts w:ascii="Times New Roman" w:eastAsia="Times New Roman" w:hAnsi="Times New Roman" w:cs="Times New Roman"/>
                <w:color w:val="000000"/>
                <w:sz w:val="24"/>
                <w:szCs w:val="24"/>
                <w:highlight w:val="yellow"/>
                <w:lang w:val="uk-UA"/>
              </w:rPr>
            </w:pPr>
            <w:r w:rsidRPr="00B036EA">
              <w:rPr>
                <w:rFonts w:ascii="Times New Roman" w:hAnsi="Times New Roman" w:cs="Times New Roman"/>
                <w:sz w:val="24"/>
                <w:szCs w:val="24"/>
                <w:lang w:val="uk-UA"/>
              </w:rPr>
              <w:t xml:space="preserve"> </w:t>
            </w:r>
            <w:r w:rsidR="002843E1">
              <w:rPr>
                <w:rFonts w:ascii="Times New Roman" w:hAnsi="Times New Roman" w:cs="Times New Roman"/>
                <w:sz w:val="24"/>
                <w:szCs w:val="24"/>
                <w:lang w:val="uk-UA"/>
              </w:rPr>
              <w:t>МВт*год</w:t>
            </w:r>
          </w:p>
        </w:tc>
        <w:tc>
          <w:tcPr>
            <w:tcW w:w="1701" w:type="dxa"/>
            <w:vAlign w:val="center"/>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2030</w:t>
            </w:r>
          </w:p>
        </w:tc>
        <w:tc>
          <w:tcPr>
            <w:tcW w:w="1559" w:type="dxa"/>
            <w:vAlign w:val="center"/>
          </w:tcPr>
          <w:p w:rsidR="00A46104" w:rsidRPr="00A028DE" w:rsidRDefault="00A028DE"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2004</w:t>
            </w:r>
          </w:p>
        </w:tc>
      </w:tr>
    </w:tbl>
    <w:p w:rsidR="005864A8" w:rsidRPr="00A028DE" w:rsidRDefault="00A3060D" w:rsidP="006E072A">
      <w:pPr>
        <w:spacing w:after="0"/>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5</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77"/>
        <w:gridCol w:w="1134"/>
        <w:gridCol w:w="1409"/>
        <w:gridCol w:w="1181"/>
        <w:gridCol w:w="1379"/>
        <w:gridCol w:w="1275"/>
      </w:tblGrid>
      <w:tr w:rsidR="00A46104" w:rsidRPr="004523E8" w:rsidTr="00A3060D">
        <w:trPr>
          <w:trHeight w:val="311"/>
        </w:trPr>
        <w:tc>
          <w:tcPr>
            <w:tcW w:w="9855" w:type="dxa"/>
            <w:gridSpan w:val="6"/>
            <w:shd w:val="clear" w:color="auto" w:fill="9BBB59" w:themeFill="accent3"/>
            <w:vAlign w:val="center"/>
          </w:tcPr>
          <w:p w:rsidR="00A46104" w:rsidRPr="00A028DE" w:rsidRDefault="00A46104" w:rsidP="00A46104">
            <w:pPr>
              <w:jc w:val="center"/>
              <w:rPr>
                <w:rFonts w:ascii="Times New Roman" w:eastAsia="Times New Roman" w:hAnsi="Times New Roman" w:cs="Times New Roman"/>
                <w:color w:val="000000"/>
                <w:sz w:val="28"/>
                <w:szCs w:val="28"/>
                <w:lang w:val="uk-UA"/>
              </w:rPr>
            </w:pPr>
            <w:r w:rsidRPr="00A028DE">
              <w:rPr>
                <w:rFonts w:ascii="Times New Roman" w:eastAsia="Times New Roman" w:hAnsi="Times New Roman" w:cs="Times New Roman"/>
                <w:color w:val="000000"/>
                <w:sz w:val="28"/>
                <w:szCs w:val="28"/>
                <w:lang w:val="uk-UA"/>
              </w:rPr>
              <w:t>Основні цілі з адаптації до змін клімату</w:t>
            </w:r>
          </w:p>
        </w:tc>
      </w:tr>
      <w:tr w:rsidR="00A46104" w:rsidRPr="00A46104" w:rsidTr="00B20ADA">
        <w:tc>
          <w:tcPr>
            <w:tcW w:w="3477" w:type="dxa"/>
            <w:vAlign w:val="center"/>
          </w:tcPr>
          <w:p w:rsidR="00A46104" w:rsidRPr="00A46104" w:rsidRDefault="00A46104" w:rsidP="00A3060D">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Ціль</w:t>
            </w:r>
          </w:p>
        </w:tc>
        <w:tc>
          <w:tcPr>
            <w:tcW w:w="1134" w:type="dxa"/>
            <w:vAlign w:val="center"/>
          </w:tcPr>
          <w:p w:rsidR="00A46104" w:rsidRPr="00A46104" w:rsidRDefault="00A46104" w:rsidP="00A3060D">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Одиниці виміру</w:t>
            </w:r>
          </w:p>
        </w:tc>
        <w:tc>
          <w:tcPr>
            <w:tcW w:w="1409" w:type="dxa"/>
            <w:vAlign w:val="center"/>
          </w:tcPr>
          <w:p w:rsidR="00A46104" w:rsidRPr="00A46104" w:rsidRDefault="00A46104" w:rsidP="00A3060D">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Значення в цільовому році</w:t>
            </w:r>
          </w:p>
        </w:tc>
        <w:tc>
          <w:tcPr>
            <w:tcW w:w="1181" w:type="dxa"/>
            <w:vAlign w:val="center"/>
          </w:tcPr>
          <w:p w:rsidR="00A46104" w:rsidRPr="00A46104" w:rsidRDefault="00A46104" w:rsidP="00A3060D">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Цільовий рік</w:t>
            </w:r>
          </w:p>
        </w:tc>
        <w:tc>
          <w:tcPr>
            <w:tcW w:w="1379" w:type="dxa"/>
            <w:vAlign w:val="center"/>
          </w:tcPr>
          <w:p w:rsidR="00A46104" w:rsidRPr="00A46104" w:rsidRDefault="00A46104" w:rsidP="00A3060D">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Значення в базовому році</w:t>
            </w:r>
          </w:p>
        </w:tc>
        <w:tc>
          <w:tcPr>
            <w:tcW w:w="1275" w:type="dxa"/>
            <w:vAlign w:val="center"/>
          </w:tcPr>
          <w:p w:rsidR="00A46104" w:rsidRPr="00A46104" w:rsidRDefault="00A46104" w:rsidP="00A3060D">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Базовий рік</w:t>
            </w:r>
          </w:p>
        </w:tc>
      </w:tr>
      <w:tr w:rsidR="00A46104" w:rsidRPr="00A46104" w:rsidTr="00B20ADA">
        <w:tc>
          <w:tcPr>
            <w:tcW w:w="3477" w:type="dxa"/>
            <w:vAlign w:val="center"/>
          </w:tcPr>
          <w:p w:rsidR="00A46104" w:rsidRPr="00A46104" w:rsidRDefault="00A46104" w:rsidP="00A3060D">
            <w:pPr>
              <w:spacing w:after="0" w:line="240" w:lineRule="auto"/>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 xml:space="preserve">Розвиток велосипедної мережі </w:t>
            </w:r>
          </w:p>
        </w:tc>
        <w:tc>
          <w:tcPr>
            <w:tcW w:w="1134" w:type="dxa"/>
            <w:vAlign w:val="center"/>
          </w:tcPr>
          <w:p w:rsidR="00A46104" w:rsidRPr="00A46104"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км</w:t>
            </w:r>
          </w:p>
        </w:tc>
        <w:tc>
          <w:tcPr>
            <w:tcW w:w="1409" w:type="dxa"/>
            <w:vAlign w:val="center"/>
          </w:tcPr>
          <w:p w:rsidR="00A46104" w:rsidRPr="00A028DE" w:rsidRDefault="006D4E6E" w:rsidP="00A028DE">
            <w:pPr>
              <w:spacing w:after="0" w:line="240" w:lineRule="auto"/>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20,0</w:t>
            </w:r>
          </w:p>
        </w:tc>
        <w:tc>
          <w:tcPr>
            <w:tcW w:w="1181" w:type="dxa"/>
            <w:vAlign w:val="center"/>
          </w:tcPr>
          <w:p w:rsidR="00A46104" w:rsidRPr="00A46104"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2030</w:t>
            </w:r>
          </w:p>
        </w:tc>
        <w:tc>
          <w:tcPr>
            <w:tcW w:w="1379" w:type="dxa"/>
            <w:vAlign w:val="center"/>
          </w:tcPr>
          <w:p w:rsidR="00A46104" w:rsidRPr="00A028DE" w:rsidRDefault="00A028DE"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0</w:t>
            </w:r>
          </w:p>
        </w:tc>
        <w:tc>
          <w:tcPr>
            <w:tcW w:w="1275" w:type="dxa"/>
            <w:vAlign w:val="center"/>
          </w:tcPr>
          <w:p w:rsidR="00A46104" w:rsidRPr="00A46104" w:rsidRDefault="00A028DE" w:rsidP="00A028DE">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A46104" w:rsidTr="00B20ADA">
        <w:tc>
          <w:tcPr>
            <w:tcW w:w="3477" w:type="dxa"/>
            <w:vAlign w:val="center"/>
          </w:tcPr>
          <w:p w:rsidR="00A46104" w:rsidRPr="00A46104" w:rsidRDefault="00A46104" w:rsidP="00A3060D">
            <w:pPr>
              <w:spacing w:after="0" w:line="240" w:lineRule="auto"/>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 xml:space="preserve">Облаштування дощових канав </w:t>
            </w:r>
          </w:p>
        </w:tc>
        <w:tc>
          <w:tcPr>
            <w:tcW w:w="1134" w:type="dxa"/>
            <w:vAlign w:val="center"/>
          </w:tcPr>
          <w:p w:rsidR="00A46104" w:rsidRPr="00A46104"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шт</w:t>
            </w:r>
          </w:p>
        </w:tc>
        <w:tc>
          <w:tcPr>
            <w:tcW w:w="1409" w:type="dxa"/>
            <w:vAlign w:val="center"/>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highlight w:val="yellow"/>
                <w:lang w:val="uk-UA"/>
              </w:rPr>
            </w:pPr>
            <w:r w:rsidRPr="006D4E6E">
              <w:rPr>
                <w:rFonts w:ascii="Times New Roman" w:eastAsia="Times New Roman" w:hAnsi="Times New Roman" w:cs="Times New Roman"/>
                <w:color w:val="000000"/>
                <w:sz w:val="24"/>
                <w:szCs w:val="24"/>
                <w:lang w:val="uk-UA"/>
              </w:rPr>
              <w:t>2</w:t>
            </w:r>
          </w:p>
        </w:tc>
        <w:tc>
          <w:tcPr>
            <w:tcW w:w="1181" w:type="dxa"/>
            <w:vAlign w:val="center"/>
          </w:tcPr>
          <w:p w:rsidR="00A46104" w:rsidRPr="00A46104"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2030</w:t>
            </w:r>
          </w:p>
        </w:tc>
        <w:tc>
          <w:tcPr>
            <w:tcW w:w="1379" w:type="dxa"/>
            <w:vAlign w:val="center"/>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028DE">
              <w:rPr>
                <w:rFonts w:ascii="Times New Roman" w:eastAsia="Times New Roman" w:hAnsi="Times New Roman" w:cs="Times New Roman"/>
                <w:color w:val="000000"/>
                <w:sz w:val="24"/>
                <w:szCs w:val="24"/>
                <w:lang w:val="uk-UA"/>
              </w:rPr>
              <w:t>0</w:t>
            </w:r>
          </w:p>
        </w:tc>
        <w:tc>
          <w:tcPr>
            <w:tcW w:w="1275" w:type="dxa"/>
            <w:vAlign w:val="center"/>
          </w:tcPr>
          <w:p w:rsidR="00A46104" w:rsidRPr="00A46104" w:rsidRDefault="00A028DE" w:rsidP="00A028DE">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A46104" w:rsidTr="00B20ADA">
        <w:tc>
          <w:tcPr>
            <w:tcW w:w="3477" w:type="dxa"/>
            <w:vAlign w:val="center"/>
          </w:tcPr>
          <w:p w:rsidR="00A46104" w:rsidRPr="00A46104" w:rsidRDefault="00A46104" w:rsidP="00A3060D">
            <w:pPr>
              <w:spacing w:after="0" w:line="240" w:lineRule="auto"/>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Мініміз</w:t>
            </w:r>
            <w:r w:rsidR="00A3060D">
              <w:rPr>
                <w:rFonts w:ascii="Times New Roman" w:eastAsia="Times New Roman" w:hAnsi="Times New Roman" w:cs="Times New Roman"/>
                <w:color w:val="000000"/>
                <w:sz w:val="24"/>
                <w:szCs w:val="24"/>
                <w:lang w:val="uk-UA"/>
              </w:rPr>
              <w:t xml:space="preserve">ації герметизованого простору: </w:t>
            </w:r>
            <w:r w:rsidRPr="00A46104">
              <w:rPr>
                <w:rFonts w:ascii="Times New Roman" w:eastAsia="Times New Roman" w:hAnsi="Times New Roman" w:cs="Times New Roman"/>
                <w:color w:val="000000"/>
                <w:sz w:val="24"/>
                <w:szCs w:val="24"/>
                <w:lang w:val="uk-UA"/>
              </w:rPr>
              <w:t>зменшена площа асфальтованих та бетонних покриттів</w:t>
            </w:r>
          </w:p>
        </w:tc>
        <w:tc>
          <w:tcPr>
            <w:tcW w:w="1134" w:type="dxa"/>
            <w:vAlign w:val="center"/>
          </w:tcPr>
          <w:p w:rsidR="00A46104" w:rsidRPr="00A46104"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w:t>
            </w:r>
          </w:p>
        </w:tc>
        <w:tc>
          <w:tcPr>
            <w:tcW w:w="1409" w:type="dxa"/>
            <w:vAlign w:val="center"/>
          </w:tcPr>
          <w:p w:rsidR="00A46104" w:rsidRPr="00A028DE" w:rsidRDefault="006D4E6E" w:rsidP="00A028DE">
            <w:pPr>
              <w:spacing w:after="0" w:line="240" w:lineRule="auto"/>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75</w:t>
            </w:r>
          </w:p>
        </w:tc>
        <w:tc>
          <w:tcPr>
            <w:tcW w:w="1181" w:type="dxa"/>
            <w:vAlign w:val="center"/>
          </w:tcPr>
          <w:p w:rsidR="00A46104" w:rsidRPr="00A46104" w:rsidRDefault="00A46104" w:rsidP="00A028DE">
            <w:pPr>
              <w:spacing w:after="0" w:line="240" w:lineRule="auto"/>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2030</w:t>
            </w:r>
          </w:p>
        </w:tc>
        <w:tc>
          <w:tcPr>
            <w:tcW w:w="1379" w:type="dxa"/>
            <w:vAlign w:val="center"/>
          </w:tcPr>
          <w:p w:rsidR="00A46104" w:rsidRPr="00A028DE" w:rsidRDefault="00A46104" w:rsidP="00A028DE">
            <w:pPr>
              <w:spacing w:after="0" w:line="240" w:lineRule="auto"/>
              <w:jc w:val="center"/>
              <w:rPr>
                <w:rFonts w:ascii="Times New Roman" w:eastAsia="Times New Roman" w:hAnsi="Times New Roman" w:cs="Times New Roman"/>
                <w:color w:val="000000"/>
                <w:sz w:val="24"/>
                <w:szCs w:val="24"/>
                <w:highlight w:val="yellow"/>
                <w:lang w:val="uk-UA"/>
              </w:rPr>
            </w:pPr>
            <w:r w:rsidRPr="006D4E6E">
              <w:rPr>
                <w:rFonts w:ascii="Times New Roman" w:eastAsia="Times New Roman" w:hAnsi="Times New Roman" w:cs="Times New Roman"/>
                <w:color w:val="000000"/>
                <w:sz w:val="24"/>
                <w:szCs w:val="24"/>
                <w:lang w:val="uk-UA"/>
              </w:rPr>
              <w:t>100</w:t>
            </w:r>
          </w:p>
        </w:tc>
        <w:tc>
          <w:tcPr>
            <w:tcW w:w="1275" w:type="dxa"/>
            <w:vAlign w:val="center"/>
          </w:tcPr>
          <w:p w:rsidR="00A46104" w:rsidRPr="00A46104" w:rsidRDefault="00A028DE" w:rsidP="00A028DE">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2004</w:t>
            </w:r>
          </w:p>
        </w:tc>
      </w:tr>
      <w:tr w:rsidR="00A46104" w:rsidRPr="00A46104" w:rsidTr="00B20ADA">
        <w:tc>
          <w:tcPr>
            <w:tcW w:w="3477" w:type="dxa"/>
            <w:vAlign w:val="center"/>
          </w:tcPr>
          <w:p w:rsidR="00A46104" w:rsidRPr="00A46104" w:rsidRDefault="00A46104" w:rsidP="00A3060D">
            <w:pPr>
              <w:spacing w:after="0" w:line="240" w:lineRule="auto"/>
              <w:rPr>
                <w:rFonts w:ascii="Times New Roman" w:eastAsia="Times New Roman" w:hAnsi="Times New Roman" w:cs="Times New Roman"/>
                <w:sz w:val="24"/>
                <w:szCs w:val="24"/>
                <w:lang w:val="uk-UA"/>
              </w:rPr>
            </w:pPr>
            <w:r w:rsidRPr="00A46104">
              <w:rPr>
                <w:rFonts w:ascii="Times New Roman" w:eastAsia="Times New Roman" w:hAnsi="Times New Roman" w:cs="Times New Roman"/>
                <w:color w:val="000000"/>
                <w:sz w:val="24"/>
                <w:szCs w:val="24"/>
                <w:lang w:val="uk-UA"/>
              </w:rPr>
              <w:t>Безпечне та стале управління побутовими відходами:  частка відходів, що підлягають захороненню на полігоні</w:t>
            </w:r>
          </w:p>
        </w:tc>
        <w:tc>
          <w:tcPr>
            <w:tcW w:w="1134" w:type="dxa"/>
            <w:vAlign w:val="center"/>
          </w:tcPr>
          <w:p w:rsidR="00A46104" w:rsidRPr="00A46104" w:rsidRDefault="00A46104" w:rsidP="00A028DE">
            <w:pPr>
              <w:spacing w:after="0" w:line="240" w:lineRule="auto"/>
              <w:jc w:val="center"/>
              <w:rPr>
                <w:rFonts w:ascii="Times New Roman" w:eastAsia="Times New Roman" w:hAnsi="Times New Roman" w:cs="Times New Roman"/>
                <w:sz w:val="24"/>
                <w:szCs w:val="24"/>
                <w:lang w:val="uk-UA"/>
              </w:rPr>
            </w:pPr>
            <w:r w:rsidRPr="00A46104">
              <w:rPr>
                <w:rFonts w:ascii="Times New Roman" w:eastAsia="Times New Roman" w:hAnsi="Times New Roman" w:cs="Times New Roman"/>
                <w:color w:val="000000"/>
                <w:sz w:val="24"/>
                <w:szCs w:val="24"/>
                <w:lang w:val="uk-UA"/>
              </w:rPr>
              <w:t>%</w:t>
            </w:r>
          </w:p>
        </w:tc>
        <w:tc>
          <w:tcPr>
            <w:tcW w:w="1409" w:type="dxa"/>
            <w:vAlign w:val="center"/>
          </w:tcPr>
          <w:p w:rsidR="00A46104" w:rsidRPr="00A028DE" w:rsidRDefault="00F8049B" w:rsidP="00A028DE">
            <w:pPr>
              <w:spacing w:after="0" w:line="240" w:lineRule="auto"/>
              <w:jc w:val="center"/>
              <w:rPr>
                <w:rFonts w:ascii="Times New Roman" w:eastAsia="Times New Roman" w:hAnsi="Times New Roman" w:cs="Times New Roman"/>
                <w:sz w:val="24"/>
                <w:szCs w:val="24"/>
                <w:highlight w:val="yellow"/>
                <w:lang w:val="uk-UA"/>
              </w:rPr>
            </w:pPr>
            <w:r>
              <w:rPr>
                <w:rFonts w:ascii="Times New Roman" w:eastAsia="Times New Roman" w:hAnsi="Times New Roman" w:cs="Times New Roman"/>
                <w:color w:val="000000"/>
                <w:sz w:val="24"/>
                <w:szCs w:val="24"/>
                <w:lang w:val="uk-UA"/>
              </w:rPr>
              <w:t>15</w:t>
            </w:r>
          </w:p>
        </w:tc>
        <w:tc>
          <w:tcPr>
            <w:tcW w:w="1181" w:type="dxa"/>
            <w:vAlign w:val="center"/>
          </w:tcPr>
          <w:p w:rsidR="00A46104" w:rsidRPr="00A46104" w:rsidRDefault="00A46104" w:rsidP="00A028DE">
            <w:pPr>
              <w:spacing w:after="0" w:line="240" w:lineRule="auto"/>
              <w:jc w:val="center"/>
              <w:rPr>
                <w:rFonts w:ascii="Times New Roman" w:eastAsia="Times New Roman" w:hAnsi="Times New Roman" w:cs="Times New Roman"/>
                <w:sz w:val="24"/>
                <w:szCs w:val="24"/>
                <w:lang w:val="uk-UA"/>
              </w:rPr>
            </w:pPr>
            <w:r w:rsidRPr="00A46104">
              <w:rPr>
                <w:rFonts w:ascii="Times New Roman" w:eastAsia="Times New Roman" w:hAnsi="Times New Roman" w:cs="Times New Roman"/>
                <w:color w:val="000000"/>
                <w:sz w:val="24"/>
                <w:szCs w:val="24"/>
                <w:lang w:val="uk-UA"/>
              </w:rPr>
              <w:t>2030</w:t>
            </w:r>
          </w:p>
        </w:tc>
        <w:tc>
          <w:tcPr>
            <w:tcW w:w="1379" w:type="dxa"/>
            <w:vAlign w:val="center"/>
          </w:tcPr>
          <w:p w:rsidR="00A46104" w:rsidRPr="00A028DE" w:rsidRDefault="00A46104" w:rsidP="00A028DE">
            <w:pPr>
              <w:spacing w:after="0" w:line="240" w:lineRule="auto"/>
              <w:jc w:val="center"/>
              <w:rPr>
                <w:rFonts w:ascii="Times New Roman" w:eastAsia="Times New Roman" w:hAnsi="Times New Roman" w:cs="Times New Roman"/>
                <w:sz w:val="24"/>
                <w:szCs w:val="24"/>
                <w:highlight w:val="yellow"/>
                <w:lang w:val="uk-UA"/>
              </w:rPr>
            </w:pPr>
            <w:r w:rsidRPr="006D4E6E">
              <w:rPr>
                <w:rFonts w:ascii="Times New Roman" w:eastAsia="Times New Roman" w:hAnsi="Times New Roman" w:cs="Times New Roman"/>
                <w:color w:val="000000"/>
                <w:sz w:val="24"/>
                <w:szCs w:val="24"/>
                <w:lang w:val="uk-UA"/>
              </w:rPr>
              <w:t>100</w:t>
            </w:r>
          </w:p>
        </w:tc>
        <w:tc>
          <w:tcPr>
            <w:tcW w:w="1275" w:type="dxa"/>
            <w:vAlign w:val="center"/>
          </w:tcPr>
          <w:p w:rsidR="00A46104" w:rsidRPr="00A46104" w:rsidRDefault="00A028DE" w:rsidP="00A028DE">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2004</w:t>
            </w:r>
          </w:p>
        </w:tc>
      </w:tr>
      <w:tr w:rsidR="00A46104" w:rsidRPr="00A46104" w:rsidTr="00B20ADA">
        <w:tc>
          <w:tcPr>
            <w:tcW w:w="3477" w:type="dxa"/>
            <w:vAlign w:val="center"/>
          </w:tcPr>
          <w:p w:rsidR="00A46104" w:rsidRPr="00A46104" w:rsidRDefault="00A46104" w:rsidP="00A028DE">
            <w:pPr>
              <w:spacing w:after="0" w:line="240" w:lineRule="auto"/>
              <w:jc w:val="both"/>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 xml:space="preserve">Стан зелених насаджень: </w:t>
            </w:r>
          </w:p>
          <w:p w:rsidR="00A46104" w:rsidRPr="00A46104" w:rsidRDefault="00A46104" w:rsidP="00A3060D">
            <w:pPr>
              <w:spacing w:after="0" w:line="240" w:lineRule="auto"/>
              <w:jc w:val="both"/>
              <w:rPr>
                <w:rFonts w:ascii="Times New Roman" w:eastAsia="Times New Roman" w:hAnsi="Times New Roman" w:cs="Times New Roman"/>
                <w:sz w:val="24"/>
                <w:szCs w:val="24"/>
                <w:lang w:val="uk-UA"/>
              </w:rPr>
            </w:pPr>
            <w:r w:rsidRPr="00A46104">
              <w:rPr>
                <w:rFonts w:ascii="Times New Roman" w:eastAsia="Times New Roman" w:hAnsi="Times New Roman" w:cs="Times New Roman"/>
                <w:color w:val="000000"/>
                <w:sz w:val="24"/>
                <w:szCs w:val="24"/>
                <w:lang w:val="uk-UA"/>
              </w:rPr>
              <w:t xml:space="preserve">Кількість зелених насаджень на 1 мешканця </w:t>
            </w:r>
            <w:r w:rsidR="00A3060D">
              <w:rPr>
                <w:rFonts w:ascii="Times New Roman" w:eastAsia="Times New Roman" w:hAnsi="Times New Roman" w:cs="Times New Roman"/>
                <w:color w:val="000000"/>
                <w:sz w:val="24"/>
                <w:szCs w:val="24"/>
                <w:lang w:val="uk-UA"/>
              </w:rPr>
              <w:t>Первомайської МТГ</w:t>
            </w:r>
            <w:r w:rsidRPr="00A46104">
              <w:rPr>
                <w:rFonts w:ascii="Times New Roman" w:eastAsia="Times New Roman" w:hAnsi="Times New Roman" w:cs="Times New Roman"/>
                <w:color w:val="000000"/>
                <w:sz w:val="24"/>
                <w:szCs w:val="24"/>
                <w:lang w:val="uk-UA"/>
              </w:rPr>
              <w:t xml:space="preserve"> (норматив 16 м2)</w:t>
            </w:r>
          </w:p>
        </w:tc>
        <w:tc>
          <w:tcPr>
            <w:tcW w:w="1134" w:type="dxa"/>
            <w:vAlign w:val="center"/>
          </w:tcPr>
          <w:p w:rsidR="00A46104" w:rsidRPr="00A46104" w:rsidRDefault="00A46104" w:rsidP="00A028DE">
            <w:pPr>
              <w:spacing w:after="0" w:line="240" w:lineRule="auto"/>
              <w:jc w:val="center"/>
              <w:rPr>
                <w:rFonts w:ascii="Times New Roman" w:eastAsia="Times New Roman" w:hAnsi="Times New Roman" w:cs="Times New Roman"/>
                <w:sz w:val="24"/>
                <w:szCs w:val="24"/>
                <w:lang w:val="uk-UA"/>
              </w:rPr>
            </w:pPr>
            <w:r w:rsidRPr="00A46104">
              <w:rPr>
                <w:rFonts w:ascii="Times New Roman" w:eastAsia="Times New Roman" w:hAnsi="Times New Roman" w:cs="Times New Roman"/>
                <w:color w:val="000000"/>
                <w:sz w:val="24"/>
                <w:szCs w:val="24"/>
                <w:lang w:val="uk-UA"/>
              </w:rPr>
              <w:t>м</w:t>
            </w:r>
            <w:r w:rsidRPr="00A46104">
              <w:rPr>
                <w:rFonts w:ascii="Times New Roman" w:eastAsia="Times New Roman" w:hAnsi="Times New Roman" w:cs="Times New Roman"/>
                <w:color w:val="000000"/>
                <w:sz w:val="24"/>
                <w:szCs w:val="24"/>
                <w:vertAlign w:val="superscript"/>
                <w:lang w:val="uk-UA"/>
              </w:rPr>
              <w:t>2</w:t>
            </w:r>
            <w:r w:rsidRPr="00A46104">
              <w:rPr>
                <w:rFonts w:ascii="Times New Roman" w:eastAsia="Times New Roman" w:hAnsi="Times New Roman" w:cs="Times New Roman"/>
                <w:color w:val="000000"/>
                <w:sz w:val="24"/>
                <w:szCs w:val="24"/>
                <w:lang w:val="uk-UA"/>
              </w:rPr>
              <w:t xml:space="preserve"> на 1 мешканця</w:t>
            </w:r>
          </w:p>
        </w:tc>
        <w:tc>
          <w:tcPr>
            <w:tcW w:w="1409" w:type="dxa"/>
            <w:vAlign w:val="center"/>
          </w:tcPr>
          <w:p w:rsidR="00A46104" w:rsidRPr="00A028DE" w:rsidRDefault="006D4E6E" w:rsidP="00A028DE">
            <w:pPr>
              <w:spacing w:after="0" w:line="240" w:lineRule="auto"/>
              <w:jc w:val="center"/>
              <w:rPr>
                <w:rFonts w:ascii="Times New Roman" w:eastAsia="Times New Roman" w:hAnsi="Times New Roman" w:cs="Times New Roman"/>
                <w:sz w:val="24"/>
                <w:szCs w:val="24"/>
                <w:highlight w:val="yellow"/>
                <w:lang w:val="uk-UA"/>
              </w:rPr>
            </w:pPr>
            <w:r w:rsidRPr="006D4E6E">
              <w:rPr>
                <w:rFonts w:ascii="Times New Roman" w:eastAsia="Times New Roman" w:hAnsi="Times New Roman" w:cs="Times New Roman"/>
                <w:color w:val="000000"/>
                <w:sz w:val="24"/>
                <w:szCs w:val="24"/>
                <w:lang w:val="uk-UA"/>
              </w:rPr>
              <w:t>18</w:t>
            </w:r>
          </w:p>
        </w:tc>
        <w:tc>
          <w:tcPr>
            <w:tcW w:w="1181" w:type="dxa"/>
            <w:vAlign w:val="center"/>
          </w:tcPr>
          <w:p w:rsidR="00A46104" w:rsidRPr="00A46104" w:rsidRDefault="00A46104" w:rsidP="00A028DE">
            <w:pPr>
              <w:spacing w:after="0" w:line="240" w:lineRule="auto"/>
              <w:jc w:val="center"/>
              <w:rPr>
                <w:rFonts w:ascii="Times New Roman" w:eastAsia="Times New Roman" w:hAnsi="Times New Roman" w:cs="Times New Roman"/>
                <w:sz w:val="24"/>
                <w:szCs w:val="24"/>
                <w:lang w:val="uk-UA"/>
              </w:rPr>
            </w:pPr>
            <w:r w:rsidRPr="00A46104">
              <w:rPr>
                <w:rFonts w:ascii="Times New Roman" w:eastAsia="Times New Roman" w:hAnsi="Times New Roman" w:cs="Times New Roman"/>
                <w:color w:val="000000"/>
                <w:sz w:val="24"/>
                <w:szCs w:val="24"/>
                <w:lang w:val="uk-UA"/>
              </w:rPr>
              <w:t>2030</w:t>
            </w:r>
          </w:p>
        </w:tc>
        <w:tc>
          <w:tcPr>
            <w:tcW w:w="1379" w:type="dxa"/>
            <w:vAlign w:val="center"/>
          </w:tcPr>
          <w:p w:rsidR="00A46104" w:rsidRPr="00A028DE" w:rsidRDefault="006D4E6E" w:rsidP="00A028DE">
            <w:pPr>
              <w:spacing w:after="0" w:line="240" w:lineRule="auto"/>
              <w:jc w:val="center"/>
              <w:rPr>
                <w:rFonts w:ascii="Times New Roman" w:eastAsia="Times New Roman" w:hAnsi="Times New Roman" w:cs="Times New Roman"/>
                <w:sz w:val="24"/>
                <w:szCs w:val="24"/>
                <w:highlight w:val="yellow"/>
                <w:lang w:val="uk-UA"/>
              </w:rPr>
            </w:pPr>
            <w:r w:rsidRPr="006D4E6E">
              <w:rPr>
                <w:rFonts w:ascii="Times New Roman" w:eastAsia="Times New Roman" w:hAnsi="Times New Roman" w:cs="Times New Roman"/>
                <w:color w:val="000000"/>
                <w:sz w:val="24"/>
                <w:szCs w:val="24"/>
                <w:lang w:val="uk-UA"/>
              </w:rPr>
              <w:t>16,8</w:t>
            </w:r>
          </w:p>
        </w:tc>
        <w:tc>
          <w:tcPr>
            <w:tcW w:w="1275" w:type="dxa"/>
            <w:vAlign w:val="center"/>
          </w:tcPr>
          <w:p w:rsidR="00A46104" w:rsidRPr="00A46104" w:rsidRDefault="002E418D" w:rsidP="00A028DE">
            <w:pPr>
              <w:spacing w:after="0" w:line="240" w:lineRule="auto"/>
              <w:jc w:val="center"/>
              <w:rPr>
                <w:rFonts w:ascii="Times New Roman" w:eastAsia="Times New Roman" w:hAnsi="Times New Roman" w:cs="Times New Roman"/>
                <w:sz w:val="24"/>
                <w:szCs w:val="24"/>
                <w:lang w:val="uk-UA"/>
              </w:rPr>
            </w:pPr>
            <w:sdt>
              <w:sdtPr>
                <w:rPr>
                  <w:lang w:val="uk-UA"/>
                </w:rPr>
                <w:tag w:val="goog_rdk_9"/>
                <w:id w:val="1761329155"/>
              </w:sdtPr>
              <w:sdtContent/>
            </w:sdt>
            <w:r w:rsidR="00A028DE">
              <w:rPr>
                <w:rFonts w:ascii="Times New Roman" w:eastAsia="Times New Roman" w:hAnsi="Times New Roman" w:cs="Times New Roman"/>
                <w:color w:val="000000"/>
                <w:sz w:val="24"/>
                <w:szCs w:val="24"/>
                <w:lang w:val="uk-UA"/>
              </w:rPr>
              <w:t>2004</w:t>
            </w:r>
          </w:p>
        </w:tc>
      </w:tr>
    </w:tbl>
    <w:p w:rsidR="00A46104" w:rsidRDefault="00A46104" w:rsidP="00A46104">
      <w:pPr>
        <w:spacing w:after="0"/>
        <w:jc w:val="both"/>
        <w:rPr>
          <w:rFonts w:ascii="Times New Roman" w:eastAsia="Times New Roman" w:hAnsi="Times New Roman" w:cs="Times New Roman"/>
          <w:sz w:val="24"/>
          <w:szCs w:val="24"/>
          <w:lang w:val="uk-UA"/>
        </w:rPr>
      </w:pPr>
    </w:p>
    <w:p w:rsidR="005864A8" w:rsidRPr="005864A8" w:rsidRDefault="00A3060D" w:rsidP="00B20ADA">
      <w:pPr>
        <w:spacing w:after="0"/>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6</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855"/>
      </w:tblGrid>
      <w:tr w:rsidR="00A46104" w:rsidRPr="00A46104" w:rsidTr="00A3060D">
        <w:tc>
          <w:tcPr>
            <w:tcW w:w="9855" w:type="dxa"/>
            <w:shd w:val="clear" w:color="auto" w:fill="9BBB59" w:themeFill="accent3"/>
          </w:tcPr>
          <w:p w:rsidR="00A46104" w:rsidRPr="005864A8" w:rsidRDefault="00A46104" w:rsidP="00A46104">
            <w:pPr>
              <w:jc w:val="center"/>
              <w:rPr>
                <w:rFonts w:ascii="Times New Roman" w:eastAsia="Times New Roman" w:hAnsi="Times New Roman" w:cs="Times New Roman"/>
                <w:sz w:val="28"/>
                <w:szCs w:val="28"/>
                <w:lang w:val="uk-UA"/>
              </w:rPr>
            </w:pPr>
            <w:r w:rsidRPr="005864A8">
              <w:rPr>
                <w:rFonts w:ascii="Times New Roman" w:eastAsia="Times New Roman" w:hAnsi="Times New Roman" w:cs="Times New Roman"/>
                <w:color w:val="000000"/>
                <w:sz w:val="28"/>
                <w:szCs w:val="28"/>
                <w:lang w:val="uk-UA"/>
              </w:rPr>
              <w:t>Цілі з подолання енергетичної бідності</w:t>
            </w:r>
          </w:p>
        </w:tc>
      </w:tr>
      <w:tr w:rsidR="00A46104" w:rsidRPr="00A46104" w:rsidTr="00A3060D">
        <w:tc>
          <w:tcPr>
            <w:tcW w:w="9855" w:type="dxa"/>
          </w:tcPr>
          <w:p w:rsidR="00A46104" w:rsidRPr="00B20ADA" w:rsidRDefault="00A46104" w:rsidP="00A46104">
            <w:pPr>
              <w:jc w:val="center"/>
              <w:rPr>
                <w:rFonts w:ascii="Times New Roman" w:eastAsia="Times New Roman" w:hAnsi="Times New Roman" w:cs="Times New Roman"/>
                <w:sz w:val="24"/>
                <w:szCs w:val="24"/>
                <w:lang w:val="uk-UA"/>
              </w:rPr>
            </w:pPr>
            <w:r w:rsidRPr="00B20ADA">
              <w:rPr>
                <w:rFonts w:ascii="Times New Roman" w:eastAsia="Times New Roman" w:hAnsi="Times New Roman" w:cs="Times New Roman"/>
                <w:color w:val="000000"/>
                <w:sz w:val="24"/>
                <w:szCs w:val="24"/>
                <w:lang w:val="uk-UA"/>
              </w:rPr>
              <w:t>забезпечити доступність, безпечність та сталість енергії для всіх жителів громади</w:t>
            </w:r>
          </w:p>
        </w:tc>
      </w:tr>
      <w:tr w:rsidR="00A46104" w:rsidRPr="00A46104" w:rsidTr="00A3060D">
        <w:tc>
          <w:tcPr>
            <w:tcW w:w="9855" w:type="dxa"/>
            <w:shd w:val="clear" w:color="auto" w:fill="9BBB59" w:themeFill="accent3"/>
          </w:tcPr>
          <w:p w:rsidR="00A46104" w:rsidRPr="005864A8" w:rsidRDefault="00A46104" w:rsidP="00A46104">
            <w:pPr>
              <w:jc w:val="center"/>
              <w:rPr>
                <w:rFonts w:ascii="Times New Roman" w:eastAsia="Times New Roman" w:hAnsi="Times New Roman" w:cs="Times New Roman"/>
                <w:sz w:val="28"/>
                <w:szCs w:val="28"/>
                <w:lang w:val="uk-UA"/>
              </w:rPr>
            </w:pPr>
            <w:r w:rsidRPr="005864A8">
              <w:rPr>
                <w:rFonts w:ascii="Times New Roman" w:eastAsia="Times New Roman" w:hAnsi="Times New Roman" w:cs="Times New Roman"/>
                <w:color w:val="000000"/>
                <w:sz w:val="28"/>
                <w:szCs w:val="28"/>
                <w:lang w:val="uk-UA"/>
              </w:rPr>
              <w:t>Інші енергетичні та соціальні цілі</w:t>
            </w:r>
          </w:p>
        </w:tc>
      </w:tr>
      <w:tr w:rsidR="00A46104" w:rsidRPr="00A46104" w:rsidTr="00A3060D">
        <w:tc>
          <w:tcPr>
            <w:tcW w:w="9855" w:type="dxa"/>
          </w:tcPr>
          <w:p w:rsidR="00A46104" w:rsidRPr="00A46104" w:rsidRDefault="00A46104" w:rsidP="00A46104">
            <w:pPr>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підвищення комфортності проживання мешканців</w:t>
            </w:r>
          </w:p>
        </w:tc>
      </w:tr>
      <w:tr w:rsidR="00A46104" w:rsidRPr="00A46104" w:rsidTr="00A3060D">
        <w:tc>
          <w:tcPr>
            <w:tcW w:w="9855" w:type="dxa"/>
          </w:tcPr>
          <w:p w:rsidR="00A46104" w:rsidRPr="00A46104" w:rsidRDefault="00A46104" w:rsidP="00A46104">
            <w:pPr>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підвищення якості комунальних послуг</w:t>
            </w:r>
          </w:p>
        </w:tc>
      </w:tr>
      <w:tr w:rsidR="00A46104" w:rsidRPr="00A46104" w:rsidTr="00A3060D">
        <w:tc>
          <w:tcPr>
            <w:tcW w:w="9855" w:type="dxa"/>
          </w:tcPr>
          <w:p w:rsidR="00A46104" w:rsidRPr="00A46104" w:rsidRDefault="00A46104" w:rsidP="00A46104">
            <w:pPr>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підвищення раціональності використання енергетичних ресурсів</w:t>
            </w:r>
          </w:p>
        </w:tc>
      </w:tr>
      <w:tr w:rsidR="00A46104" w:rsidRPr="00A46104" w:rsidTr="00A3060D">
        <w:tc>
          <w:tcPr>
            <w:tcW w:w="9855" w:type="dxa"/>
          </w:tcPr>
          <w:p w:rsidR="00A46104" w:rsidRPr="00A46104" w:rsidRDefault="00A46104" w:rsidP="00A46104">
            <w:pPr>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спри</w:t>
            </w:r>
            <w:r w:rsidR="005864A8">
              <w:rPr>
                <w:rFonts w:ascii="Times New Roman" w:eastAsia="Times New Roman" w:hAnsi="Times New Roman" w:cs="Times New Roman"/>
                <w:color w:val="000000"/>
                <w:sz w:val="24"/>
                <w:szCs w:val="24"/>
                <w:lang w:val="uk-UA"/>
              </w:rPr>
              <w:t>яння залученню інвестицій у проє</w:t>
            </w:r>
            <w:r w:rsidRPr="00A46104">
              <w:rPr>
                <w:rFonts w:ascii="Times New Roman" w:eastAsia="Times New Roman" w:hAnsi="Times New Roman" w:cs="Times New Roman"/>
                <w:color w:val="000000"/>
                <w:sz w:val="24"/>
                <w:szCs w:val="24"/>
                <w:lang w:val="uk-UA"/>
              </w:rPr>
              <w:t>кти з енергоефективності</w:t>
            </w:r>
          </w:p>
        </w:tc>
      </w:tr>
      <w:tr w:rsidR="00A46104" w:rsidRPr="00A46104" w:rsidTr="00A3060D">
        <w:tc>
          <w:tcPr>
            <w:tcW w:w="9855" w:type="dxa"/>
          </w:tcPr>
          <w:p w:rsidR="00A46104" w:rsidRPr="00A46104" w:rsidRDefault="00A46104" w:rsidP="00A46104">
            <w:pPr>
              <w:jc w:val="center"/>
              <w:rPr>
                <w:rFonts w:ascii="Times New Roman" w:eastAsia="Times New Roman" w:hAnsi="Times New Roman" w:cs="Times New Roman"/>
                <w:color w:val="000000"/>
                <w:sz w:val="24"/>
                <w:szCs w:val="24"/>
                <w:lang w:val="uk-UA"/>
              </w:rPr>
            </w:pPr>
            <w:r w:rsidRPr="00A46104">
              <w:rPr>
                <w:rFonts w:ascii="Times New Roman" w:eastAsia="Times New Roman" w:hAnsi="Times New Roman" w:cs="Times New Roman"/>
                <w:color w:val="000000"/>
                <w:sz w:val="24"/>
                <w:szCs w:val="24"/>
                <w:lang w:val="uk-UA"/>
              </w:rPr>
              <w:t>підвищення енергетичної свідомості мешканців</w:t>
            </w:r>
          </w:p>
        </w:tc>
      </w:tr>
    </w:tbl>
    <w:p w:rsidR="006E072A" w:rsidRDefault="006E072A" w:rsidP="00315FEA">
      <w:pPr>
        <w:spacing w:after="0" w:line="240" w:lineRule="auto"/>
        <w:ind w:firstLine="709"/>
        <w:jc w:val="both"/>
        <w:rPr>
          <w:rFonts w:ascii="Times New Roman" w:eastAsia="Times New Roman" w:hAnsi="Times New Roman" w:cs="Times New Roman"/>
          <w:sz w:val="28"/>
          <w:szCs w:val="28"/>
          <w:lang w:val="uk-UA"/>
        </w:rPr>
      </w:pPr>
    </w:p>
    <w:p w:rsidR="00A46104" w:rsidRPr="005864A8" w:rsidRDefault="00A46104" w:rsidP="00315FEA">
      <w:pPr>
        <w:spacing w:after="0" w:line="240" w:lineRule="auto"/>
        <w:ind w:firstLine="709"/>
        <w:jc w:val="both"/>
        <w:rPr>
          <w:rFonts w:ascii="Times New Roman" w:eastAsia="Times New Roman" w:hAnsi="Times New Roman" w:cs="Times New Roman"/>
          <w:sz w:val="28"/>
          <w:szCs w:val="28"/>
          <w:lang w:val="uk-UA"/>
        </w:rPr>
      </w:pPr>
      <w:r w:rsidRPr="005864A8">
        <w:rPr>
          <w:rFonts w:ascii="Times New Roman" w:eastAsia="Times New Roman" w:hAnsi="Times New Roman" w:cs="Times New Roman"/>
          <w:sz w:val="28"/>
          <w:szCs w:val="28"/>
          <w:lang w:val="uk-UA"/>
        </w:rPr>
        <w:t>Реалізація мети та конкретних цілей, що передбачені ПДСЕРК до проміжного 2030 року, здійснюється шляхом впровадження енергоефективних заходів, які зменшують вплив зміни клімату, долають вплив енергетичної бідності, та заходів з адаптації простору громади до зміни клімату.</w:t>
      </w:r>
    </w:p>
    <w:p w:rsidR="00A46104" w:rsidRPr="005864A8" w:rsidRDefault="00B20ADA" w:rsidP="00315FEA">
      <w:pPr>
        <w:spacing w:after="0" w:line="240" w:lineRule="auto"/>
        <w:ind w:firstLine="708"/>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lastRenderedPageBreak/>
        <w:t>У таблиці 7</w:t>
      </w:r>
      <w:r w:rsidR="00A46104" w:rsidRPr="005864A8">
        <w:rPr>
          <w:rFonts w:ascii="Times New Roman" w:eastAsia="Times New Roman" w:hAnsi="Times New Roman" w:cs="Times New Roman"/>
          <w:sz w:val="28"/>
          <w:szCs w:val="28"/>
          <w:lang w:val="uk-UA"/>
        </w:rPr>
        <w:t xml:space="preserve"> приведений орієнтовний розподіл зменшення викидів СО</w:t>
      </w:r>
      <w:r w:rsidR="00A46104" w:rsidRPr="005864A8">
        <w:rPr>
          <w:rFonts w:ascii="Times New Roman" w:eastAsia="Times New Roman" w:hAnsi="Times New Roman" w:cs="Times New Roman"/>
          <w:sz w:val="28"/>
          <w:szCs w:val="28"/>
          <w:vertAlign w:val="subscript"/>
          <w:lang w:val="uk-UA"/>
        </w:rPr>
        <w:t>2</w:t>
      </w:r>
      <w:r w:rsidR="00A46104" w:rsidRPr="005864A8">
        <w:rPr>
          <w:rFonts w:ascii="Times New Roman" w:eastAsia="Times New Roman" w:hAnsi="Times New Roman" w:cs="Times New Roman"/>
          <w:sz w:val="28"/>
          <w:szCs w:val="28"/>
          <w:lang w:val="uk-UA"/>
        </w:rPr>
        <w:t xml:space="preserve"> за секторами кінцевих споживачів та в секторах місцевого виробництва електроенергії та місцевого виробництва тепла/холоду за рахунок впровадження заходів з пом’як</w:t>
      </w:r>
      <w:r w:rsidR="005864A8">
        <w:rPr>
          <w:rFonts w:ascii="Times New Roman" w:eastAsia="Times New Roman" w:hAnsi="Times New Roman" w:cs="Times New Roman"/>
          <w:sz w:val="28"/>
          <w:szCs w:val="28"/>
          <w:lang w:val="uk-UA"/>
        </w:rPr>
        <w:t>шення впливу зміни клімату (</w:t>
      </w:r>
      <w:r w:rsidR="00016BE8">
        <w:rPr>
          <w:rFonts w:ascii="Times New Roman" w:eastAsia="Times New Roman" w:hAnsi="Times New Roman" w:cs="Times New Roman"/>
          <w:sz w:val="28"/>
          <w:szCs w:val="28"/>
          <w:lang w:val="uk-UA"/>
        </w:rPr>
        <w:t>Розділ 5</w:t>
      </w:r>
      <w:r w:rsidR="00A46104" w:rsidRPr="005864A8">
        <w:rPr>
          <w:rFonts w:ascii="Times New Roman" w:eastAsia="Times New Roman" w:hAnsi="Times New Roman" w:cs="Times New Roman"/>
          <w:sz w:val="28"/>
          <w:szCs w:val="28"/>
          <w:lang w:val="uk-UA"/>
        </w:rPr>
        <w:t>).</w:t>
      </w:r>
    </w:p>
    <w:p w:rsidR="006E072A" w:rsidRDefault="006E072A" w:rsidP="00315FEA">
      <w:pPr>
        <w:spacing w:after="0" w:line="240" w:lineRule="auto"/>
        <w:ind w:firstLine="708"/>
        <w:jc w:val="right"/>
        <w:rPr>
          <w:rFonts w:ascii="Times New Roman" w:eastAsia="Times New Roman" w:hAnsi="Times New Roman" w:cs="Times New Roman"/>
          <w:sz w:val="28"/>
          <w:szCs w:val="28"/>
          <w:lang w:val="uk-UA"/>
        </w:rPr>
      </w:pPr>
    </w:p>
    <w:p w:rsidR="006E072A" w:rsidRDefault="006E072A" w:rsidP="00315FEA">
      <w:pPr>
        <w:spacing w:after="0" w:line="240" w:lineRule="auto"/>
        <w:ind w:firstLine="708"/>
        <w:jc w:val="right"/>
        <w:rPr>
          <w:rFonts w:ascii="Times New Roman" w:eastAsia="Times New Roman" w:hAnsi="Times New Roman" w:cs="Times New Roman"/>
          <w:sz w:val="28"/>
          <w:szCs w:val="28"/>
          <w:lang w:val="uk-UA"/>
        </w:rPr>
      </w:pPr>
    </w:p>
    <w:p w:rsidR="00A46104" w:rsidRPr="005864A8" w:rsidRDefault="005864A8" w:rsidP="00315FEA">
      <w:pPr>
        <w:spacing w:after="0" w:line="240" w:lineRule="auto"/>
        <w:ind w:firstLine="708"/>
        <w:jc w:val="right"/>
        <w:rPr>
          <w:rFonts w:ascii="Times New Roman" w:eastAsia="Times New Roman" w:hAnsi="Times New Roman" w:cs="Times New Roman"/>
          <w:sz w:val="28"/>
          <w:szCs w:val="28"/>
          <w:lang w:val="uk-UA"/>
        </w:rPr>
      </w:pPr>
      <w:r w:rsidRPr="005864A8">
        <w:rPr>
          <w:rFonts w:ascii="Times New Roman" w:eastAsia="Times New Roman" w:hAnsi="Times New Roman" w:cs="Times New Roman"/>
          <w:sz w:val="28"/>
          <w:szCs w:val="28"/>
          <w:lang w:val="uk-UA"/>
        </w:rPr>
        <w:t xml:space="preserve">Таблиця </w:t>
      </w:r>
      <w:r w:rsidR="00B20ADA">
        <w:rPr>
          <w:rFonts w:ascii="Times New Roman" w:eastAsia="Times New Roman" w:hAnsi="Times New Roman" w:cs="Times New Roman"/>
          <w:sz w:val="28"/>
          <w:szCs w:val="28"/>
          <w:lang w:val="uk-UA"/>
        </w:rPr>
        <w:t>7</w:t>
      </w:r>
    </w:p>
    <w:p w:rsidR="00A46104" w:rsidRDefault="00A46104" w:rsidP="00315FEA">
      <w:pPr>
        <w:spacing w:after="0" w:line="240" w:lineRule="auto"/>
        <w:jc w:val="center"/>
        <w:rPr>
          <w:rFonts w:ascii="Times New Roman" w:eastAsia="Times New Roman" w:hAnsi="Times New Roman" w:cs="Times New Roman"/>
          <w:sz w:val="28"/>
          <w:szCs w:val="28"/>
          <w:lang w:val="uk-UA"/>
        </w:rPr>
      </w:pPr>
      <w:r w:rsidRPr="005864A8">
        <w:rPr>
          <w:rFonts w:ascii="Times New Roman" w:eastAsia="Times New Roman" w:hAnsi="Times New Roman" w:cs="Times New Roman"/>
          <w:sz w:val="28"/>
          <w:szCs w:val="28"/>
          <w:lang w:val="uk-UA"/>
        </w:rPr>
        <w:t>Зменшення викидів СО</w:t>
      </w:r>
      <w:r w:rsidRPr="005864A8">
        <w:rPr>
          <w:rFonts w:ascii="Times New Roman" w:eastAsia="Times New Roman" w:hAnsi="Times New Roman" w:cs="Times New Roman"/>
          <w:sz w:val="28"/>
          <w:szCs w:val="28"/>
          <w:vertAlign w:val="subscript"/>
          <w:lang w:val="uk-UA"/>
        </w:rPr>
        <w:t>2</w:t>
      </w:r>
      <w:r w:rsidRPr="005864A8">
        <w:rPr>
          <w:rFonts w:ascii="Times New Roman" w:eastAsia="Times New Roman" w:hAnsi="Times New Roman" w:cs="Times New Roman"/>
          <w:sz w:val="28"/>
          <w:szCs w:val="28"/>
          <w:lang w:val="uk-UA"/>
        </w:rPr>
        <w:t xml:space="preserve"> до 2030 року за секторами від впровадження заходів</w:t>
      </w:r>
    </w:p>
    <w:tbl>
      <w:tblPr>
        <w:tblStyle w:val="ab"/>
        <w:tblW w:w="9923" w:type="dxa"/>
        <w:tblInd w:w="-147" w:type="dxa"/>
        <w:tblLook w:val="04A0"/>
      </w:tblPr>
      <w:tblGrid>
        <w:gridCol w:w="687"/>
        <w:gridCol w:w="3280"/>
        <w:gridCol w:w="2068"/>
        <w:gridCol w:w="2091"/>
        <w:gridCol w:w="1797"/>
      </w:tblGrid>
      <w:tr w:rsidR="00B20ADA" w:rsidTr="00854372">
        <w:tc>
          <w:tcPr>
            <w:tcW w:w="687" w:type="dxa"/>
            <w:shd w:val="clear" w:color="auto" w:fill="9BBB59" w:themeFill="accent3"/>
            <w:vAlign w:val="center"/>
          </w:tcPr>
          <w:p w:rsidR="00B20ADA" w:rsidRPr="005864A8" w:rsidRDefault="00A35943" w:rsidP="00B20AD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з</w:t>
            </w:r>
            <w:r w:rsidR="00B20ADA" w:rsidRPr="005864A8">
              <w:rPr>
                <w:rFonts w:ascii="Times New Roman" w:eastAsia="Times New Roman" w:hAnsi="Times New Roman" w:cs="Times New Roman"/>
                <w:sz w:val="24"/>
                <w:szCs w:val="24"/>
                <w:lang w:val="uk-UA"/>
              </w:rPr>
              <w:t>/п</w:t>
            </w:r>
          </w:p>
        </w:tc>
        <w:tc>
          <w:tcPr>
            <w:tcW w:w="3280" w:type="dxa"/>
            <w:shd w:val="clear" w:color="auto" w:fill="9BBB59" w:themeFill="accent3"/>
            <w:vAlign w:val="center"/>
          </w:tcPr>
          <w:p w:rsidR="00B20ADA" w:rsidRPr="005864A8" w:rsidRDefault="00B20ADA" w:rsidP="00B20ADA">
            <w:pPr>
              <w:jc w:val="center"/>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Сектори, що включені в БКВ</w:t>
            </w:r>
            <w:r w:rsidRPr="005864A8">
              <w:rPr>
                <w:rFonts w:ascii="Times New Roman" w:eastAsia="Times New Roman" w:hAnsi="Times New Roman" w:cs="Times New Roman"/>
                <w:sz w:val="24"/>
                <w:szCs w:val="24"/>
                <w:lang w:val="uk-UA"/>
              </w:rPr>
              <w:br/>
            </w:r>
          </w:p>
        </w:tc>
        <w:tc>
          <w:tcPr>
            <w:tcW w:w="2068" w:type="dxa"/>
            <w:shd w:val="clear" w:color="auto" w:fill="9BBB59" w:themeFill="accent3"/>
            <w:vAlign w:val="center"/>
          </w:tcPr>
          <w:p w:rsidR="00B20ADA" w:rsidRDefault="00B20ADA" w:rsidP="00B20AD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Всього викидів у базовому </w:t>
            </w:r>
          </w:p>
          <w:p w:rsidR="00B20ADA" w:rsidRPr="005864A8" w:rsidRDefault="00B20ADA" w:rsidP="00B20AD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2004 року</w:t>
            </w:r>
            <w:r w:rsidRPr="005864A8">
              <w:rPr>
                <w:rFonts w:ascii="Times New Roman" w:eastAsia="Times New Roman" w:hAnsi="Times New Roman" w:cs="Times New Roman"/>
                <w:sz w:val="24"/>
                <w:szCs w:val="24"/>
                <w:lang w:val="uk-UA"/>
              </w:rPr>
              <w:t>, тонн/рік</w:t>
            </w:r>
          </w:p>
        </w:tc>
        <w:tc>
          <w:tcPr>
            <w:tcW w:w="2091" w:type="dxa"/>
            <w:shd w:val="clear" w:color="auto" w:fill="9BBB59" w:themeFill="accent3"/>
            <w:vAlign w:val="center"/>
          </w:tcPr>
          <w:p w:rsidR="00B20ADA" w:rsidRPr="005864A8" w:rsidRDefault="00B20ADA" w:rsidP="00B20ADA">
            <w:pPr>
              <w:jc w:val="center"/>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Заплановане скорочення викидів СО</w:t>
            </w:r>
            <w:r w:rsidRPr="005864A8">
              <w:rPr>
                <w:rFonts w:ascii="Times New Roman" w:eastAsia="Times New Roman" w:hAnsi="Times New Roman" w:cs="Times New Roman"/>
                <w:sz w:val="24"/>
                <w:szCs w:val="24"/>
                <w:vertAlign w:val="subscript"/>
                <w:lang w:val="uk-UA"/>
              </w:rPr>
              <w:t>2</w:t>
            </w:r>
            <w:r w:rsidRPr="005864A8">
              <w:rPr>
                <w:rFonts w:ascii="Times New Roman" w:eastAsia="Times New Roman" w:hAnsi="Times New Roman" w:cs="Times New Roman"/>
                <w:sz w:val="24"/>
                <w:szCs w:val="24"/>
                <w:lang w:val="uk-UA"/>
              </w:rPr>
              <w:t>, тонн/рік</w:t>
            </w:r>
          </w:p>
        </w:tc>
        <w:tc>
          <w:tcPr>
            <w:tcW w:w="1797" w:type="dxa"/>
            <w:shd w:val="clear" w:color="auto" w:fill="9BBB59" w:themeFill="accent3"/>
            <w:vAlign w:val="center"/>
          </w:tcPr>
          <w:p w:rsidR="00B20ADA" w:rsidRPr="005864A8" w:rsidRDefault="00B20ADA" w:rsidP="00B20ADA">
            <w:pPr>
              <w:jc w:val="center"/>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Відсоток зменшення викидів СО</w:t>
            </w:r>
            <w:r w:rsidRPr="005864A8">
              <w:rPr>
                <w:rFonts w:ascii="Times New Roman" w:eastAsia="Times New Roman" w:hAnsi="Times New Roman" w:cs="Times New Roman"/>
                <w:sz w:val="24"/>
                <w:szCs w:val="24"/>
                <w:vertAlign w:val="subscript"/>
                <w:lang w:val="uk-UA"/>
              </w:rPr>
              <w:t xml:space="preserve">2 </w:t>
            </w:r>
            <w:r w:rsidRPr="005864A8">
              <w:rPr>
                <w:rFonts w:ascii="Times New Roman" w:eastAsia="Times New Roman" w:hAnsi="Times New Roman" w:cs="Times New Roman"/>
                <w:sz w:val="24"/>
                <w:szCs w:val="24"/>
                <w:lang w:val="uk-UA"/>
              </w:rPr>
              <w:t>, %</w:t>
            </w:r>
          </w:p>
        </w:tc>
      </w:tr>
    </w:tbl>
    <w:p w:rsidR="00B20ADA" w:rsidRPr="00B20ADA" w:rsidRDefault="00B20ADA" w:rsidP="00B20ADA">
      <w:pPr>
        <w:shd w:val="clear" w:color="auto" w:fill="FFFFFF" w:themeFill="background1"/>
        <w:spacing w:after="0"/>
        <w:rPr>
          <w:rFonts w:ascii="Times New Roman" w:eastAsia="Times New Roman" w:hAnsi="Times New Roman" w:cs="Times New Roman"/>
          <w:sz w:val="2"/>
          <w:szCs w:val="2"/>
          <w:lang w:val="uk-UA"/>
        </w:rPr>
      </w:pP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52"/>
        <w:gridCol w:w="3384"/>
        <w:gridCol w:w="2126"/>
        <w:gridCol w:w="2126"/>
        <w:gridCol w:w="18"/>
        <w:gridCol w:w="1683"/>
      </w:tblGrid>
      <w:tr w:rsidR="00A46104" w:rsidRPr="00A46104" w:rsidTr="00B20ADA">
        <w:trPr>
          <w:trHeight w:val="255"/>
          <w:tblHeader/>
          <w:jc w:val="center"/>
        </w:trPr>
        <w:tc>
          <w:tcPr>
            <w:tcW w:w="552" w:type="dxa"/>
            <w:shd w:val="clear" w:color="auto" w:fill="FFFFFF" w:themeFill="background1"/>
            <w:vAlign w:val="center"/>
          </w:tcPr>
          <w:p w:rsidR="00A46104" w:rsidRPr="005864A8" w:rsidRDefault="00B20ADA" w:rsidP="00B20ADA">
            <w:pPr>
              <w:shd w:val="clear" w:color="auto" w:fill="FFFFFF" w:themeFill="background1"/>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c>
          <w:tcPr>
            <w:tcW w:w="3384" w:type="dxa"/>
            <w:shd w:val="clear" w:color="auto" w:fill="FFFFFF" w:themeFill="background1"/>
            <w:vAlign w:val="center"/>
          </w:tcPr>
          <w:p w:rsidR="00A46104" w:rsidRPr="005864A8" w:rsidRDefault="00B20ADA" w:rsidP="00B20ADA">
            <w:pPr>
              <w:shd w:val="clear" w:color="auto" w:fill="FFFFFF" w:themeFill="background1"/>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w:t>
            </w:r>
          </w:p>
        </w:tc>
        <w:tc>
          <w:tcPr>
            <w:tcW w:w="2126" w:type="dxa"/>
            <w:shd w:val="clear" w:color="auto" w:fill="FFFFFF" w:themeFill="background1"/>
            <w:vAlign w:val="center"/>
          </w:tcPr>
          <w:p w:rsidR="00A46104" w:rsidRPr="005864A8" w:rsidRDefault="00B20ADA" w:rsidP="00B20ADA">
            <w:pPr>
              <w:shd w:val="clear" w:color="auto" w:fill="FFFFFF" w:themeFill="background1"/>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w:t>
            </w:r>
          </w:p>
        </w:tc>
        <w:tc>
          <w:tcPr>
            <w:tcW w:w="2126" w:type="dxa"/>
            <w:shd w:val="clear" w:color="auto" w:fill="FFFFFF" w:themeFill="background1"/>
            <w:vAlign w:val="center"/>
          </w:tcPr>
          <w:p w:rsidR="00A46104" w:rsidRPr="005864A8" w:rsidRDefault="00B20ADA" w:rsidP="00B20ADA">
            <w:pPr>
              <w:shd w:val="clear" w:color="auto" w:fill="FFFFFF" w:themeFill="background1"/>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w:t>
            </w:r>
          </w:p>
        </w:tc>
        <w:tc>
          <w:tcPr>
            <w:tcW w:w="1701" w:type="dxa"/>
            <w:gridSpan w:val="2"/>
            <w:shd w:val="clear" w:color="auto" w:fill="FFFFFF" w:themeFill="background1"/>
            <w:vAlign w:val="center"/>
          </w:tcPr>
          <w:p w:rsidR="00A46104" w:rsidRPr="005864A8" w:rsidRDefault="00B20ADA" w:rsidP="00B20ADA">
            <w:pPr>
              <w:shd w:val="clear" w:color="auto" w:fill="FFFFFF" w:themeFill="background1"/>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w:t>
            </w:r>
          </w:p>
        </w:tc>
      </w:tr>
      <w:tr w:rsidR="00A46104" w:rsidRPr="00A46104" w:rsidTr="00A46104">
        <w:trPr>
          <w:trHeight w:val="255"/>
          <w:jc w:val="center"/>
        </w:trPr>
        <w:tc>
          <w:tcPr>
            <w:tcW w:w="9889" w:type="dxa"/>
            <w:gridSpan w:val="6"/>
            <w:shd w:val="clear" w:color="auto" w:fill="F2F2F2"/>
            <w:vAlign w:val="center"/>
          </w:tcPr>
          <w:p w:rsidR="00A46104" w:rsidRPr="005864A8" w:rsidRDefault="00A46104" w:rsidP="00A46104">
            <w:pPr>
              <w:spacing w:after="0" w:line="240" w:lineRule="auto"/>
              <w:ind w:firstLine="160"/>
              <w:rPr>
                <w:rFonts w:ascii="Times New Roman" w:eastAsia="Times New Roman" w:hAnsi="Times New Roman" w:cs="Times New Roman"/>
                <w:color w:val="000000"/>
                <w:sz w:val="24"/>
                <w:szCs w:val="24"/>
                <w:lang w:val="uk-UA"/>
              </w:rPr>
            </w:pPr>
            <w:r w:rsidRPr="005864A8">
              <w:rPr>
                <w:rFonts w:ascii="Times New Roman" w:eastAsia="Times New Roman" w:hAnsi="Times New Roman" w:cs="Times New Roman"/>
                <w:sz w:val="24"/>
                <w:szCs w:val="24"/>
                <w:lang w:val="uk-UA"/>
              </w:rPr>
              <w:t>Муніципальні будівлі, об’єкти/ обладнання</w:t>
            </w:r>
          </w:p>
        </w:tc>
      </w:tr>
      <w:tr w:rsidR="00A46104" w:rsidRPr="00A46104" w:rsidTr="00B20ADA">
        <w:trPr>
          <w:trHeight w:val="255"/>
          <w:jc w:val="center"/>
        </w:trPr>
        <w:tc>
          <w:tcPr>
            <w:tcW w:w="552" w:type="dxa"/>
            <w:vAlign w:val="center"/>
          </w:tcPr>
          <w:p w:rsidR="00A46104" w:rsidRPr="005864A8" w:rsidRDefault="00A46104" w:rsidP="00A46104">
            <w:pPr>
              <w:spacing w:after="0"/>
              <w:jc w:val="center"/>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1.</w:t>
            </w:r>
          </w:p>
        </w:tc>
        <w:tc>
          <w:tcPr>
            <w:tcW w:w="3384" w:type="dxa"/>
            <w:vAlign w:val="center"/>
          </w:tcPr>
          <w:p w:rsidR="00A46104" w:rsidRPr="005864A8" w:rsidRDefault="00A46104" w:rsidP="00A46104">
            <w:pPr>
              <w:spacing w:after="0"/>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Муніципальні будівлі, об’єкти/ обладнання</w:t>
            </w:r>
          </w:p>
        </w:tc>
        <w:tc>
          <w:tcPr>
            <w:tcW w:w="2126" w:type="dxa"/>
            <w:vAlign w:val="center"/>
          </w:tcPr>
          <w:p w:rsidR="005E3AEE" w:rsidRPr="005864A8" w:rsidRDefault="0018093B"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2 814,3</w:t>
            </w:r>
          </w:p>
        </w:tc>
        <w:tc>
          <w:tcPr>
            <w:tcW w:w="2126" w:type="dxa"/>
            <w:shd w:val="clear" w:color="auto" w:fill="auto"/>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1 660,8</w:t>
            </w:r>
          </w:p>
        </w:tc>
        <w:tc>
          <w:tcPr>
            <w:tcW w:w="1701" w:type="dxa"/>
            <w:gridSpan w:val="2"/>
            <w:shd w:val="clear" w:color="auto" w:fill="auto"/>
            <w:vAlign w:val="center"/>
          </w:tcPr>
          <w:p w:rsidR="00A46104" w:rsidRPr="005E3AEE" w:rsidRDefault="0018093B" w:rsidP="00A46104">
            <w:pPr>
              <w:spacing w:after="0"/>
              <w:jc w:val="center"/>
              <w:rPr>
                <w:rFonts w:ascii="Times New Roman" w:eastAsia="Times New Roman" w:hAnsi="Times New Roman" w:cs="Times New Roman"/>
                <w:sz w:val="24"/>
                <w:szCs w:val="24"/>
                <w:highlight w:val="yellow"/>
                <w:lang w:val="uk-UA"/>
              </w:rPr>
            </w:pPr>
            <w:r>
              <w:rPr>
                <w:rFonts w:ascii="Times New Roman" w:eastAsia="Times New Roman" w:hAnsi="Times New Roman" w:cs="Times New Roman"/>
                <w:sz w:val="24"/>
                <w:szCs w:val="24"/>
                <w:lang w:val="uk-UA"/>
              </w:rPr>
              <w:t>59,0</w:t>
            </w:r>
          </w:p>
        </w:tc>
      </w:tr>
      <w:tr w:rsidR="00A46104" w:rsidRPr="00A46104" w:rsidTr="00B20ADA">
        <w:trPr>
          <w:trHeight w:val="255"/>
          <w:jc w:val="center"/>
        </w:trPr>
        <w:tc>
          <w:tcPr>
            <w:tcW w:w="552" w:type="dxa"/>
            <w:vAlign w:val="center"/>
          </w:tcPr>
          <w:p w:rsidR="00A46104" w:rsidRPr="005864A8" w:rsidRDefault="00A46104" w:rsidP="00A46104">
            <w:pPr>
              <w:spacing w:after="0"/>
              <w:jc w:val="center"/>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2.</w:t>
            </w:r>
          </w:p>
        </w:tc>
        <w:tc>
          <w:tcPr>
            <w:tcW w:w="3384" w:type="dxa"/>
            <w:vAlign w:val="center"/>
          </w:tcPr>
          <w:p w:rsidR="00A46104" w:rsidRPr="005864A8" w:rsidRDefault="00A46104" w:rsidP="00A46104">
            <w:pPr>
              <w:spacing w:after="0"/>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Муніципальне освітлення</w:t>
            </w:r>
          </w:p>
        </w:tc>
        <w:tc>
          <w:tcPr>
            <w:tcW w:w="2126" w:type="dxa"/>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205,4</w:t>
            </w:r>
          </w:p>
        </w:tc>
        <w:tc>
          <w:tcPr>
            <w:tcW w:w="2126" w:type="dxa"/>
            <w:shd w:val="clear" w:color="auto" w:fill="auto"/>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168,3</w:t>
            </w:r>
          </w:p>
        </w:tc>
        <w:tc>
          <w:tcPr>
            <w:tcW w:w="1701" w:type="dxa"/>
            <w:gridSpan w:val="2"/>
            <w:shd w:val="clear" w:color="auto" w:fill="auto"/>
            <w:vAlign w:val="center"/>
          </w:tcPr>
          <w:p w:rsidR="00A46104" w:rsidRPr="005E3AEE" w:rsidRDefault="0018093B" w:rsidP="0018093B">
            <w:pPr>
              <w:spacing w:after="0"/>
              <w:jc w:val="center"/>
              <w:rPr>
                <w:rFonts w:ascii="Times New Roman" w:eastAsia="Times New Roman" w:hAnsi="Times New Roman" w:cs="Times New Roman"/>
                <w:sz w:val="24"/>
                <w:szCs w:val="24"/>
                <w:highlight w:val="yellow"/>
                <w:lang w:val="uk-UA"/>
              </w:rPr>
            </w:pPr>
            <w:r>
              <w:rPr>
                <w:rFonts w:ascii="Times New Roman" w:eastAsia="Times New Roman" w:hAnsi="Times New Roman" w:cs="Times New Roman"/>
                <w:sz w:val="24"/>
                <w:szCs w:val="24"/>
                <w:lang w:val="uk-UA"/>
              </w:rPr>
              <w:t>81,9</w:t>
            </w:r>
          </w:p>
        </w:tc>
      </w:tr>
      <w:tr w:rsidR="00CD61EF" w:rsidRPr="00A46104" w:rsidTr="00B20ADA">
        <w:trPr>
          <w:trHeight w:val="255"/>
          <w:jc w:val="center"/>
        </w:trPr>
        <w:tc>
          <w:tcPr>
            <w:tcW w:w="552" w:type="dxa"/>
            <w:vAlign w:val="center"/>
          </w:tcPr>
          <w:p w:rsidR="00CD61EF" w:rsidRPr="005864A8" w:rsidRDefault="00CD61EF" w:rsidP="00CD61EF">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w:t>
            </w:r>
          </w:p>
        </w:tc>
        <w:tc>
          <w:tcPr>
            <w:tcW w:w="3384" w:type="dxa"/>
            <w:vAlign w:val="center"/>
          </w:tcPr>
          <w:p w:rsidR="00CD61EF" w:rsidRPr="00AE5BCF" w:rsidRDefault="00CD61EF" w:rsidP="00CD61EF">
            <w:pPr>
              <w:spacing w:after="0" w:line="240" w:lineRule="auto"/>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Управління водопостачанням/</w:t>
            </w:r>
          </w:p>
          <w:p w:rsidR="00CD61EF" w:rsidRPr="005864A8" w:rsidRDefault="00CD61EF" w:rsidP="00CD61EF">
            <w:pPr>
              <w:spacing w:after="0"/>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водовідведенням</w:t>
            </w:r>
          </w:p>
        </w:tc>
        <w:tc>
          <w:tcPr>
            <w:tcW w:w="2126" w:type="dxa"/>
            <w:vAlign w:val="center"/>
          </w:tcPr>
          <w:p w:rsidR="00CD61EF" w:rsidRDefault="00CD61EF" w:rsidP="00CD61EF">
            <w:pPr>
              <w:spacing w:after="0"/>
              <w:jc w:val="center"/>
              <w:rPr>
                <w:rFonts w:ascii="Times New Roman" w:eastAsia="Times New Roman" w:hAnsi="Times New Roman" w:cs="Times New Roman"/>
                <w:sz w:val="24"/>
                <w:szCs w:val="24"/>
                <w:lang w:val="uk-UA"/>
              </w:rPr>
            </w:pPr>
            <w:r w:rsidRPr="00AE5BCF">
              <w:rPr>
                <w:rFonts w:ascii="Times New Roman" w:eastAsia="Times New Roman" w:hAnsi="Times New Roman" w:cs="Times New Roman"/>
                <w:color w:val="000000"/>
                <w:sz w:val="24"/>
                <w:szCs w:val="24"/>
                <w:lang w:val="uk-UA"/>
              </w:rPr>
              <w:t>3 246,8</w:t>
            </w:r>
          </w:p>
        </w:tc>
        <w:tc>
          <w:tcPr>
            <w:tcW w:w="2126" w:type="dxa"/>
            <w:shd w:val="clear" w:color="auto" w:fill="auto"/>
            <w:vAlign w:val="center"/>
          </w:tcPr>
          <w:p w:rsidR="00CD61EF" w:rsidRDefault="00CD61EF" w:rsidP="00CD61EF">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1 785,7</w:t>
            </w:r>
          </w:p>
        </w:tc>
        <w:tc>
          <w:tcPr>
            <w:tcW w:w="1701" w:type="dxa"/>
            <w:gridSpan w:val="2"/>
            <w:shd w:val="clear" w:color="auto" w:fill="auto"/>
            <w:vAlign w:val="center"/>
          </w:tcPr>
          <w:p w:rsidR="00CD61EF" w:rsidRDefault="00942219" w:rsidP="00CD61EF">
            <w:pPr>
              <w:spacing w:after="0"/>
              <w:jc w:val="center"/>
              <w:rPr>
                <w:rFonts w:ascii="Times New Roman" w:eastAsia="Times New Roman" w:hAnsi="Times New Roman" w:cs="Times New Roman"/>
                <w:sz w:val="24"/>
                <w:szCs w:val="24"/>
                <w:lang w:val="uk-UA"/>
              </w:rPr>
            </w:pPr>
            <w:r>
              <w:rPr>
                <w:rFonts w:ascii="Times New Roman" w:hAnsi="Times New Roman" w:cs="Times New Roman"/>
                <w:color w:val="000000"/>
                <w:sz w:val="24"/>
                <w:szCs w:val="24"/>
                <w:lang w:val="uk-UA"/>
              </w:rPr>
              <w:t>55,0</w:t>
            </w:r>
          </w:p>
        </w:tc>
      </w:tr>
      <w:tr w:rsidR="00A46104" w:rsidRPr="00A46104" w:rsidTr="00A46104">
        <w:trPr>
          <w:trHeight w:val="255"/>
          <w:jc w:val="center"/>
        </w:trPr>
        <w:tc>
          <w:tcPr>
            <w:tcW w:w="9889" w:type="dxa"/>
            <w:gridSpan w:val="6"/>
            <w:shd w:val="clear" w:color="auto" w:fill="F2F2F2"/>
            <w:vAlign w:val="center"/>
          </w:tcPr>
          <w:p w:rsidR="00A46104" w:rsidRPr="005864A8" w:rsidRDefault="00A46104" w:rsidP="00A46104">
            <w:pPr>
              <w:spacing w:after="0" w:line="240" w:lineRule="auto"/>
              <w:ind w:firstLine="160"/>
              <w:rPr>
                <w:rFonts w:ascii="Times New Roman" w:eastAsia="Times New Roman" w:hAnsi="Times New Roman" w:cs="Times New Roman"/>
                <w:color w:val="000000"/>
                <w:sz w:val="24"/>
                <w:szCs w:val="24"/>
                <w:lang w:val="uk-UA"/>
              </w:rPr>
            </w:pPr>
            <w:r w:rsidRPr="005864A8">
              <w:rPr>
                <w:rFonts w:ascii="Times New Roman" w:eastAsia="Times New Roman" w:hAnsi="Times New Roman" w:cs="Times New Roman"/>
                <w:sz w:val="24"/>
                <w:szCs w:val="24"/>
                <w:lang w:val="uk-UA"/>
              </w:rPr>
              <w:t>Третинні (не муніципальні) будівлі, об’єкти/ обладнання</w:t>
            </w:r>
          </w:p>
        </w:tc>
      </w:tr>
      <w:tr w:rsidR="00A46104" w:rsidRPr="00A46104" w:rsidTr="00B20ADA">
        <w:trPr>
          <w:trHeight w:val="255"/>
          <w:jc w:val="center"/>
        </w:trPr>
        <w:tc>
          <w:tcPr>
            <w:tcW w:w="552" w:type="dxa"/>
            <w:vAlign w:val="center"/>
          </w:tcPr>
          <w:p w:rsidR="00A46104" w:rsidRPr="005864A8"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w:t>
            </w:r>
            <w:r w:rsidR="00A46104" w:rsidRPr="005864A8">
              <w:rPr>
                <w:rFonts w:ascii="Times New Roman" w:eastAsia="Times New Roman" w:hAnsi="Times New Roman" w:cs="Times New Roman"/>
                <w:sz w:val="24"/>
                <w:szCs w:val="24"/>
                <w:lang w:val="uk-UA"/>
              </w:rPr>
              <w:t>.</w:t>
            </w:r>
          </w:p>
        </w:tc>
        <w:tc>
          <w:tcPr>
            <w:tcW w:w="3384" w:type="dxa"/>
            <w:vAlign w:val="center"/>
          </w:tcPr>
          <w:p w:rsidR="00A46104" w:rsidRPr="005864A8" w:rsidRDefault="00A46104" w:rsidP="00A46104">
            <w:pPr>
              <w:spacing w:after="0"/>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Третинний сектор (комерція, банки та інше)</w:t>
            </w:r>
          </w:p>
        </w:tc>
        <w:tc>
          <w:tcPr>
            <w:tcW w:w="2126" w:type="dxa"/>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4 484,1</w:t>
            </w:r>
          </w:p>
        </w:tc>
        <w:tc>
          <w:tcPr>
            <w:tcW w:w="2126" w:type="dxa"/>
            <w:shd w:val="clear" w:color="auto" w:fill="auto"/>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773,1</w:t>
            </w:r>
          </w:p>
        </w:tc>
        <w:tc>
          <w:tcPr>
            <w:tcW w:w="1701" w:type="dxa"/>
            <w:gridSpan w:val="2"/>
            <w:shd w:val="clear" w:color="auto" w:fill="auto"/>
            <w:vAlign w:val="center"/>
          </w:tcPr>
          <w:p w:rsidR="00A46104" w:rsidRPr="005864A8" w:rsidRDefault="0018093B" w:rsidP="00A46104">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17,2</w:t>
            </w:r>
          </w:p>
        </w:tc>
      </w:tr>
      <w:tr w:rsidR="00A46104" w:rsidRPr="00A46104" w:rsidTr="00A46104">
        <w:trPr>
          <w:trHeight w:val="255"/>
          <w:jc w:val="center"/>
        </w:trPr>
        <w:tc>
          <w:tcPr>
            <w:tcW w:w="9889" w:type="dxa"/>
            <w:gridSpan w:val="6"/>
            <w:shd w:val="clear" w:color="auto" w:fill="F2F2F2" w:themeFill="background1" w:themeFillShade="F2"/>
            <w:vAlign w:val="center"/>
          </w:tcPr>
          <w:p w:rsidR="00A46104" w:rsidRPr="005864A8" w:rsidRDefault="00A46104" w:rsidP="00A46104">
            <w:pPr>
              <w:spacing w:after="0" w:line="240" w:lineRule="auto"/>
              <w:ind w:firstLine="160"/>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Житлові будівлі</w:t>
            </w:r>
          </w:p>
        </w:tc>
      </w:tr>
      <w:tr w:rsidR="00A46104" w:rsidRPr="00A46104" w:rsidTr="00B20ADA">
        <w:trPr>
          <w:trHeight w:val="255"/>
          <w:jc w:val="center"/>
        </w:trPr>
        <w:tc>
          <w:tcPr>
            <w:tcW w:w="552" w:type="dxa"/>
            <w:vAlign w:val="center"/>
          </w:tcPr>
          <w:p w:rsidR="00A46104" w:rsidRPr="005864A8" w:rsidRDefault="00CD61EF" w:rsidP="00A46104">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w:t>
            </w:r>
          </w:p>
        </w:tc>
        <w:tc>
          <w:tcPr>
            <w:tcW w:w="3384" w:type="dxa"/>
            <w:vAlign w:val="center"/>
          </w:tcPr>
          <w:p w:rsidR="00A46104" w:rsidRPr="005864A8" w:rsidRDefault="00A46104" w:rsidP="005E3AEE">
            <w:pPr>
              <w:spacing w:after="0" w:line="240" w:lineRule="auto"/>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Житлові будівлі</w:t>
            </w:r>
          </w:p>
        </w:tc>
        <w:tc>
          <w:tcPr>
            <w:tcW w:w="2126" w:type="dxa"/>
            <w:vAlign w:val="center"/>
          </w:tcPr>
          <w:p w:rsidR="00A46104" w:rsidRPr="005864A8" w:rsidRDefault="00504C3E" w:rsidP="00A46104">
            <w:pPr>
              <w:spacing w:after="0" w:line="240" w:lineRule="auto"/>
              <w:ind w:firstLine="16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40 940,0</w:t>
            </w:r>
          </w:p>
        </w:tc>
        <w:tc>
          <w:tcPr>
            <w:tcW w:w="2126" w:type="dxa"/>
            <w:shd w:val="clear" w:color="auto" w:fill="auto"/>
            <w:vAlign w:val="center"/>
          </w:tcPr>
          <w:p w:rsidR="00A46104" w:rsidRPr="005864A8" w:rsidRDefault="00942219" w:rsidP="00A46104">
            <w:pPr>
              <w:spacing w:after="0" w:line="240" w:lineRule="auto"/>
              <w:ind w:firstLine="16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13 678,0</w:t>
            </w:r>
          </w:p>
        </w:tc>
        <w:tc>
          <w:tcPr>
            <w:tcW w:w="1701" w:type="dxa"/>
            <w:gridSpan w:val="2"/>
            <w:shd w:val="clear" w:color="auto" w:fill="auto"/>
            <w:vAlign w:val="center"/>
          </w:tcPr>
          <w:p w:rsidR="00A46104" w:rsidRPr="005864A8" w:rsidRDefault="00942219" w:rsidP="00A46104">
            <w:pPr>
              <w:spacing w:after="0" w:line="240" w:lineRule="auto"/>
              <w:ind w:firstLine="16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33,4</w:t>
            </w:r>
          </w:p>
        </w:tc>
      </w:tr>
      <w:tr w:rsidR="00A46104" w:rsidRPr="00A46104" w:rsidTr="00A46104">
        <w:trPr>
          <w:trHeight w:val="255"/>
          <w:jc w:val="center"/>
        </w:trPr>
        <w:tc>
          <w:tcPr>
            <w:tcW w:w="9889" w:type="dxa"/>
            <w:gridSpan w:val="6"/>
            <w:shd w:val="clear" w:color="auto" w:fill="F2F2F2"/>
            <w:vAlign w:val="center"/>
          </w:tcPr>
          <w:p w:rsidR="00A46104" w:rsidRPr="005864A8" w:rsidRDefault="00A46104" w:rsidP="00A46104">
            <w:pPr>
              <w:spacing w:after="0" w:line="240" w:lineRule="auto"/>
              <w:ind w:firstLine="160"/>
              <w:rPr>
                <w:rFonts w:ascii="Times New Roman" w:eastAsia="Times New Roman" w:hAnsi="Times New Roman" w:cs="Times New Roman"/>
                <w:color w:val="000000"/>
                <w:sz w:val="24"/>
                <w:szCs w:val="24"/>
                <w:lang w:val="uk-UA"/>
              </w:rPr>
            </w:pPr>
            <w:r w:rsidRPr="005864A8">
              <w:rPr>
                <w:rFonts w:ascii="Times New Roman" w:eastAsia="Times New Roman" w:hAnsi="Times New Roman" w:cs="Times New Roman"/>
                <w:color w:val="000000"/>
                <w:sz w:val="24"/>
                <w:szCs w:val="24"/>
                <w:lang w:val="uk-UA"/>
              </w:rPr>
              <w:t>Транспорт</w:t>
            </w:r>
          </w:p>
        </w:tc>
      </w:tr>
      <w:tr w:rsidR="00A46104" w:rsidRPr="00A46104" w:rsidTr="00B20ADA">
        <w:trPr>
          <w:trHeight w:val="255"/>
          <w:jc w:val="center"/>
        </w:trPr>
        <w:tc>
          <w:tcPr>
            <w:tcW w:w="552" w:type="dxa"/>
            <w:vAlign w:val="center"/>
          </w:tcPr>
          <w:p w:rsidR="00A46104" w:rsidRPr="005864A8"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w:t>
            </w:r>
            <w:r w:rsidR="00A46104" w:rsidRPr="005864A8">
              <w:rPr>
                <w:rFonts w:ascii="Times New Roman" w:eastAsia="Times New Roman" w:hAnsi="Times New Roman" w:cs="Times New Roman"/>
                <w:sz w:val="24"/>
                <w:szCs w:val="24"/>
                <w:lang w:val="uk-UA"/>
              </w:rPr>
              <w:t>.</w:t>
            </w:r>
          </w:p>
        </w:tc>
        <w:tc>
          <w:tcPr>
            <w:tcW w:w="3384" w:type="dxa"/>
            <w:vAlign w:val="center"/>
          </w:tcPr>
          <w:p w:rsidR="00A46104" w:rsidRPr="005864A8" w:rsidRDefault="00A46104" w:rsidP="00A46104">
            <w:pPr>
              <w:spacing w:after="0" w:line="240" w:lineRule="auto"/>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Муніципальний автотранспорт</w:t>
            </w:r>
          </w:p>
        </w:tc>
        <w:tc>
          <w:tcPr>
            <w:tcW w:w="2126" w:type="dxa"/>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308,7</w:t>
            </w:r>
          </w:p>
        </w:tc>
        <w:tc>
          <w:tcPr>
            <w:tcW w:w="2144" w:type="dxa"/>
            <w:gridSpan w:val="2"/>
            <w:vMerge w:val="restart"/>
            <w:shd w:val="clear" w:color="auto" w:fill="auto"/>
            <w:vAlign w:val="center"/>
          </w:tcPr>
          <w:p w:rsidR="00A46104" w:rsidRPr="005864A8" w:rsidRDefault="00AE5BC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00853C81">
              <w:rPr>
                <w:rFonts w:ascii="Times New Roman" w:eastAsia="Times New Roman" w:hAnsi="Times New Roman" w:cs="Times New Roman"/>
                <w:sz w:val="24"/>
                <w:szCs w:val="24"/>
                <w:lang w:val="uk-UA"/>
              </w:rPr>
              <w:t>2 043,4</w:t>
            </w:r>
          </w:p>
        </w:tc>
        <w:tc>
          <w:tcPr>
            <w:tcW w:w="1683" w:type="dxa"/>
            <w:vMerge w:val="restart"/>
            <w:shd w:val="clear" w:color="auto" w:fill="auto"/>
            <w:vAlign w:val="center"/>
          </w:tcPr>
          <w:p w:rsidR="00A46104" w:rsidRPr="005864A8" w:rsidRDefault="0018093B"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20,4</w:t>
            </w:r>
          </w:p>
        </w:tc>
      </w:tr>
      <w:tr w:rsidR="00A46104" w:rsidRPr="00A46104" w:rsidTr="00B20ADA">
        <w:trPr>
          <w:trHeight w:val="255"/>
          <w:jc w:val="center"/>
        </w:trPr>
        <w:tc>
          <w:tcPr>
            <w:tcW w:w="552" w:type="dxa"/>
            <w:vAlign w:val="center"/>
          </w:tcPr>
          <w:p w:rsidR="00A46104" w:rsidRPr="005864A8"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w:t>
            </w:r>
            <w:r w:rsidR="00A46104" w:rsidRPr="005864A8">
              <w:rPr>
                <w:rFonts w:ascii="Times New Roman" w:eastAsia="Times New Roman" w:hAnsi="Times New Roman" w:cs="Times New Roman"/>
                <w:sz w:val="24"/>
                <w:szCs w:val="24"/>
                <w:lang w:val="uk-UA"/>
              </w:rPr>
              <w:t>.</w:t>
            </w:r>
          </w:p>
        </w:tc>
        <w:tc>
          <w:tcPr>
            <w:tcW w:w="3384" w:type="dxa"/>
            <w:vAlign w:val="center"/>
          </w:tcPr>
          <w:p w:rsidR="00A46104" w:rsidRPr="005864A8" w:rsidRDefault="00A46104" w:rsidP="00A46104">
            <w:pPr>
              <w:spacing w:after="0" w:line="240" w:lineRule="auto"/>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Громадський автотранспорт</w:t>
            </w:r>
          </w:p>
        </w:tc>
        <w:tc>
          <w:tcPr>
            <w:tcW w:w="2126" w:type="dxa"/>
            <w:vAlign w:val="center"/>
          </w:tcPr>
          <w:p w:rsidR="00A46104" w:rsidRPr="005864A8" w:rsidRDefault="00504C3E"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1 629,7</w:t>
            </w:r>
          </w:p>
        </w:tc>
        <w:tc>
          <w:tcPr>
            <w:tcW w:w="2144" w:type="dxa"/>
            <w:gridSpan w:val="2"/>
            <w:vMerge/>
            <w:shd w:val="clear" w:color="auto" w:fill="auto"/>
            <w:vAlign w:val="center"/>
          </w:tcPr>
          <w:p w:rsidR="00A46104" w:rsidRPr="005864A8" w:rsidRDefault="00A46104" w:rsidP="00A46104">
            <w:pPr>
              <w:widowControl w:val="0"/>
              <w:pBdr>
                <w:top w:val="nil"/>
                <w:left w:val="nil"/>
                <w:bottom w:val="nil"/>
                <w:right w:val="nil"/>
                <w:between w:val="nil"/>
              </w:pBdr>
              <w:spacing w:after="0"/>
              <w:rPr>
                <w:rFonts w:ascii="Times New Roman" w:eastAsia="Times New Roman" w:hAnsi="Times New Roman" w:cs="Times New Roman"/>
                <w:sz w:val="24"/>
                <w:szCs w:val="24"/>
                <w:highlight w:val="yellow"/>
                <w:lang w:val="uk-UA"/>
              </w:rPr>
            </w:pPr>
          </w:p>
        </w:tc>
        <w:tc>
          <w:tcPr>
            <w:tcW w:w="1683" w:type="dxa"/>
            <w:vMerge/>
            <w:shd w:val="clear" w:color="auto" w:fill="auto"/>
            <w:vAlign w:val="center"/>
          </w:tcPr>
          <w:p w:rsidR="00A46104" w:rsidRPr="005864A8" w:rsidRDefault="00A46104" w:rsidP="00A46104">
            <w:pPr>
              <w:widowControl w:val="0"/>
              <w:pBdr>
                <w:top w:val="nil"/>
                <w:left w:val="nil"/>
                <w:bottom w:val="nil"/>
                <w:right w:val="nil"/>
                <w:between w:val="nil"/>
              </w:pBdr>
              <w:spacing w:after="0"/>
              <w:rPr>
                <w:rFonts w:ascii="Times New Roman" w:eastAsia="Times New Roman" w:hAnsi="Times New Roman" w:cs="Times New Roman"/>
                <w:sz w:val="24"/>
                <w:szCs w:val="24"/>
                <w:highlight w:val="yellow"/>
                <w:lang w:val="uk-UA"/>
              </w:rPr>
            </w:pPr>
          </w:p>
        </w:tc>
      </w:tr>
      <w:tr w:rsidR="00A46104" w:rsidRPr="00A46104" w:rsidTr="00B20ADA">
        <w:trPr>
          <w:trHeight w:val="255"/>
          <w:jc w:val="center"/>
        </w:trPr>
        <w:tc>
          <w:tcPr>
            <w:tcW w:w="552" w:type="dxa"/>
            <w:vAlign w:val="center"/>
          </w:tcPr>
          <w:p w:rsidR="00A46104" w:rsidRPr="005864A8"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w:t>
            </w:r>
            <w:r w:rsidR="00A46104" w:rsidRPr="005864A8">
              <w:rPr>
                <w:rFonts w:ascii="Times New Roman" w:eastAsia="Times New Roman" w:hAnsi="Times New Roman" w:cs="Times New Roman"/>
                <w:sz w:val="24"/>
                <w:szCs w:val="24"/>
                <w:lang w:val="uk-UA"/>
              </w:rPr>
              <w:t>.</w:t>
            </w:r>
          </w:p>
        </w:tc>
        <w:tc>
          <w:tcPr>
            <w:tcW w:w="3384" w:type="dxa"/>
            <w:vAlign w:val="center"/>
          </w:tcPr>
          <w:p w:rsidR="00A46104" w:rsidRPr="005864A8" w:rsidRDefault="00A46104" w:rsidP="00A46104">
            <w:pPr>
              <w:spacing w:after="0" w:line="240" w:lineRule="auto"/>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Приватний та комерційний автотранспорт</w:t>
            </w:r>
          </w:p>
        </w:tc>
        <w:tc>
          <w:tcPr>
            <w:tcW w:w="2126" w:type="dxa"/>
            <w:vAlign w:val="center"/>
          </w:tcPr>
          <w:p w:rsidR="00A46104" w:rsidRPr="005864A8"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8 057,0</w:t>
            </w:r>
          </w:p>
        </w:tc>
        <w:tc>
          <w:tcPr>
            <w:tcW w:w="2144" w:type="dxa"/>
            <w:gridSpan w:val="2"/>
            <w:vMerge/>
            <w:shd w:val="clear" w:color="auto" w:fill="auto"/>
            <w:vAlign w:val="center"/>
          </w:tcPr>
          <w:p w:rsidR="00A46104" w:rsidRPr="005864A8" w:rsidRDefault="00A46104" w:rsidP="00A46104">
            <w:pPr>
              <w:widowControl w:val="0"/>
              <w:pBdr>
                <w:top w:val="nil"/>
                <w:left w:val="nil"/>
                <w:bottom w:val="nil"/>
                <w:right w:val="nil"/>
                <w:between w:val="nil"/>
              </w:pBdr>
              <w:spacing w:after="0"/>
              <w:rPr>
                <w:rFonts w:ascii="Times New Roman" w:eastAsia="Times New Roman" w:hAnsi="Times New Roman" w:cs="Times New Roman"/>
                <w:sz w:val="24"/>
                <w:szCs w:val="24"/>
                <w:highlight w:val="yellow"/>
                <w:lang w:val="uk-UA"/>
              </w:rPr>
            </w:pPr>
          </w:p>
        </w:tc>
        <w:tc>
          <w:tcPr>
            <w:tcW w:w="1683" w:type="dxa"/>
            <w:vMerge/>
            <w:shd w:val="clear" w:color="auto" w:fill="auto"/>
            <w:vAlign w:val="center"/>
          </w:tcPr>
          <w:p w:rsidR="00A46104" w:rsidRPr="005864A8" w:rsidRDefault="00A46104" w:rsidP="00A46104">
            <w:pPr>
              <w:widowControl w:val="0"/>
              <w:pBdr>
                <w:top w:val="nil"/>
                <w:left w:val="nil"/>
                <w:bottom w:val="nil"/>
                <w:right w:val="nil"/>
                <w:between w:val="nil"/>
              </w:pBdr>
              <w:spacing w:after="0"/>
              <w:rPr>
                <w:rFonts w:ascii="Times New Roman" w:eastAsia="Times New Roman" w:hAnsi="Times New Roman" w:cs="Times New Roman"/>
                <w:sz w:val="24"/>
                <w:szCs w:val="24"/>
                <w:highlight w:val="yellow"/>
                <w:lang w:val="uk-UA"/>
              </w:rPr>
            </w:pPr>
          </w:p>
        </w:tc>
      </w:tr>
      <w:tr w:rsidR="00A46104" w:rsidRPr="00A46104" w:rsidTr="00A46104">
        <w:trPr>
          <w:trHeight w:val="255"/>
          <w:jc w:val="center"/>
        </w:trPr>
        <w:tc>
          <w:tcPr>
            <w:tcW w:w="9889" w:type="dxa"/>
            <w:gridSpan w:val="6"/>
            <w:shd w:val="clear" w:color="auto" w:fill="F2F2F2"/>
            <w:vAlign w:val="center"/>
          </w:tcPr>
          <w:p w:rsidR="00A46104" w:rsidRPr="005864A8" w:rsidRDefault="00A46104" w:rsidP="00A46104">
            <w:pPr>
              <w:spacing w:after="0"/>
              <w:ind w:firstLine="160"/>
              <w:rPr>
                <w:rFonts w:ascii="Times New Roman" w:eastAsia="Times New Roman" w:hAnsi="Times New Roman" w:cs="Times New Roman"/>
                <w:sz w:val="24"/>
                <w:szCs w:val="24"/>
                <w:lang w:val="uk-UA"/>
              </w:rPr>
            </w:pPr>
            <w:r w:rsidRPr="005864A8">
              <w:rPr>
                <w:rFonts w:ascii="Times New Roman" w:eastAsia="Times New Roman" w:hAnsi="Times New Roman" w:cs="Times New Roman"/>
                <w:sz w:val="24"/>
                <w:szCs w:val="24"/>
                <w:lang w:val="uk-UA"/>
              </w:rPr>
              <w:t>Інші сектори</w:t>
            </w:r>
          </w:p>
        </w:tc>
      </w:tr>
      <w:tr w:rsidR="00A46104" w:rsidRPr="00AE5BCF" w:rsidTr="00B20ADA">
        <w:trPr>
          <w:trHeight w:val="255"/>
          <w:jc w:val="center"/>
        </w:trPr>
        <w:tc>
          <w:tcPr>
            <w:tcW w:w="552" w:type="dxa"/>
            <w:vAlign w:val="center"/>
          </w:tcPr>
          <w:p w:rsidR="00A46104" w:rsidRPr="00AE5BCF"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w:t>
            </w:r>
            <w:r w:rsidR="00A46104" w:rsidRPr="00AE5BCF">
              <w:rPr>
                <w:rFonts w:ascii="Times New Roman" w:eastAsia="Times New Roman" w:hAnsi="Times New Roman" w:cs="Times New Roman"/>
                <w:sz w:val="24"/>
                <w:szCs w:val="24"/>
                <w:lang w:val="uk-UA"/>
              </w:rPr>
              <w:t>.</w:t>
            </w:r>
          </w:p>
        </w:tc>
        <w:tc>
          <w:tcPr>
            <w:tcW w:w="3384" w:type="dxa"/>
            <w:vAlign w:val="center"/>
          </w:tcPr>
          <w:p w:rsidR="00A46104" w:rsidRPr="00AE5BCF" w:rsidRDefault="00A46104" w:rsidP="00A46104">
            <w:pPr>
              <w:spacing w:after="0" w:line="240" w:lineRule="auto"/>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Місцеве виробництво електроенергії</w:t>
            </w:r>
          </w:p>
        </w:tc>
        <w:tc>
          <w:tcPr>
            <w:tcW w:w="2126" w:type="dxa"/>
            <w:vMerge w:val="restart"/>
            <w:vAlign w:val="center"/>
          </w:tcPr>
          <w:p w:rsidR="00A46104" w:rsidRPr="00AE5BCF" w:rsidRDefault="00A46104" w:rsidP="00A46104">
            <w:pPr>
              <w:spacing w:after="0" w:line="240" w:lineRule="auto"/>
              <w:jc w:val="center"/>
              <w:rPr>
                <w:rFonts w:ascii="Times New Roman" w:eastAsia="Times New Roman" w:hAnsi="Times New Roman" w:cs="Times New Roman"/>
                <w:color w:val="000000"/>
                <w:sz w:val="24"/>
                <w:szCs w:val="24"/>
                <w:lang w:val="uk-UA"/>
              </w:rPr>
            </w:pPr>
            <w:r w:rsidRPr="00AE5BCF">
              <w:rPr>
                <w:rFonts w:ascii="Times New Roman" w:eastAsia="Times New Roman" w:hAnsi="Times New Roman" w:cs="Times New Roman"/>
                <w:color w:val="000000"/>
                <w:sz w:val="24"/>
                <w:szCs w:val="24"/>
                <w:lang w:val="uk-UA"/>
              </w:rPr>
              <w:t>Х</w:t>
            </w:r>
          </w:p>
        </w:tc>
        <w:tc>
          <w:tcPr>
            <w:tcW w:w="2126" w:type="dxa"/>
            <w:shd w:val="clear" w:color="auto" w:fill="auto"/>
            <w:vAlign w:val="center"/>
          </w:tcPr>
          <w:p w:rsidR="00A46104" w:rsidRPr="00AE5BCF" w:rsidRDefault="00D821F7" w:rsidP="00A46104">
            <w:pPr>
              <w:spacing w:after="0"/>
              <w:jc w:val="center"/>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2 803,2</w:t>
            </w:r>
          </w:p>
        </w:tc>
        <w:tc>
          <w:tcPr>
            <w:tcW w:w="1701" w:type="dxa"/>
            <w:gridSpan w:val="2"/>
            <w:shd w:val="clear" w:color="auto" w:fill="auto"/>
            <w:vAlign w:val="center"/>
          </w:tcPr>
          <w:p w:rsidR="00A46104" w:rsidRPr="00AE5BCF" w:rsidRDefault="00A46104" w:rsidP="00A46104">
            <w:pPr>
              <w:spacing w:after="0"/>
              <w:jc w:val="center"/>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Х</w:t>
            </w:r>
          </w:p>
        </w:tc>
      </w:tr>
      <w:tr w:rsidR="00A46104" w:rsidRPr="00AE5BCF" w:rsidTr="00B20ADA">
        <w:trPr>
          <w:trHeight w:val="255"/>
          <w:jc w:val="center"/>
        </w:trPr>
        <w:tc>
          <w:tcPr>
            <w:tcW w:w="552" w:type="dxa"/>
            <w:vAlign w:val="center"/>
          </w:tcPr>
          <w:p w:rsidR="00A46104" w:rsidRPr="00AE5BCF"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w:t>
            </w:r>
            <w:r w:rsidR="00A46104" w:rsidRPr="00AE5BCF">
              <w:rPr>
                <w:rFonts w:ascii="Times New Roman" w:eastAsia="Times New Roman" w:hAnsi="Times New Roman" w:cs="Times New Roman"/>
                <w:sz w:val="24"/>
                <w:szCs w:val="24"/>
                <w:lang w:val="uk-UA"/>
              </w:rPr>
              <w:t>.</w:t>
            </w:r>
          </w:p>
        </w:tc>
        <w:tc>
          <w:tcPr>
            <w:tcW w:w="3384" w:type="dxa"/>
            <w:vAlign w:val="center"/>
          </w:tcPr>
          <w:p w:rsidR="00A46104" w:rsidRPr="00AE5BCF" w:rsidRDefault="00A46104" w:rsidP="00A46104">
            <w:pPr>
              <w:spacing w:after="0" w:line="240" w:lineRule="auto"/>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Місцеве виробництво тепла/холоду</w:t>
            </w:r>
          </w:p>
        </w:tc>
        <w:tc>
          <w:tcPr>
            <w:tcW w:w="2126" w:type="dxa"/>
            <w:vMerge/>
            <w:vAlign w:val="center"/>
          </w:tcPr>
          <w:p w:rsidR="00A46104" w:rsidRPr="00AE5BCF" w:rsidRDefault="00A46104" w:rsidP="00A46104">
            <w:pPr>
              <w:widowControl w:val="0"/>
              <w:pBdr>
                <w:top w:val="nil"/>
                <w:left w:val="nil"/>
                <w:bottom w:val="nil"/>
                <w:right w:val="nil"/>
                <w:between w:val="nil"/>
              </w:pBdr>
              <w:spacing w:after="0"/>
              <w:rPr>
                <w:rFonts w:ascii="Times New Roman" w:eastAsia="Times New Roman" w:hAnsi="Times New Roman" w:cs="Times New Roman"/>
                <w:sz w:val="24"/>
                <w:szCs w:val="24"/>
                <w:lang w:val="uk-UA"/>
              </w:rPr>
            </w:pPr>
          </w:p>
        </w:tc>
        <w:tc>
          <w:tcPr>
            <w:tcW w:w="2126" w:type="dxa"/>
            <w:shd w:val="clear" w:color="auto" w:fill="auto"/>
            <w:vAlign w:val="center"/>
          </w:tcPr>
          <w:p w:rsidR="00A46104" w:rsidRPr="00AE5BCF" w:rsidRDefault="00A35943"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794,6</w:t>
            </w:r>
          </w:p>
        </w:tc>
        <w:tc>
          <w:tcPr>
            <w:tcW w:w="1701" w:type="dxa"/>
            <w:gridSpan w:val="2"/>
            <w:shd w:val="clear" w:color="auto" w:fill="auto"/>
            <w:vAlign w:val="center"/>
          </w:tcPr>
          <w:p w:rsidR="00A46104" w:rsidRPr="00AE5BCF" w:rsidRDefault="00A46104" w:rsidP="00A46104">
            <w:pPr>
              <w:spacing w:after="0"/>
              <w:jc w:val="center"/>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Х</w:t>
            </w:r>
          </w:p>
        </w:tc>
      </w:tr>
      <w:tr w:rsidR="00A46104" w:rsidRPr="00AE5BCF" w:rsidTr="00A46104">
        <w:trPr>
          <w:trHeight w:val="255"/>
          <w:jc w:val="center"/>
        </w:trPr>
        <w:tc>
          <w:tcPr>
            <w:tcW w:w="9889" w:type="dxa"/>
            <w:gridSpan w:val="6"/>
            <w:shd w:val="clear" w:color="auto" w:fill="F2F2F2"/>
            <w:vAlign w:val="center"/>
          </w:tcPr>
          <w:p w:rsidR="00A46104" w:rsidRPr="00AE5BCF" w:rsidRDefault="00A46104" w:rsidP="00A46104">
            <w:pPr>
              <w:spacing w:after="0"/>
              <w:ind w:firstLine="160"/>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Сектори, що не пов’язані з енергетикою</w:t>
            </w:r>
          </w:p>
        </w:tc>
      </w:tr>
      <w:tr w:rsidR="00A46104" w:rsidRPr="00AE5BCF" w:rsidTr="00B20ADA">
        <w:trPr>
          <w:trHeight w:val="255"/>
          <w:jc w:val="center"/>
        </w:trPr>
        <w:tc>
          <w:tcPr>
            <w:tcW w:w="552" w:type="dxa"/>
            <w:vAlign w:val="center"/>
          </w:tcPr>
          <w:p w:rsidR="00A46104" w:rsidRPr="00AE5BCF" w:rsidRDefault="00CD61EF"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w:t>
            </w:r>
            <w:r w:rsidR="00A46104" w:rsidRPr="00AE5BCF">
              <w:rPr>
                <w:rFonts w:ascii="Times New Roman" w:eastAsia="Times New Roman" w:hAnsi="Times New Roman" w:cs="Times New Roman"/>
                <w:sz w:val="24"/>
                <w:szCs w:val="24"/>
                <w:lang w:val="uk-UA"/>
              </w:rPr>
              <w:t>.</w:t>
            </w:r>
          </w:p>
        </w:tc>
        <w:tc>
          <w:tcPr>
            <w:tcW w:w="3384" w:type="dxa"/>
            <w:vAlign w:val="center"/>
          </w:tcPr>
          <w:p w:rsidR="00A46104" w:rsidRPr="00AE5BCF" w:rsidRDefault="00A46104" w:rsidP="00A46104">
            <w:pPr>
              <w:spacing w:after="0" w:line="240" w:lineRule="auto"/>
              <w:rPr>
                <w:rFonts w:ascii="Times New Roman" w:eastAsia="Times New Roman" w:hAnsi="Times New Roman" w:cs="Times New Roman"/>
                <w:sz w:val="24"/>
                <w:szCs w:val="24"/>
                <w:lang w:val="uk-UA"/>
              </w:rPr>
            </w:pPr>
            <w:r w:rsidRPr="00AE5BCF">
              <w:rPr>
                <w:rFonts w:ascii="Times New Roman" w:eastAsia="Times New Roman" w:hAnsi="Times New Roman" w:cs="Times New Roman"/>
                <w:sz w:val="24"/>
                <w:szCs w:val="24"/>
                <w:lang w:val="uk-UA"/>
              </w:rPr>
              <w:t>Управління відходами</w:t>
            </w:r>
          </w:p>
        </w:tc>
        <w:tc>
          <w:tcPr>
            <w:tcW w:w="2126" w:type="dxa"/>
            <w:vAlign w:val="center"/>
          </w:tcPr>
          <w:p w:rsidR="00A46104" w:rsidRPr="00AE5BCF" w:rsidRDefault="00853C81" w:rsidP="00A46104">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2 667,4</w:t>
            </w:r>
          </w:p>
        </w:tc>
        <w:tc>
          <w:tcPr>
            <w:tcW w:w="2126" w:type="dxa"/>
            <w:shd w:val="clear" w:color="auto" w:fill="auto"/>
            <w:vAlign w:val="center"/>
          </w:tcPr>
          <w:p w:rsidR="00A46104" w:rsidRPr="00AE5BCF" w:rsidRDefault="00853C81" w:rsidP="00A46104">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618,5</w:t>
            </w:r>
          </w:p>
        </w:tc>
        <w:tc>
          <w:tcPr>
            <w:tcW w:w="1701" w:type="dxa"/>
            <w:gridSpan w:val="2"/>
            <w:shd w:val="clear" w:color="auto" w:fill="auto"/>
            <w:vAlign w:val="center"/>
          </w:tcPr>
          <w:p w:rsidR="00A46104" w:rsidRPr="00AE5BCF" w:rsidRDefault="002E75CC" w:rsidP="00A46104">
            <w:pPr>
              <w:spacing w:after="0"/>
              <w:jc w:val="center"/>
              <w:rPr>
                <w:rFonts w:ascii="Times New Roman" w:eastAsia="Times New Roman" w:hAnsi="Times New Roman" w:cs="Times New Roman"/>
                <w:sz w:val="24"/>
                <w:szCs w:val="24"/>
                <w:lang w:val="uk-UA"/>
              </w:rPr>
            </w:pPr>
            <w:r>
              <w:rPr>
                <w:rFonts w:ascii="Times New Roman" w:hAnsi="Times New Roman" w:cs="Times New Roman"/>
                <w:color w:val="000000"/>
                <w:sz w:val="24"/>
                <w:szCs w:val="24"/>
                <w:lang w:val="uk-UA"/>
              </w:rPr>
              <w:t>23,2</w:t>
            </w:r>
            <w:r w:rsidR="00A46104" w:rsidRPr="00AE5BCF">
              <w:rPr>
                <w:rFonts w:ascii="Times New Roman" w:hAnsi="Times New Roman" w:cs="Times New Roman"/>
                <w:color w:val="000000"/>
                <w:sz w:val="24"/>
                <w:szCs w:val="24"/>
                <w:lang w:val="uk-UA"/>
              </w:rPr>
              <w:t> </w:t>
            </w:r>
          </w:p>
        </w:tc>
      </w:tr>
      <w:tr w:rsidR="00A46104" w:rsidRPr="00AE5BCF" w:rsidTr="00B20ADA">
        <w:trPr>
          <w:trHeight w:val="449"/>
          <w:jc w:val="center"/>
        </w:trPr>
        <w:tc>
          <w:tcPr>
            <w:tcW w:w="552" w:type="dxa"/>
            <w:vAlign w:val="center"/>
          </w:tcPr>
          <w:p w:rsidR="00A46104" w:rsidRPr="00AE5BCF" w:rsidRDefault="00A46104" w:rsidP="00A46104">
            <w:pPr>
              <w:spacing w:after="0"/>
              <w:jc w:val="center"/>
              <w:rPr>
                <w:rFonts w:ascii="Times New Roman" w:eastAsia="Times New Roman" w:hAnsi="Times New Roman" w:cs="Times New Roman"/>
                <w:sz w:val="24"/>
                <w:szCs w:val="24"/>
                <w:lang w:val="uk-UA"/>
              </w:rPr>
            </w:pPr>
          </w:p>
        </w:tc>
        <w:tc>
          <w:tcPr>
            <w:tcW w:w="3384" w:type="dxa"/>
            <w:vAlign w:val="center"/>
          </w:tcPr>
          <w:p w:rsidR="00A46104" w:rsidRPr="00AE5BCF" w:rsidRDefault="00A46104" w:rsidP="00A46104">
            <w:pPr>
              <w:spacing w:after="0"/>
              <w:jc w:val="right"/>
              <w:rPr>
                <w:rFonts w:ascii="Times New Roman" w:eastAsia="Times New Roman" w:hAnsi="Times New Roman" w:cs="Times New Roman"/>
                <w:b/>
                <w:sz w:val="24"/>
                <w:szCs w:val="24"/>
                <w:lang w:val="uk-UA"/>
              </w:rPr>
            </w:pPr>
            <w:r w:rsidRPr="00AE5BCF">
              <w:rPr>
                <w:rFonts w:ascii="Times New Roman" w:eastAsia="Times New Roman" w:hAnsi="Times New Roman" w:cs="Times New Roman"/>
                <w:b/>
                <w:sz w:val="24"/>
                <w:szCs w:val="24"/>
                <w:lang w:val="uk-UA"/>
              </w:rPr>
              <w:t>Разом</w:t>
            </w:r>
          </w:p>
        </w:tc>
        <w:tc>
          <w:tcPr>
            <w:tcW w:w="2126" w:type="dxa"/>
            <w:vAlign w:val="center"/>
          </w:tcPr>
          <w:p w:rsidR="00A46104" w:rsidRPr="00AE5BCF" w:rsidRDefault="00853C81" w:rsidP="00CF1DD7">
            <w:pPr>
              <w:spacing w:after="0"/>
              <w:jc w:val="center"/>
              <w:rPr>
                <w:rFonts w:ascii="Times New Roman" w:eastAsia="Times New Roman" w:hAnsi="Times New Roman" w:cs="Times New Roman"/>
                <w:b/>
                <w:color w:val="000000"/>
                <w:sz w:val="24"/>
                <w:szCs w:val="24"/>
                <w:lang w:val="uk-UA"/>
              </w:rPr>
            </w:pPr>
            <w:r>
              <w:rPr>
                <w:rFonts w:ascii="Times New Roman" w:eastAsia="Times New Roman" w:hAnsi="Times New Roman" w:cs="Times New Roman"/>
                <w:b/>
                <w:color w:val="000000"/>
                <w:sz w:val="24"/>
                <w:szCs w:val="24"/>
                <w:lang w:val="uk-UA"/>
              </w:rPr>
              <w:t>64 353,4</w:t>
            </w:r>
          </w:p>
        </w:tc>
        <w:tc>
          <w:tcPr>
            <w:tcW w:w="2126" w:type="dxa"/>
            <w:shd w:val="clear" w:color="auto" w:fill="auto"/>
            <w:vAlign w:val="center"/>
          </w:tcPr>
          <w:p w:rsidR="00A46104" w:rsidRPr="00AE5BCF" w:rsidRDefault="00942219" w:rsidP="00A46104">
            <w:pPr>
              <w:spacing w:after="0"/>
              <w:jc w:val="center"/>
              <w:rPr>
                <w:rFonts w:ascii="Times New Roman" w:eastAsia="Times New Roman" w:hAnsi="Times New Roman" w:cs="Times New Roman"/>
                <w:b/>
                <w:color w:val="000000"/>
                <w:sz w:val="24"/>
                <w:szCs w:val="24"/>
                <w:lang w:val="uk-UA"/>
              </w:rPr>
            </w:pPr>
            <w:r>
              <w:rPr>
                <w:rFonts w:ascii="Times New Roman" w:eastAsia="Times New Roman" w:hAnsi="Times New Roman" w:cs="Times New Roman"/>
                <w:b/>
                <w:color w:val="000000"/>
                <w:sz w:val="24"/>
                <w:szCs w:val="24"/>
                <w:lang w:val="uk-UA"/>
              </w:rPr>
              <w:t>34 325,6</w:t>
            </w:r>
          </w:p>
        </w:tc>
        <w:tc>
          <w:tcPr>
            <w:tcW w:w="1701" w:type="dxa"/>
            <w:gridSpan w:val="2"/>
            <w:shd w:val="clear" w:color="auto" w:fill="auto"/>
            <w:vAlign w:val="center"/>
          </w:tcPr>
          <w:p w:rsidR="00A46104" w:rsidRPr="00AE5BCF" w:rsidRDefault="00942219" w:rsidP="00A46104">
            <w:pPr>
              <w:spacing w:after="0"/>
              <w:jc w:val="center"/>
              <w:rPr>
                <w:rFonts w:ascii="Times New Roman" w:eastAsia="Times New Roman" w:hAnsi="Times New Roman" w:cs="Times New Roman"/>
                <w:b/>
                <w:color w:val="000000"/>
                <w:sz w:val="24"/>
                <w:szCs w:val="24"/>
                <w:lang w:val="uk-UA"/>
              </w:rPr>
            </w:pPr>
            <w:r>
              <w:rPr>
                <w:rFonts w:ascii="Times New Roman" w:eastAsia="Times New Roman" w:hAnsi="Times New Roman" w:cs="Times New Roman"/>
                <w:b/>
                <w:color w:val="000000"/>
                <w:sz w:val="24"/>
                <w:szCs w:val="24"/>
                <w:lang w:val="uk-UA"/>
              </w:rPr>
              <w:t>37,8</w:t>
            </w:r>
          </w:p>
        </w:tc>
      </w:tr>
    </w:tbl>
    <w:p w:rsidR="005E3AEE" w:rsidRPr="00AE5BCF" w:rsidRDefault="005E3AEE" w:rsidP="00315FEA">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bookmarkStart w:id="7" w:name="_heading=h.26in1rg" w:colFirst="0" w:colLast="0"/>
      <w:bookmarkEnd w:id="7"/>
    </w:p>
    <w:p w:rsidR="00A46104" w:rsidRDefault="005E3AEE" w:rsidP="00EC5DE8">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sidRPr="005E3AEE">
        <w:rPr>
          <w:rFonts w:ascii="Times New Roman" w:eastAsia="Times New Roman" w:hAnsi="Times New Roman" w:cs="Times New Roman"/>
          <w:color w:val="000000"/>
          <w:sz w:val="28"/>
          <w:szCs w:val="28"/>
          <w:lang w:val="uk-UA"/>
        </w:rPr>
        <w:t xml:space="preserve">1.3. </w:t>
      </w:r>
      <w:r w:rsidR="00A46104" w:rsidRPr="005E3AEE">
        <w:rPr>
          <w:rFonts w:ascii="Times New Roman" w:eastAsia="Times New Roman" w:hAnsi="Times New Roman" w:cs="Times New Roman"/>
          <w:color w:val="000000"/>
          <w:sz w:val="28"/>
          <w:szCs w:val="28"/>
          <w:lang w:val="uk-UA"/>
        </w:rPr>
        <w:t>Організаційна структура на виконання ПДСЕРК</w:t>
      </w:r>
    </w:p>
    <w:p w:rsidR="00B20ADA" w:rsidRPr="005E3AEE" w:rsidRDefault="00B20ADA" w:rsidP="00EC5DE8">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8C1FBE" w:rsidRDefault="008C1FBE" w:rsidP="00EC5DE8">
      <w:pPr>
        <w:spacing w:after="0" w:line="240" w:lineRule="auto"/>
        <w:ind w:firstLine="567"/>
        <w:jc w:val="both"/>
        <w:rPr>
          <w:rFonts w:ascii="Times New Roman" w:eastAsia="Times New Roman" w:hAnsi="Times New Roman" w:cs="Times New Roman"/>
          <w:sz w:val="28"/>
          <w:szCs w:val="28"/>
          <w:lang w:val="uk-UA"/>
        </w:rPr>
      </w:pPr>
      <w:r w:rsidRPr="008C1FBE">
        <w:rPr>
          <w:rFonts w:ascii="Times New Roman" w:hAnsi="Times New Roman" w:cs="Times New Roman"/>
          <w:sz w:val="28"/>
          <w:szCs w:val="28"/>
          <w:lang w:val="uk-UA"/>
        </w:rPr>
        <w:t xml:space="preserve">Однією з ключових умов належного виконання зобов’язань, взятих у рамках Угоди мерів, є оптимізація структури міського управління, забезпечення її висококваліфікованими фахівцями, а також чітке визначення основних інституційних одиниць, відповідальних за підготовку та реалізацію </w:t>
      </w:r>
      <w:r>
        <w:rPr>
          <w:rFonts w:ascii="Times New Roman" w:hAnsi="Times New Roman" w:cs="Times New Roman"/>
          <w:sz w:val="28"/>
          <w:szCs w:val="28"/>
          <w:lang w:val="uk-UA"/>
        </w:rPr>
        <w:t>ПДСЕРК</w:t>
      </w:r>
      <w:r>
        <w:rPr>
          <w:rFonts w:ascii="Times New Roman" w:eastAsia="Times New Roman" w:hAnsi="Times New Roman" w:cs="Times New Roman"/>
          <w:sz w:val="28"/>
          <w:szCs w:val="28"/>
          <w:lang w:val="uk-UA"/>
        </w:rPr>
        <w:t>.</w:t>
      </w:r>
    </w:p>
    <w:p w:rsidR="00A46104" w:rsidRPr="009462B6" w:rsidRDefault="00A46104" w:rsidP="00EC5DE8">
      <w:pPr>
        <w:spacing w:after="0" w:line="240" w:lineRule="auto"/>
        <w:ind w:firstLine="567"/>
        <w:jc w:val="both"/>
        <w:rPr>
          <w:rFonts w:ascii="Times New Roman" w:eastAsia="Times New Roman" w:hAnsi="Times New Roman" w:cs="Times New Roman"/>
          <w:strike/>
          <w:sz w:val="28"/>
          <w:szCs w:val="28"/>
          <w:lang w:val="uk-UA"/>
        </w:rPr>
      </w:pPr>
      <w:r w:rsidRPr="005E3AEE">
        <w:rPr>
          <w:rFonts w:ascii="Times New Roman" w:eastAsia="Times New Roman" w:hAnsi="Times New Roman" w:cs="Times New Roman"/>
          <w:sz w:val="28"/>
          <w:szCs w:val="28"/>
          <w:lang w:val="uk-UA"/>
        </w:rPr>
        <w:lastRenderedPageBreak/>
        <w:t xml:space="preserve">З метою координації дій всіх учасників місцевого енергетичного ринку та структур, що відповідають за інфраструктуру, забезпечення сталого енергетичного розвитку </w:t>
      </w:r>
      <w:r w:rsidR="008C1FBE">
        <w:rPr>
          <w:rFonts w:ascii="Times New Roman" w:eastAsia="Times New Roman" w:hAnsi="Times New Roman" w:cs="Times New Roman"/>
          <w:sz w:val="28"/>
          <w:szCs w:val="28"/>
          <w:lang w:val="uk-UA"/>
        </w:rPr>
        <w:t>Первомайської МТГ</w:t>
      </w:r>
      <w:r w:rsidRPr="005E3AEE">
        <w:rPr>
          <w:rFonts w:ascii="Times New Roman" w:eastAsia="Times New Roman" w:hAnsi="Times New Roman" w:cs="Times New Roman"/>
          <w:sz w:val="28"/>
          <w:szCs w:val="28"/>
          <w:lang w:val="uk-UA"/>
        </w:rPr>
        <w:t xml:space="preserve"> </w:t>
      </w:r>
      <w:r w:rsidR="008C1FBE" w:rsidRPr="005E3AEE">
        <w:rPr>
          <w:rFonts w:ascii="Times New Roman" w:eastAsia="Times New Roman" w:hAnsi="Times New Roman" w:cs="Times New Roman"/>
          <w:sz w:val="28"/>
          <w:szCs w:val="28"/>
          <w:lang w:val="uk-UA"/>
        </w:rPr>
        <w:t xml:space="preserve">створено робочу групу </w:t>
      </w:r>
      <w:r w:rsidRPr="005E3AEE">
        <w:rPr>
          <w:rFonts w:ascii="Times New Roman" w:eastAsia="Times New Roman" w:hAnsi="Times New Roman" w:cs="Times New Roman"/>
          <w:sz w:val="28"/>
          <w:szCs w:val="28"/>
          <w:lang w:val="uk-UA"/>
        </w:rPr>
        <w:t xml:space="preserve">розпорядженням міського голови </w:t>
      </w:r>
      <w:r w:rsidR="008C1FBE">
        <w:rPr>
          <w:rFonts w:ascii="Times New Roman" w:eastAsia="Times New Roman" w:hAnsi="Times New Roman" w:cs="Times New Roman"/>
          <w:sz w:val="28"/>
          <w:szCs w:val="28"/>
          <w:lang w:val="uk-UA"/>
        </w:rPr>
        <w:t>від 20.04.2023</w:t>
      </w:r>
      <w:r w:rsidRPr="005E3AEE">
        <w:rPr>
          <w:rFonts w:ascii="Times New Roman" w:eastAsia="Times New Roman" w:hAnsi="Times New Roman" w:cs="Times New Roman"/>
          <w:sz w:val="28"/>
          <w:szCs w:val="28"/>
          <w:lang w:val="uk-UA"/>
        </w:rPr>
        <w:t xml:space="preserve"> </w:t>
      </w:r>
      <w:r w:rsidR="008C1FBE">
        <w:rPr>
          <w:rFonts w:ascii="Times New Roman" w:eastAsia="Times New Roman" w:hAnsi="Times New Roman" w:cs="Times New Roman"/>
          <w:sz w:val="28"/>
          <w:szCs w:val="28"/>
          <w:lang w:val="uk-UA"/>
        </w:rPr>
        <w:t>№ 77-р</w:t>
      </w:r>
      <w:r w:rsidR="008C1FBE" w:rsidRPr="005E3AEE">
        <w:rPr>
          <w:rFonts w:ascii="Times New Roman" w:eastAsia="Times New Roman" w:hAnsi="Times New Roman" w:cs="Times New Roman"/>
          <w:sz w:val="28"/>
          <w:szCs w:val="28"/>
          <w:lang w:val="uk-UA"/>
        </w:rPr>
        <w:t xml:space="preserve"> </w:t>
      </w:r>
      <w:r w:rsidRPr="005E3AEE">
        <w:rPr>
          <w:rFonts w:ascii="Times New Roman" w:eastAsia="Times New Roman" w:hAnsi="Times New Roman" w:cs="Times New Roman"/>
          <w:sz w:val="28"/>
          <w:szCs w:val="28"/>
          <w:lang w:val="uk-UA"/>
        </w:rPr>
        <w:t xml:space="preserve">«Про створення робочої групи з </w:t>
      </w:r>
      <w:r w:rsidR="008C1FBE">
        <w:rPr>
          <w:rFonts w:ascii="Times New Roman" w:eastAsia="Times New Roman" w:hAnsi="Times New Roman" w:cs="Times New Roman"/>
          <w:sz w:val="28"/>
          <w:szCs w:val="28"/>
          <w:lang w:val="uk-UA"/>
        </w:rPr>
        <w:t>питань розробки Плану дій сталого енергетичного розвитку та клімату Первомайської міської територіальної громади до 2030/2050 року».</w:t>
      </w:r>
      <w:r w:rsidRPr="005E3AEE">
        <w:rPr>
          <w:rFonts w:ascii="Times New Roman" w:eastAsia="Times New Roman" w:hAnsi="Times New Roman" w:cs="Times New Roman"/>
          <w:sz w:val="28"/>
          <w:szCs w:val="28"/>
          <w:lang w:val="uk-UA"/>
        </w:rPr>
        <w:t xml:space="preserve"> </w:t>
      </w:r>
      <w:r w:rsidR="008C1FBE">
        <w:rPr>
          <w:rFonts w:ascii="Times New Roman" w:eastAsia="Times New Roman" w:hAnsi="Times New Roman" w:cs="Times New Roman"/>
          <w:sz w:val="28"/>
          <w:szCs w:val="28"/>
          <w:lang w:val="uk-UA"/>
        </w:rPr>
        <w:t>Робоча група</w:t>
      </w:r>
      <w:r w:rsidR="008C1FBE" w:rsidRPr="005E3AEE">
        <w:rPr>
          <w:rFonts w:ascii="Times New Roman" w:eastAsia="Times New Roman" w:hAnsi="Times New Roman" w:cs="Times New Roman"/>
          <w:sz w:val="28"/>
          <w:szCs w:val="28"/>
          <w:lang w:val="uk-UA"/>
        </w:rPr>
        <w:t xml:space="preserve"> з </w:t>
      </w:r>
      <w:r w:rsidR="008C1FBE">
        <w:rPr>
          <w:rFonts w:ascii="Times New Roman" w:eastAsia="Times New Roman" w:hAnsi="Times New Roman" w:cs="Times New Roman"/>
          <w:sz w:val="28"/>
          <w:szCs w:val="28"/>
          <w:lang w:val="uk-UA"/>
        </w:rPr>
        <w:t>питань розробки Плану дій сталого енергетичного розвитку та клімату Первомайської міської територіальної громади до 2030/2050 року» (далі – робоча група)</w:t>
      </w:r>
      <w:r w:rsidR="008C1FBE" w:rsidRPr="005E3AEE">
        <w:rPr>
          <w:rFonts w:ascii="Times New Roman" w:eastAsia="Times New Roman" w:hAnsi="Times New Roman" w:cs="Times New Roman"/>
          <w:sz w:val="28"/>
          <w:szCs w:val="28"/>
          <w:lang w:val="uk-UA"/>
        </w:rPr>
        <w:t xml:space="preserve"> </w:t>
      </w:r>
      <w:r w:rsidR="008C1FBE">
        <w:rPr>
          <w:rFonts w:ascii="Times New Roman" w:eastAsia="Times New Roman" w:hAnsi="Times New Roman" w:cs="Times New Roman"/>
          <w:sz w:val="28"/>
          <w:szCs w:val="28"/>
          <w:lang w:val="uk-UA"/>
        </w:rPr>
        <w:t>є тимчасовим органом</w:t>
      </w:r>
      <w:r w:rsidRPr="005E3AEE">
        <w:rPr>
          <w:rFonts w:ascii="Times New Roman" w:eastAsia="Times New Roman" w:hAnsi="Times New Roman" w:cs="Times New Roman"/>
          <w:sz w:val="28"/>
          <w:szCs w:val="28"/>
          <w:lang w:val="uk-UA"/>
        </w:rPr>
        <w:t xml:space="preserve">, що утворюється </w:t>
      </w:r>
      <w:r w:rsidR="008C1FBE">
        <w:rPr>
          <w:rFonts w:ascii="Times New Roman" w:eastAsia="Times New Roman" w:hAnsi="Times New Roman" w:cs="Times New Roman"/>
          <w:sz w:val="28"/>
          <w:szCs w:val="28"/>
          <w:lang w:val="uk-UA"/>
        </w:rPr>
        <w:t xml:space="preserve">з метою </w:t>
      </w:r>
      <w:r w:rsidR="002151C4">
        <w:rPr>
          <w:rFonts w:ascii="Times New Roman" w:eastAsia="Times New Roman" w:hAnsi="Times New Roman" w:cs="Times New Roman"/>
          <w:sz w:val="28"/>
          <w:szCs w:val="28"/>
          <w:lang w:val="uk-UA"/>
        </w:rPr>
        <w:t>об’єднання</w:t>
      </w:r>
      <w:r w:rsidR="008C1FBE">
        <w:rPr>
          <w:rFonts w:ascii="Times New Roman" w:eastAsia="Times New Roman" w:hAnsi="Times New Roman" w:cs="Times New Roman"/>
          <w:sz w:val="28"/>
          <w:szCs w:val="28"/>
          <w:lang w:val="uk-UA"/>
        </w:rPr>
        <w:t xml:space="preserve"> усіх зацікавлених сторін на території </w:t>
      </w:r>
      <w:r w:rsidR="00FB2553">
        <w:rPr>
          <w:rFonts w:ascii="Times New Roman" w:eastAsia="Times New Roman" w:hAnsi="Times New Roman" w:cs="Times New Roman"/>
          <w:sz w:val="28"/>
          <w:szCs w:val="28"/>
          <w:lang w:val="uk-UA"/>
        </w:rPr>
        <w:t>П</w:t>
      </w:r>
      <w:r w:rsidR="002151C4">
        <w:rPr>
          <w:rFonts w:ascii="Times New Roman" w:eastAsia="Times New Roman" w:hAnsi="Times New Roman" w:cs="Times New Roman"/>
          <w:sz w:val="28"/>
          <w:szCs w:val="28"/>
          <w:lang w:val="uk-UA"/>
        </w:rPr>
        <w:t xml:space="preserve">ервомайської МТГ, дотичних до </w:t>
      </w:r>
      <w:r w:rsidR="002151C4" w:rsidRPr="009462B6">
        <w:rPr>
          <w:rFonts w:ascii="Times New Roman" w:eastAsia="Times New Roman" w:hAnsi="Times New Roman" w:cs="Times New Roman"/>
          <w:sz w:val="28"/>
          <w:szCs w:val="28"/>
          <w:lang w:val="uk-UA"/>
        </w:rPr>
        <w:t>питань енергетики та клімату для розроблення проєкту документу ПДСЕРК</w:t>
      </w:r>
      <w:r w:rsidRPr="009462B6">
        <w:rPr>
          <w:rFonts w:ascii="Times New Roman" w:eastAsia="Times New Roman" w:hAnsi="Times New Roman" w:cs="Times New Roman"/>
          <w:sz w:val="28"/>
          <w:szCs w:val="28"/>
          <w:lang w:val="uk-UA"/>
        </w:rPr>
        <w:t>.</w:t>
      </w:r>
    </w:p>
    <w:p w:rsidR="009462B6" w:rsidRDefault="00A46104" w:rsidP="00EC5DE8">
      <w:pPr>
        <w:spacing w:after="0" w:line="240" w:lineRule="auto"/>
        <w:ind w:firstLine="567"/>
        <w:jc w:val="both"/>
        <w:rPr>
          <w:rFonts w:ascii="Times New Roman" w:hAnsi="Times New Roman" w:cs="Times New Roman"/>
          <w:sz w:val="28"/>
          <w:szCs w:val="28"/>
          <w:lang w:val="uk-UA"/>
        </w:rPr>
      </w:pPr>
      <w:r w:rsidRPr="009462B6">
        <w:rPr>
          <w:rFonts w:ascii="Times New Roman" w:eastAsia="Times New Roman" w:hAnsi="Times New Roman" w:cs="Times New Roman"/>
          <w:sz w:val="28"/>
          <w:szCs w:val="28"/>
          <w:lang w:val="uk-UA"/>
        </w:rPr>
        <w:t>Робочу групу очолює перший заступник міського голови</w:t>
      </w:r>
      <w:r w:rsidR="009462B6">
        <w:rPr>
          <w:rFonts w:ascii="Times New Roman" w:eastAsia="Times New Roman" w:hAnsi="Times New Roman" w:cs="Times New Roman"/>
          <w:sz w:val="28"/>
          <w:szCs w:val="28"/>
          <w:lang w:val="uk-UA"/>
        </w:rPr>
        <w:t>.</w:t>
      </w:r>
      <w:r w:rsidR="009462B6">
        <w:rPr>
          <w:rFonts w:ascii="Times New Roman" w:hAnsi="Times New Roman" w:cs="Times New Roman"/>
          <w:sz w:val="28"/>
          <w:szCs w:val="28"/>
          <w:lang w:val="uk-UA"/>
        </w:rPr>
        <w:t xml:space="preserve"> До складу р</w:t>
      </w:r>
      <w:r w:rsidR="009462B6" w:rsidRPr="009462B6">
        <w:rPr>
          <w:rFonts w:ascii="Times New Roman" w:hAnsi="Times New Roman" w:cs="Times New Roman"/>
          <w:sz w:val="28"/>
          <w:szCs w:val="28"/>
          <w:lang w:val="uk-UA"/>
        </w:rPr>
        <w:t>обочої групи входять керівники та головні спеціалісти управлінь</w:t>
      </w:r>
      <w:r w:rsidR="009462B6">
        <w:rPr>
          <w:rFonts w:ascii="Times New Roman" w:hAnsi="Times New Roman" w:cs="Times New Roman"/>
          <w:sz w:val="28"/>
          <w:szCs w:val="28"/>
          <w:lang w:val="uk-UA"/>
        </w:rPr>
        <w:t xml:space="preserve"> міської ради</w:t>
      </w:r>
      <w:r w:rsidR="009462B6" w:rsidRPr="009462B6">
        <w:rPr>
          <w:rFonts w:ascii="Times New Roman" w:hAnsi="Times New Roman" w:cs="Times New Roman"/>
          <w:sz w:val="28"/>
          <w:szCs w:val="28"/>
          <w:lang w:val="uk-UA"/>
        </w:rPr>
        <w:t>:</w:t>
      </w:r>
      <w:r w:rsidR="009462B6">
        <w:rPr>
          <w:rFonts w:ascii="Times New Roman" w:hAnsi="Times New Roman" w:cs="Times New Roman"/>
          <w:sz w:val="28"/>
          <w:szCs w:val="28"/>
          <w:lang w:val="uk-UA"/>
        </w:rPr>
        <w:t xml:space="preserve"> економіки апарату виконавчого комітету</w:t>
      </w:r>
      <w:r w:rsidR="009462B6" w:rsidRPr="009462B6">
        <w:rPr>
          <w:rFonts w:ascii="Times New Roman" w:hAnsi="Times New Roman" w:cs="Times New Roman"/>
          <w:sz w:val="28"/>
          <w:szCs w:val="28"/>
          <w:lang w:val="uk-UA"/>
        </w:rPr>
        <w:t xml:space="preserve"> та жи</w:t>
      </w:r>
      <w:r w:rsidR="009462B6">
        <w:rPr>
          <w:rFonts w:ascii="Times New Roman" w:hAnsi="Times New Roman" w:cs="Times New Roman"/>
          <w:sz w:val="28"/>
          <w:szCs w:val="28"/>
          <w:lang w:val="uk-UA"/>
        </w:rPr>
        <w:t>тлово-комунального господарства</w:t>
      </w:r>
      <w:r w:rsidR="009462B6" w:rsidRPr="009462B6">
        <w:rPr>
          <w:rFonts w:ascii="Times New Roman" w:hAnsi="Times New Roman" w:cs="Times New Roman"/>
          <w:sz w:val="28"/>
          <w:szCs w:val="28"/>
          <w:lang w:val="uk-UA"/>
        </w:rPr>
        <w:t>, старости старостинських округів, керівники комунальних підприємств міської ради, голова профільної постійної комісії міської ради, представники Угоди мерів Схід в Україні,  представники Первомайського навчально-наукового інституту національного університету кораблебудування ім. Адмірала Макарова та представники громадських організацій.</w:t>
      </w:r>
      <w:r w:rsidR="009462B6">
        <w:rPr>
          <w:rFonts w:ascii="Times New Roman" w:hAnsi="Times New Roman" w:cs="Times New Roman"/>
          <w:sz w:val="28"/>
          <w:szCs w:val="28"/>
          <w:lang w:val="uk-UA"/>
        </w:rPr>
        <w:t xml:space="preserve"> Формою діяльності р</w:t>
      </w:r>
      <w:r w:rsidR="009462B6" w:rsidRPr="009462B6">
        <w:rPr>
          <w:rFonts w:ascii="Times New Roman" w:hAnsi="Times New Roman" w:cs="Times New Roman"/>
          <w:sz w:val="28"/>
          <w:szCs w:val="28"/>
          <w:lang w:val="uk-UA"/>
        </w:rPr>
        <w:t xml:space="preserve">обочої групи є засідання, які проводяться за потреби. </w:t>
      </w:r>
    </w:p>
    <w:p w:rsidR="00256091" w:rsidRPr="009462B6" w:rsidRDefault="00256091" w:rsidP="00EC5DE8">
      <w:pPr>
        <w:spacing w:after="0" w:line="240" w:lineRule="auto"/>
        <w:ind w:firstLine="567"/>
        <w:jc w:val="both"/>
        <w:rPr>
          <w:rFonts w:ascii="Times New Roman" w:hAnsi="Times New Roman" w:cs="Times New Roman"/>
          <w:sz w:val="28"/>
          <w:szCs w:val="28"/>
          <w:lang w:val="uk-UA"/>
        </w:rPr>
      </w:pPr>
    </w:p>
    <w:p w:rsidR="00A46104" w:rsidRDefault="00A46104" w:rsidP="00EC5DE8">
      <w:pPr>
        <w:spacing w:after="0" w:line="240" w:lineRule="auto"/>
        <w:ind w:firstLine="567"/>
        <w:jc w:val="both"/>
        <w:rPr>
          <w:rFonts w:ascii="Times New Roman" w:eastAsia="Times New Roman" w:hAnsi="Times New Roman" w:cs="Times New Roman"/>
          <w:sz w:val="28"/>
          <w:szCs w:val="28"/>
          <w:lang w:val="uk-UA"/>
        </w:rPr>
      </w:pPr>
      <w:r w:rsidRPr="005E3AEE">
        <w:rPr>
          <w:rFonts w:ascii="Times New Roman" w:eastAsia="Times New Roman" w:hAnsi="Times New Roman" w:cs="Times New Roman"/>
          <w:sz w:val="28"/>
          <w:szCs w:val="28"/>
          <w:lang w:val="uk-UA"/>
        </w:rPr>
        <w:t>Основними завданнями робочої групи є:</w:t>
      </w:r>
    </w:p>
    <w:p w:rsidR="00256091" w:rsidRPr="005E3AEE" w:rsidRDefault="00256091" w:rsidP="00EC5DE8">
      <w:pPr>
        <w:spacing w:after="0" w:line="240" w:lineRule="auto"/>
        <w:ind w:firstLine="567"/>
        <w:jc w:val="both"/>
        <w:rPr>
          <w:rFonts w:ascii="Times New Roman" w:eastAsia="Times New Roman" w:hAnsi="Times New Roman" w:cs="Times New Roman"/>
          <w:sz w:val="28"/>
          <w:szCs w:val="28"/>
          <w:lang w:val="uk-UA"/>
        </w:rPr>
      </w:pPr>
    </w:p>
    <w:p w:rsidR="00465712" w:rsidRDefault="00465712" w:rsidP="00EC5DE8">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1.3.1. Ф</w:t>
      </w:r>
      <w:r w:rsidR="009462B6" w:rsidRPr="009462B6">
        <w:rPr>
          <w:rFonts w:ascii="Times New Roman" w:hAnsi="Times New Roman" w:cs="Times New Roman"/>
          <w:sz w:val="28"/>
          <w:szCs w:val="28"/>
          <w:lang w:val="uk-UA"/>
        </w:rPr>
        <w:t>ормування умов для розробки заходів з пом’якшення наслідків та адап</w:t>
      </w:r>
      <w:r>
        <w:rPr>
          <w:rFonts w:ascii="Times New Roman" w:hAnsi="Times New Roman" w:cs="Times New Roman"/>
          <w:sz w:val="28"/>
          <w:szCs w:val="28"/>
          <w:lang w:val="uk-UA"/>
        </w:rPr>
        <w:t>тації до змін клімату для ПДСЕРК.</w:t>
      </w:r>
    </w:p>
    <w:p w:rsidR="00256091" w:rsidRDefault="00256091" w:rsidP="00EC5DE8">
      <w:pPr>
        <w:spacing w:after="0" w:line="240" w:lineRule="auto"/>
        <w:ind w:firstLine="567"/>
        <w:jc w:val="both"/>
        <w:rPr>
          <w:rFonts w:ascii="Times New Roman" w:hAnsi="Times New Roman" w:cs="Times New Roman"/>
          <w:sz w:val="28"/>
          <w:szCs w:val="28"/>
          <w:lang w:val="uk-UA"/>
        </w:rPr>
      </w:pPr>
    </w:p>
    <w:p w:rsidR="009462B6" w:rsidRDefault="00465712" w:rsidP="00EC5DE8">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1.3.2. К</w:t>
      </w:r>
      <w:r w:rsidR="009462B6" w:rsidRPr="009462B6">
        <w:rPr>
          <w:rFonts w:ascii="Times New Roman" w:hAnsi="Times New Roman" w:cs="Times New Roman"/>
          <w:sz w:val="28"/>
          <w:szCs w:val="28"/>
          <w:lang w:val="uk-UA"/>
        </w:rPr>
        <w:t>оординація співпраці підприємств, установ, організацій, структурних підрозділів виконавчого комітету Первомайської м</w:t>
      </w:r>
      <w:r>
        <w:rPr>
          <w:rFonts w:ascii="Times New Roman" w:hAnsi="Times New Roman" w:cs="Times New Roman"/>
          <w:sz w:val="28"/>
          <w:szCs w:val="28"/>
          <w:lang w:val="uk-UA"/>
        </w:rPr>
        <w:t>іської ради, задіяних у розробленні</w:t>
      </w:r>
      <w:r w:rsidR="009462B6" w:rsidRPr="009462B6">
        <w:rPr>
          <w:rFonts w:ascii="Times New Roman" w:hAnsi="Times New Roman" w:cs="Times New Roman"/>
          <w:sz w:val="28"/>
          <w:szCs w:val="28"/>
          <w:lang w:val="uk-UA"/>
        </w:rPr>
        <w:t xml:space="preserve"> заходів та проє</w:t>
      </w:r>
      <w:r>
        <w:rPr>
          <w:rFonts w:ascii="Times New Roman" w:hAnsi="Times New Roman" w:cs="Times New Roman"/>
          <w:sz w:val="28"/>
          <w:szCs w:val="28"/>
          <w:lang w:val="uk-UA"/>
        </w:rPr>
        <w:t>ктів для ПДСЕРК</w:t>
      </w:r>
      <w:r w:rsidR="00EC5DE8">
        <w:rPr>
          <w:rFonts w:ascii="Times New Roman" w:hAnsi="Times New Roman" w:cs="Times New Roman"/>
          <w:sz w:val="28"/>
          <w:szCs w:val="28"/>
          <w:lang w:val="uk-UA"/>
        </w:rPr>
        <w:t>.</w:t>
      </w:r>
      <w:r w:rsidR="009462B6" w:rsidRPr="009462B6">
        <w:rPr>
          <w:rFonts w:ascii="Times New Roman" w:hAnsi="Times New Roman" w:cs="Times New Roman"/>
          <w:sz w:val="28"/>
          <w:szCs w:val="28"/>
          <w:lang w:val="uk-UA"/>
        </w:rPr>
        <w:t xml:space="preserve"> </w:t>
      </w:r>
    </w:p>
    <w:p w:rsidR="00256091" w:rsidRPr="009462B6" w:rsidRDefault="00256091" w:rsidP="00EC5DE8">
      <w:pPr>
        <w:spacing w:after="0" w:line="240" w:lineRule="auto"/>
        <w:ind w:firstLine="567"/>
        <w:jc w:val="both"/>
        <w:rPr>
          <w:rFonts w:ascii="Times New Roman" w:hAnsi="Times New Roman" w:cs="Times New Roman"/>
          <w:sz w:val="28"/>
          <w:szCs w:val="28"/>
          <w:lang w:val="uk-UA"/>
        </w:rPr>
      </w:pPr>
    </w:p>
    <w:p w:rsidR="009462B6" w:rsidRDefault="00465712" w:rsidP="009462B6">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1.3.3. З</w:t>
      </w:r>
      <w:r w:rsidR="009462B6" w:rsidRPr="009462B6">
        <w:rPr>
          <w:rFonts w:ascii="Times New Roman" w:hAnsi="Times New Roman" w:cs="Times New Roman"/>
          <w:sz w:val="28"/>
          <w:szCs w:val="28"/>
          <w:lang w:val="uk-UA"/>
        </w:rPr>
        <w:t>бір даних для оцінки ризиків та вразливостей громади до змін клімату та даних по споживанню енергії в ключових секторах визн</w:t>
      </w:r>
      <w:r>
        <w:rPr>
          <w:rFonts w:ascii="Times New Roman" w:hAnsi="Times New Roman" w:cs="Times New Roman"/>
          <w:sz w:val="28"/>
          <w:szCs w:val="28"/>
          <w:lang w:val="uk-UA"/>
        </w:rPr>
        <w:t>ачених методологією Угода мерів.</w:t>
      </w:r>
    </w:p>
    <w:p w:rsidR="00256091" w:rsidRPr="009462B6" w:rsidRDefault="00256091" w:rsidP="009462B6">
      <w:pPr>
        <w:spacing w:after="0" w:line="240" w:lineRule="auto"/>
        <w:ind w:firstLine="567"/>
        <w:jc w:val="both"/>
        <w:rPr>
          <w:rFonts w:ascii="Times New Roman" w:hAnsi="Times New Roman" w:cs="Times New Roman"/>
          <w:sz w:val="28"/>
          <w:szCs w:val="28"/>
          <w:lang w:val="uk-UA"/>
        </w:rPr>
      </w:pPr>
    </w:p>
    <w:p w:rsidR="009462B6" w:rsidRDefault="00465712" w:rsidP="00465712">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1.3.4. П</w:t>
      </w:r>
      <w:r w:rsidR="009462B6" w:rsidRPr="009462B6">
        <w:rPr>
          <w:rFonts w:ascii="Times New Roman" w:hAnsi="Times New Roman" w:cs="Times New Roman"/>
          <w:sz w:val="28"/>
          <w:szCs w:val="28"/>
          <w:lang w:val="uk-UA"/>
        </w:rPr>
        <w:t>роведення опитувань громадської думки для оцінки впливу зміни  клімату на мешканців Перво</w:t>
      </w:r>
      <w:r>
        <w:rPr>
          <w:rFonts w:ascii="Times New Roman" w:hAnsi="Times New Roman" w:cs="Times New Roman"/>
          <w:sz w:val="28"/>
          <w:szCs w:val="28"/>
          <w:lang w:val="uk-UA"/>
        </w:rPr>
        <w:t>майської МТГ.</w:t>
      </w:r>
    </w:p>
    <w:p w:rsidR="00256091" w:rsidRPr="009462B6" w:rsidRDefault="00256091" w:rsidP="00465712">
      <w:pPr>
        <w:spacing w:after="0" w:line="240" w:lineRule="auto"/>
        <w:ind w:firstLine="567"/>
        <w:jc w:val="both"/>
        <w:rPr>
          <w:rFonts w:ascii="Times New Roman" w:hAnsi="Times New Roman" w:cs="Times New Roman"/>
          <w:sz w:val="28"/>
          <w:szCs w:val="28"/>
          <w:lang w:val="uk-UA"/>
        </w:rPr>
      </w:pPr>
    </w:p>
    <w:p w:rsidR="00465712" w:rsidRDefault="00465712" w:rsidP="009462B6">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1.3.5. Розроблення</w:t>
      </w:r>
      <w:r w:rsidR="009462B6" w:rsidRPr="009462B6">
        <w:rPr>
          <w:rFonts w:ascii="Times New Roman" w:hAnsi="Times New Roman" w:cs="Times New Roman"/>
          <w:sz w:val="28"/>
          <w:szCs w:val="28"/>
          <w:lang w:val="uk-UA"/>
        </w:rPr>
        <w:t xml:space="preserve"> та планування заходів для досягнення скорочення споживання паливо-енергетичних ресурсів, скорочення викидів парникових газів та заходів з адаптації до зміни клімату</w:t>
      </w:r>
      <w:r>
        <w:rPr>
          <w:rFonts w:ascii="Times New Roman" w:hAnsi="Times New Roman" w:cs="Times New Roman"/>
          <w:sz w:val="28"/>
          <w:szCs w:val="28"/>
          <w:lang w:val="uk-UA"/>
        </w:rPr>
        <w:t xml:space="preserve"> у визначених секторах громади.</w:t>
      </w:r>
    </w:p>
    <w:p w:rsidR="009462B6" w:rsidRDefault="00465712" w:rsidP="009462B6">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1.3.6. П</w:t>
      </w:r>
      <w:r w:rsidR="009462B6" w:rsidRPr="009462B6">
        <w:rPr>
          <w:rFonts w:ascii="Times New Roman" w:hAnsi="Times New Roman" w:cs="Times New Roman"/>
          <w:sz w:val="28"/>
          <w:szCs w:val="28"/>
          <w:lang w:val="uk-UA"/>
        </w:rPr>
        <w:t xml:space="preserve">ланування фінансових ресурсів для оцінки реалістичності </w:t>
      </w:r>
      <w:r>
        <w:rPr>
          <w:rFonts w:ascii="Times New Roman" w:hAnsi="Times New Roman" w:cs="Times New Roman"/>
          <w:sz w:val="28"/>
          <w:szCs w:val="28"/>
          <w:lang w:val="uk-UA"/>
        </w:rPr>
        <w:t>подальшої реалізації ПДСЕРК.</w:t>
      </w:r>
    </w:p>
    <w:p w:rsidR="00256091" w:rsidRPr="009462B6" w:rsidRDefault="00256091" w:rsidP="009462B6">
      <w:pPr>
        <w:spacing w:after="0" w:line="240" w:lineRule="auto"/>
        <w:ind w:firstLine="567"/>
        <w:jc w:val="both"/>
        <w:rPr>
          <w:rFonts w:ascii="Times New Roman" w:hAnsi="Times New Roman" w:cs="Times New Roman"/>
          <w:sz w:val="28"/>
          <w:szCs w:val="28"/>
          <w:lang w:val="uk-UA"/>
        </w:rPr>
      </w:pPr>
    </w:p>
    <w:p w:rsidR="009462B6" w:rsidRDefault="00465712" w:rsidP="00465712">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1.3.7</w:t>
      </w:r>
      <w:r w:rsidR="009462B6" w:rsidRPr="009462B6">
        <w:rPr>
          <w:rFonts w:ascii="Times New Roman" w:hAnsi="Times New Roman" w:cs="Times New Roman"/>
          <w:sz w:val="28"/>
          <w:szCs w:val="28"/>
          <w:lang w:val="uk-UA"/>
        </w:rPr>
        <w:t>. Внесення пропозицій Первомайській міській раді т</w:t>
      </w:r>
      <w:r>
        <w:rPr>
          <w:rFonts w:ascii="Times New Roman" w:hAnsi="Times New Roman" w:cs="Times New Roman"/>
          <w:sz w:val="28"/>
          <w:szCs w:val="28"/>
          <w:lang w:val="uk-UA"/>
        </w:rPr>
        <w:t>а її виконавчому комітету щодо: р</w:t>
      </w:r>
      <w:r w:rsidR="009462B6" w:rsidRPr="009462B6">
        <w:rPr>
          <w:rFonts w:ascii="Times New Roman" w:hAnsi="Times New Roman" w:cs="Times New Roman"/>
          <w:sz w:val="28"/>
          <w:szCs w:val="28"/>
          <w:lang w:val="uk-UA"/>
        </w:rPr>
        <w:t>озвитку служ</w:t>
      </w:r>
      <w:r>
        <w:rPr>
          <w:rFonts w:ascii="Times New Roman" w:hAnsi="Times New Roman" w:cs="Times New Roman"/>
          <w:sz w:val="28"/>
          <w:szCs w:val="28"/>
          <w:lang w:val="uk-UA"/>
        </w:rPr>
        <w:t xml:space="preserve">би енергетичного менеджменту, </w:t>
      </w:r>
      <w:r w:rsidR="009462B6" w:rsidRPr="009462B6">
        <w:rPr>
          <w:rFonts w:ascii="Times New Roman" w:hAnsi="Times New Roman" w:cs="Times New Roman"/>
          <w:sz w:val="28"/>
          <w:szCs w:val="28"/>
          <w:lang w:val="uk-UA"/>
        </w:rPr>
        <w:t>удосконалення  процесу управління споживанням паливно-енергетичних ресурсів</w:t>
      </w:r>
      <w:r>
        <w:rPr>
          <w:rFonts w:ascii="Times New Roman" w:hAnsi="Times New Roman" w:cs="Times New Roman"/>
          <w:sz w:val="28"/>
          <w:szCs w:val="28"/>
          <w:lang w:val="uk-UA"/>
        </w:rPr>
        <w:t xml:space="preserve"> та е</w:t>
      </w:r>
      <w:r w:rsidR="009462B6" w:rsidRPr="009462B6">
        <w:rPr>
          <w:rFonts w:ascii="Times New Roman" w:hAnsi="Times New Roman" w:cs="Times New Roman"/>
          <w:sz w:val="28"/>
          <w:szCs w:val="28"/>
          <w:lang w:val="uk-UA"/>
        </w:rPr>
        <w:t>фективного, безпечного та сталого функціонування системи енергозабезпечення.</w:t>
      </w:r>
    </w:p>
    <w:p w:rsidR="00256091" w:rsidRDefault="00256091" w:rsidP="00465712">
      <w:pPr>
        <w:spacing w:after="0" w:line="240" w:lineRule="auto"/>
        <w:ind w:firstLine="567"/>
        <w:jc w:val="both"/>
        <w:rPr>
          <w:rFonts w:ascii="Times New Roman" w:hAnsi="Times New Roman" w:cs="Times New Roman"/>
          <w:sz w:val="28"/>
          <w:szCs w:val="28"/>
          <w:lang w:val="uk-UA"/>
        </w:rPr>
      </w:pPr>
    </w:p>
    <w:p w:rsidR="00256091" w:rsidRDefault="00256091" w:rsidP="00465712">
      <w:pPr>
        <w:spacing w:after="0" w:line="240" w:lineRule="auto"/>
        <w:ind w:firstLine="567"/>
        <w:jc w:val="both"/>
        <w:rPr>
          <w:rFonts w:ascii="Times New Roman" w:hAnsi="Times New Roman" w:cs="Times New Roman"/>
          <w:sz w:val="28"/>
          <w:szCs w:val="28"/>
          <w:lang w:val="uk-UA"/>
        </w:rPr>
      </w:pPr>
    </w:p>
    <w:p w:rsidR="00256091" w:rsidRDefault="00256091" w:rsidP="00465712">
      <w:pPr>
        <w:spacing w:after="0" w:line="240" w:lineRule="auto"/>
        <w:ind w:firstLine="567"/>
        <w:jc w:val="both"/>
        <w:rPr>
          <w:rFonts w:ascii="Times New Roman" w:hAnsi="Times New Roman" w:cs="Times New Roman"/>
          <w:sz w:val="28"/>
          <w:szCs w:val="28"/>
          <w:lang w:val="uk-UA"/>
        </w:rPr>
      </w:pPr>
    </w:p>
    <w:p w:rsidR="00256091"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6" o:spid="_x0000_s1030" style="position:absolute;left:0;text-align:left;margin-left:-21.6pt;margin-top:4.4pt;width:501pt;height:2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" fillcolor="#9bbb59 [3206]" strokecolor="#f2f2f2 [3041]" strokeweight="3pt">
            <v:shadow on="t" color="#4e6128 [1606]" opacity=".5" offset="1pt"/>
            <v:textbox>
              <w:txbxContent>
                <w:p w:rsidR="00735AA6" w:rsidRPr="006D36CB" w:rsidRDefault="00735AA6" w:rsidP="007A162B">
                  <w:pPr>
                    <w:jc w:val="center"/>
                    <w:rPr>
                      <w:rFonts w:ascii="Times New Roman" w:hAnsi="Times New Roman" w:cs="Times New Roman"/>
                      <w:b/>
                      <w:sz w:val="24"/>
                      <w:szCs w:val="24"/>
                      <w:lang w:val="uk-UA"/>
                    </w:rPr>
                  </w:pPr>
                  <w:r w:rsidRPr="006D36CB">
                    <w:rPr>
                      <w:rFonts w:ascii="Times New Roman" w:hAnsi="Times New Roman" w:cs="Times New Roman"/>
                      <w:sz w:val="24"/>
                      <w:szCs w:val="24"/>
                      <w:lang w:val="uk-UA"/>
                    </w:rPr>
                    <w:t>Голова робочої групи</w:t>
                  </w:r>
                </w:p>
              </w:txbxContent>
            </v:textbox>
          </v:roundrect>
        </w:pict>
      </w:r>
    </w:p>
    <w:p w:rsidR="00315FEA" w:rsidRPr="008063CD" w:rsidRDefault="00315FEA" w:rsidP="008063CD">
      <w:pPr>
        <w:spacing w:after="0" w:line="240" w:lineRule="auto"/>
        <w:jc w:val="both"/>
        <w:rPr>
          <w:rFonts w:ascii="Times New Roman" w:hAnsi="Times New Roman" w:cs="Times New Roman"/>
          <w:sz w:val="16"/>
          <w:szCs w:val="16"/>
          <w:lang w:val="uk-UA"/>
        </w:rPr>
      </w:pPr>
    </w:p>
    <w:p w:rsidR="00315FEA"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7" o:spid="_x0000_s1031" style="position:absolute;left:0;text-align:left;margin-left:-24.7pt;margin-top:18.8pt;width:501pt;height:25.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" fillcolor="#9bbb59 [3206]" strokecolor="#f2f2f2 [3041]" strokeweight="3pt">
            <v:shadow on="t" color="#4e6128 [1606]" opacity=".5" offset="1pt"/>
            <v:textbox>
              <w:txbxContent>
                <w:p w:rsidR="00735AA6" w:rsidRPr="006D36CB" w:rsidRDefault="00735AA6" w:rsidP="007A162B">
                  <w:pPr>
                    <w:jc w:val="center"/>
                    <w:rPr>
                      <w:rFonts w:ascii="Times New Roman" w:hAnsi="Times New Roman" w:cs="Times New Roman"/>
                      <w:b/>
                      <w:sz w:val="24"/>
                      <w:szCs w:val="24"/>
                      <w:lang w:val="uk-UA"/>
                    </w:rPr>
                  </w:pPr>
                  <w:r w:rsidRPr="006D36CB">
                    <w:rPr>
                      <w:rFonts w:ascii="Times New Roman" w:hAnsi="Times New Roman" w:cs="Times New Roman"/>
                      <w:sz w:val="24"/>
                      <w:szCs w:val="24"/>
                      <w:lang w:val="uk-UA"/>
                    </w:rPr>
                    <w:t>Заступник голови робочої групи</w:t>
                  </w: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8" o:spid="_x0000_s1032" style="position:absolute;left:0;text-align:left;margin-left:-26.35pt;margin-top:6.5pt;width:501pt;height:27.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" fillcolor="#9bbb59 [3206]" strokecolor="#f2f2f2 [3041]" strokeweight="3pt">
            <v:shadow on="t" color="#4e6128 [1606]" opacity=".5" offset="1pt"/>
            <v:textbox>
              <w:txbxContent>
                <w:p w:rsidR="00735AA6" w:rsidRPr="006D36CB" w:rsidRDefault="00735AA6" w:rsidP="007A162B">
                  <w:pPr>
                    <w:jc w:val="center"/>
                    <w:rPr>
                      <w:rFonts w:ascii="Times New Roman" w:hAnsi="Times New Roman" w:cs="Times New Roman"/>
                      <w:b/>
                      <w:sz w:val="24"/>
                      <w:szCs w:val="24"/>
                      <w:lang w:val="uk-UA"/>
                    </w:rPr>
                  </w:pPr>
                  <w:r w:rsidRPr="006D36CB">
                    <w:rPr>
                      <w:rFonts w:ascii="Times New Roman" w:hAnsi="Times New Roman" w:cs="Times New Roman"/>
                      <w:sz w:val="24"/>
                      <w:szCs w:val="24"/>
                      <w:lang w:val="uk-UA"/>
                    </w:rPr>
                    <w:t>Секретар робочої групи</w:t>
                  </w: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9" o:spid="_x0000_s1033" style="position:absolute;left:0;text-align:left;margin-left:-28.8pt;margin-top:18.45pt;width:170.25pt;height:59.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" fillcolor="#9bbb59 [3206]" strokecolor="#f2f2f2 [3041]" strokeweight="3pt">
            <v:shadow on="t" color="#4e6128 [1606]" opacity=".5" offset="1pt"/>
            <v:textbox>
              <w:txbxContent>
                <w:p w:rsidR="00735AA6" w:rsidRPr="006D36CB" w:rsidRDefault="00735AA6" w:rsidP="007A162B">
                  <w:pPr>
                    <w:spacing w:after="0" w:line="240" w:lineRule="auto"/>
                    <w:jc w:val="center"/>
                    <w:rPr>
                      <w:sz w:val="24"/>
                      <w:szCs w:val="24"/>
                      <w:lang w:val="uk-UA"/>
                    </w:rPr>
                  </w:pPr>
                  <w:r w:rsidRPr="006D36CB">
                    <w:rPr>
                      <w:rFonts w:ascii="Times New Roman" w:hAnsi="Times New Roman" w:cs="Times New Roman"/>
                      <w:sz w:val="24"/>
                      <w:szCs w:val="24"/>
                      <w:lang w:val="uk-UA"/>
                    </w:rPr>
                    <w:t>Староста Грушівського старостинського округу Первомайської МТГ</w:t>
                  </w:r>
                </w:p>
                <w:p w:rsidR="00735AA6" w:rsidRPr="00FA49E5" w:rsidRDefault="00735AA6" w:rsidP="007A162B">
                  <w:pPr>
                    <w:spacing w:after="0" w:line="240" w:lineRule="auto"/>
                    <w:jc w:val="center"/>
                    <w:rPr>
                      <w:rFonts w:ascii="Times New Roman" w:hAnsi="Times New Roman"/>
                      <w:b/>
                      <w:sz w:val="32"/>
                      <w:szCs w:val="32"/>
                      <w:lang w:val="uk-UA"/>
                    </w:rPr>
                  </w:pPr>
                </w:p>
              </w:txbxContent>
            </v:textbox>
          </v:roundrect>
        </w:pict>
      </w: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10" o:spid="_x0000_s1034" style="position:absolute;left:0;text-align:left;margin-left:157.95pt;margin-top:2.35pt;width:174pt;height:75.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" fillcolor="#9bbb59 [3206]" strokecolor="#f2f2f2 [3041]" strokeweight="3pt">
            <v:shadow on="t" color="#4e6128 [1606]" opacity=".5" offset="1pt"/>
            <v:textbox>
              <w:txbxContent>
                <w:p w:rsidR="00735AA6" w:rsidRPr="006D36CB" w:rsidRDefault="00735AA6" w:rsidP="007A162B">
                  <w:pPr>
                    <w:spacing w:after="0" w:line="240" w:lineRule="auto"/>
                    <w:jc w:val="center"/>
                    <w:rPr>
                      <w:rFonts w:ascii="Times New Roman" w:hAnsi="Times New Roman" w:cs="Times New Roman"/>
                      <w:b/>
                      <w:sz w:val="24"/>
                      <w:szCs w:val="24"/>
                      <w:lang w:val="uk-UA"/>
                    </w:rPr>
                  </w:pPr>
                  <w:r w:rsidRPr="006D36CB">
                    <w:rPr>
                      <w:rFonts w:ascii="Times New Roman" w:hAnsi="Times New Roman" w:cs="Times New Roman"/>
                      <w:sz w:val="24"/>
                      <w:szCs w:val="24"/>
                      <w:lang w:val="uk-UA"/>
                    </w:rPr>
                    <w:t>Староста Кам'янобалківського старостинського округу</w:t>
                  </w:r>
                  <w:r w:rsidRPr="006D36CB">
                    <w:rPr>
                      <w:sz w:val="24"/>
                      <w:szCs w:val="24"/>
                      <w:lang w:val="uk-UA"/>
                    </w:rPr>
                    <w:t xml:space="preserve"> </w:t>
                  </w:r>
                  <w:r w:rsidRPr="006D36CB">
                    <w:rPr>
                      <w:rFonts w:ascii="Times New Roman" w:hAnsi="Times New Roman" w:cs="Times New Roman"/>
                      <w:sz w:val="24"/>
                      <w:szCs w:val="24"/>
                      <w:lang w:val="uk-UA"/>
                    </w:rPr>
                    <w:t>Первомайської МТГ</w:t>
                  </w:r>
                </w:p>
              </w:txbxContent>
            </v:textbox>
          </v:roundrect>
        </w:pict>
      </w:r>
      <w:r w:rsidRPr="002E418D">
        <w:rPr>
          <w:rFonts w:ascii="Times New Roman" w:hAnsi="Times New Roman" w:cs="Times New Roman"/>
          <w:noProof/>
          <w:sz w:val="28"/>
          <w:szCs w:val="28"/>
          <w:lang w:val="uk-UA" w:eastAsia="uk-UA"/>
        </w:rPr>
        <w:pict>
          <v:roundrect id="AutoShape 11" o:spid="_x0000_s1035" style="position:absolute;left:0;text-align:left;margin-left:340.95pt;margin-top:5.35pt;width:131.25pt;height:62.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" fillcolor="#9bbb59 [3206]" strokecolor="#f2f2f2 [3041]" strokeweight="3pt">
            <v:shadow on="t" color="#4e6128 [1606]" opacity=".5" offset="1pt"/>
            <v:textbox>
              <w:txbxContent>
                <w:p w:rsidR="00735AA6" w:rsidRPr="006D36CB" w:rsidRDefault="00735AA6" w:rsidP="007A162B">
                  <w:pPr>
                    <w:spacing w:after="0" w:line="240" w:lineRule="auto"/>
                    <w:jc w:val="center"/>
                    <w:rPr>
                      <w:rFonts w:ascii="Times New Roman" w:hAnsi="Times New Roman" w:cs="Times New Roman"/>
                      <w:b/>
                      <w:sz w:val="24"/>
                      <w:szCs w:val="24"/>
                      <w:lang w:val="uk-UA"/>
                    </w:rPr>
                  </w:pPr>
                  <w:r w:rsidRPr="006D36CB">
                    <w:rPr>
                      <w:rFonts w:ascii="Times New Roman" w:hAnsi="Times New Roman" w:cs="Times New Roman"/>
                      <w:sz w:val="24"/>
                      <w:szCs w:val="24"/>
                      <w:lang w:val="uk-UA"/>
                    </w:rPr>
                    <w:t xml:space="preserve">Національні експерти Угоди мерів Схід в Україні </w:t>
                  </w: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13" o:spid="_x0000_s1036" style="position:absolute;left:0;text-align:left;margin-left:-25.05pt;margin-top:20.05pt;width:122.25pt;height:102.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" fillcolor="#9bbb59 [3206]" strokecolor="#f2f2f2 [3041]" strokeweight="3pt">
            <v:shadow on="t" color="#4e6128 [1606]" opacity=".5" offset="1pt"/>
            <v:textbox>
              <w:txbxContent>
                <w:p w:rsidR="00735AA6" w:rsidRPr="006D36CB" w:rsidRDefault="00735AA6" w:rsidP="006D36CB">
                  <w:pPr>
                    <w:spacing w:after="0" w:line="240" w:lineRule="auto"/>
                    <w:jc w:val="center"/>
                    <w:rPr>
                      <w:sz w:val="24"/>
                      <w:szCs w:val="24"/>
                      <w:lang w:val="uk-UA"/>
                    </w:rPr>
                  </w:pPr>
                  <w:r w:rsidRPr="006D36CB">
                    <w:rPr>
                      <w:rFonts w:ascii="Times New Roman" w:hAnsi="Times New Roman" w:cs="Times New Roman"/>
                      <w:sz w:val="24"/>
                      <w:szCs w:val="24"/>
                      <w:lang w:val="uk-UA"/>
                    </w:rPr>
                    <w:t xml:space="preserve">Начальник управління економіки апарату виконавчого комітету </w:t>
                  </w:r>
                  <w:r w:rsidRPr="00A24718">
                    <w:rPr>
                      <w:rFonts w:ascii="Times New Roman" w:hAnsi="Times New Roman" w:cs="Times New Roman"/>
                      <w:sz w:val="24"/>
                      <w:szCs w:val="24"/>
                      <w:lang w:val="uk-UA"/>
                    </w:rPr>
                    <w:t>міської ради</w:t>
                  </w:r>
                </w:p>
                <w:p w:rsidR="00735AA6" w:rsidRPr="006D36CB" w:rsidRDefault="00735AA6" w:rsidP="007A162B">
                  <w:pPr>
                    <w:jc w:val="center"/>
                    <w:rPr>
                      <w:rFonts w:ascii="Times New Roman" w:hAnsi="Times New Roman"/>
                      <w:b/>
                      <w:sz w:val="24"/>
                      <w:szCs w:val="24"/>
                      <w:lang w:val="uk-UA"/>
                    </w:rPr>
                  </w:pPr>
                </w:p>
              </w:txbxContent>
            </v:textbox>
          </v:roundrect>
        </w:pict>
      </w: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20" o:spid="_x0000_s1037" style="position:absolute;left:0;text-align:left;margin-left:378.45pt;margin-top:9.95pt;width:98.25pt;height:125.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" fillcolor="#9bbb59 [3206]" strokecolor="#f2f2f2 [3041]" strokeweight="3pt">
            <v:shadow on="t" color="#4e6128 [1606]" opacity=".5" offset="1pt"/>
            <v:textbox>
              <w:txbxContent>
                <w:p w:rsidR="00735AA6" w:rsidRPr="006D36CB" w:rsidRDefault="00735AA6" w:rsidP="00883FC9">
                  <w:pPr>
                    <w:spacing w:after="0" w:line="240" w:lineRule="auto"/>
                    <w:jc w:val="center"/>
                    <w:rPr>
                      <w:sz w:val="24"/>
                      <w:szCs w:val="24"/>
                      <w:lang w:val="uk-UA"/>
                    </w:rPr>
                  </w:pPr>
                  <w:r>
                    <w:rPr>
                      <w:rFonts w:ascii="Times New Roman" w:hAnsi="Times New Roman" w:cs="Times New Roman"/>
                      <w:sz w:val="24"/>
                      <w:szCs w:val="24"/>
                      <w:lang w:val="uk-UA"/>
                    </w:rPr>
                    <w:t>Завідувач сектору з питань транспорту та енерго-ефективності</w:t>
                  </w:r>
                  <w:r w:rsidRPr="00883FC9">
                    <w:rPr>
                      <w:rFonts w:ascii="Times New Roman" w:hAnsi="Times New Roman" w:cs="Times New Roman"/>
                      <w:sz w:val="24"/>
                      <w:szCs w:val="24"/>
                      <w:lang w:val="uk-UA"/>
                    </w:rPr>
                    <w:t xml:space="preserve"> </w:t>
                  </w:r>
                  <w:r w:rsidRPr="006D36CB">
                    <w:rPr>
                      <w:rFonts w:ascii="Times New Roman" w:hAnsi="Times New Roman" w:cs="Times New Roman"/>
                      <w:sz w:val="24"/>
                      <w:szCs w:val="24"/>
                      <w:lang w:val="uk-UA"/>
                    </w:rPr>
                    <w:t xml:space="preserve">управління економіки </w:t>
                  </w:r>
                </w:p>
                <w:p w:rsidR="00735AA6" w:rsidRPr="006D36CB" w:rsidRDefault="00735AA6" w:rsidP="00231335">
                  <w:pPr>
                    <w:spacing w:after="0" w:line="240" w:lineRule="auto"/>
                    <w:jc w:val="center"/>
                    <w:rPr>
                      <w:sz w:val="24"/>
                      <w:szCs w:val="24"/>
                      <w:lang w:val="uk-UA"/>
                    </w:rPr>
                  </w:pPr>
                </w:p>
                <w:p w:rsidR="00735AA6" w:rsidRPr="006D36CB" w:rsidRDefault="00735AA6" w:rsidP="00231335">
                  <w:pPr>
                    <w:jc w:val="center"/>
                    <w:rPr>
                      <w:rFonts w:ascii="Times New Roman" w:hAnsi="Times New Roman"/>
                      <w:b/>
                      <w:sz w:val="24"/>
                      <w:szCs w:val="24"/>
                      <w:lang w:val="uk-UA"/>
                    </w:rPr>
                  </w:pPr>
                </w:p>
              </w:txbxContent>
            </v:textbox>
          </v:roundrect>
        </w:pict>
      </w: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18" o:spid="_x0000_s1038" style="position:absolute;left:0;text-align:left;margin-left:226.2pt;margin-top:7.35pt;width:144.75pt;height:7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" fillcolor="#9bbb59 [3206]" strokecolor="#f2f2f2 [3041]" strokeweight="3pt">
            <v:shadow on="t" color="#4e6128 [1606]" opacity=".5" offset="1pt"/>
            <v:textbox>
              <w:txbxContent>
                <w:p w:rsidR="00735AA6" w:rsidRPr="006D36CB" w:rsidRDefault="00735AA6" w:rsidP="006D36CB">
                  <w:pPr>
                    <w:spacing w:after="0" w:line="240" w:lineRule="auto"/>
                    <w:jc w:val="center"/>
                    <w:rPr>
                      <w:sz w:val="24"/>
                      <w:szCs w:val="24"/>
                      <w:lang w:val="uk-UA"/>
                    </w:rPr>
                  </w:pPr>
                  <w:r w:rsidRPr="006D36CB">
                    <w:rPr>
                      <w:rFonts w:ascii="Times New Roman" w:hAnsi="Times New Roman" w:cs="Times New Roman"/>
                      <w:sz w:val="24"/>
                      <w:szCs w:val="24"/>
                      <w:lang w:val="uk-UA"/>
                    </w:rPr>
                    <w:t xml:space="preserve">Начальник управління </w:t>
                  </w:r>
                  <w:r>
                    <w:rPr>
                      <w:rFonts w:ascii="Times New Roman" w:hAnsi="Times New Roman" w:cs="Times New Roman"/>
                      <w:sz w:val="24"/>
                      <w:szCs w:val="24"/>
                      <w:lang w:val="uk-UA"/>
                    </w:rPr>
                    <w:t>житлово-комунального господарства</w:t>
                  </w:r>
                  <w:r w:rsidRPr="006D36CB">
                    <w:rPr>
                      <w:rFonts w:ascii="Times New Roman" w:hAnsi="Times New Roman" w:cs="Times New Roman"/>
                      <w:sz w:val="24"/>
                      <w:szCs w:val="24"/>
                      <w:lang w:val="uk-UA"/>
                    </w:rPr>
                    <w:t xml:space="preserve"> </w:t>
                  </w:r>
                  <w:r w:rsidRPr="00A24718">
                    <w:rPr>
                      <w:rFonts w:ascii="Times New Roman" w:hAnsi="Times New Roman" w:cs="Times New Roman"/>
                      <w:sz w:val="24"/>
                      <w:szCs w:val="24"/>
                      <w:lang w:val="uk-UA"/>
                    </w:rPr>
                    <w:t>міської ради</w:t>
                  </w:r>
                </w:p>
                <w:p w:rsidR="00735AA6" w:rsidRPr="006D36CB" w:rsidRDefault="00735AA6" w:rsidP="006D36CB">
                  <w:pPr>
                    <w:jc w:val="center"/>
                    <w:rPr>
                      <w:rFonts w:ascii="Times New Roman" w:hAnsi="Times New Roman"/>
                      <w:b/>
                      <w:sz w:val="24"/>
                      <w:szCs w:val="24"/>
                      <w:lang w:val="uk-UA"/>
                    </w:rPr>
                  </w:pPr>
                </w:p>
              </w:txbxContent>
            </v:textbox>
          </v:roundrect>
        </w:pict>
      </w:r>
      <w:r w:rsidRPr="002E418D">
        <w:rPr>
          <w:rFonts w:ascii="Times New Roman" w:hAnsi="Times New Roman" w:cs="Times New Roman"/>
          <w:noProof/>
          <w:sz w:val="28"/>
          <w:szCs w:val="28"/>
          <w:lang w:val="uk-UA" w:eastAsia="uk-UA"/>
        </w:rPr>
        <w:pict>
          <v:roundrect id="AutoShape 19" o:spid="_x0000_s1039" style="position:absolute;left:0;text-align:left;margin-left:103.95pt;margin-top:7.35pt;width:108pt;height:7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" fillcolor="#9bbb59 [3206]" strokecolor="#f2f2f2 [3041]" strokeweight="3pt">
            <v:shadow on="t" color="#4e6128 [1606]" opacity=".5" offset="1pt"/>
            <v:textbox>
              <w:txbxContent>
                <w:p w:rsidR="00735AA6" w:rsidRPr="006D36CB" w:rsidRDefault="00735AA6" w:rsidP="00231335">
                  <w:pPr>
                    <w:spacing w:after="0" w:line="240" w:lineRule="auto"/>
                    <w:jc w:val="center"/>
                    <w:rPr>
                      <w:sz w:val="24"/>
                      <w:szCs w:val="24"/>
                      <w:lang w:val="uk-UA"/>
                    </w:rPr>
                  </w:pPr>
                  <w:r w:rsidRPr="006D36CB">
                    <w:rPr>
                      <w:rFonts w:ascii="Times New Roman" w:hAnsi="Times New Roman" w:cs="Times New Roman"/>
                      <w:sz w:val="24"/>
                      <w:szCs w:val="24"/>
                      <w:lang w:val="uk-UA"/>
                    </w:rPr>
                    <w:t xml:space="preserve">Начальник </w:t>
                  </w:r>
                  <w:r>
                    <w:rPr>
                      <w:rFonts w:ascii="Times New Roman" w:hAnsi="Times New Roman" w:cs="Times New Roman"/>
                      <w:sz w:val="24"/>
                      <w:szCs w:val="24"/>
                      <w:lang w:val="uk-UA"/>
                    </w:rPr>
                    <w:t xml:space="preserve">фінансового </w:t>
                  </w:r>
                  <w:r w:rsidRPr="006D36CB">
                    <w:rPr>
                      <w:rFonts w:ascii="Times New Roman" w:hAnsi="Times New Roman" w:cs="Times New Roman"/>
                      <w:sz w:val="24"/>
                      <w:szCs w:val="24"/>
                      <w:lang w:val="uk-UA"/>
                    </w:rPr>
                    <w:t xml:space="preserve">управління </w:t>
                  </w:r>
                  <w:r w:rsidRPr="00A24718">
                    <w:rPr>
                      <w:rFonts w:ascii="Times New Roman" w:hAnsi="Times New Roman" w:cs="Times New Roman"/>
                      <w:sz w:val="24"/>
                      <w:szCs w:val="24"/>
                      <w:lang w:val="uk-UA"/>
                    </w:rPr>
                    <w:t>міської ради</w:t>
                  </w:r>
                </w:p>
                <w:p w:rsidR="00735AA6" w:rsidRPr="006D36CB" w:rsidRDefault="00735AA6" w:rsidP="00231335">
                  <w:pPr>
                    <w:jc w:val="center"/>
                    <w:rPr>
                      <w:rFonts w:ascii="Times New Roman" w:hAnsi="Times New Roman"/>
                      <w:b/>
                      <w:sz w:val="24"/>
                      <w:szCs w:val="24"/>
                      <w:lang w:val="uk-UA"/>
                    </w:rPr>
                  </w:pP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21" o:spid="_x0000_s1040" style="position:absolute;left:0;text-align:left;margin-left:141.45pt;margin-top:10.1pt;width:190.5pt;height:72.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" fillcolor="#9bbb59 [3206]" strokecolor="#f2f2f2 [3041]" strokeweight="3pt">
            <v:shadow on="t" color="#4e6128 [1606]" opacity=".5" offset="1pt"/>
            <v:textbox>
              <w:txbxContent>
                <w:p w:rsidR="00735AA6" w:rsidRPr="006D36CB" w:rsidRDefault="00735AA6" w:rsidP="00883FC9">
                  <w:pPr>
                    <w:spacing w:after="0" w:line="240" w:lineRule="auto"/>
                    <w:jc w:val="center"/>
                    <w:rPr>
                      <w:rFonts w:ascii="Times New Roman" w:hAnsi="Times New Roman"/>
                      <w:b/>
                      <w:sz w:val="24"/>
                      <w:szCs w:val="24"/>
                      <w:lang w:val="uk-UA"/>
                    </w:rPr>
                  </w:pPr>
                  <w:r>
                    <w:rPr>
                      <w:rFonts w:ascii="Times New Roman" w:hAnsi="Times New Roman" w:cs="Times New Roman"/>
                      <w:sz w:val="24"/>
                      <w:szCs w:val="24"/>
                      <w:lang w:val="uk-UA"/>
                    </w:rPr>
                    <w:t>С</w:t>
                  </w:r>
                  <w:r w:rsidRPr="00883FC9">
                    <w:rPr>
                      <w:rFonts w:ascii="Times New Roman" w:hAnsi="Times New Roman" w:cs="Times New Roman"/>
                      <w:sz w:val="24"/>
                      <w:szCs w:val="24"/>
                      <w:lang w:val="uk-UA"/>
                    </w:rPr>
                    <w:t>тарший викладач кафедри «Теплоенергетики та технологій машинобудування</w:t>
                  </w:r>
                  <w:r w:rsidRPr="004A2CE8">
                    <w:rPr>
                      <w:sz w:val="28"/>
                      <w:szCs w:val="28"/>
                      <w:lang w:val="uk-UA"/>
                    </w:rPr>
                    <w:t xml:space="preserve">» </w:t>
                  </w:r>
                  <w:r>
                    <w:rPr>
                      <w:rFonts w:ascii="Times New Roman" w:hAnsi="Times New Roman"/>
                      <w:sz w:val="24"/>
                      <w:szCs w:val="24"/>
                      <w:lang w:val="uk-UA"/>
                    </w:rPr>
                    <w:t>Первомайського</w:t>
                  </w:r>
                  <w:r w:rsidRPr="00231335">
                    <w:rPr>
                      <w:rFonts w:ascii="Times New Roman" w:hAnsi="Times New Roman"/>
                      <w:sz w:val="24"/>
                      <w:szCs w:val="24"/>
                      <w:lang w:val="uk-UA"/>
                    </w:rPr>
                    <w:t xml:space="preserve"> ННІ НУК</w:t>
                  </w:r>
                </w:p>
              </w:txbxContent>
            </v:textbox>
          </v:roundrect>
        </w:pict>
      </w:r>
      <w:r w:rsidRPr="002E418D">
        <w:rPr>
          <w:rFonts w:ascii="Times New Roman" w:hAnsi="Times New Roman" w:cs="Times New Roman"/>
          <w:noProof/>
          <w:sz w:val="28"/>
          <w:szCs w:val="28"/>
          <w:lang w:val="uk-UA" w:eastAsia="uk-UA"/>
        </w:rPr>
        <w:pict>
          <v:roundrect id="AutoShape 12" o:spid="_x0000_s1041" style="position:absolute;left:0;text-align:left;margin-left:-25.05pt;margin-top:16.1pt;width:156pt;height:72.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" fillcolor="#9bbb59 [3206]" strokecolor="#f2f2f2 [3041]" strokeweight="3pt">
            <v:shadow on="t" color="#4e6128 [1606]" opacity=".5" offset="1pt"/>
            <v:textbox>
              <w:txbxContent>
                <w:p w:rsidR="00735AA6" w:rsidRPr="006D36CB" w:rsidRDefault="00735AA6" w:rsidP="006D36CB">
                  <w:pPr>
                    <w:spacing w:after="0" w:line="240" w:lineRule="auto"/>
                    <w:jc w:val="center"/>
                    <w:rPr>
                      <w:rFonts w:ascii="Times New Roman" w:hAnsi="Times New Roman"/>
                      <w:b/>
                      <w:sz w:val="24"/>
                      <w:szCs w:val="24"/>
                      <w:lang w:val="uk-UA"/>
                    </w:rPr>
                  </w:pPr>
                  <w:r w:rsidRPr="006D36CB">
                    <w:rPr>
                      <w:rFonts w:ascii="Times New Roman" w:hAnsi="Times New Roman" w:cs="Times New Roman"/>
                      <w:sz w:val="24"/>
                      <w:szCs w:val="24"/>
                      <w:lang w:val="uk-UA"/>
                    </w:rPr>
                    <w:t xml:space="preserve">Декан інженерно-економічного факультету </w:t>
                  </w:r>
                  <w:r>
                    <w:rPr>
                      <w:rFonts w:ascii="Times New Roman" w:hAnsi="Times New Roman"/>
                      <w:sz w:val="24"/>
                      <w:szCs w:val="24"/>
                      <w:lang w:val="uk-UA"/>
                    </w:rPr>
                    <w:t>Первомайського</w:t>
                  </w:r>
                  <w:r w:rsidRPr="00231335">
                    <w:rPr>
                      <w:rFonts w:ascii="Times New Roman" w:hAnsi="Times New Roman"/>
                      <w:sz w:val="24"/>
                      <w:szCs w:val="24"/>
                      <w:lang w:val="uk-UA"/>
                    </w:rPr>
                    <w:t xml:space="preserve"> ННІ НУК</w:t>
                  </w: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15" o:spid="_x0000_s1042" style="position:absolute;left:0;text-align:left;margin-left:332.7pt;margin-top:10.9pt;width:2in;height:39.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" fillcolor="#9bbb59 [3206]" strokecolor="#f2f2f2 [3041]" strokeweight="3pt">
            <v:shadow on="t" color="#4e6128 [1606]" opacity=".5" offset="1pt"/>
            <v:textbox>
              <w:txbxContent>
                <w:p w:rsidR="00735AA6" w:rsidRPr="00FE323C" w:rsidRDefault="00735AA6" w:rsidP="00FE323C">
                  <w:pPr>
                    <w:spacing w:after="0" w:line="240" w:lineRule="auto"/>
                    <w:jc w:val="center"/>
                    <w:rPr>
                      <w:sz w:val="24"/>
                      <w:szCs w:val="24"/>
                      <w:lang w:val="uk-UA"/>
                    </w:rPr>
                  </w:pPr>
                  <w:r>
                    <w:rPr>
                      <w:rFonts w:ascii="Times New Roman" w:hAnsi="Times New Roman" w:cs="Times New Roman"/>
                      <w:sz w:val="24"/>
                      <w:szCs w:val="24"/>
                      <w:lang w:val="uk-UA"/>
                    </w:rPr>
                    <w:t>Д</w:t>
                  </w:r>
                  <w:r w:rsidRPr="00A24718">
                    <w:rPr>
                      <w:rFonts w:ascii="Times New Roman" w:hAnsi="Times New Roman" w:cs="Times New Roman"/>
                      <w:sz w:val="24"/>
                      <w:szCs w:val="24"/>
                    </w:rPr>
                    <w:t xml:space="preserve">иректор </w:t>
                  </w:r>
                  <w:r w:rsidRPr="00FE323C">
                    <w:rPr>
                      <w:rFonts w:ascii="Times New Roman" w:hAnsi="Times New Roman"/>
                      <w:sz w:val="24"/>
                      <w:szCs w:val="24"/>
                      <w:lang w:val="uk-UA"/>
                    </w:rPr>
                    <w:t>КП «ПУВКГ»</w:t>
                  </w:r>
                  <w:r w:rsidRPr="00FE323C">
                    <w:rPr>
                      <w:rFonts w:ascii="Times New Roman" w:hAnsi="Times New Roman" w:cs="Times New Roman"/>
                      <w:sz w:val="24"/>
                      <w:szCs w:val="24"/>
                    </w:rPr>
                    <w:t>»</w:t>
                  </w:r>
                </w:p>
                <w:p w:rsidR="00735AA6" w:rsidRPr="00FA49E5" w:rsidRDefault="00735AA6" w:rsidP="007A162B">
                  <w:pPr>
                    <w:jc w:val="center"/>
                    <w:rPr>
                      <w:rFonts w:ascii="Times New Roman" w:hAnsi="Times New Roman"/>
                      <w:b/>
                      <w:sz w:val="32"/>
                      <w:szCs w:val="32"/>
                      <w:lang w:val="uk-UA"/>
                    </w:rPr>
                  </w:pP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14" o:spid="_x0000_s1043" style="position:absolute;left:0;text-align:left;margin-left:259.35pt;margin-top:8pt;width:217.5pt;height:49.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" fillcolor="#9bbb59 [3206]" strokecolor="#f2f2f2 [3041]" strokeweight="3pt">
            <v:shadow on="t" color="#4e6128 [1606]" opacity=".5" offset="1pt"/>
            <v:textbox>
              <w:txbxContent>
                <w:p w:rsidR="00735AA6" w:rsidRPr="00FA49E5" w:rsidRDefault="00735AA6" w:rsidP="007A162B">
                  <w:pPr>
                    <w:jc w:val="center"/>
                    <w:rPr>
                      <w:rFonts w:ascii="Times New Roman" w:hAnsi="Times New Roman"/>
                      <w:b/>
                      <w:sz w:val="32"/>
                      <w:szCs w:val="32"/>
                      <w:lang w:val="uk-UA"/>
                    </w:rPr>
                  </w:pPr>
                  <w:r>
                    <w:rPr>
                      <w:rFonts w:ascii="Times New Roman" w:hAnsi="Times New Roman" w:cs="Times New Roman"/>
                      <w:sz w:val="24"/>
                      <w:szCs w:val="24"/>
                      <w:lang w:val="uk-UA"/>
                    </w:rPr>
                    <w:t>Г</w:t>
                  </w:r>
                  <w:r w:rsidRPr="00231335">
                    <w:rPr>
                      <w:rFonts w:ascii="Times New Roman" w:hAnsi="Times New Roman" w:cs="Times New Roman"/>
                      <w:sz w:val="24"/>
                      <w:szCs w:val="24"/>
                      <w:lang w:val="uk-UA"/>
                    </w:rPr>
                    <w:t xml:space="preserve">олова правління </w:t>
                  </w:r>
                  <w:r>
                    <w:rPr>
                      <w:rFonts w:ascii="Times New Roman" w:hAnsi="Times New Roman" w:cs="Times New Roman"/>
                      <w:sz w:val="24"/>
                      <w:szCs w:val="24"/>
                      <w:lang w:val="uk-UA"/>
                    </w:rPr>
                    <w:t>ГО</w:t>
                  </w:r>
                  <w:r w:rsidRPr="00231335">
                    <w:rPr>
                      <w:rFonts w:ascii="Times New Roman" w:hAnsi="Times New Roman" w:cs="Times New Roman"/>
                      <w:sz w:val="24"/>
                      <w:szCs w:val="24"/>
                      <w:lang w:val="uk-UA"/>
                    </w:rPr>
                    <w:t xml:space="preserve"> «Територія добра.</w:t>
                  </w:r>
                  <w:r>
                    <w:rPr>
                      <w:sz w:val="28"/>
                      <w:szCs w:val="28"/>
                      <w:lang w:val="uk-UA"/>
                    </w:rPr>
                    <w:t xml:space="preserve"> </w:t>
                  </w:r>
                  <w:r w:rsidRPr="00231335">
                    <w:rPr>
                      <w:rFonts w:ascii="Times New Roman" w:hAnsi="Times New Roman" w:cs="Times New Roman"/>
                      <w:sz w:val="24"/>
                      <w:szCs w:val="24"/>
                      <w:lang w:val="uk-UA"/>
                    </w:rPr>
                    <w:t>Первомайськ»</w:t>
                  </w:r>
                </w:p>
              </w:txbxContent>
            </v:textbox>
          </v:roundrect>
        </w:pict>
      </w:r>
      <w:r w:rsidRPr="002E418D">
        <w:rPr>
          <w:rFonts w:ascii="Times New Roman" w:hAnsi="Times New Roman" w:cs="Times New Roman"/>
          <w:noProof/>
          <w:sz w:val="28"/>
          <w:szCs w:val="28"/>
          <w:lang w:val="uk-UA" w:eastAsia="uk-UA"/>
        </w:rPr>
        <w:pict>
          <v:roundrect id="AutoShape 22" o:spid="_x0000_s1044" style="position:absolute;left:0;text-align:left;margin-left:-25.05pt;margin-top:15.85pt;width:251.25pt;height:72.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" fillcolor="#9bbb59 [3206]" strokecolor="#f2f2f2 [3041]" strokeweight="3pt">
            <v:shadow on="t" color="#4e6128 [1606]" opacity=".5" offset="1pt"/>
            <v:textbox>
              <w:txbxContent>
                <w:p w:rsidR="00735AA6" w:rsidRPr="00883FC9" w:rsidRDefault="00735AA6" w:rsidP="00883FC9">
                  <w:pPr>
                    <w:spacing w:after="0" w:line="240" w:lineRule="auto"/>
                    <w:jc w:val="center"/>
                    <w:rPr>
                      <w:rFonts w:ascii="Times New Roman" w:hAnsi="Times New Roman" w:cs="Times New Roman"/>
                      <w:b/>
                      <w:sz w:val="24"/>
                      <w:szCs w:val="24"/>
                      <w:lang w:val="uk-UA"/>
                    </w:rPr>
                  </w:pPr>
                  <w:r>
                    <w:rPr>
                      <w:rFonts w:ascii="Times New Roman" w:hAnsi="Times New Roman" w:cs="Times New Roman"/>
                      <w:sz w:val="24"/>
                      <w:szCs w:val="24"/>
                      <w:lang w:val="uk-UA"/>
                    </w:rPr>
                    <w:t>Г</w:t>
                  </w:r>
                  <w:r w:rsidRPr="00883FC9">
                    <w:rPr>
                      <w:rFonts w:ascii="Times New Roman" w:hAnsi="Times New Roman" w:cs="Times New Roman"/>
                      <w:sz w:val="24"/>
                      <w:szCs w:val="24"/>
                      <w:lang w:val="uk-UA"/>
                    </w:rPr>
                    <w:t>оловний спеціаліст з питань експлуатації  і розвитку дорожнього господарства та інфраструктури управління житлово-комунального господарства міської ради</w:t>
                  </w: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2E418D" w:rsidP="00465712">
      <w:pPr>
        <w:spacing w:after="0" w:line="240" w:lineRule="auto"/>
        <w:ind w:firstLine="567"/>
        <w:jc w:val="both"/>
        <w:rPr>
          <w:rFonts w:ascii="Times New Roman" w:hAnsi="Times New Roman" w:cs="Times New Roman"/>
          <w:sz w:val="28"/>
          <w:szCs w:val="28"/>
          <w:lang w:val="uk-UA"/>
        </w:rPr>
      </w:pPr>
      <w:r w:rsidRPr="002E418D">
        <w:rPr>
          <w:rFonts w:ascii="Times New Roman" w:hAnsi="Times New Roman" w:cs="Times New Roman"/>
          <w:noProof/>
          <w:sz w:val="28"/>
          <w:szCs w:val="28"/>
          <w:lang w:val="uk-UA" w:eastAsia="uk-UA"/>
        </w:rPr>
        <w:pict>
          <v:roundrect id="AutoShape 17" o:spid="_x0000_s1045" style="position:absolute;left:0;text-align:left;margin-left:259.2pt;margin-top:9.55pt;width:223.5pt;height:39.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" fillcolor="#9bbb59 [3206]" strokecolor="#f2f2f2 [3041]" strokeweight="3pt">
            <v:shadow on="t" color="#4e6128 [1606]" opacity=".5" offset="1pt"/>
            <v:textbox>
              <w:txbxContent>
                <w:p w:rsidR="00735AA6" w:rsidRPr="00231335" w:rsidRDefault="00735AA6" w:rsidP="00A24718">
                  <w:pPr>
                    <w:spacing w:after="0" w:line="240" w:lineRule="auto"/>
                    <w:jc w:val="center"/>
                    <w:rPr>
                      <w:rFonts w:ascii="Times New Roman" w:hAnsi="Times New Roman" w:cs="Times New Roman"/>
                      <w:b/>
                      <w:sz w:val="24"/>
                      <w:szCs w:val="24"/>
                      <w:lang w:val="uk-UA"/>
                    </w:rPr>
                  </w:pPr>
                  <w:r w:rsidRPr="00231335">
                    <w:rPr>
                      <w:rFonts w:ascii="Times New Roman" w:hAnsi="Times New Roman" w:cs="Times New Roman"/>
                      <w:sz w:val="24"/>
                      <w:szCs w:val="24"/>
                      <w:lang w:val="uk-UA"/>
                    </w:rPr>
                    <w:t>Голова ПК мр з питань ЖКГТНЕОНСВОСНЕБ</w:t>
                  </w:r>
                </w:p>
              </w:txbxContent>
            </v:textbox>
          </v:roundrect>
        </w:pict>
      </w:r>
    </w:p>
    <w:p w:rsidR="007A162B" w:rsidRDefault="007A162B" w:rsidP="00465712">
      <w:pPr>
        <w:spacing w:after="0" w:line="240" w:lineRule="auto"/>
        <w:ind w:firstLine="567"/>
        <w:jc w:val="both"/>
        <w:rPr>
          <w:rFonts w:ascii="Times New Roman" w:hAnsi="Times New Roman" w:cs="Times New Roman"/>
          <w:sz w:val="28"/>
          <w:szCs w:val="28"/>
          <w:lang w:val="uk-UA"/>
        </w:rPr>
      </w:pPr>
    </w:p>
    <w:p w:rsidR="007A162B" w:rsidRDefault="007A162B" w:rsidP="00465712">
      <w:pPr>
        <w:spacing w:after="0" w:line="240" w:lineRule="auto"/>
        <w:ind w:firstLine="567"/>
        <w:jc w:val="both"/>
        <w:rPr>
          <w:rFonts w:ascii="Times New Roman" w:hAnsi="Times New Roman" w:cs="Times New Roman"/>
          <w:sz w:val="28"/>
          <w:szCs w:val="28"/>
          <w:lang w:val="uk-UA"/>
        </w:rPr>
      </w:pPr>
    </w:p>
    <w:p w:rsidR="00256091" w:rsidRDefault="00256091" w:rsidP="008063CD">
      <w:pPr>
        <w:spacing w:after="0" w:line="240" w:lineRule="auto"/>
        <w:ind w:left="1416"/>
        <w:jc w:val="both"/>
        <w:rPr>
          <w:rFonts w:ascii="Times New Roman" w:eastAsia="Times New Roman" w:hAnsi="Times New Roman" w:cs="Times New Roman"/>
          <w:sz w:val="28"/>
          <w:szCs w:val="28"/>
          <w:lang w:val="uk-UA"/>
        </w:rPr>
      </w:pPr>
    </w:p>
    <w:p w:rsidR="00C709F2" w:rsidRDefault="00BC3CC1" w:rsidP="008063CD">
      <w:pPr>
        <w:spacing w:after="0" w:line="240" w:lineRule="auto"/>
        <w:ind w:left="1416"/>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w:t>
      </w:r>
      <w:r w:rsidR="00B20ADA">
        <w:rPr>
          <w:rFonts w:ascii="Times New Roman" w:eastAsia="Times New Roman" w:hAnsi="Times New Roman" w:cs="Times New Roman"/>
          <w:sz w:val="28"/>
          <w:szCs w:val="28"/>
          <w:lang w:val="uk-UA"/>
        </w:rPr>
        <w:t xml:space="preserve"> 2</w:t>
      </w:r>
      <w:r w:rsidR="00C709F2" w:rsidRPr="00C709F2">
        <w:rPr>
          <w:rFonts w:ascii="Times New Roman" w:eastAsia="Times New Roman" w:hAnsi="Times New Roman" w:cs="Times New Roman"/>
          <w:sz w:val="28"/>
          <w:szCs w:val="28"/>
          <w:lang w:val="uk-UA"/>
        </w:rPr>
        <w:t>.</w:t>
      </w:r>
      <w:r w:rsidR="00A46104" w:rsidRPr="00C709F2">
        <w:rPr>
          <w:rFonts w:ascii="Times New Roman" w:eastAsia="Times New Roman" w:hAnsi="Times New Roman" w:cs="Times New Roman"/>
          <w:sz w:val="28"/>
          <w:szCs w:val="28"/>
          <w:lang w:val="uk-UA"/>
        </w:rPr>
        <w:t xml:space="preserve"> Організаційна структура</w:t>
      </w:r>
      <w:r w:rsidR="00C709F2">
        <w:rPr>
          <w:rFonts w:ascii="Times New Roman" w:eastAsia="Times New Roman" w:hAnsi="Times New Roman" w:cs="Times New Roman"/>
          <w:sz w:val="28"/>
          <w:szCs w:val="28"/>
          <w:lang w:val="uk-UA"/>
        </w:rPr>
        <w:t xml:space="preserve"> робочої</w:t>
      </w:r>
      <w:r w:rsidR="00A46104" w:rsidRPr="005E3AEE">
        <w:rPr>
          <w:rFonts w:ascii="Times New Roman" w:eastAsia="Times New Roman" w:hAnsi="Times New Roman" w:cs="Times New Roman"/>
          <w:i/>
          <w:sz w:val="28"/>
          <w:szCs w:val="28"/>
          <w:lang w:val="uk-UA"/>
        </w:rPr>
        <w:t xml:space="preserve"> </w:t>
      </w:r>
      <w:bookmarkStart w:id="8" w:name="_heading=h.lnxbz9" w:colFirst="0" w:colLast="0"/>
      <w:bookmarkEnd w:id="8"/>
      <w:r w:rsidR="00C709F2" w:rsidRPr="005E3AEE">
        <w:rPr>
          <w:rFonts w:ascii="Times New Roman" w:eastAsia="Times New Roman" w:hAnsi="Times New Roman" w:cs="Times New Roman"/>
          <w:sz w:val="28"/>
          <w:szCs w:val="28"/>
          <w:lang w:val="uk-UA"/>
        </w:rPr>
        <w:t xml:space="preserve">групи </w:t>
      </w:r>
    </w:p>
    <w:p w:rsidR="00C709F2" w:rsidRDefault="00C709F2" w:rsidP="00AB713C">
      <w:pPr>
        <w:spacing w:after="0" w:line="240" w:lineRule="auto"/>
        <w:ind w:left="1416"/>
        <w:jc w:val="both"/>
        <w:rPr>
          <w:rFonts w:ascii="Times New Roman" w:eastAsia="Times New Roman" w:hAnsi="Times New Roman" w:cs="Times New Roman"/>
          <w:b/>
          <w:color w:val="000000"/>
          <w:sz w:val="28"/>
          <w:szCs w:val="28"/>
          <w:lang w:val="uk-UA"/>
        </w:rPr>
      </w:pPr>
      <w:r w:rsidRPr="005E3AEE">
        <w:rPr>
          <w:rFonts w:ascii="Times New Roman" w:eastAsia="Times New Roman" w:hAnsi="Times New Roman" w:cs="Times New Roman"/>
          <w:sz w:val="28"/>
          <w:szCs w:val="28"/>
          <w:lang w:val="uk-UA"/>
        </w:rPr>
        <w:t xml:space="preserve">з </w:t>
      </w:r>
      <w:r>
        <w:rPr>
          <w:rFonts w:ascii="Times New Roman" w:eastAsia="Times New Roman" w:hAnsi="Times New Roman" w:cs="Times New Roman"/>
          <w:sz w:val="28"/>
          <w:szCs w:val="28"/>
          <w:lang w:val="uk-UA"/>
        </w:rPr>
        <w:t xml:space="preserve">питань розробки </w:t>
      </w:r>
      <w:r w:rsidR="00491671">
        <w:rPr>
          <w:rFonts w:ascii="Times New Roman" w:eastAsia="Times New Roman" w:hAnsi="Times New Roman" w:cs="Times New Roman"/>
          <w:sz w:val="28"/>
          <w:szCs w:val="28"/>
          <w:lang w:val="uk-UA"/>
        </w:rPr>
        <w:t>ПДСЕРК</w:t>
      </w:r>
      <w:r>
        <w:rPr>
          <w:rFonts w:ascii="Times New Roman" w:eastAsia="Times New Roman" w:hAnsi="Times New Roman" w:cs="Times New Roman"/>
          <w:sz w:val="28"/>
          <w:szCs w:val="28"/>
          <w:lang w:val="uk-UA"/>
        </w:rPr>
        <w:t xml:space="preserve"> Первомайської </w:t>
      </w:r>
      <w:r w:rsidR="00491671">
        <w:rPr>
          <w:rFonts w:ascii="Times New Roman" w:eastAsia="Times New Roman" w:hAnsi="Times New Roman" w:cs="Times New Roman"/>
          <w:sz w:val="28"/>
          <w:szCs w:val="28"/>
          <w:lang w:val="uk-UA"/>
        </w:rPr>
        <w:t>МТГ</w:t>
      </w:r>
      <w:r>
        <w:rPr>
          <w:rFonts w:ascii="Times New Roman" w:eastAsia="Times New Roman" w:hAnsi="Times New Roman" w:cs="Times New Roman"/>
          <w:sz w:val="28"/>
          <w:szCs w:val="28"/>
          <w:lang w:val="uk-UA"/>
        </w:rPr>
        <w:t xml:space="preserve"> до 2030/2050 року</w:t>
      </w:r>
      <w:r w:rsidRPr="005E3AEE">
        <w:rPr>
          <w:rFonts w:ascii="Times New Roman" w:eastAsia="Times New Roman" w:hAnsi="Times New Roman" w:cs="Times New Roman"/>
          <w:b/>
          <w:color w:val="000000"/>
          <w:sz w:val="28"/>
          <w:szCs w:val="28"/>
          <w:lang w:val="uk-UA"/>
        </w:rPr>
        <w:t xml:space="preserve"> </w:t>
      </w:r>
    </w:p>
    <w:p w:rsidR="00256091" w:rsidRDefault="00256091" w:rsidP="00EC5DE8">
      <w:pPr>
        <w:spacing w:after="0" w:line="240" w:lineRule="auto"/>
        <w:ind w:firstLine="567"/>
        <w:rPr>
          <w:rFonts w:ascii="Times New Roman" w:eastAsia="Times New Roman" w:hAnsi="Times New Roman" w:cs="Times New Roman"/>
          <w:color w:val="000000"/>
          <w:sz w:val="28"/>
          <w:szCs w:val="28"/>
          <w:lang w:val="uk-UA"/>
        </w:rPr>
      </w:pPr>
    </w:p>
    <w:p w:rsidR="00256091" w:rsidRDefault="00256091" w:rsidP="00EC5DE8">
      <w:pPr>
        <w:spacing w:after="0" w:line="240" w:lineRule="auto"/>
        <w:ind w:firstLine="567"/>
        <w:rPr>
          <w:rFonts w:ascii="Times New Roman" w:eastAsia="Times New Roman" w:hAnsi="Times New Roman" w:cs="Times New Roman"/>
          <w:color w:val="000000"/>
          <w:sz w:val="28"/>
          <w:szCs w:val="28"/>
          <w:lang w:val="uk-UA"/>
        </w:rPr>
      </w:pPr>
    </w:p>
    <w:p w:rsidR="00A46104" w:rsidRPr="00491671" w:rsidRDefault="00491671" w:rsidP="00EC5DE8">
      <w:pP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1.4. </w:t>
      </w:r>
      <w:r w:rsidR="00A46104" w:rsidRPr="00491671">
        <w:rPr>
          <w:rFonts w:ascii="Times New Roman" w:eastAsia="Times New Roman" w:hAnsi="Times New Roman" w:cs="Times New Roman"/>
          <w:color w:val="000000"/>
          <w:sz w:val="28"/>
          <w:szCs w:val="28"/>
          <w:lang w:val="uk-UA"/>
        </w:rPr>
        <w:t>Залучення зацікавлених сторін</w:t>
      </w:r>
    </w:p>
    <w:p w:rsidR="00491671" w:rsidRDefault="00491671" w:rsidP="00EC5DE8">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lang w:val="uk-UA"/>
        </w:rPr>
      </w:pPr>
    </w:p>
    <w:p w:rsidR="003C690B" w:rsidRDefault="003C690B" w:rsidP="00EC5DE8">
      <w:pPr>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П</w:t>
      </w:r>
      <w:r w:rsidRPr="003C690B">
        <w:rPr>
          <w:rFonts w:ascii="Times New Roman" w:hAnsi="Times New Roman" w:cs="Times New Roman"/>
          <w:sz w:val="28"/>
          <w:szCs w:val="28"/>
          <w:lang w:val="uk-UA"/>
        </w:rPr>
        <w:t xml:space="preserve">ід час підготовки та реалізації заходів ПДСЕРК </w:t>
      </w:r>
      <w:r>
        <w:rPr>
          <w:rFonts w:ascii="Times New Roman" w:hAnsi="Times New Roman" w:cs="Times New Roman"/>
          <w:sz w:val="28"/>
          <w:szCs w:val="28"/>
          <w:lang w:val="uk-UA"/>
        </w:rPr>
        <w:t>з</w:t>
      </w:r>
      <w:r w:rsidR="006D7366" w:rsidRPr="003C690B">
        <w:rPr>
          <w:rFonts w:ascii="Times New Roman" w:hAnsi="Times New Roman" w:cs="Times New Roman"/>
          <w:sz w:val="28"/>
          <w:szCs w:val="28"/>
          <w:lang w:val="uk-UA"/>
        </w:rPr>
        <w:t xml:space="preserve"> метою досягнення поставлених цілей до 2030 року та у довгостроковій перспективі, Первомайська МТГ планує залучати до співпраці усі зацікавлені сторони, які безпосередньо беруть участь у впровадженні проєкті</w:t>
      </w:r>
      <w:r>
        <w:rPr>
          <w:rFonts w:ascii="Times New Roman" w:hAnsi="Times New Roman" w:cs="Times New Roman"/>
          <w:sz w:val="28"/>
          <w:szCs w:val="28"/>
          <w:lang w:val="uk-UA"/>
        </w:rPr>
        <w:t>в, є</w:t>
      </w:r>
      <w:r w:rsidR="006D7366" w:rsidRPr="003C690B">
        <w:rPr>
          <w:rFonts w:ascii="Times New Roman" w:hAnsi="Times New Roman" w:cs="Times New Roman"/>
          <w:sz w:val="28"/>
          <w:szCs w:val="28"/>
          <w:lang w:val="uk-UA"/>
        </w:rPr>
        <w:t xml:space="preserve"> бенефіціарами, мають власні ідеї або можуть зробити свій внесок у досягнення цілей ПДСЕРК.</w:t>
      </w:r>
    </w:p>
    <w:p w:rsidR="00256091" w:rsidRDefault="00256091" w:rsidP="00EC5DE8">
      <w:pPr>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p>
    <w:p w:rsidR="00256091" w:rsidRDefault="00256091" w:rsidP="00EC5DE8">
      <w:pPr>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p>
    <w:p w:rsidR="00256091" w:rsidRDefault="00256091" w:rsidP="00EC5DE8">
      <w:pPr>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p>
    <w:p w:rsidR="00256091" w:rsidRPr="003C690B" w:rsidRDefault="00256091" w:rsidP="00EC5DE8">
      <w:pPr>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2E418D">
        <w:rPr>
          <w:rFonts w:ascii="Times New Roman" w:eastAsia="Times New Roman" w:hAnsi="Times New Roman" w:cs="Times New Roman"/>
          <w:noProof/>
          <w:color w:val="000000"/>
          <w:sz w:val="28"/>
          <w:szCs w:val="28"/>
          <w:lang w:val="uk-UA" w:eastAsia="uk-UA"/>
        </w:rPr>
        <w:pict>
          <v:roundrect id="AutoShape 24" o:spid="_x0000_s1046" style="position:absolute;left:0;text-align:left;margin-left:-.3pt;margin-top:7.85pt;width:475.5pt;height:32.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" fillcolor="#9bbb59 [3206]" strokecolor="#f2f2f2 [3041]" strokeweight="3pt">
            <v:shadow on="t" color="#4e6128 [1606]" opacity=".5" offset="1pt"/>
            <v:textbox>
              <w:txbxContent>
                <w:p w:rsidR="00735AA6" w:rsidRPr="00AB713C" w:rsidRDefault="00735AA6" w:rsidP="00AB713C">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AB713C">
                    <w:rPr>
                      <w:rFonts w:ascii="Times New Roman" w:eastAsia="Times New Roman" w:hAnsi="Times New Roman" w:cs="Times New Roman"/>
                      <w:color w:val="000000"/>
                      <w:sz w:val="28"/>
                      <w:szCs w:val="28"/>
                      <w:lang w:val="uk-UA"/>
                    </w:rPr>
                    <w:t>Цільові аудиторії:</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2E418D">
        <w:rPr>
          <w:rFonts w:ascii="Times New Roman" w:eastAsia="Times New Roman" w:hAnsi="Times New Roman" w:cs="Times New Roman"/>
          <w:noProof/>
          <w:color w:val="000000"/>
          <w:sz w:val="28"/>
          <w:szCs w:val="28"/>
          <w:lang w:val="uk-UA" w:eastAsia="uk-UA"/>
        </w:rPr>
        <w:pict>
          <v:roundrect id="AutoShape 27" o:spid="_x0000_s1047" style="position:absolute;left:0;text-align:left;margin-left:169.95pt;margin-top:15.8pt;width:153.75pt;height:6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" fillcolor="#9bbb59 [3206]" strokecolor="#f2f2f2 [3041]" strokeweight="3pt">
            <v:shadow on="t" color="#4e6128 [1606]" opacity=".5" offset="1pt"/>
            <v:textbox>
              <w:txbxContent>
                <w:p w:rsidR="00735AA6" w:rsidRPr="00491671"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Д</w:t>
                  </w:r>
                  <w:r w:rsidRPr="00491671">
                    <w:rPr>
                      <w:rFonts w:ascii="Times New Roman" w:eastAsia="Times New Roman" w:hAnsi="Times New Roman" w:cs="Times New Roman"/>
                      <w:color w:val="000000"/>
                      <w:sz w:val="28"/>
                      <w:szCs w:val="28"/>
                      <w:lang w:val="uk-UA"/>
                    </w:rPr>
                    <w:t xml:space="preserve">епутати </w:t>
                  </w:r>
                  <w:r>
                    <w:rPr>
                      <w:rFonts w:ascii="Times New Roman" w:eastAsia="Times New Roman" w:hAnsi="Times New Roman" w:cs="Times New Roman"/>
                      <w:color w:val="000000"/>
                      <w:sz w:val="28"/>
                      <w:szCs w:val="28"/>
                      <w:lang w:val="uk-UA"/>
                    </w:rPr>
                    <w:t>Первомайської міської ради</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2E418D">
        <w:rPr>
          <w:rFonts w:ascii="Times New Roman" w:eastAsia="Times New Roman" w:hAnsi="Times New Roman" w:cs="Times New Roman"/>
          <w:b/>
          <w:noProof/>
          <w:color w:val="000000"/>
          <w:sz w:val="28"/>
          <w:szCs w:val="28"/>
          <w:lang w:val="uk-UA" w:eastAsia="uk-UA"/>
        </w:rPr>
        <w:pict>
          <v:roundrect id="AutoShape 31" o:spid="_x0000_s1048" style="position:absolute;left:0;text-align:left;margin-left:337.2pt;margin-top:2.7pt;width:138pt;height:4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" fillcolor="#9bbb59 [3206]" strokecolor="#f2f2f2 [3041]" strokeweight="3pt">
            <v:shadow on="t" color="#4e6128 [1606]" opacity=".5" offset="1pt"/>
            <v:textbox>
              <w:txbxContent>
                <w:p w:rsidR="00735AA6" w:rsidRPr="00491671" w:rsidRDefault="00735AA6" w:rsidP="00AB713C">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Діти 4-13 років</w:t>
                  </w:r>
                </w:p>
                <w:p w:rsidR="00735AA6" w:rsidRPr="00AB713C" w:rsidRDefault="00735AA6" w:rsidP="00AB713C">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r w:rsidRPr="002E418D">
        <w:rPr>
          <w:rFonts w:ascii="Times New Roman" w:eastAsia="Times New Roman" w:hAnsi="Times New Roman" w:cs="Times New Roman"/>
          <w:noProof/>
          <w:color w:val="000000"/>
          <w:sz w:val="28"/>
          <w:szCs w:val="28"/>
          <w:lang w:val="uk-UA" w:eastAsia="uk-UA"/>
        </w:rPr>
        <w:pict>
          <v:roundrect id="AutoShape 25" o:spid="_x0000_s1049" style="position:absolute;left:0;text-align:left;margin-left:-10.8pt;margin-top:10.95pt;width:160.5pt;height:150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" fillcolor="#9bbb59 [3206]" strokecolor="#f2f2f2 [3041]" strokeweight="3pt">
            <v:shadow on="t" color="#4e6128 [1606]" opacity=".5" offset="1pt"/>
            <v:textbox>
              <w:txbxContent>
                <w:p w:rsidR="00735AA6" w:rsidRPr="00491671" w:rsidRDefault="00735AA6" w:rsidP="00AB713C">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П</w:t>
                  </w:r>
                  <w:r w:rsidRPr="00491671">
                    <w:rPr>
                      <w:rFonts w:ascii="Times New Roman" w:eastAsia="Times New Roman" w:hAnsi="Times New Roman" w:cs="Times New Roman"/>
                      <w:color w:val="000000"/>
                      <w:sz w:val="28"/>
                      <w:szCs w:val="28"/>
                      <w:lang w:val="uk-UA"/>
                    </w:rPr>
                    <w:t xml:space="preserve">редставники виконавчих органів </w:t>
                  </w:r>
                  <w:r>
                    <w:rPr>
                      <w:rFonts w:ascii="Times New Roman" w:eastAsia="Times New Roman" w:hAnsi="Times New Roman" w:cs="Times New Roman"/>
                      <w:color w:val="000000"/>
                      <w:sz w:val="28"/>
                      <w:szCs w:val="28"/>
                      <w:lang w:val="uk-UA"/>
                    </w:rPr>
                    <w:t>Перомайської</w:t>
                  </w:r>
                  <w:r w:rsidRPr="00491671">
                    <w:rPr>
                      <w:rFonts w:ascii="Times New Roman" w:eastAsia="Times New Roman" w:hAnsi="Times New Roman" w:cs="Times New Roman"/>
                      <w:color w:val="000000"/>
                      <w:sz w:val="28"/>
                      <w:szCs w:val="28"/>
                      <w:lang w:val="uk-UA"/>
                    </w:rPr>
                    <w:t xml:space="preserve"> міської ради, комунальних підприємств та установ (члени робочої групи</w:t>
                  </w:r>
                  <w:r>
                    <w:rPr>
                      <w:rFonts w:ascii="Times New Roman" w:eastAsia="Times New Roman" w:hAnsi="Times New Roman" w:cs="Times New Roman"/>
                      <w:color w:val="000000"/>
                      <w:sz w:val="28"/>
                      <w:szCs w:val="28"/>
                      <w:lang w:val="uk-UA"/>
                    </w:rPr>
                    <w:t>)</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P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p>
    <w:p w:rsidR="00AB713C" w:rsidRP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p>
    <w:p w:rsidR="00AB713C" w:rsidRP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r w:rsidRPr="002E418D">
        <w:rPr>
          <w:rFonts w:ascii="Times New Roman" w:eastAsia="Times New Roman" w:hAnsi="Times New Roman" w:cs="Times New Roman"/>
          <w:noProof/>
          <w:color w:val="000000"/>
          <w:sz w:val="28"/>
          <w:szCs w:val="28"/>
          <w:lang w:val="uk-UA" w:eastAsia="uk-UA"/>
        </w:rPr>
        <w:pict>
          <v:roundrect id="AutoShape 30" o:spid="_x0000_s1050" style="position:absolute;left:0;text-align:left;margin-left:341.7pt;margin-top:15.9pt;width:138pt;height:62.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" fillcolor="#9bbb59 [3206]" strokecolor="#f2f2f2 [3041]" strokeweight="3pt">
            <v:shadow on="t" color="#4e6128 [1606]" opacity=".5" offset="1pt"/>
            <v:textbox>
              <w:txbxContent>
                <w:p w:rsidR="00735AA6" w:rsidRPr="00491671"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Молодь віком від 14-35 року</w:t>
                  </w:r>
                </w:p>
                <w:p w:rsidR="00735AA6" w:rsidRPr="006D36CB" w:rsidRDefault="00735AA6" w:rsidP="006D7366">
                  <w:pPr>
                    <w:spacing w:after="0" w:line="240" w:lineRule="auto"/>
                    <w:jc w:val="center"/>
                    <w:rPr>
                      <w:rFonts w:ascii="Times New Roman" w:hAnsi="Times New Roman" w:cs="Times New Roman"/>
                      <w:b/>
                      <w:sz w:val="24"/>
                      <w:szCs w:val="24"/>
                      <w:lang w:val="uk-UA"/>
                    </w:rPr>
                  </w:pPr>
                </w:p>
              </w:txbxContent>
            </v:textbox>
          </v:roundrect>
        </w:pict>
      </w:r>
    </w:p>
    <w:p w:rsidR="00AB713C" w:rsidRP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r w:rsidRPr="002E418D">
        <w:rPr>
          <w:rFonts w:ascii="Times New Roman" w:eastAsia="Times New Roman" w:hAnsi="Times New Roman" w:cs="Times New Roman"/>
          <w:noProof/>
          <w:color w:val="000000"/>
          <w:sz w:val="28"/>
          <w:szCs w:val="28"/>
          <w:lang w:val="uk-UA" w:eastAsia="uk-UA"/>
        </w:rPr>
        <w:pict>
          <v:roundrect id="AutoShape 26" o:spid="_x0000_s1051" style="position:absolute;left:0;text-align:left;margin-left:159.45pt;margin-top:12.55pt;width:174pt;height:233.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" fillcolor="#9bbb59 [3206]" strokecolor="#f2f2f2 [3041]" strokeweight="3pt">
            <v:shadow on="t" color="#4e6128 [1606]" opacity=".5" offset="1pt"/>
            <v:textbox>
              <w:txbxContent>
                <w:p w:rsidR="00735AA6"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Е</w:t>
                  </w:r>
                  <w:r w:rsidRPr="00491671">
                    <w:rPr>
                      <w:rFonts w:ascii="Times New Roman" w:eastAsia="Times New Roman" w:hAnsi="Times New Roman" w:cs="Times New Roman"/>
                      <w:color w:val="000000"/>
                      <w:sz w:val="28"/>
                      <w:szCs w:val="28"/>
                      <w:lang w:val="uk-UA"/>
                    </w:rPr>
                    <w:t>нергоменеджери бюджетних закладів громади, представники/</w:t>
                  </w:r>
                </w:p>
                <w:p w:rsidR="00735AA6" w:rsidRPr="00491671"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491671">
                    <w:rPr>
                      <w:rFonts w:ascii="Times New Roman" w:eastAsia="Times New Roman" w:hAnsi="Times New Roman" w:cs="Times New Roman"/>
                      <w:color w:val="000000"/>
                      <w:sz w:val="28"/>
                      <w:szCs w:val="28"/>
                      <w:lang w:val="uk-UA"/>
                    </w:rPr>
                    <w:t>представниці бюджетних закладів, установ, організацій</w:t>
                  </w:r>
                  <w:r>
                    <w:rPr>
                      <w:rFonts w:ascii="Times New Roman" w:eastAsia="Times New Roman" w:hAnsi="Times New Roman" w:cs="Times New Roman"/>
                      <w:color w:val="000000"/>
                      <w:sz w:val="28"/>
                      <w:szCs w:val="28"/>
                      <w:lang w:val="uk-UA"/>
                    </w:rPr>
                    <w:t>̆,</w:t>
                  </w:r>
                  <w:r w:rsidRPr="00491671">
                    <w:rPr>
                      <w:rFonts w:ascii="Times New Roman" w:eastAsia="Times New Roman" w:hAnsi="Times New Roman" w:cs="Times New Roman"/>
                      <w:color w:val="000000"/>
                      <w:sz w:val="28"/>
                      <w:szCs w:val="28"/>
                      <w:lang w:val="uk-UA"/>
                    </w:rPr>
                    <w:t xml:space="preserve"> зокрема </w:t>
                  </w:r>
                  <w:r w:rsidRPr="00491671">
                    <w:rPr>
                      <w:rFonts w:ascii="Times New Roman" w:eastAsia="Times New Roman" w:hAnsi="Times New Roman" w:cs="Times New Roman"/>
                      <w:color w:val="020202"/>
                      <w:sz w:val="28"/>
                      <w:szCs w:val="28"/>
                      <w:lang w:val="uk-UA"/>
                    </w:rPr>
                    <w:t xml:space="preserve">відповідальні за питання енергозбереження у закладах сфери освіти, </w:t>
                  </w:r>
                  <w:r>
                    <w:rPr>
                      <w:rFonts w:ascii="Times New Roman" w:eastAsia="Times New Roman" w:hAnsi="Times New Roman" w:cs="Times New Roman"/>
                      <w:color w:val="020202"/>
                      <w:sz w:val="28"/>
                      <w:szCs w:val="28"/>
                      <w:lang w:val="uk-UA"/>
                    </w:rPr>
                    <w:t>культури, охорони здоров’я</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P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2E418D">
        <w:rPr>
          <w:rFonts w:ascii="Times New Roman" w:eastAsia="Times New Roman" w:hAnsi="Times New Roman" w:cs="Times New Roman"/>
          <w:noProof/>
          <w:color w:val="000000"/>
          <w:sz w:val="28"/>
          <w:szCs w:val="28"/>
          <w:lang w:val="uk-UA" w:eastAsia="uk-UA"/>
        </w:rPr>
        <w:pict>
          <v:roundrect id="AutoShape 29" o:spid="_x0000_s1052" style="position:absolute;left:0;text-align:left;margin-left:345.45pt;margin-top:1.05pt;width:134.25pt;height:54.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" fillcolor="#9bbb59 [3206]" strokecolor="#f2f2f2 [3041]" strokeweight="3pt">
            <v:shadow on="t" color="#4e6128 [1606]" opacity=".5" offset="1pt"/>
            <v:textbox>
              <w:txbxContent>
                <w:p w:rsidR="00735AA6"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Ж</w:t>
                  </w:r>
                  <w:r w:rsidRPr="00491671">
                    <w:rPr>
                      <w:rFonts w:ascii="Times New Roman" w:eastAsia="Times New Roman" w:hAnsi="Times New Roman" w:cs="Times New Roman"/>
                      <w:color w:val="000000"/>
                      <w:sz w:val="28"/>
                      <w:szCs w:val="28"/>
                      <w:lang w:val="uk-UA"/>
                    </w:rPr>
                    <w:t>ителі віком</w:t>
                  </w:r>
                </w:p>
                <w:p w:rsidR="00735AA6" w:rsidRPr="00491671"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491671">
                    <w:rPr>
                      <w:rFonts w:ascii="Times New Roman" w:eastAsia="Times New Roman" w:hAnsi="Times New Roman" w:cs="Times New Roman"/>
                      <w:color w:val="000000"/>
                      <w:sz w:val="28"/>
                      <w:szCs w:val="28"/>
                      <w:lang w:val="uk-UA"/>
                    </w:rPr>
                    <w:t>36–60+</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2E418D">
        <w:rPr>
          <w:rFonts w:ascii="Times New Roman" w:eastAsia="Times New Roman" w:hAnsi="Times New Roman" w:cs="Times New Roman"/>
          <w:b/>
          <w:noProof/>
          <w:color w:val="000000"/>
          <w:sz w:val="28"/>
          <w:szCs w:val="28"/>
          <w:lang w:val="uk-UA" w:eastAsia="uk-UA"/>
        </w:rPr>
        <w:pict>
          <v:roundrect id="AutoShape 28" o:spid="_x0000_s1053" style="position:absolute;left:0;text-align:left;margin-left:-4.05pt;margin-top:4.1pt;width:147.75pt;height:10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" fillcolor="#9bbb59 [3206]" strokecolor="#f2f2f2 [3041]" strokeweight="3pt">
            <v:shadow on="t" color="#4e6128 [1606]" opacity=".5" offset="1pt"/>
            <v:textbox>
              <w:txbxContent>
                <w:p w:rsidR="00735AA6" w:rsidRPr="00491671"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AB713C">
                    <w:rPr>
                      <w:rFonts w:ascii="Times New Roman" w:eastAsia="Times New Roman" w:hAnsi="Times New Roman" w:cs="Times New Roman"/>
                      <w:color w:val="000000"/>
                      <w:sz w:val="28"/>
                      <w:szCs w:val="28"/>
                      <w:shd w:val="clear" w:color="auto" w:fill="9BBB59" w:themeFill="accent3"/>
                      <w:lang w:val="uk-UA"/>
                    </w:rPr>
                    <w:t xml:space="preserve">Голови правлінь </w:t>
                  </w:r>
                  <w:r w:rsidRPr="00AB713C">
                    <w:rPr>
                      <w:rFonts w:ascii="Times New Roman" w:eastAsia="Times New Roman" w:hAnsi="Times New Roman" w:cs="Times New Roman"/>
                      <w:color w:val="1E1E21"/>
                      <w:sz w:val="28"/>
                      <w:szCs w:val="28"/>
                      <w:shd w:val="clear" w:color="auto" w:fill="9BBB59" w:themeFill="accent3"/>
                      <w:lang w:val="uk-UA"/>
                    </w:rPr>
                    <w:t>об'єднань співвласників багатоквартирного будинку</w:t>
                  </w:r>
                  <w:r w:rsidRPr="00AB713C">
                    <w:rPr>
                      <w:rFonts w:ascii="Times New Roman" w:eastAsia="Times New Roman" w:hAnsi="Times New Roman" w:cs="Times New Roman"/>
                      <w:color w:val="1E1E21"/>
                      <w:sz w:val="28"/>
                      <w:szCs w:val="28"/>
                      <w:lang w:val="uk-UA"/>
                    </w:rPr>
                    <w:t xml:space="preserve"> </w:t>
                  </w:r>
                  <w:r>
                    <w:rPr>
                      <w:rFonts w:ascii="Times New Roman" w:eastAsia="Times New Roman" w:hAnsi="Times New Roman" w:cs="Times New Roman"/>
                      <w:color w:val="000000"/>
                      <w:sz w:val="28"/>
                      <w:szCs w:val="28"/>
                      <w:lang w:val="uk-UA"/>
                    </w:rPr>
                    <w:t>(ОСББ)</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color w:val="000000"/>
          <w:sz w:val="28"/>
          <w:szCs w:val="28"/>
          <w:lang w:val="uk-UA" w:eastAsia="uk-UA"/>
        </w:rPr>
        <w:pict>
          <v:roundrect id="AutoShape 32" o:spid="_x0000_s1054" style="position:absolute;left:0;text-align:left;margin-left:345.45pt;margin-top:2.3pt;width:134.25pt;height:54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" fillcolor="#9bbb59 [3206]" strokecolor="#f2f2f2 [3041]" strokeweight="3pt">
            <v:shadow on="t" color="#4e6128 [1606]" opacity=".5" offset="1pt"/>
            <v:textbox>
              <w:txbxContent>
                <w:p w:rsidR="00735AA6" w:rsidRPr="00491671" w:rsidRDefault="00735AA6" w:rsidP="006D7366">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Місцевий бізнес та підприємства</w:t>
                  </w: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roundrect id="AutoShape 33" o:spid="_x0000_s1055" style="position:absolute;left:0;text-align:left;margin-left:-10.8pt;margin-top:14.05pt;width:468.75pt;height:34.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" fillcolor="#9bbb59 [3206]" strokecolor="#f2f2f2 [3041]" strokeweight="3pt">
            <v:shadow on="t" color="#4e6128 [1606]" opacity=".5" offset="1pt"/>
            <v:textbox>
              <w:txbxContent>
                <w:p w:rsidR="00735AA6" w:rsidRPr="00AB713C" w:rsidRDefault="00735AA6" w:rsidP="003C690B">
                  <w:pPr>
                    <w:pBdr>
                      <w:top w:val="nil"/>
                      <w:left w:val="nil"/>
                      <w:bottom w:val="nil"/>
                      <w:right w:val="nil"/>
                      <w:between w:val="nil"/>
                    </w:pBdr>
                    <w:spacing w:after="0" w:line="240" w:lineRule="auto"/>
                    <w:ind w:firstLine="567"/>
                    <w:jc w:val="center"/>
                    <w:rPr>
                      <w:rFonts w:ascii="Times New Roman" w:eastAsia="Times New Roman" w:hAnsi="Times New Roman" w:cs="Times New Roman"/>
                      <w:sz w:val="28"/>
                      <w:szCs w:val="28"/>
                      <w:lang w:val="uk-UA"/>
                    </w:rPr>
                  </w:pPr>
                  <w:r w:rsidRPr="00AB713C">
                    <w:rPr>
                      <w:rFonts w:ascii="Times New Roman" w:eastAsia="Times New Roman" w:hAnsi="Times New Roman" w:cs="Times New Roman"/>
                      <w:sz w:val="28"/>
                      <w:szCs w:val="28"/>
                      <w:lang w:val="uk-UA"/>
                    </w:rPr>
                    <w:t xml:space="preserve">Залучені </w:t>
                  </w:r>
                  <w:r w:rsidRPr="00AB713C">
                    <w:rPr>
                      <w:rFonts w:ascii="Times New Roman" w:eastAsia="Times New Roman" w:hAnsi="Times New Roman" w:cs="Times New Roman"/>
                      <w:color w:val="000000"/>
                      <w:sz w:val="28"/>
                      <w:szCs w:val="28"/>
                      <w:lang w:val="uk-UA"/>
                    </w:rPr>
                    <w:t>стейкхолдери</w:t>
                  </w:r>
                  <w:r w:rsidRPr="00AB713C">
                    <w:rPr>
                      <w:rFonts w:ascii="Times New Roman" w:eastAsia="Times New Roman" w:hAnsi="Times New Roman" w:cs="Times New Roman"/>
                      <w:sz w:val="28"/>
                      <w:szCs w:val="28"/>
                      <w:lang w:val="uk-UA"/>
                    </w:rPr>
                    <w:t>:</w:t>
                  </w:r>
                </w:p>
                <w:p w:rsidR="00735AA6" w:rsidRPr="00AB713C" w:rsidRDefault="00735AA6" w:rsidP="00AB713C">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735AA6" w:rsidRPr="006D36CB" w:rsidRDefault="00735AA6" w:rsidP="00AB713C">
                  <w:pPr>
                    <w:spacing w:after="0" w:line="240" w:lineRule="auto"/>
                    <w:jc w:val="center"/>
                    <w:rPr>
                      <w:rFonts w:ascii="Times New Roman" w:hAnsi="Times New Roman" w:cs="Times New Roman"/>
                      <w:b/>
                      <w:sz w:val="24"/>
                      <w:szCs w:val="24"/>
                      <w:lang w:val="uk-UA"/>
                    </w:rPr>
                  </w:pPr>
                </w:p>
              </w:txbxContent>
            </v:textbox>
          </v:roundrect>
        </w:pict>
      </w: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roundrect id="AutoShape 35" o:spid="_x0000_s1056" style="position:absolute;left:0;text-align:left;margin-left:254.7pt;margin-top:14.55pt;width:198.75pt;height:69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" fillcolor="#9bbb59 [3206]" strokecolor="#f2f2f2 [3041]" strokeweight="3pt">
            <v:shadow on="t" color="#4e6128 [1606]" opacity=".5" offset="1pt"/>
            <v:textbox>
              <w:txbxContent>
                <w:p w:rsidR="00735AA6" w:rsidRPr="00491671" w:rsidRDefault="00735AA6" w:rsidP="003C690B">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М</w:t>
                  </w:r>
                  <w:r w:rsidRPr="00491671">
                    <w:rPr>
                      <w:rFonts w:ascii="Times New Roman" w:eastAsia="Times New Roman" w:hAnsi="Times New Roman" w:cs="Times New Roman"/>
                      <w:color w:val="000000"/>
                      <w:sz w:val="28"/>
                      <w:szCs w:val="28"/>
                      <w:lang w:val="uk-UA"/>
                    </w:rPr>
                    <w:t xml:space="preserve">іжнародні фінансові </w:t>
                  </w:r>
                  <w:r>
                    <w:rPr>
                      <w:rFonts w:ascii="Times New Roman" w:eastAsia="Times New Roman" w:hAnsi="Times New Roman" w:cs="Times New Roman"/>
                      <w:color w:val="000000"/>
                      <w:sz w:val="28"/>
                      <w:szCs w:val="28"/>
                      <w:lang w:val="uk-UA"/>
                    </w:rPr>
                    <w:t>установи, донорські організації</w:t>
                  </w:r>
                </w:p>
                <w:p w:rsidR="00735AA6" w:rsidRPr="006D36CB" w:rsidRDefault="00735AA6" w:rsidP="003C690B">
                  <w:pPr>
                    <w:spacing w:after="0" w:line="240" w:lineRule="auto"/>
                    <w:jc w:val="center"/>
                    <w:rPr>
                      <w:rFonts w:ascii="Times New Roman" w:hAnsi="Times New Roman" w:cs="Times New Roman"/>
                      <w:b/>
                      <w:sz w:val="24"/>
                      <w:szCs w:val="24"/>
                      <w:lang w:val="uk-UA"/>
                    </w:rPr>
                  </w:pPr>
                </w:p>
              </w:txbxContent>
            </v:textbox>
          </v:roundrect>
        </w:pict>
      </w:r>
      <w:r w:rsidRPr="002E418D">
        <w:rPr>
          <w:rFonts w:ascii="Times New Roman" w:eastAsia="Times New Roman" w:hAnsi="Times New Roman" w:cs="Times New Roman"/>
          <w:noProof/>
          <w:sz w:val="28"/>
          <w:szCs w:val="28"/>
          <w:lang w:val="uk-UA" w:eastAsia="uk-UA"/>
        </w:rPr>
        <w:pict>
          <v:roundrect id="AutoShape 34" o:spid="_x0000_s1057" style="position:absolute;left:0;text-align:left;margin-left:-4.05pt;margin-top:14.55pt;width:218.25pt;height:69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" fillcolor="#9bbb59 [3206]" strokecolor="#f2f2f2 [3041]" strokeweight="3pt">
            <v:shadow on="t" color="#4e6128 [1606]" opacity=".5" offset="1pt"/>
            <v:textbox>
              <w:txbxContent>
                <w:p w:rsidR="00735AA6" w:rsidRDefault="00735AA6" w:rsidP="003C690B">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735AA6" w:rsidRPr="00491671" w:rsidRDefault="00735AA6" w:rsidP="003C690B">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Державні органи влади</w:t>
                  </w:r>
                </w:p>
                <w:p w:rsidR="00735AA6" w:rsidRPr="006D36CB" w:rsidRDefault="00735AA6" w:rsidP="003C690B">
                  <w:pPr>
                    <w:spacing w:after="0" w:line="240" w:lineRule="auto"/>
                    <w:jc w:val="center"/>
                    <w:rPr>
                      <w:rFonts w:ascii="Times New Roman" w:hAnsi="Times New Roman" w:cs="Times New Roman"/>
                      <w:b/>
                      <w:sz w:val="24"/>
                      <w:szCs w:val="24"/>
                      <w:lang w:val="uk-UA"/>
                    </w:rPr>
                  </w:pPr>
                </w:p>
              </w:txbxContent>
            </v:textbox>
          </v:roundrect>
        </w:pict>
      </w: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AB713C"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AB713C" w:rsidRDefault="002E418D"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2E418D">
        <w:rPr>
          <w:rFonts w:ascii="Times New Roman" w:eastAsia="Times New Roman" w:hAnsi="Times New Roman" w:cs="Times New Roman"/>
          <w:noProof/>
          <w:sz w:val="28"/>
          <w:szCs w:val="28"/>
          <w:lang w:val="uk-UA" w:eastAsia="uk-UA"/>
        </w:rPr>
        <w:pict>
          <v:roundrect id="AutoShape 38" o:spid="_x0000_s1058" style="position:absolute;left:0;text-align:left;margin-left:263.2pt;margin-top:13.55pt;width:194.75pt;height:69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" fillcolor="#9bbb59 [3206]" strokecolor="#f2f2f2 [3041]" strokeweight="3pt">
            <v:shadow on="t" color="#4e6128 [1606]" opacity=".5" offset="1pt"/>
            <v:textbox>
              <w:txbxContent>
                <w:p w:rsidR="00735AA6" w:rsidRPr="006D36CB" w:rsidRDefault="00735AA6" w:rsidP="003C690B">
                  <w:pPr>
                    <w:spacing w:after="0" w:line="240" w:lineRule="auto"/>
                    <w:jc w:val="center"/>
                    <w:rPr>
                      <w:rFonts w:ascii="Times New Roman" w:hAnsi="Times New Roman" w:cs="Times New Roman"/>
                      <w:b/>
                      <w:sz w:val="24"/>
                      <w:szCs w:val="24"/>
                      <w:lang w:val="uk-UA"/>
                    </w:rPr>
                  </w:pPr>
                  <w:r>
                    <w:rPr>
                      <w:rFonts w:ascii="Times New Roman" w:eastAsia="Times New Roman" w:hAnsi="Times New Roman" w:cs="Times New Roman"/>
                      <w:color w:val="000000"/>
                      <w:sz w:val="28"/>
                      <w:szCs w:val="28"/>
                      <w:lang w:val="uk-UA"/>
                    </w:rPr>
                    <w:t>З</w:t>
                  </w:r>
                  <w:r w:rsidRPr="00491671">
                    <w:rPr>
                      <w:rFonts w:ascii="Times New Roman" w:eastAsia="Times New Roman" w:hAnsi="Times New Roman" w:cs="Times New Roman"/>
                      <w:color w:val="000000"/>
                      <w:sz w:val="28"/>
                      <w:szCs w:val="28"/>
                      <w:lang w:val="uk-UA"/>
                    </w:rPr>
                    <w:t>асоби масової інформації</w:t>
                  </w:r>
                </w:p>
              </w:txbxContent>
            </v:textbox>
          </v:roundrect>
        </w:pict>
      </w:r>
      <w:r w:rsidRPr="002E418D">
        <w:rPr>
          <w:rFonts w:ascii="Times New Roman" w:eastAsia="Times New Roman" w:hAnsi="Times New Roman" w:cs="Times New Roman"/>
          <w:noProof/>
          <w:sz w:val="28"/>
          <w:szCs w:val="28"/>
          <w:lang w:val="uk-UA" w:eastAsia="uk-UA"/>
        </w:rPr>
        <w:pict>
          <v:roundrect id="AutoShape 37" o:spid="_x0000_s1059" style="position:absolute;left:0;text-align:left;margin-left:-4.05pt;margin-top:13.55pt;width:218.25pt;height:69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" fillcolor="#9bbb59 [3206]" strokecolor="#f2f2f2 [3041]" strokeweight="3pt">
            <v:shadow on="t" color="#4e6128 [1606]" opacity=".5" offset="1pt"/>
            <v:textbox>
              <w:txbxContent>
                <w:p w:rsidR="00735AA6" w:rsidRPr="00491671" w:rsidRDefault="00735AA6" w:rsidP="003C690B">
                  <w:pPr>
                    <w:pBdr>
                      <w:top w:val="nil"/>
                      <w:left w:val="nil"/>
                      <w:bottom w:val="nil"/>
                      <w:right w:val="nil"/>
                      <w:between w:val="nil"/>
                    </w:pBdr>
                    <w:spacing w:after="0" w:line="240" w:lineRule="auto"/>
                    <w:ind w:left="567"/>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О</w:t>
                  </w:r>
                  <w:r w:rsidRPr="00491671">
                    <w:rPr>
                      <w:rFonts w:ascii="Times New Roman" w:eastAsia="Times New Roman" w:hAnsi="Times New Roman" w:cs="Times New Roman"/>
                      <w:color w:val="000000"/>
                      <w:sz w:val="28"/>
                      <w:szCs w:val="28"/>
                      <w:lang w:val="uk-UA"/>
                    </w:rPr>
                    <w:t>рганіз</w:t>
                  </w:r>
                  <w:r>
                    <w:rPr>
                      <w:rFonts w:ascii="Times New Roman" w:eastAsia="Times New Roman" w:hAnsi="Times New Roman" w:cs="Times New Roman"/>
                      <w:color w:val="000000"/>
                      <w:sz w:val="28"/>
                      <w:szCs w:val="28"/>
                      <w:lang w:val="uk-UA"/>
                    </w:rPr>
                    <w:t>ації громадянського суспільства</w:t>
                  </w:r>
                </w:p>
                <w:p w:rsidR="00735AA6" w:rsidRPr="006D36CB" w:rsidRDefault="00735AA6" w:rsidP="003C690B">
                  <w:pPr>
                    <w:spacing w:after="0" w:line="240" w:lineRule="auto"/>
                    <w:jc w:val="center"/>
                    <w:rPr>
                      <w:rFonts w:ascii="Times New Roman" w:hAnsi="Times New Roman" w:cs="Times New Roman"/>
                      <w:b/>
                      <w:sz w:val="24"/>
                      <w:szCs w:val="24"/>
                      <w:lang w:val="uk-UA"/>
                    </w:rPr>
                  </w:pPr>
                </w:p>
              </w:txbxContent>
            </v:textbox>
          </v:roundrect>
        </w:pict>
      </w:r>
    </w:p>
    <w:p w:rsidR="003C690B" w:rsidRDefault="003C690B"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3C690B" w:rsidRDefault="003C690B"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3C690B" w:rsidRDefault="003C690B"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3C690B" w:rsidRDefault="003C690B" w:rsidP="003C690B">
      <w:pPr>
        <w:pBdr>
          <w:top w:val="nil"/>
          <w:left w:val="nil"/>
          <w:bottom w:val="nil"/>
          <w:right w:val="nil"/>
          <w:between w:val="nil"/>
        </w:pBdr>
        <w:spacing w:after="0" w:line="240" w:lineRule="auto"/>
        <w:ind w:firstLine="567"/>
        <w:jc w:val="center"/>
        <w:rPr>
          <w:rFonts w:ascii="Times New Roman" w:eastAsia="Times New Roman" w:hAnsi="Times New Roman" w:cs="Times New Roman"/>
          <w:sz w:val="28"/>
          <w:szCs w:val="28"/>
          <w:lang w:val="uk-UA"/>
        </w:rPr>
      </w:pPr>
    </w:p>
    <w:p w:rsidR="003C690B" w:rsidRDefault="003C690B" w:rsidP="00491671">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p>
    <w:p w:rsidR="003C690B" w:rsidRPr="003C690B" w:rsidRDefault="00BC3CC1" w:rsidP="003C690B">
      <w:pPr>
        <w:ind w:left="3540" w:firstLine="708"/>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3</w:t>
      </w:r>
      <w:r w:rsidR="003C690B">
        <w:rPr>
          <w:rFonts w:ascii="Times New Roman" w:eastAsia="Times New Roman" w:hAnsi="Times New Roman" w:cs="Times New Roman"/>
          <w:sz w:val="28"/>
          <w:szCs w:val="28"/>
          <w:lang w:val="uk-UA"/>
        </w:rPr>
        <w:t xml:space="preserve">. </w:t>
      </w:r>
      <w:r w:rsidR="003C690B">
        <w:rPr>
          <w:rFonts w:ascii="Times New Roman" w:eastAsia="Times New Roman" w:hAnsi="Times New Roman" w:cs="Times New Roman"/>
          <w:color w:val="000000"/>
          <w:sz w:val="28"/>
          <w:szCs w:val="28"/>
          <w:lang w:val="uk-UA"/>
        </w:rPr>
        <w:t>Залучені зацікавлені сторо</w:t>
      </w:r>
      <w:r w:rsidR="003C690B" w:rsidRPr="00491671">
        <w:rPr>
          <w:rFonts w:ascii="Times New Roman" w:eastAsia="Times New Roman" w:hAnsi="Times New Roman" w:cs="Times New Roman"/>
          <w:color w:val="000000"/>
          <w:sz w:val="28"/>
          <w:szCs w:val="28"/>
          <w:lang w:val="uk-UA"/>
        </w:rPr>
        <w:t>н</w:t>
      </w:r>
      <w:r w:rsidR="003C690B">
        <w:rPr>
          <w:rFonts w:ascii="Times New Roman" w:eastAsia="Times New Roman" w:hAnsi="Times New Roman" w:cs="Times New Roman"/>
          <w:color w:val="000000"/>
          <w:sz w:val="28"/>
          <w:szCs w:val="28"/>
          <w:lang w:val="uk-UA"/>
        </w:rPr>
        <w:t>и</w:t>
      </w:r>
    </w:p>
    <w:p w:rsidR="00A46104" w:rsidRPr="00491671" w:rsidRDefault="00A46104" w:rsidP="00E524EA">
      <w:pPr>
        <w:spacing w:after="0" w:line="240" w:lineRule="auto"/>
        <w:ind w:firstLine="567"/>
        <w:jc w:val="both"/>
        <w:rPr>
          <w:rFonts w:ascii="Times New Roman" w:eastAsia="Times New Roman" w:hAnsi="Times New Roman" w:cs="Times New Roman"/>
          <w:sz w:val="28"/>
          <w:szCs w:val="28"/>
          <w:lang w:val="uk-UA"/>
        </w:rPr>
      </w:pPr>
      <w:r w:rsidRPr="00491671">
        <w:rPr>
          <w:rFonts w:ascii="Times New Roman" w:eastAsia="Times New Roman" w:hAnsi="Times New Roman" w:cs="Times New Roman"/>
          <w:sz w:val="28"/>
          <w:szCs w:val="28"/>
          <w:lang w:val="uk-UA"/>
        </w:rPr>
        <w:t>Основні сфери діяльності із залученням зацікавлених сторін до формування стратегії та впровадження заходів ПДСЕРК:</w:t>
      </w:r>
    </w:p>
    <w:p w:rsidR="003C690B" w:rsidRDefault="003C690B"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1.4.1. З</w:t>
      </w:r>
      <w:r w:rsidR="00A46104" w:rsidRPr="00491671">
        <w:rPr>
          <w:rFonts w:ascii="Times New Roman" w:eastAsia="Times New Roman" w:hAnsi="Times New Roman" w:cs="Times New Roman"/>
          <w:color w:val="000000"/>
          <w:sz w:val="28"/>
          <w:szCs w:val="28"/>
          <w:lang w:val="uk-UA"/>
        </w:rPr>
        <w:t>бір ідей і пропозицій від зацікавлених сторін щодо організації та фінансування проєктів</w:t>
      </w:r>
      <w:r>
        <w:rPr>
          <w:rFonts w:ascii="Times New Roman" w:eastAsia="Times New Roman" w:hAnsi="Times New Roman" w:cs="Times New Roman"/>
          <w:color w:val="000000"/>
          <w:sz w:val="28"/>
          <w:szCs w:val="28"/>
          <w:lang w:val="uk-UA"/>
        </w:rPr>
        <w:t>.</w:t>
      </w:r>
    </w:p>
    <w:p w:rsidR="003C690B" w:rsidRDefault="003C690B"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1.4.2. О</w:t>
      </w:r>
      <w:r w:rsidR="00A46104" w:rsidRPr="00491671">
        <w:rPr>
          <w:rFonts w:ascii="Times New Roman" w:eastAsia="Times New Roman" w:hAnsi="Times New Roman" w:cs="Times New Roman"/>
          <w:color w:val="000000"/>
          <w:sz w:val="28"/>
          <w:szCs w:val="28"/>
          <w:lang w:val="uk-UA"/>
        </w:rPr>
        <w:t>рганізація робочих груп, проведення обговорень проєктів</w:t>
      </w:r>
      <w:r>
        <w:rPr>
          <w:rFonts w:ascii="Times New Roman" w:eastAsia="Times New Roman" w:hAnsi="Times New Roman" w:cs="Times New Roman"/>
          <w:sz w:val="28"/>
          <w:szCs w:val="28"/>
          <w:lang w:val="uk-UA"/>
        </w:rPr>
        <w:t>.</w:t>
      </w:r>
    </w:p>
    <w:p w:rsidR="003C690B" w:rsidRDefault="003C690B"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1.4.3. З</w:t>
      </w:r>
      <w:r w:rsidR="00A46104" w:rsidRPr="00491671">
        <w:rPr>
          <w:rFonts w:ascii="Times New Roman" w:eastAsia="Times New Roman" w:hAnsi="Times New Roman" w:cs="Times New Roman"/>
          <w:color w:val="000000"/>
          <w:sz w:val="28"/>
          <w:szCs w:val="28"/>
          <w:lang w:val="uk-UA"/>
        </w:rPr>
        <w:t>алучення експертного середовища до реалізації проєктів</w:t>
      </w:r>
      <w:r>
        <w:rPr>
          <w:rFonts w:ascii="Times New Roman" w:eastAsia="Times New Roman" w:hAnsi="Times New Roman" w:cs="Times New Roman"/>
          <w:sz w:val="28"/>
          <w:szCs w:val="28"/>
          <w:lang w:val="uk-UA"/>
        </w:rPr>
        <w:t>.</w:t>
      </w:r>
    </w:p>
    <w:p w:rsidR="00637251" w:rsidRDefault="003C690B"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1.4.4. Р</w:t>
      </w:r>
      <w:r w:rsidR="00A46104" w:rsidRPr="00491671">
        <w:rPr>
          <w:rFonts w:ascii="Times New Roman" w:eastAsia="Times New Roman" w:hAnsi="Times New Roman" w:cs="Times New Roman"/>
          <w:color w:val="000000"/>
          <w:sz w:val="28"/>
          <w:szCs w:val="28"/>
          <w:lang w:val="uk-UA"/>
        </w:rPr>
        <w:t>еалізація проєктів з безпосереднім демонстраційним ефектом</w:t>
      </w:r>
      <w:r>
        <w:rPr>
          <w:rFonts w:ascii="Times New Roman" w:eastAsia="Times New Roman" w:hAnsi="Times New Roman" w:cs="Times New Roman"/>
          <w:sz w:val="28"/>
          <w:szCs w:val="28"/>
          <w:lang w:val="uk-UA"/>
        </w:rPr>
        <w:t>.</w:t>
      </w:r>
    </w:p>
    <w:p w:rsidR="00637251" w:rsidRDefault="00637251"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1.4.5. Г</w:t>
      </w:r>
      <w:r w:rsidR="00A46104" w:rsidRPr="00491671">
        <w:rPr>
          <w:rFonts w:ascii="Times New Roman" w:eastAsia="Times New Roman" w:hAnsi="Times New Roman" w:cs="Times New Roman"/>
          <w:color w:val="000000"/>
          <w:sz w:val="28"/>
          <w:szCs w:val="28"/>
          <w:lang w:val="uk-UA"/>
        </w:rPr>
        <w:t>ромадський контроль, збір відгуків за результатами впровадження  проєктів</w:t>
      </w:r>
      <w:r>
        <w:rPr>
          <w:rFonts w:ascii="Times New Roman" w:eastAsia="Times New Roman" w:hAnsi="Times New Roman" w:cs="Times New Roman"/>
          <w:sz w:val="28"/>
          <w:szCs w:val="28"/>
          <w:lang w:val="uk-UA"/>
        </w:rPr>
        <w:t>.</w:t>
      </w:r>
    </w:p>
    <w:p w:rsidR="00637251" w:rsidRDefault="00637251"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1.4.6. П</w:t>
      </w:r>
      <w:r w:rsidR="00A46104" w:rsidRPr="00491671">
        <w:rPr>
          <w:rFonts w:ascii="Times New Roman" w:eastAsia="Times New Roman" w:hAnsi="Times New Roman" w:cs="Times New Roman"/>
          <w:color w:val="000000"/>
          <w:sz w:val="28"/>
          <w:szCs w:val="28"/>
          <w:lang w:val="uk-UA"/>
        </w:rPr>
        <w:t>роведення семінарів, вебін</w:t>
      </w:r>
      <w:r>
        <w:rPr>
          <w:rFonts w:ascii="Times New Roman" w:eastAsia="Times New Roman" w:hAnsi="Times New Roman" w:cs="Times New Roman"/>
          <w:color w:val="000000"/>
          <w:sz w:val="28"/>
          <w:szCs w:val="28"/>
          <w:lang w:val="uk-UA"/>
        </w:rPr>
        <w:t>арів та інших навчальних заході</w:t>
      </w:r>
      <w:r w:rsidR="00FB2553">
        <w:rPr>
          <w:rFonts w:ascii="Times New Roman" w:eastAsia="Times New Roman" w:hAnsi="Times New Roman" w:cs="Times New Roman"/>
          <w:color w:val="000000"/>
          <w:sz w:val="28"/>
          <w:szCs w:val="28"/>
          <w:lang w:val="uk-UA"/>
        </w:rPr>
        <w:t>в</w:t>
      </w:r>
      <w:r>
        <w:rPr>
          <w:rFonts w:ascii="Times New Roman" w:eastAsia="Times New Roman" w:hAnsi="Times New Roman" w:cs="Times New Roman"/>
          <w:color w:val="000000"/>
          <w:sz w:val="28"/>
          <w:szCs w:val="28"/>
          <w:lang w:val="uk-UA"/>
        </w:rPr>
        <w:t>.</w:t>
      </w:r>
    </w:p>
    <w:p w:rsidR="00637251" w:rsidRDefault="00637251"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1.4.7. П</w:t>
      </w:r>
      <w:r w:rsidR="00A46104" w:rsidRPr="00491671">
        <w:rPr>
          <w:rFonts w:ascii="Times New Roman" w:eastAsia="Times New Roman" w:hAnsi="Times New Roman" w:cs="Times New Roman"/>
          <w:color w:val="000000"/>
          <w:sz w:val="28"/>
          <w:szCs w:val="28"/>
          <w:lang w:val="uk-UA"/>
        </w:rPr>
        <w:t>опуляризація ідей енергоефективності та кліматичної нейтральності</w:t>
      </w:r>
      <w:r>
        <w:rPr>
          <w:rFonts w:ascii="Times New Roman" w:eastAsia="Times New Roman" w:hAnsi="Times New Roman" w:cs="Times New Roman"/>
          <w:color w:val="000000"/>
          <w:sz w:val="28"/>
          <w:szCs w:val="28"/>
          <w:lang w:val="uk-UA"/>
        </w:rPr>
        <w:t>.</w:t>
      </w:r>
    </w:p>
    <w:p w:rsidR="00637251" w:rsidRDefault="00637251"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1.4.8. І</w:t>
      </w:r>
      <w:r w:rsidR="00A46104" w:rsidRPr="00491671">
        <w:rPr>
          <w:rFonts w:ascii="Times New Roman" w:eastAsia="Times New Roman" w:hAnsi="Times New Roman" w:cs="Times New Roman"/>
          <w:color w:val="000000"/>
          <w:sz w:val="28"/>
          <w:szCs w:val="28"/>
          <w:lang w:val="uk-UA"/>
        </w:rPr>
        <w:t xml:space="preserve">нформування щодо можливостей отримання фінансування, ходу впровадження проєктів, ознайомлення з інноваціями (публікації на сайті </w:t>
      </w:r>
      <w:r>
        <w:rPr>
          <w:rFonts w:ascii="Times New Roman" w:eastAsia="Times New Roman" w:hAnsi="Times New Roman" w:cs="Times New Roman"/>
          <w:color w:val="000000"/>
          <w:sz w:val="28"/>
          <w:szCs w:val="28"/>
          <w:lang w:val="uk-UA"/>
        </w:rPr>
        <w:t>Первомайської міської ради, на сторінці</w:t>
      </w:r>
      <w:r w:rsidR="00A46104" w:rsidRPr="00491671">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виконавчого комітету міської ради фейсбук</w:t>
      </w:r>
      <w:r w:rsidR="00A46104" w:rsidRPr="00491671">
        <w:rPr>
          <w:rFonts w:ascii="Times New Roman" w:eastAsia="Times New Roman" w:hAnsi="Times New Roman" w:cs="Times New Roman"/>
          <w:color w:val="000000"/>
          <w:sz w:val="28"/>
          <w:szCs w:val="28"/>
          <w:lang w:val="uk-UA"/>
        </w:rPr>
        <w:t>,</w:t>
      </w:r>
      <w:r>
        <w:rPr>
          <w:rFonts w:ascii="Times New Roman" w:eastAsia="Times New Roman" w:hAnsi="Times New Roman" w:cs="Times New Roman"/>
          <w:color w:val="000000"/>
          <w:sz w:val="28"/>
          <w:szCs w:val="28"/>
          <w:lang w:val="uk-UA"/>
        </w:rPr>
        <w:t xml:space="preserve"> телеграм каналі  та</w:t>
      </w:r>
      <w:r w:rsidR="00A46104" w:rsidRPr="00491671">
        <w:rPr>
          <w:rFonts w:ascii="Times New Roman" w:eastAsia="Times New Roman" w:hAnsi="Times New Roman" w:cs="Times New Roman"/>
          <w:color w:val="000000"/>
          <w:sz w:val="28"/>
          <w:szCs w:val="28"/>
          <w:lang w:val="uk-UA"/>
        </w:rPr>
        <w:t xml:space="preserve"> в засобах масової інформації)</w:t>
      </w:r>
      <w:r>
        <w:rPr>
          <w:rFonts w:ascii="Times New Roman" w:eastAsia="Times New Roman" w:hAnsi="Times New Roman" w:cs="Times New Roman"/>
          <w:sz w:val="28"/>
          <w:szCs w:val="28"/>
          <w:lang w:val="uk-UA"/>
        </w:rPr>
        <w:t>.</w:t>
      </w:r>
    </w:p>
    <w:p w:rsidR="00C376CF" w:rsidRDefault="00637251"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1.4.9. З</w:t>
      </w:r>
      <w:r w:rsidR="00A46104" w:rsidRPr="00491671">
        <w:rPr>
          <w:rFonts w:ascii="Times New Roman" w:eastAsia="Times New Roman" w:hAnsi="Times New Roman" w:cs="Times New Roman"/>
          <w:color w:val="000000"/>
          <w:sz w:val="28"/>
          <w:szCs w:val="28"/>
          <w:lang w:val="uk-UA"/>
        </w:rPr>
        <w:t>бір інформації, проведення опитувань.</w:t>
      </w:r>
      <w:bookmarkStart w:id="9" w:name="_heading=h.35nkun2" w:colFirst="0" w:colLast="0"/>
      <w:bookmarkEnd w:id="9"/>
    </w:p>
    <w:p w:rsidR="00C376CF" w:rsidRPr="00C376CF" w:rsidRDefault="00C376CF"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C376CF">
        <w:rPr>
          <w:rFonts w:ascii="Times New Roman" w:eastAsia="Times New Roman" w:hAnsi="Times New Roman" w:cs="Times New Roman"/>
          <w:sz w:val="28"/>
          <w:szCs w:val="28"/>
          <w:lang w:val="uk-UA" w:eastAsia="uk-UA"/>
        </w:rPr>
        <w:t>Виконавчий комітет Первомайської міської ради систематично працює над залученням мешканців громади до активної участі у громадському житті, організовуючи заходи, що сприяють формуванню свідомої громадянської позиції. Регулярно проводяться зустрічі з представниками молоді, головами правлінь ОСББ та енергоменеджерами бюджетних установ.</w:t>
      </w:r>
    </w:p>
    <w:p w:rsidR="00C376CF" w:rsidRPr="00C376CF" w:rsidRDefault="00C376CF"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C376CF">
        <w:rPr>
          <w:rFonts w:ascii="Times New Roman" w:eastAsia="Times New Roman" w:hAnsi="Times New Roman" w:cs="Times New Roman"/>
          <w:sz w:val="28"/>
          <w:szCs w:val="28"/>
          <w:lang w:val="uk-UA" w:eastAsia="uk-UA"/>
        </w:rPr>
        <w:t>Щороку в громаді проходять Дні сталої енергії, у межах яких організовуються інформаційно-просвітницькі заходи, спрямовані на різні цільові групи населення.</w:t>
      </w:r>
    </w:p>
    <w:p w:rsidR="00BC3CC1" w:rsidRDefault="00BC3CC1" w:rsidP="00E524EA">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A46104" w:rsidRDefault="00BC7C1B" w:rsidP="00E524EA">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1.5. </w:t>
      </w:r>
      <w:r w:rsidR="00A46104" w:rsidRPr="00BC7C1B">
        <w:rPr>
          <w:rFonts w:ascii="Times New Roman" w:eastAsia="Times New Roman" w:hAnsi="Times New Roman" w:cs="Times New Roman"/>
          <w:color w:val="000000"/>
          <w:sz w:val="28"/>
          <w:szCs w:val="28"/>
          <w:lang w:val="uk-UA"/>
        </w:rPr>
        <w:t>Система моніторингу виконання ПДСЕРК</w:t>
      </w:r>
    </w:p>
    <w:p w:rsidR="00BC3CC1" w:rsidRPr="00BC7C1B" w:rsidRDefault="00BC3CC1" w:rsidP="00E524EA">
      <w:pPr>
        <w:keepNext/>
        <w:keepLines/>
        <w:pBdr>
          <w:top w:val="nil"/>
          <w:left w:val="nil"/>
          <w:bottom w:val="nil"/>
          <w:right w:val="nil"/>
          <w:between w:val="nil"/>
        </w:pBdr>
        <w:spacing w:after="0" w:line="240" w:lineRule="auto"/>
        <w:ind w:firstLine="567"/>
        <w:jc w:val="center"/>
        <w:rPr>
          <w:rFonts w:ascii="Times New Roman" w:eastAsia="Times New Roman" w:hAnsi="Times New Roman" w:cs="Times New Roman"/>
          <w:color w:val="000000"/>
          <w:sz w:val="28"/>
          <w:szCs w:val="28"/>
          <w:lang w:val="uk-UA"/>
        </w:rPr>
      </w:pPr>
    </w:p>
    <w:p w:rsidR="00A46104" w:rsidRPr="00BC7C1B" w:rsidRDefault="00A46104" w:rsidP="00E524EA">
      <w:pPr>
        <w:spacing w:after="0" w:line="240" w:lineRule="auto"/>
        <w:ind w:firstLine="567"/>
        <w:jc w:val="both"/>
        <w:rPr>
          <w:rFonts w:ascii="Times New Roman" w:eastAsia="Times New Roman" w:hAnsi="Times New Roman" w:cs="Times New Roman"/>
          <w:sz w:val="28"/>
          <w:szCs w:val="28"/>
          <w:lang w:val="uk-UA"/>
        </w:rPr>
      </w:pPr>
      <w:r w:rsidRPr="00BC7C1B">
        <w:rPr>
          <w:rFonts w:ascii="Times New Roman" w:eastAsia="Times New Roman" w:hAnsi="Times New Roman" w:cs="Times New Roman"/>
          <w:sz w:val="28"/>
          <w:szCs w:val="28"/>
          <w:lang w:val="uk-UA"/>
        </w:rPr>
        <w:t xml:space="preserve">Регулярний моніторинг ПДСЕРК з використанням відповідних індикаторів дозволяє оцінити ймовірність досягнення запланованих цілей і при необхідності вжити корегувальних заходів. Відповідно до документу «Угода мерів щодо клімату і енергії. Керівництво з питань звітності» передбачено наступні етапи моніторингу (які рахуються з моменту внесення даних ПДСЕРК на екстранет-платформу Угоди мерів </w:t>
      </w:r>
      <w:hyperlink r:id="rId13">
        <w:r w:rsidRPr="00BC7C1B">
          <w:rPr>
            <w:rFonts w:ascii="Times New Roman" w:eastAsia="Times New Roman" w:hAnsi="Times New Roman" w:cs="Times New Roman"/>
            <w:color w:val="0000FF"/>
            <w:sz w:val="28"/>
            <w:szCs w:val="28"/>
            <w:u w:val="single"/>
            <w:lang w:val="uk-UA"/>
          </w:rPr>
          <w:t>mycovenant.eumayors.eu</w:t>
        </w:r>
      </w:hyperlink>
      <w:r w:rsidRPr="00BC7C1B">
        <w:rPr>
          <w:rFonts w:ascii="Times New Roman" w:eastAsia="Times New Roman" w:hAnsi="Times New Roman" w:cs="Times New Roman"/>
          <w:sz w:val="28"/>
          <w:szCs w:val="28"/>
          <w:lang w:val="uk-UA"/>
        </w:rPr>
        <w:t>):</w:t>
      </w:r>
    </w:p>
    <w:p w:rsidR="00A46104" w:rsidRPr="00BC7C1B" w:rsidRDefault="00A46104" w:rsidP="00E524EA">
      <w:pPr>
        <w:numPr>
          <w:ilvl w:val="0"/>
          <w:numId w:val="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кожні 2 роки – звіт по виконанню плану заходів</w:t>
      </w:r>
    </w:p>
    <w:p w:rsidR="00A46104" w:rsidRPr="00BC7C1B" w:rsidRDefault="00A46104" w:rsidP="00E524EA">
      <w:pPr>
        <w:numPr>
          <w:ilvl w:val="0"/>
          <w:numId w:val="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кожні 4 роки – повний звіт, якій включає в себе звіт по виконанню плану заходів та Моніторинговий кадастр викидів (далі – МКВ)</w:t>
      </w:r>
    </w:p>
    <w:p w:rsidR="001D61EE" w:rsidRDefault="00A46104" w:rsidP="00E524EA">
      <w:pPr>
        <w:numPr>
          <w:ilvl w:val="0"/>
          <w:numId w:val="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повний моніторинговий звіт за 2030 рік, якій включає в себе звіт по виконанню плану заходів та МКВ</w:t>
      </w:r>
      <w:r w:rsidRPr="00BC7C1B">
        <w:rPr>
          <w:rFonts w:ascii="Times New Roman" w:eastAsia="Times New Roman" w:hAnsi="Times New Roman" w:cs="Times New Roman"/>
          <w:sz w:val="28"/>
          <w:szCs w:val="28"/>
          <w:lang w:val="uk-UA"/>
        </w:rPr>
        <w:t>.</w:t>
      </w:r>
    </w:p>
    <w:p w:rsidR="001D61EE" w:rsidRDefault="001D61EE"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МКВ</w:t>
      </w:r>
      <w:r w:rsidR="00A46104" w:rsidRPr="001D61EE">
        <w:rPr>
          <w:rFonts w:ascii="Times New Roman" w:eastAsia="Times New Roman" w:hAnsi="Times New Roman" w:cs="Times New Roman"/>
          <w:sz w:val="28"/>
          <w:szCs w:val="28"/>
          <w:lang w:val="uk-UA"/>
        </w:rPr>
        <w:t xml:space="preserve"> СО</w:t>
      </w:r>
      <w:r w:rsidR="00A46104" w:rsidRPr="001D61EE">
        <w:rPr>
          <w:rFonts w:ascii="Times New Roman" w:eastAsia="Times New Roman" w:hAnsi="Times New Roman" w:cs="Times New Roman"/>
          <w:sz w:val="28"/>
          <w:szCs w:val="28"/>
          <w:vertAlign w:val="subscript"/>
          <w:lang w:val="uk-UA"/>
        </w:rPr>
        <w:t>2</w:t>
      </w:r>
      <w:r w:rsidR="00A46104" w:rsidRPr="001D61EE">
        <w:rPr>
          <w:rFonts w:ascii="Times New Roman" w:eastAsia="Times New Roman" w:hAnsi="Times New Roman" w:cs="Times New Roman"/>
          <w:sz w:val="28"/>
          <w:szCs w:val="28"/>
          <w:lang w:val="uk-UA"/>
        </w:rPr>
        <w:t xml:space="preserve"> розраховується за тією ж методологією, що і базовий кадастр викидів СО</w:t>
      </w:r>
      <w:r w:rsidR="00A46104" w:rsidRPr="001D61EE">
        <w:rPr>
          <w:rFonts w:ascii="Times New Roman" w:eastAsia="Times New Roman" w:hAnsi="Times New Roman" w:cs="Times New Roman"/>
          <w:sz w:val="28"/>
          <w:szCs w:val="28"/>
          <w:vertAlign w:val="subscript"/>
          <w:lang w:val="uk-UA"/>
        </w:rPr>
        <w:t>2</w:t>
      </w:r>
      <w:r w:rsidR="00A46104" w:rsidRPr="001D61EE">
        <w:rPr>
          <w:rFonts w:ascii="Times New Roman" w:eastAsia="Times New Roman" w:hAnsi="Times New Roman" w:cs="Times New Roman"/>
          <w:sz w:val="28"/>
          <w:szCs w:val="28"/>
          <w:lang w:val="uk-UA"/>
        </w:rPr>
        <w:t>.</w:t>
      </w:r>
    </w:p>
    <w:p w:rsidR="001D61EE" w:rsidRDefault="00A46104"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sz w:val="28"/>
          <w:szCs w:val="28"/>
          <w:lang w:val="uk-UA"/>
        </w:rPr>
        <w:lastRenderedPageBreak/>
        <w:t>Під час складання моніторингового звіту можуть бути передбачені будь-які зміни Загальної стратегії ПДСЕРК та подані оновлені дані щодо перерозподілу співробітників та обсягів фінансових інвестицій. Моніторинг запланованих заходів описує вартість впроваджених заходів, стан виконання, проблеми, які при цьому виникали та відповідно їх вплив на досягнення цілей ПДСЕР</w:t>
      </w:r>
      <w:r w:rsidR="001D61EE">
        <w:rPr>
          <w:rFonts w:ascii="Times New Roman" w:eastAsia="Times New Roman" w:hAnsi="Times New Roman" w:cs="Times New Roman"/>
          <w:sz w:val="28"/>
          <w:szCs w:val="28"/>
          <w:lang w:val="uk-UA"/>
        </w:rPr>
        <w:t>К</w:t>
      </w:r>
      <w:r w:rsidRPr="00BC7C1B">
        <w:rPr>
          <w:rFonts w:ascii="Times New Roman" w:eastAsia="Times New Roman" w:hAnsi="Times New Roman" w:cs="Times New Roman"/>
          <w:sz w:val="28"/>
          <w:szCs w:val="28"/>
          <w:lang w:val="uk-UA"/>
        </w:rPr>
        <w:t xml:space="preserve">. </w:t>
      </w:r>
    </w:p>
    <w:p w:rsidR="001D61EE" w:rsidRDefault="00A46104"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sz w:val="28"/>
          <w:szCs w:val="28"/>
          <w:lang w:val="uk-UA"/>
        </w:rPr>
        <w:t>Згадані вище звіти приймаються рішенням міської ради та заповнюються згідно шаблону моніторингу ПДСЕРК в особистому кабінеті на інтернет-сторінці Угоди мерів (</w:t>
      </w:r>
      <w:hyperlink r:id="rId14">
        <w:r w:rsidRPr="00BC7C1B">
          <w:rPr>
            <w:rFonts w:ascii="Times New Roman" w:eastAsia="Times New Roman" w:hAnsi="Times New Roman" w:cs="Times New Roman"/>
            <w:color w:val="0000FF"/>
            <w:sz w:val="28"/>
            <w:szCs w:val="28"/>
            <w:u w:val="single"/>
            <w:lang w:val="uk-UA"/>
          </w:rPr>
          <w:t>https://mycovenant.eumayors.eu</w:t>
        </w:r>
      </w:hyperlink>
      <w:r w:rsidRPr="00BC7C1B">
        <w:rPr>
          <w:rFonts w:ascii="Times New Roman" w:eastAsia="Times New Roman" w:hAnsi="Times New Roman" w:cs="Times New Roman"/>
          <w:sz w:val="28"/>
          <w:szCs w:val="28"/>
          <w:lang w:val="uk-UA"/>
        </w:rPr>
        <w:t>).</w:t>
      </w:r>
    </w:p>
    <w:p w:rsidR="00A46104" w:rsidRPr="001D61EE" w:rsidRDefault="00A46104"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sz w:val="28"/>
          <w:szCs w:val="28"/>
          <w:lang w:val="uk-UA"/>
        </w:rPr>
        <w:t xml:space="preserve">З метою гарантованого виконання взятих на себе в рамках ПДСЕРК зобов’язань і досягнення поставлених цілей, необхідно налагодити систему регулярного моніторингу енергоспоживання та споживання паливно-енергетичних ресурсів. Завдання моніторингу покладається на </w:t>
      </w:r>
      <w:r w:rsidR="001D61EE">
        <w:rPr>
          <w:rFonts w:ascii="Times New Roman" w:eastAsia="Times New Roman" w:hAnsi="Times New Roman" w:cs="Times New Roman"/>
          <w:sz w:val="28"/>
          <w:szCs w:val="28"/>
          <w:lang w:val="uk-UA"/>
        </w:rPr>
        <w:t>управління економіки апарату виконавчого комітету Первомайс</w:t>
      </w:r>
      <w:r w:rsidRPr="00BC7C1B">
        <w:rPr>
          <w:rFonts w:ascii="Times New Roman" w:eastAsia="Times New Roman" w:hAnsi="Times New Roman" w:cs="Times New Roman"/>
          <w:sz w:val="28"/>
          <w:szCs w:val="28"/>
          <w:lang w:val="uk-UA"/>
        </w:rPr>
        <w:t xml:space="preserve">ької міської ради. Система моніторингу загального енергоспоживання у </w:t>
      </w:r>
      <w:r w:rsidR="001D61EE">
        <w:rPr>
          <w:rFonts w:ascii="Times New Roman" w:eastAsia="Times New Roman" w:hAnsi="Times New Roman" w:cs="Times New Roman"/>
          <w:sz w:val="28"/>
          <w:szCs w:val="28"/>
          <w:lang w:val="uk-UA"/>
        </w:rPr>
        <w:t>Первомайській МТГ</w:t>
      </w:r>
      <w:r w:rsidRPr="00BC7C1B">
        <w:rPr>
          <w:rFonts w:ascii="Times New Roman" w:eastAsia="Times New Roman" w:hAnsi="Times New Roman" w:cs="Times New Roman"/>
          <w:sz w:val="28"/>
          <w:szCs w:val="28"/>
          <w:lang w:val="uk-UA"/>
        </w:rPr>
        <w:t xml:space="preserve"> є частиною системи енергоменеджменту громади і відповідає виконанню завдань з моніторингу, що визначені Угодою Мерів. </w:t>
      </w:r>
    </w:p>
    <w:p w:rsidR="00A46104" w:rsidRPr="00BC7C1B" w:rsidRDefault="00A46104" w:rsidP="00E524EA">
      <w:pPr>
        <w:spacing w:after="0" w:line="240" w:lineRule="auto"/>
        <w:ind w:firstLine="567"/>
        <w:jc w:val="both"/>
        <w:rPr>
          <w:rFonts w:ascii="Times New Roman" w:eastAsia="Times New Roman" w:hAnsi="Times New Roman" w:cs="Times New Roman"/>
          <w:sz w:val="28"/>
          <w:szCs w:val="28"/>
          <w:lang w:val="uk-UA"/>
        </w:rPr>
      </w:pPr>
      <w:r w:rsidRPr="00BC7C1B">
        <w:rPr>
          <w:rFonts w:ascii="Times New Roman" w:eastAsia="Times New Roman" w:hAnsi="Times New Roman" w:cs="Times New Roman"/>
          <w:sz w:val="28"/>
          <w:szCs w:val="28"/>
          <w:lang w:val="uk-UA"/>
        </w:rPr>
        <w:t>Зокрема, моніторинг споживання ПЕР у секторі муніципального та громадського транспорту здійснюється щорічно, а споживання енергоресурсів в муніципальних установах і підприємствах, громадському освітленні здійснюється щомісячно. Запровадження системи енергомоніторингу загального енергоспоживання у громаді в рамках сис</w:t>
      </w:r>
      <w:r w:rsidR="001D61EE">
        <w:rPr>
          <w:rFonts w:ascii="Times New Roman" w:eastAsia="Times New Roman" w:hAnsi="Times New Roman" w:cs="Times New Roman"/>
          <w:sz w:val="28"/>
          <w:szCs w:val="28"/>
          <w:lang w:val="uk-UA"/>
        </w:rPr>
        <w:t>теми енергоменеджменту дозволяє</w:t>
      </w:r>
      <w:r w:rsidRPr="00BC7C1B">
        <w:rPr>
          <w:rFonts w:ascii="Times New Roman" w:eastAsia="Times New Roman" w:hAnsi="Times New Roman" w:cs="Times New Roman"/>
          <w:sz w:val="28"/>
          <w:szCs w:val="28"/>
          <w:lang w:val="uk-UA"/>
        </w:rPr>
        <w:t>:</w:t>
      </w:r>
    </w:p>
    <w:p w:rsidR="00A46104" w:rsidRPr="00BC7C1B" w:rsidRDefault="00A46104"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визначати результати</w:t>
      </w:r>
      <w:r w:rsidR="001D61EE">
        <w:rPr>
          <w:rFonts w:ascii="Times New Roman" w:eastAsia="Times New Roman" w:hAnsi="Times New Roman" w:cs="Times New Roman"/>
          <w:color w:val="000000"/>
          <w:sz w:val="28"/>
          <w:szCs w:val="28"/>
          <w:lang w:val="uk-UA"/>
        </w:rPr>
        <w:t>вність енергоефективних заходів</w:t>
      </w:r>
    </w:p>
    <w:p w:rsidR="00A46104" w:rsidRPr="00BC7C1B" w:rsidRDefault="00A46104"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проводити ефективни</w:t>
      </w:r>
      <w:r w:rsidR="00D864B0">
        <w:rPr>
          <w:rFonts w:ascii="Times New Roman" w:eastAsia="Times New Roman" w:hAnsi="Times New Roman" w:cs="Times New Roman"/>
          <w:color w:val="000000"/>
          <w:sz w:val="28"/>
          <w:szCs w:val="28"/>
          <w:lang w:val="uk-UA"/>
        </w:rPr>
        <w:t>й аналіз даних енергоспоживання</w:t>
      </w:r>
    </w:p>
    <w:p w:rsidR="00A46104" w:rsidRPr="00BC7C1B" w:rsidRDefault="00A46104"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мати інформацію відносно енергоспоживання, що необхідна під час підготовки енергоефекти</w:t>
      </w:r>
      <w:r w:rsidR="00D864B0">
        <w:rPr>
          <w:rFonts w:ascii="Times New Roman" w:eastAsia="Times New Roman" w:hAnsi="Times New Roman" w:cs="Times New Roman"/>
          <w:color w:val="000000"/>
          <w:sz w:val="28"/>
          <w:szCs w:val="28"/>
          <w:lang w:val="uk-UA"/>
        </w:rPr>
        <w:t>вних заходів</w:t>
      </w:r>
    </w:p>
    <w:p w:rsidR="00A46104" w:rsidRPr="00BC7C1B" w:rsidRDefault="00A46104"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 xml:space="preserve">покращувати систему </w:t>
      </w:r>
      <w:r w:rsidRPr="00BC7C1B">
        <w:rPr>
          <w:rFonts w:ascii="Times New Roman" w:eastAsia="Times New Roman" w:hAnsi="Times New Roman" w:cs="Times New Roman"/>
          <w:sz w:val="28"/>
          <w:szCs w:val="28"/>
          <w:lang w:val="uk-UA"/>
        </w:rPr>
        <w:t>взаємозв'язків</w:t>
      </w:r>
      <w:r w:rsidRPr="00BC7C1B">
        <w:rPr>
          <w:rFonts w:ascii="Times New Roman" w:eastAsia="Times New Roman" w:hAnsi="Times New Roman" w:cs="Times New Roman"/>
          <w:color w:val="000000"/>
          <w:sz w:val="28"/>
          <w:szCs w:val="28"/>
          <w:lang w:val="uk-UA"/>
        </w:rPr>
        <w:t xml:space="preserve"> та інформаційного обміну з комунальними підприємствами міста задля досягнення узгоджено</w:t>
      </w:r>
      <w:r w:rsidR="00D864B0">
        <w:rPr>
          <w:rFonts w:ascii="Times New Roman" w:eastAsia="Times New Roman" w:hAnsi="Times New Roman" w:cs="Times New Roman"/>
          <w:color w:val="000000"/>
          <w:sz w:val="28"/>
          <w:szCs w:val="28"/>
          <w:lang w:val="uk-UA"/>
        </w:rPr>
        <w:t>ї енергетичної політики у громаді</w:t>
      </w:r>
    </w:p>
    <w:p w:rsidR="00A46104" w:rsidRPr="00BC7C1B" w:rsidRDefault="00D864B0"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с</w:t>
      </w:r>
      <w:r w:rsidR="00A46104" w:rsidRPr="00BC7C1B">
        <w:rPr>
          <w:rFonts w:ascii="Times New Roman" w:eastAsia="Times New Roman" w:hAnsi="Times New Roman" w:cs="Times New Roman"/>
          <w:sz w:val="28"/>
          <w:szCs w:val="28"/>
          <w:lang w:val="uk-UA"/>
        </w:rPr>
        <w:t>формувати</w:t>
      </w:r>
      <w:r w:rsidR="00A46104" w:rsidRPr="00BC7C1B">
        <w:rPr>
          <w:rFonts w:ascii="Times New Roman" w:eastAsia="Times New Roman" w:hAnsi="Times New Roman" w:cs="Times New Roman"/>
          <w:color w:val="000000"/>
          <w:sz w:val="28"/>
          <w:szCs w:val="28"/>
          <w:lang w:val="uk-UA"/>
        </w:rPr>
        <w:t xml:space="preserve"> та вести </w:t>
      </w:r>
      <w:r>
        <w:rPr>
          <w:rFonts w:ascii="Times New Roman" w:eastAsia="Times New Roman" w:hAnsi="Times New Roman" w:cs="Times New Roman"/>
          <w:color w:val="000000"/>
          <w:sz w:val="28"/>
          <w:szCs w:val="28"/>
          <w:lang w:val="uk-UA"/>
        </w:rPr>
        <w:t>єдиний міський реєстр проє</w:t>
      </w:r>
      <w:r w:rsidR="00A46104" w:rsidRPr="00BC7C1B">
        <w:rPr>
          <w:rFonts w:ascii="Times New Roman" w:eastAsia="Times New Roman" w:hAnsi="Times New Roman" w:cs="Times New Roman"/>
          <w:color w:val="000000"/>
          <w:sz w:val="28"/>
          <w:szCs w:val="28"/>
          <w:lang w:val="uk-UA"/>
        </w:rPr>
        <w:t>ктів з енергоефективності та адаптації до змін клімату, проводити по</w:t>
      </w:r>
      <w:r>
        <w:rPr>
          <w:rFonts w:ascii="Times New Roman" w:eastAsia="Times New Roman" w:hAnsi="Times New Roman" w:cs="Times New Roman"/>
          <w:color w:val="000000"/>
          <w:sz w:val="28"/>
          <w:szCs w:val="28"/>
          <w:lang w:val="uk-UA"/>
        </w:rPr>
        <w:t>стійний моніторинг їх виконання</w:t>
      </w:r>
    </w:p>
    <w:p w:rsidR="00D864B0" w:rsidRDefault="00A46104"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BC7C1B">
        <w:rPr>
          <w:rFonts w:ascii="Times New Roman" w:eastAsia="Times New Roman" w:hAnsi="Times New Roman" w:cs="Times New Roman"/>
          <w:color w:val="000000"/>
          <w:sz w:val="28"/>
          <w:szCs w:val="28"/>
          <w:lang w:val="uk-UA"/>
        </w:rPr>
        <w:t>впровадити систему щорічного моніторингу СО</w:t>
      </w:r>
      <w:r w:rsidRPr="00BC7C1B">
        <w:rPr>
          <w:rFonts w:ascii="Times New Roman" w:eastAsia="Times New Roman" w:hAnsi="Times New Roman" w:cs="Times New Roman"/>
          <w:color w:val="000000"/>
          <w:sz w:val="28"/>
          <w:szCs w:val="28"/>
          <w:vertAlign w:val="subscript"/>
          <w:lang w:val="uk-UA"/>
        </w:rPr>
        <w:t>2</w:t>
      </w:r>
      <w:r w:rsidR="00D864B0">
        <w:rPr>
          <w:rFonts w:ascii="Times New Roman" w:eastAsia="Times New Roman" w:hAnsi="Times New Roman" w:cs="Times New Roman"/>
          <w:color w:val="000000"/>
          <w:sz w:val="28"/>
          <w:szCs w:val="28"/>
          <w:lang w:val="uk-UA"/>
        </w:rPr>
        <w:t xml:space="preserve"> для муніципальних установ</w:t>
      </w:r>
    </w:p>
    <w:p w:rsidR="001701A8" w:rsidRDefault="00A46104" w:rsidP="00E524EA">
      <w:pPr>
        <w:numPr>
          <w:ilvl w:val="0"/>
          <w:numId w:val="4"/>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D864B0">
        <w:rPr>
          <w:rFonts w:ascii="Times New Roman" w:eastAsia="Times New Roman" w:hAnsi="Times New Roman" w:cs="Times New Roman"/>
          <w:color w:val="000000"/>
          <w:sz w:val="28"/>
          <w:szCs w:val="28"/>
          <w:lang w:val="uk-UA"/>
        </w:rPr>
        <w:t xml:space="preserve">оцінювати вплив проведення інформаційно-просвітницької діяльності, що спрямована на зміну свідомості населення в сфері енергоспоживання, а також </w:t>
      </w:r>
      <w:r w:rsidRPr="00D864B0">
        <w:rPr>
          <w:rFonts w:ascii="Times New Roman" w:eastAsia="Times New Roman" w:hAnsi="Times New Roman" w:cs="Times New Roman"/>
          <w:sz w:val="28"/>
          <w:szCs w:val="28"/>
          <w:lang w:val="uk-UA"/>
        </w:rPr>
        <w:t>роз'яснювальної</w:t>
      </w:r>
      <w:r w:rsidRPr="00D864B0">
        <w:rPr>
          <w:rFonts w:ascii="Times New Roman" w:eastAsia="Times New Roman" w:hAnsi="Times New Roman" w:cs="Times New Roman"/>
          <w:color w:val="000000"/>
          <w:sz w:val="28"/>
          <w:szCs w:val="28"/>
          <w:lang w:val="uk-UA"/>
        </w:rPr>
        <w:t xml:space="preserve"> роботи щодо ефективності тих чи інших заходів з адаптації до змін клімату.</w:t>
      </w:r>
    </w:p>
    <w:p w:rsidR="00D864B0" w:rsidRDefault="00D864B0" w:rsidP="00E524E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D864B0" w:rsidRPr="00D864B0" w:rsidRDefault="00D864B0" w:rsidP="00D864B0">
      <w:pPr>
        <w:pBdr>
          <w:top w:val="nil"/>
          <w:left w:val="nil"/>
          <w:bottom w:val="nil"/>
          <w:right w:val="nil"/>
          <w:between w:val="nil"/>
        </w:pBdr>
        <w:spacing w:after="0" w:line="271" w:lineRule="auto"/>
        <w:jc w:val="both"/>
        <w:rPr>
          <w:rFonts w:ascii="Times New Roman" w:eastAsia="Times New Roman" w:hAnsi="Times New Roman" w:cs="Times New Roman"/>
          <w:color w:val="000000"/>
          <w:sz w:val="28"/>
          <w:szCs w:val="28"/>
          <w:lang w:val="uk-UA"/>
        </w:rPr>
      </w:pPr>
    </w:p>
    <w:p w:rsidR="00315FEA" w:rsidRDefault="00315FEA" w:rsidP="00905BCF">
      <w:pPr>
        <w:spacing w:after="0" w:line="240" w:lineRule="auto"/>
        <w:jc w:val="center"/>
        <w:rPr>
          <w:rFonts w:ascii="Times New Roman" w:hAnsi="Times New Roman" w:cs="Times New Roman"/>
          <w:sz w:val="28"/>
          <w:szCs w:val="28"/>
          <w:lang w:val="uk-UA"/>
        </w:rPr>
      </w:pPr>
    </w:p>
    <w:p w:rsidR="00315FEA" w:rsidRDefault="00315FEA" w:rsidP="00905BCF">
      <w:pPr>
        <w:spacing w:after="0" w:line="240" w:lineRule="auto"/>
        <w:jc w:val="center"/>
        <w:rPr>
          <w:rFonts w:ascii="Times New Roman" w:hAnsi="Times New Roman" w:cs="Times New Roman"/>
          <w:sz w:val="28"/>
          <w:szCs w:val="28"/>
          <w:lang w:val="uk-UA"/>
        </w:rPr>
      </w:pPr>
    </w:p>
    <w:p w:rsidR="00315FEA" w:rsidRDefault="00315FEA" w:rsidP="00905BCF">
      <w:pPr>
        <w:spacing w:after="0" w:line="240" w:lineRule="auto"/>
        <w:jc w:val="center"/>
        <w:rPr>
          <w:rFonts w:ascii="Times New Roman" w:hAnsi="Times New Roman" w:cs="Times New Roman"/>
          <w:sz w:val="28"/>
          <w:szCs w:val="28"/>
          <w:lang w:val="uk-UA"/>
        </w:rPr>
      </w:pPr>
    </w:p>
    <w:p w:rsidR="00315FEA" w:rsidRDefault="00315FEA" w:rsidP="00905BCF">
      <w:pPr>
        <w:spacing w:after="0" w:line="240" w:lineRule="auto"/>
        <w:jc w:val="center"/>
        <w:rPr>
          <w:rFonts w:ascii="Times New Roman" w:hAnsi="Times New Roman" w:cs="Times New Roman"/>
          <w:sz w:val="28"/>
          <w:szCs w:val="28"/>
          <w:lang w:val="uk-UA"/>
        </w:rPr>
      </w:pPr>
    </w:p>
    <w:p w:rsidR="00315FEA" w:rsidRDefault="00315FEA" w:rsidP="00905BCF">
      <w:pPr>
        <w:spacing w:after="0" w:line="240" w:lineRule="auto"/>
        <w:jc w:val="center"/>
        <w:rPr>
          <w:rFonts w:ascii="Times New Roman" w:hAnsi="Times New Roman" w:cs="Times New Roman"/>
          <w:sz w:val="28"/>
          <w:szCs w:val="28"/>
          <w:lang w:val="uk-UA"/>
        </w:rPr>
      </w:pPr>
    </w:p>
    <w:p w:rsidR="00E524EA" w:rsidRDefault="00E524EA" w:rsidP="00905BCF">
      <w:pPr>
        <w:spacing w:after="0" w:line="240" w:lineRule="auto"/>
        <w:jc w:val="center"/>
        <w:rPr>
          <w:rFonts w:ascii="Times New Roman" w:hAnsi="Times New Roman" w:cs="Times New Roman"/>
          <w:sz w:val="28"/>
          <w:szCs w:val="28"/>
          <w:lang w:val="uk-UA"/>
        </w:rPr>
      </w:pPr>
    </w:p>
    <w:p w:rsidR="00E524EA" w:rsidRDefault="00E524EA"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256091" w:rsidRDefault="00256091" w:rsidP="00905BCF">
      <w:pPr>
        <w:spacing w:after="0" w:line="240" w:lineRule="auto"/>
        <w:jc w:val="center"/>
        <w:rPr>
          <w:rFonts w:ascii="Times New Roman" w:hAnsi="Times New Roman" w:cs="Times New Roman"/>
          <w:sz w:val="28"/>
          <w:szCs w:val="28"/>
          <w:lang w:val="uk-UA"/>
        </w:rPr>
      </w:pPr>
    </w:p>
    <w:p w:rsidR="00E524EA" w:rsidRDefault="00E524EA" w:rsidP="00905BCF">
      <w:pPr>
        <w:spacing w:after="0" w:line="240" w:lineRule="auto"/>
        <w:jc w:val="center"/>
        <w:rPr>
          <w:rFonts w:ascii="Times New Roman" w:hAnsi="Times New Roman" w:cs="Times New Roman"/>
          <w:sz w:val="28"/>
          <w:szCs w:val="28"/>
          <w:lang w:val="uk-UA"/>
        </w:rPr>
      </w:pPr>
    </w:p>
    <w:p w:rsidR="00281D44" w:rsidRPr="00A46104" w:rsidRDefault="00905BCF" w:rsidP="00905BCF">
      <w:pPr>
        <w:spacing w:after="0" w:line="240" w:lineRule="auto"/>
        <w:jc w:val="center"/>
        <w:rPr>
          <w:rFonts w:ascii="Times New Roman" w:hAnsi="Times New Roman" w:cs="Times New Roman"/>
          <w:sz w:val="28"/>
          <w:szCs w:val="28"/>
          <w:lang w:val="uk-UA"/>
        </w:rPr>
      </w:pPr>
      <w:r w:rsidRPr="00A46104">
        <w:rPr>
          <w:rFonts w:ascii="Times New Roman" w:hAnsi="Times New Roman" w:cs="Times New Roman"/>
          <w:sz w:val="28"/>
          <w:szCs w:val="28"/>
          <w:lang w:val="uk-UA"/>
        </w:rPr>
        <w:t xml:space="preserve">Розділ 2. </w:t>
      </w:r>
      <w:r w:rsidRPr="00A46104">
        <w:rPr>
          <w:rFonts w:ascii="Times New Roman" w:hAnsi="Times New Roman"/>
          <w:color w:val="000000"/>
          <w:sz w:val="28"/>
          <w:szCs w:val="28"/>
          <w:lang w:val="uk-UA"/>
        </w:rPr>
        <w:t>Загальна характеристика громади</w:t>
      </w:r>
    </w:p>
    <w:p w:rsidR="00281D44" w:rsidRPr="00A46104" w:rsidRDefault="00281D44" w:rsidP="00905BCF">
      <w:pPr>
        <w:spacing w:after="0" w:line="240" w:lineRule="auto"/>
        <w:rPr>
          <w:rFonts w:ascii="Times New Roman" w:hAnsi="Times New Roman"/>
          <w:b/>
          <w:sz w:val="28"/>
          <w:szCs w:val="28"/>
          <w:lang w:val="uk-UA" w:eastAsia="uk-UA"/>
        </w:rPr>
      </w:pPr>
    </w:p>
    <w:p w:rsidR="00905BCF" w:rsidRDefault="00905BCF" w:rsidP="00905BCF">
      <w:pPr>
        <w:spacing w:after="0" w:line="240" w:lineRule="auto"/>
        <w:ind w:firstLine="567"/>
        <w:jc w:val="both"/>
        <w:rPr>
          <w:rFonts w:ascii="Times New Roman" w:hAnsi="Times New Roman"/>
          <w:sz w:val="28"/>
          <w:szCs w:val="28"/>
          <w:lang w:val="uk-UA"/>
        </w:rPr>
      </w:pPr>
      <w:r w:rsidRPr="00A46104">
        <w:rPr>
          <w:rFonts w:ascii="Times New Roman" w:hAnsi="Times New Roman"/>
          <w:sz w:val="28"/>
          <w:szCs w:val="28"/>
          <w:lang w:val="uk-UA"/>
        </w:rPr>
        <w:t xml:space="preserve">2.1. </w:t>
      </w:r>
      <w:r w:rsidR="00D653EB" w:rsidRPr="00A46104">
        <w:rPr>
          <w:rFonts w:ascii="Times New Roman" w:hAnsi="Times New Roman"/>
          <w:sz w:val="28"/>
          <w:szCs w:val="28"/>
          <w:lang w:val="uk-UA"/>
        </w:rPr>
        <w:t>Утворення та територіальні зміни громади</w:t>
      </w:r>
    </w:p>
    <w:p w:rsidR="00BD6107" w:rsidRPr="00A46104" w:rsidRDefault="00BD6107" w:rsidP="00905BCF">
      <w:pPr>
        <w:spacing w:after="0" w:line="240" w:lineRule="auto"/>
        <w:ind w:firstLine="567"/>
        <w:jc w:val="both"/>
        <w:rPr>
          <w:rFonts w:ascii="Times New Roman" w:hAnsi="Times New Roman"/>
          <w:sz w:val="28"/>
          <w:szCs w:val="28"/>
          <w:lang w:val="uk-UA"/>
        </w:rPr>
      </w:pPr>
    </w:p>
    <w:p w:rsidR="00281D44" w:rsidRPr="00A46104" w:rsidRDefault="00281D44" w:rsidP="00905BCF">
      <w:pPr>
        <w:spacing w:after="0" w:line="240" w:lineRule="auto"/>
        <w:ind w:firstLine="567"/>
        <w:jc w:val="both"/>
        <w:rPr>
          <w:rFonts w:ascii="Times New Roman" w:eastAsia="Roboto-Italic" w:hAnsi="Times New Roman"/>
          <w:iCs/>
          <w:sz w:val="28"/>
          <w:szCs w:val="28"/>
          <w:lang w:val="uk-UA"/>
        </w:rPr>
      </w:pPr>
      <w:r w:rsidRPr="00A46104">
        <w:rPr>
          <w:rFonts w:ascii="Times New Roman" w:hAnsi="Times New Roman"/>
          <w:sz w:val="28"/>
          <w:szCs w:val="28"/>
          <w:lang w:val="uk-UA"/>
        </w:rPr>
        <w:t xml:space="preserve">У результаті реформи децентралізації 10 грудня 2020 року було утворено Первомайську </w:t>
      </w:r>
      <w:r w:rsidR="00905BCF" w:rsidRPr="00A46104">
        <w:rPr>
          <w:rFonts w:ascii="Times New Roman" w:hAnsi="Times New Roman"/>
          <w:sz w:val="28"/>
          <w:szCs w:val="28"/>
          <w:lang w:val="uk-UA"/>
        </w:rPr>
        <w:t>МТГ</w:t>
      </w:r>
      <w:r w:rsidRPr="00A46104">
        <w:rPr>
          <w:rFonts w:ascii="Times New Roman" w:hAnsi="Times New Roman"/>
          <w:sz w:val="28"/>
          <w:szCs w:val="28"/>
          <w:lang w:val="uk-UA"/>
        </w:rPr>
        <w:t xml:space="preserve"> з адміністративним центром у місті Первомайськ, яке у вересні 2025 року відзначатиме своє 349-річчя.</w:t>
      </w:r>
      <w:r w:rsidRPr="00A46104">
        <w:rPr>
          <w:rFonts w:ascii="Times New Roman" w:eastAsia="Roboto-Regular" w:hAnsi="Times New Roman"/>
          <w:sz w:val="28"/>
          <w:szCs w:val="28"/>
          <w:lang w:val="uk-UA"/>
        </w:rPr>
        <w:t xml:space="preserve"> Площа зросла в 11,2 рази, територіальна громада тепер займає площу 282,2 кв. км, до цього площа міста Первомайськ – 25,1 кв. км </w:t>
      </w:r>
      <w:r w:rsidR="00536894">
        <w:rPr>
          <w:rFonts w:ascii="Times New Roman" w:eastAsia="Roboto-Italic" w:hAnsi="Times New Roman"/>
          <w:iCs/>
          <w:sz w:val="28"/>
          <w:szCs w:val="28"/>
          <w:lang w:val="uk-UA"/>
        </w:rPr>
        <w:t>(малюнок 4</w:t>
      </w:r>
      <w:r w:rsidRPr="00A46104">
        <w:rPr>
          <w:rFonts w:ascii="Times New Roman" w:eastAsia="Roboto-Italic" w:hAnsi="Times New Roman"/>
          <w:iCs/>
          <w:sz w:val="28"/>
          <w:szCs w:val="28"/>
          <w:lang w:val="uk-UA"/>
        </w:rPr>
        <w:t>).</w:t>
      </w:r>
    </w:p>
    <w:p w:rsidR="00281D44" w:rsidRPr="00A46104" w:rsidRDefault="00281D44" w:rsidP="00905BCF">
      <w:pPr>
        <w:spacing w:after="0" w:line="240" w:lineRule="auto"/>
        <w:ind w:firstLine="567"/>
        <w:jc w:val="both"/>
        <w:rPr>
          <w:rFonts w:ascii="Times New Roman" w:eastAsia="Roboto-Italic" w:hAnsi="Times New Roman"/>
          <w:iCs/>
          <w:sz w:val="28"/>
          <w:szCs w:val="28"/>
          <w:lang w:val="uk-UA"/>
        </w:rPr>
      </w:pPr>
    </w:p>
    <w:p w:rsidR="00281D44" w:rsidRPr="00A46104" w:rsidRDefault="00281D44" w:rsidP="00281D44">
      <w:pPr>
        <w:spacing w:after="0" w:line="240" w:lineRule="auto"/>
        <w:jc w:val="both"/>
        <w:rPr>
          <w:rFonts w:ascii="Times New Roman" w:eastAsia="Roboto-Italic" w:hAnsi="Times New Roman"/>
          <w:i/>
          <w:iCs/>
          <w:sz w:val="28"/>
          <w:szCs w:val="28"/>
          <w:lang w:val="uk-UA"/>
        </w:rPr>
      </w:pPr>
      <w:r w:rsidRPr="00A46104">
        <w:rPr>
          <w:noProof/>
        </w:rPr>
        <w:drawing>
          <wp:inline distT="0" distB="0" distL="0" distR="0">
            <wp:extent cx="5934075" cy="3314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9970"/>
                    <a:stretch>
                      <a:fillRect/>
                    </a:stretch>
                  </pic:blipFill>
                  <pic:spPr bwMode="auto">
                    <a:xfrm>
                      <a:off x="0" y="0"/>
                      <a:ext cx="5934075" cy="3314700"/>
                    </a:xfrm>
                    <a:prstGeom prst="rect">
                      <a:avLst/>
                    </a:prstGeom>
                    <a:noFill/>
                    <a:ln>
                      <a:noFill/>
                    </a:ln>
                  </pic:spPr>
                </pic:pic>
              </a:graphicData>
            </a:graphic>
          </wp:inline>
        </w:drawing>
      </w:r>
      <w:r w:rsidRPr="00A46104">
        <w:rPr>
          <w:rFonts w:ascii="Times New Roman" w:eastAsia="Roboto-Italic" w:hAnsi="Times New Roman"/>
          <w:i/>
          <w:iCs/>
          <w:sz w:val="28"/>
          <w:szCs w:val="28"/>
          <w:lang w:val="uk-UA"/>
        </w:rPr>
        <w:t xml:space="preserve"> </w:t>
      </w:r>
    </w:p>
    <w:p w:rsidR="00281D44" w:rsidRPr="00A46104" w:rsidRDefault="00281D44" w:rsidP="00281D44">
      <w:pPr>
        <w:spacing w:after="0" w:line="240" w:lineRule="auto"/>
        <w:rPr>
          <w:rFonts w:ascii="Times New Roman" w:hAnsi="Times New Roman"/>
          <w:sz w:val="28"/>
          <w:szCs w:val="28"/>
          <w:lang w:val="uk-UA" w:eastAsia="uk-UA"/>
        </w:rPr>
      </w:pPr>
    </w:p>
    <w:p w:rsidR="00281D44" w:rsidRPr="00A46104" w:rsidRDefault="00BD6107" w:rsidP="00281D44">
      <w:pPr>
        <w:spacing w:after="0" w:line="240" w:lineRule="auto"/>
        <w:ind w:firstLine="567"/>
        <w:jc w:val="right"/>
        <w:rPr>
          <w:rFonts w:ascii="Times New Roman" w:eastAsia="Roboto-Regular" w:hAnsi="Times New Roman"/>
          <w:sz w:val="28"/>
          <w:szCs w:val="28"/>
          <w:lang w:val="uk-UA"/>
        </w:rPr>
      </w:pPr>
      <w:r>
        <w:rPr>
          <w:rFonts w:ascii="Times New Roman" w:eastAsia="Roboto-Italic" w:hAnsi="Times New Roman"/>
          <w:iCs/>
          <w:sz w:val="28"/>
          <w:szCs w:val="28"/>
          <w:lang w:val="uk-UA"/>
        </w:rPr>
        <w:t>Малюнок 4</w:t>
      </w:r>
      <w:r w:rsidR="00281D44" w:rsidRPr="00A46104">
        <w:rPr>
          <w:rFonts w:ascii="Times New Roman" w:eastAsia="Roboto-Italic" w:hAnsi="Times New Roman"/>
          <w:iCs/>
          <w:sz w:val="28"/>
          <w:szCs w:val="28"/>
          <w:lang w:val="uk-UA"/>
        </w:rPr>
        <w:t>. Первомайська МТГ</w:t>
      </w:r>
    </w:p>
    <w:p w:rsidR="00315FEA" w:rsidRDefault="00315FEA" w:rsidP="00281D44">
      <w:pPr>
        <w:spacing w:after="0" w:line="240" w:lineRule="auto"/>
        <w:ind w:firstLine="567"/>
        <w:jc w:val="both"/>
        <w:rPr>
          <w:rFonts w:ascii="Times New Roman" w:hAnsi="Times New Roman"/>
          <w:sz w:val="28"/>
          <w:szCs w:val="28"/>
          <w:lang w:val="uk-UA" w:eastAsia="uk-UA"/>
        </w:rPr>
      </w:pP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sz w:val="28"/>
          <w:szCs w:val="28"/>
          <w:lang w:val="uk-UA" w:eastAsia="uk-UA"/>
        </w:rPr>
        <w:t xml:space="preserve">Первомайська </w:t>
      </w:r>
      <w:r w:rsidR="00905BCF" w:rsidRPr="00A46104">
        <w:rPr>
          <w:rFonts w:ascii="Times New Roman" w:hAnsi="Times New Roman"/>
          <w:sz w:val="28"/>
          <w:szCs w:val="28"/>
          <w:lang w:val="uk-UA" w:eastAsia="uk-UA"/>
        </w:rPr>
        <w:t>МТГ</w:t>
      </w:r>
      <w:r w:rsidRPr="00A46104">
        <w:rPr>
          <w:rFonts w:ascii="Times New Roman" w:hAnsi="Times New Roman"/>
          <w:sz w:val="28"/>
          <w:szCs w:val="28"/>
          <w:lang w:val="uk-UA" w:eastAsia="uk-UA"/>
        </w:rPr>
        <w:t xml:space="preserve"> об’єднує 7 населених пунктів: місто Пе</w:t>
      </w:r>
      <w:r w:rsidR="00FB2553">
        <w:rPr>
          <w:rFonts w:ascii="Times New Roman" w:hAnsi="Times New Roman"/>
          <w:sz w:val="28"/>
          <w:szCs w:val="28"/>
          <w:lang w:val="uk-UA" w:eastAsia="uk-UA"/>
        </w:rPr>
        <w:t xml:space="preserve">рвомайськ, селище </w:t>
      </w:r>
      <w:r w:rsidRPr="00A46104">
        <w:rPr>
          <w:rFonts w:ascii="Times New Roman" w:hAnsi="Times New Roman"/>
          <w:sz w:val="28"/>
          <w:szCs w:val="28"/>
          <w:lang w:val="uk-UA" w:eastAsia="uk-UA"/>
        </w:rPr>
        <w:t>Підгородна та п’ять сіл — Вербова Балка, Грушівка, Кам’яна Балка, Кінецьпіль і Чаусове Друге.</w:t>
      </w: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sz w:val="28"/>
          <w:szCs w:val="28"/>
          <w:lang w:val="uk-UA" w:eastAsia="uk-UA"/>
        </w:rPr>
        <w:lastRenderedPageBreak/>
        <w:t>Територія громади адміністративно поділена на чотири старостинські округи:</w:t>
      </w: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bCs/>
          <w:sz w:val="28"/>
          <w:szCs w:val="28"/>
          <w:lang w:val="uk-UA" w:eastAsia="uk-UA"/>
        </w:rPr>
        <w:t>Підгороднянський старостинський округ</w:t>
      </w:r>
      <w:r w:rsidRPr="00A46104">
        <w:rPr>
          <w:rFonts w:ascii="Times New Roman" w:hAnsi="Times New Roman"/>
          <w:sz w:val="28"/>
          <w:szCs w:val="28"/>
          <w:lang w:val="uk-UA" w:eastAsia="uk-UA"/>
        </w:rPr>
        <w:t xml:space="preserve"> </w:t>
      </w:r>
      <w:r w:rsidR="00FB2553">
        <w:rPr>
          <w:rFonts w:ascii="Times New Roman" w:hAnsi="Times New Roman"/>
          <w:sz w:val="28"/>
          <w:szCs w:val="28"/>
          <w:lang w:val="uk-UA" w:eastAsia="uk-UA"/>
        </w:rPr>
        <w:t>з адміністративним центром у селищі</w:t>
      </w:r>
      <w:r w:rsidRPr="00A46104">
        <w:rPr>
          <w:rFonts w:ascii="Times New Roman" w:hAnsi="Times New Roman"/>
          <w:sz w:val="28"/>
          <w:szCs w:val="28"/>
          <w:lang w:val="uk-UA" w:eastAsia="uk-UA"/>
        </w:rPr>
        <w:t xml:space="preserve"> Підгородна, до складу якого входять селище Підгородна та село Вербова Балка</w:t>
      </w:r>
    </w:p>
    <w:p w:rsidR="00281D44" w:rsidRPr="00A46104" w:rsidRDefault="00281D44" w:rsidP="00FB2553">
      <w:pPr>
        <w:spacing w:after="0" w:line="240" w:lineRule="auto"/>
        <w:ind w:firstLine="567"/>
        <w:jc w:val="both"/>
        <w:rPr>
          <w:rFonts w:ascii="Times New Roman" w:hAnsi="Times New Roman"/>
          <w:sz w:val="28"/>
          <w:szCs w:val="28"/>
          <w:lang w:val="uk-UA" w:eastAsia="uk-UA"/>
        </w:rPr>
      </w:pPr>
      <w:r w:rsidRPr="00A46104">
        <w:rPr>
          <w:rFonts w:ascii="Times New Roman" w:hAnsi="Times New Roman"/>
          <w:bCs/>
          <w:sz w:val="28"/>
          <w:szCs w:val="28"/>
          <w:lang w:val="uk-UA" w:eastAsia="uk-UA"/>
        </w:rPr>
        <w:t>Грушівський старостинський округ</w:t>
      </w:r>
      <w:r w:rsidRPr="00A46104">
        <w:rPr>
          <w:rFonts w:ascii="Times New Roman" w:hAnsi="Times New Roman"/>
          <w:sz w:val="28"/>
          <w:szCs w:val="28"/>
          <w:lang w:val="uk-UA" w:eastAsia="uk-UA"/>
        </w:rPr>
        <w:t xml:space="preserve"> з центром у селі Грушівка</w:t>
      </w: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bCs/>
          <w:sz w:val="28"/>
          <w:szCs w:val="28"/>
          <w:lang w:val="uk-UA" w:eastAsia="uk-UA"/>
        </w:rPr>
        <w:t>Кам’янобалківський старостинський округ</w:t>
      </w:r>
      <w:r w:rsidRPr="00A46104">
        <w:rPr>
          <w:rFonts w:ascii="Times New Roman" w:hAnsi="Times New Roman"/>
          <w:sz w:val="28"/>
          <w:szCs w:val="28"/>
          <w:lang w:val="uk-UA" w:eastAsia="uk-UA"/>
        </w:rPr>
        <w:t xml:space="preserve"> з центром у селі Кам’яна Балка, до якого входять також село Чаусове Друге та Кам’яна Балка</w:t>
      </w: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bCs/>
          <w:sz w:val="28"/>
          <w:szCs w:val="28"/>
          <w:lang w:val="uk-UA" w:eastAsia="uk-UA"/>
        </w:rPr>
        <w:t>Кінецьпільський старостинський округ</w:t>
      </w:r>
      <w:r w:rsidRPr="00A46104">
        <w:rPr>
          <w:rFonts w:ascii="Times New Roman" w:hAnsi="Times New Roman"/>
          <w:sz w:val="28"/>
          <w:szCs w:val="28"/>
          <w:lang w:val="uk-UA" w:eastAsia="uk-UA"/>
        </w:rPr>
        <w:t xml:space="preserve"> з адміністративним центром у селі Кінецьпіль.</w:t>
      </w:r>
    </w:p>
    <w:p w:rsidR="00281D44" w:rsidRPr="00A46104" w:rsidRDefault="00281D44" w:rsidP="00281D44">
      <w:pPr>
        <w:spacing w:after="0" w:line="240" w:lineRule="auto"/>
        <w:ind w:firstLine="567"/>
        <w:jc w:val="both"/>
        <w:rPr>
          <w:rFonts w:ascii="Times New Roman" w:hAnsi="Times New Roman"/>
          <w:sz w:val="28"/>
          <w:szCs w:val="28"/>
          <w:lang w:val="uk-UA"/>
        </w:rPr>
      </w:pPr>
      <w:r w:rsidRPr="00A46104">
        <w:rPr>
          <w:rFonts w:ascii="Times New Roman" w:eastAsia="Roboto-Regular" w:hAnsi="Times New Roman"/>
          <w:sz w:val="28"/>
          <w:szCs w:val="28"/>
          <w:lang w:val="uk-UA"/>
        </w:rPr>
        <w:t>Кількість зареєстрованих осіб у Первомайській міські</w:t>
      </w:r>
      <w:r w:rsidR="00FB2553">
        <w:rPr>
          <w:rFonts w:ascii="Times New Roman" w:eastAsia="Roboto-Regular" w:hAnsi="Times New Roman"/>
          <w:sz w:val="28"/>
          <w:szCs w:val="28"/>
          <w:lang w:val="uk-UA"/>
        </w:rPr>
        <w:t>й територіальній громаді становить</w:t>
      </w:r>
      <w:r w:rsidRPr="00A46104">
        <w:rPr>
          <w:rFonts w:ascii="Times New Roman" w:eastAsia="Roboto-Regular" w:hAnsi="Times New Roman"/>
          <w:sz w:val="28"/>
          <w:szCs w:val="28"/>
          <w:lang w:val="uk-UA"/>
        </w:rPr>
        <w:t xml:space="preserve"> 70,0 тис. осіб, із них, внутрішньо переміщених біля 6,0 тис. осіб. Щільність населення, з урахуванням внутрішньо переміщених осіб, становить 248 осіб на квадратний кілометр.</w:t>
      </w:r>
    </w:p>
    <w:p w:rsidR="00281D44" w:rsidRPr="00A46104" w:rsidRDefault="00281D44" w:rsidP="00281D44">
      <w:pPr>
        <w:tabs>
          <w:tab w:val="left" w:pos="709"/>
        </w:tabs>
        <w:spacing w:after="0" w:line="240" w:lineRule="auto"/>
        <w:ind w:firstLine="567"/>
        <w:contextualSpacing/>
        <w:jc w:val="both"/>
        <w:rPr>
          <w:rFonts w:ascii="Times New Roman" w:eastAsia="Roboto-Regular" w:hAnsi="Times New Roman"/>
          <w:sz w:val="28"/>
          <w:szCs w:val="28"/>
          <w:lang w:val="uk-UA"/>
        </w:rPr>
      </w:pPr>
      <w:r w:rsidRPr="00A46104">
        <w:rPr>
          <w:rFonts w:ascii="Times New Roman" w:eastAsia="Roboto-Regular" w:hAnsi="Times New Roman"/>
          <w:sz w:val="28"/>
          <w:szCs w:val="28"/>
          <w:lang w:val="uk-UA"/>
        </w:rPr>
        <w:t xml:space="preserve">Після утворення Первомайської МТГ населення збільшилось на 6,3 тис.осіб. (сільське населення), що становить + 9,8 % </w:t>
      </w:r>
      <w:r w:rsidR="00315FEA">
        <w:rPr>
          <w:rFonts w:ascii="Times New Roman" w:eastAsia="Roboto-Italic" w:hAnsi="Times New Roman"/>
          <w:iCs/>
          <w:sz w:val="28"/>
          <w:szCs w:val="28"/>
          <w:lang w:val="uk-UA"/>
        </w:rPr>
        <w:t>(Малюнок 5</w:t>
      </w:r>
      <w:r w:rsidRPr="00A46104">
        <w:rPr>
          <w:rFonts w:ascii="Times New Roman" w:eastAsia="Roboto-Italic" w:hAnsi="Times New Roman"/>
          <w:iCs/>
          <w:sz w:val="28"/>
          <w:szCs w:val="28"/>
          <w:lang w:val="uk-UA"/>
        </w:rPr>
        <w:t>)</w:t>
      </w:r>
      <w:r w:rsidRPr="00A46104">
        <w:rPr>
          <w:rFonts w:ascii="Times New Roman" w:eastAsia="Roboto-Regular" w:hAnsi="Times New Roman"/>
          <w:sz w:val="28"/>
          <w:szCs w:val="28"/>
          <w:lang w:val="uk-UA"/>
        </w:rPr>
        <w:t>.</w:t>
      </w:r>
    </w:p>
    <w:p w:rsidR="00281D44" w:rsidRPr="00A46104" w:rsidRDefault="00281D44" w:rsidP="00281D44">
      <w:pPr>
        <w:tabs>
          <w:tab w:val="left" w:pos="709"/>
        </w:tabs>
        <w:spacing w:after="0" w:line="240" w:lineRule="auto"/>
        <w:contextualSpacing/>
        <w:jc w:val="both"/>
        <w:rPr>
          <w:rFonts w:ascii="Times New Roman" w:eastAsia="Roboto-Regular" w:hAnsi="Times New Roman"/>
          <w:sz w:val="28"/>
          <w:szCs w:val="28"/>
          <w:lang w:val="uk-UA"/>
        </w:rPr>
      </w:pPr>
    </w:p>
    <w:p w:rsidR="00281D44" w:rsidRPr="00A46104" w:rsidRDefault="00281D44" w:rsidP="00281D44">
      <w:pPr>
        <w:tabs>
          <w:tab w:val="left" w:pos="709"/>
        </w:tabs>
        <w:spacing w:after="0" w:line="240" w:lineRule="auto"/>
        <w:contextualSpacing/>
        <w:jc w:val="center"/>
        <w:rPr>
          <w:rFonts w:ascii="Times New Roman" w:eastAsia="Roboto-Regular" w:hAnsi="Times New Roman"/>
          <w:sz w:val="28"/>
          <w:szCs w:val="28"/>
          <w:lang w:val="uk-UA"/>
        </w:rPr>
      </w:pPr>
      <w:r w:rsidRPr="00A46104">
        <w:rPr>
          <w:rFonts w:ascii="Times New Roman" w:eastAsia="Roboto-Regular" w:hAnsi="Times New Roman"/>
          <w:noProof/>
          <w:sz w:val="28"/>
          <w:szCs w:val="28"/>
        </w:rPr>
        <w:drawing>
          <wp:inline distT="0" distB="0" distL="0" distR="0">
            <wp:extent cx="5200650" cy="30861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0650" cy="3086100"/>
                    </a:xfrm>
                    <a:prstGeom prst="rect">
                      <a:avLst/>
                    </a:prstGeom>
                    <a:noFill/>
                    <a:ln>
                      <a:noFill/>
                    </a:ln>
                  </pic:spPr>
                </pic:pic>
              </a:graphicData>
            </a:graphic>
          </wp:inline>
        </w:drawing>
      </w:r>
    </w:p>
    <w:p w:rsidR="00281D44" w:rsidRPr="00A46104" w:rsidRDefault="00281D44" w:rsidP="00281D44">
      <w:pPr>
        <w:tabs>
          <w:tab w:val="left" w:pos="709"/>
        </w:tabs>
        <w:spacing w:after="0" w:line="240" w:lineRule="auto"/>
        <w:ind w:firstLine="567"/>
        <w:contextualSpacing/>
        <w:jc w:val="right"/>
        <w:rPr>
          <w:rFonts w:ascii="Times New Roman" w:hAnsi="Times New Roman"/>
          <w:sz w:val="28"/>
          <w:szCs w:val="28"/>
          <w:lang w:val="uk-UA"/>
        </w:rPr>
      </w:pPr>
    </w:p>
    <w:p w:rsidR="00281D44" w:rsidRPr="00A46104" w:rsidRDefault="00315FEA" w:rsidP="00281D44">
      <w:pPr>
        <w:tabs>
          <w:tab w:val="left" w:pos="709"/>
        </w:tabs>
        <w:spacing w:after="0" w:line="240" w:lineRule="auto"/>
        <w:ind w:firstLine="567"/>
        <w:contextualSpacing/>
        <w:jc w:val="right"/>
        <w:rPr>
          <w:rFonts w:ascii="Times New Roman" w:hAnsi="Times New Roman"/>
          <w:sz w:val="28"/>
          <w:szCs w:val="28"/>
          <w:lang w:val="uk-UA"/>
        </w:rPr>
      </w:pPr>
      <w:r>
        <w:rPr>
          <w:rFonts w:ascii="Times New Roman" w:hAnsi="Times New Roman"/>
          <w:sz w:val="28"/>
          <w:szCs w:val="28"/>
          <w:lang w:val="uk-UA"/>
        </w:rPr>
        <w:t>Малюнок 5</w:t>
      </w:r>
      <w:r w:rsidR="00281D44" w:rsidRPr="00A46104">
        <w:rPr>
          <w:rFonts w:ascii="Times New Roman" w:hAnsi="Times New Roman"/>
          <w:sz w:val="28"/>
          <w:szCs w:val="28"/>
          <w:lang w:val="uk-UA"/>
        </w:rPr>
        <w:t>. Кількість наявного населення</w:t>
      </w:r>
    </w:p>
    <w:p w:rsidR="00281D44" w:rsidRPr="00A46104" w:rsidRDefault="00281D44" w:rsidP="00281D44">
      <w:pPr>
        <w:spacing w:after="0" w:line="240" w:lineRule="auto"/>
        <w:rPr>
          <w:rFonts w:ascii="Times New Roman" w:hAnsi="Times New Roman"/>
          <w:sz w:val="28"/>
          <w:szCs w:val="28"/>
          <w:lang w:val="uk-UA" w:eastAsia="uk-UA"/>
        </w:rPr>
      </w:pPr>
    </w:p>
    <w:p w:rsidR="00281D44" w:rsidRDefault="00FD4373" w:rsidP="00281D44">
      <w:pPr>
        <w:spacing w:after="0" w:line="240" w:lineRule="auto"/>
        <w:ind w:firstLine="567"/>
        <w:jc w:val="both"/>
        <w:rPr>
          <w:rFonts w:ascii="Times New Roman" w:hAnsi="Times New Roman"/>
          <w:sz w:val="28"/>
          <w:szCs w:val="28"/>
          <w:lang w:val="uk-UA"/>
        </w:rPr>
      </w:pPr>
      <w:r w:rsidRPr="00A46104">
        <w:rPr>
          <w:rFonts w:ascii="Times New Roman" w:hAnsi="Times New Roman"/>
          <w:sz w:val="28"/>
          <w:szCs w:val="28"/>
          <w:lang w:val="uk-UA"/>
        </w:rPr>
        <w:t>2.2</w:t>
      </w:r>
      <w:r w:rsidR="00905BCF" w:rsidRPr="00A46104">
        <w:rPr>
          <w:rFonts w:ascii="Times New Roman" w:hAnsi="Times New Roman"/>
          <w:sz w:val="28"/>
          <w:szCs w:val="28"/>
          <w:lang w:val="uk-UA"/>
        </w:rPr>
        <w:t xml:space="preserve">. </w:t>
      </w:r>
      <w:r w:rsidR="00281D44" w:rsidRPr="00A46104">
        <w:rPr>
          <w:rFonts w:ascii="Times New Roman" w:hAnsi="Times New Roman"/>
          <w:sz w:val="28"/>
          <w:szCs w:val="28"/>
          <w:lang w:val="uk-UA"/>
        </w:rPr>
        <w:t>Географічне розташування</w:t>
      </w:r>
    </w:p>
    <w:p w:rsidR="00BD6107" w:rsidRPr="00A46104" w:rsidRDefault="00BD6107" w:rsidP="00281D44">
      <w:pPr>
        <w:spacing w:after="0" w:line="240" w:lineRule="auto"/>
        <w:ind w:firstLine="567"/>
        <w:jc w:val="both"/>
        <w:rPr>
          <w:rFonts w:ascii="Times New Roman" w:hAnsi="Times New Roman"/>
          <w:sz w:val="28"/>
          <w:szCs w:val="28"/>
          <w:lang w:val="uk-UA"/>
        </w:rPr>
      </w:pP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sz w:val="28"/>
          <w:szCs w:val="28"/>
          <w:lang w:val="uk-UA" w:eastAsia="uk-UA"/>
        </w:rPr>
        <w:t>Первомайська МТГ розташована в північно-західній частині Миколаївської області. Вона знаходиться на перехресті автомобільних шляхів державного та регіонального значення, на відстані близько 170 км від міста Миколаєва та приблизно 350 км на південний захід від столиці — міста Києва.</w:t>
      </w:r>
    </w:p>
    <w:p w:rsidR="00281D44" w:rsidRPr="00A46104" w:rsidRDefault="00281D44" w:rsidP="00FD4373">
      <w:pPr>
        <w:spacing w:after="0" w:line="240" w:lineRule="auto"/>
        <w:ind w:firstLine="567"/>
        <w:jc w:val="both"/>
        <w:rPr>
          <w:rFonts w:ascii="Times New Roman" w:hAnsi="Times New Roman"/>
          <w:sz w:val="28"/>
          <w:szCs w:val="28"/>
          <w:lang w:val="uk-UA" w:eastAsia="uk-UA"/>
        </w:rPr>
      </w:pPr>
      <w:r w:rsidRPr="00A46104">
        <w:rPr>
          <w:rFonts w:ascii="Times New Roman" w:hAnsi="Times New Roman"/>
          <w:sz w:val="28"/>
          <w:szCs w:val="28"/>
          <w:lang w:val="uk-UA" w:eastAsia="uk-UA"/>
        </w:rPr>
        <w:t xml:space="preserve">Адміністративним центром громади є місто Первомайськ — друге за чисельністю населення місто Миколаївщини. З історичної точки зору, </w:t>
      </w:r>
      <w:r w:rsidRPr="00A46104">
        <w:rPr>
          <w:rFonts w:ascii="Times New Roman" w:hAnsi="Times New Roman"/>
          <w:sz w:val="28"/>
          <w:szCs w:val="28"/>
          <w:lang w:val="uk-UA" w:eastAsia="uk-UA"/>
        </w:rPr>
        <w:lastRenderedPageBreak/>
        <w:t>Первомайськ є крайнім східним осередком історико-географічного регіону Поділля, а також подільськ</w:t>
      </w:r>
      <w:r w:rsidR="00FD4373" w:rsidRPr="00A46104">
        <w:rPr>
          <w:rFonts w:ascii="Times New Roman" w:hAnsi="Times New Roman"/>
          <w:sz w:val="28"/>
          <w:szCs w:val="28"/>
          <w:lang w:val="uk-UA" w:eastAsia="uk-UA"/>
        </w:rPr>
        <w:t>ого діалектного ареалу.</w:t>
      </w:r>
    </w:p>
    <w:p w:rsidR="00281D44" w:rsidRPr="00A46104"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sz w:val="28"/>
          <w:szCs w:val="28"/>
          <w:lang w:val="uk-UA" w:eastAsia="uk-UA"/>
        </w:rPr>
        <w:t>Рельєф Первомайської МТГ являє собою хвилясту рівнину з незначним ухилом у південно-східному напрямку. Місцевість поділена численними долинами та балками на окремі водорозділові плато. Середня висота над рівнем моря становить близько 200 метрів. Громада розташована на межі двох природних зон — степу і лісостепу.</w:t>
      </w:r>
    </w:p>
    <w:p w:rsidR="00281D44" w:rsidRPr="00750A08" w:rsidRDefault="00281D44" w:rsidP="00281D44">
      <w:pPr>
        <w:spacing w:after="0" w:line="240" w:lineRule="auto"/>
        <w:ind w:firstLine="567"/>
        <w:jc w:val="both"/>
        <w:rPr>
          <w:rFonts w:ascii="Times New Roman" w:hAnsi="Times New Roman"/>
          <w:sz w:val="28"/>
          <w:szCs w:val="28"/>
          <w:lang w:val="uk-UA" w:eastAsia="uk-UA"/>
        </w:rPr>
      </w:pPr>
      <w:r w:rsidRPr="00A46104">
        <w:rPr>
          <w:rFonts w:ascii="Times New Roman" w:hAnsi="Times New Roman"/>
          <w:sz w:val="28"/>
          <w:szCs w:val="28"/>
          <w:lang w:val="uk-UA" w:eastAsia="uk-UA"/>
        </w:rPr>
        <w:t>Територія громади знаходиться між Причорно</w:t>
      </w:r>
      <w:r w:rsidRPr="00750A08">
        <w:rPr>
          <w:rFonts w:ascii="Times New Roman" w:hAnsi="Times New Roman"/>
          <w:sz w:val="28"/>
          <w:szCs w:val="28"/>
          <w:lang w:val="uk-UA" w:eastAsia="uk-UA"/>
        </w:rPr>
        <w:t>морською низовиною на півдні, Придніпровською височиною на сході та Подільською височиною на заході. Вона розташована в басейні річки Південний Буг, яка перетинає регіон із північного заходу на південний схід. Серед основних водних ресурсів громади — річки Південний Буг, Синюха та Кодима.</w:t>
      </w:r>
    </w:p>
    <w:p w:rsidR="00281D44" w:rsidRPr="00750A08" w:rsidRDefault="00281D44" w:rsidP="00281D44">
      <w:pPr>
        <w:spacing w:after="0" w:line="240" w:lineRule="auto"/>
        <w:ind w:firstLine="567"/>
        <w:jc w:val="both"/>
        <w:rPr>
          <w:rFonts w:ascii="Times New Roman" w:hAnsi="Times New Roman"/>
          <w:sz w:val="28"/>
          <w:szCs w:val="28"/>
          <w:lang w:val="uk-UA" w:eastAsia="uk-UA"/>
        </w:rPr>
      </w:pPr>
      <w:r w:rsidRPr="00750A08">
        <w:rPr>
          <w:rFonts w:ascii="Times New Roman" w:hAnsi="Times New Roman"/>
          <w:sz w:val="28"/>
          <w:szCs w:val="28"/>
          <w:lang w:val="uk-UA" w:eastAsia="uk-UA"/>
        </w:rPr>
        <w:t>Геологічна будова території пов’язана з Українським кристалічним щитом, який сформувався ще в архейську епоху. У деяких місцях давні вулканічні породи виходять на поверхню у вигляді мальовничих скель і порогів. Завдяки близькості кристалічного щита в регіоні розвідані та видобуваються корисні копалини, такі як граніт, глина, кварцит і гнейси.</w:t>
      </w:r>
    </w:p>
    <w:p w:rsidR="00281D44" w:rsidRPr="00750A08" w:rsidRDefault="00281D44" w:rsidP="00281D44">
      <w:pPr>
        <w:spacing w:after="0" w:line="240" w:lineRule="auto"/>
        <w:ind w:firstLine="567"/>
        <w:jc w:val="both"/>
        <w:rPr>
          <w:rFonts w:ascii="Times New Roman" w:hAnsi="Times New Roman"/>
          <w:sz w:val="28"/>
          <w:szCs w:val="28"/>
          <w:lang w:val="uk-UA" w:eastAsia="uk-UA"/>
        </w:rPr>
      </w:pPr>
      <w:r w:rsidRPr="00750A08">
        <w:rPr>
          <w:rFonts w:ascii="Times New Roman" w:hAnsi="Times New Roman"/>
          <w:sz w:val="28"/>
          <w:szCs w:val="28"/>
          <w:lang w:val="uk-UA" w:eastAsia="uk-UA"/>
        </w:rPr>
        <w:t>На території Первомайського району розташований один із найгарніших природних парків України — Національний природний парк «Бузький Гард», який увійшов до переліку семи природних чудес України. У парку зростають унікальні види рослин, серед яких трапляються реліктові, занесені до Червоної книги України.</w:t>
      </w:r>
    </w:p>
    <w:p w:rsidR="00281D44" w:rsidRPr="00FD4373" w:rsidRDefault="00281D44" w:rsidP="00FD4373">
      <w:pPr>
        <w:spacing w:after="0" w:line="240" w:lineRule="auto"/>
        <w:jc w:val="both"/>
        <w:rPr>
          <w:rFonts w:ascii="Times New Roman" w:hAnsi="Times New Roman"/>
          <w:sz w:val="28"/>
          <w:szCs w:val="28"/>
        </w:rPr>
      </w:pPr>
    </w:p>
    <w:p w:rsidR="00FD4373" w:rsidRDefault="00FD4373" w:rsidP="00FD4373">
      <w:pPr>
        <w:spacing w:after="0" w:line="240" w:lineRule="auto"/>
        <w:ind w:firstLine="567"/>
        <w:rPr>
          <w:rFonts w:ascii="Times New Roman" w:hAnsi="Times New Roman"/>
          <w:sz w:val="28"/>
          <w:szCs w:val="28"/>
          <w:lang w:val="uk-UA"/>
        </w:rPr>
      </w:pPr>
    </w:p>
    <w:p w:rsidR="00EA3AE8" w:rsidRPr="00E523FB" w:rsidRDefault="003A17D8" w:rsidP="00E523FB">
      <w:pPr>
        <w:spacing w:after="0" w:line="240" w:lineRule="auto"/>
        <w:ind w:firstLine="567"/>
        <w:rPr>
          <w:rFonts w:ascii="Times New Roman" w:hAnsi="Times New Roman"/>
          <w:sz w:val="28"/>
          <w:szCs w:val="28"/>
          <w:lang w:val="uk-UA"/>
        </w:rPr>
      </w:pPr>
      <w:r>
        <w:rPr>
          <w:rFonts w:ascii="Times New Roman" w:hAnsi="Times New Roman"/>
          <w:sz w:val="28"/>
          <w:szCs w:val="28"/>
          <w:lang w:val="uk-UA"/>
        </w:rPr>
        <w:t>2.3</w:t>
      </w:r>
      <w:r w:rsidR="00FD4373">
        <w:rPr>
          <w:rFonts w:ascii="Times New Roman" w:hAnsi="Times New Roman"/>
          <w:sz w:val="28"/>
          <w:szCs w:val="28"/>
          <w:lang w:val="uk-UA"/>
        </w:rPr>
        <w:t>. Оцінка соціально-</w:t>
      </w:r>
      <w:r w:rsidR="00E523FB">
        <w:rPr>
          <w:rFonts w:ascii="Times New Roman" w:hAnsi="Times New Roman"/>
          <w:sz w:val="28"/>
          <w:szCs w:val="28"/>
          <w:lang w:val="uk-UA"/>
        </w:rPr>
        <w:t>економічного потенціалу громади</w:t>
      </w:r>
    </w:p>
    <w:p w:rsidR="00E523FB" w:rsidRDefault="00E523FB" w:rsidP="00FD4373">
      <w:pPr>
        <w:autoSpaceDE w:val="0"/>
        <w:autoSpaceDN w:val="0"/>
        <w:adjustRightInd w:val="0"/>
        <w:spacing w:after="0" w:line="240" w:lineRule="auto"/>
        <w:ind w:firstLine="567"/>
        <w:jc w:val="both"/>
        <w:rPr>
          <w:rFonts w:ascii="Times New Roman" w:eastAsia="Roboto-Regular" w:hAnsi="Times New Roman"/>
          <w:sz w:val="28"/>
          <w:szCs w:val="28"/>
          <w:lang w:val="uk-UA"/>
        </w:rPr>
      </w:pPr>
    </w:p>
    <w:p w:rsidR="00FD4373" w:rsidRDefault="00FD4373" w:rsidP="00FD4373">
      <w:pPr>
        <w:autoSpaceDE w:val="0"/>
        <w:autoSpaceDN w:val="0"/>
        <w:adjustRightInd w:val="0"/>
        <w:spacing w:after="0" w:line="240" w:lineRule="auto"/>
        <w:ind w:firstLine="567"/>
        <w:jc w:val="both"/>
        <w:rPr>
          <w:rFonts w:ascii="Times New Roman" w:eastAsia="Roboto-Regular" w:hAnsi="Times New Roman"/>
          <w:sz w:val="28"/>
          <w:szCs w:val="28"/>
          <w:lang w:val="uk-UA"/>
        </w:rPr>
      </w:pPr>
      <w:r w:rsidRPr="00B17BDA">
        <w:rPr>
          <w:rFonts w:ascii="Times New Roman" w:eastAsia="Roboto-Regular" w:hAnsi="Times New Roman"/>
          <w:sz w:val="28"/>
          <w:szCs w:val="28"/>
          <w:lang w:val="uk-UA"/>
        </w:rPr>
        <w:t>Основою економіки Первомайської МТГ є промисловість.</w:t>
      </w:r>
    </w:p>
    <w:p w:rsidR="00FD4373" w:rsidRDefault="00FD4373" w:rsidP="00FD4373">
      <w:pPr>
        <w:pStyle w:val="ae"/>
        <w:ind w:left="0" w:firstLine="540"/>
        <w:rPr>
          <w:rFonts w:ascii="Times New Roman" w:hAnsi="Times New Roman"/>
          <w:sz w:val="28"/>
          <w:szCs w:val="28"/>
          <w:lang w:val="uk-UA"/>
        </w:rPr>
      </w:pPr>
      <w:r w:rsidRPr="00FE5E00">
        <w:rPr>
          <w:rFonts w:ascii="Times New Roman" w:hAnsi="Times New Roman"/>
          <w:sz w:val="28"/>
          <w:szCs w:val="28"/>
          <w:lang w:val="uk-UA"/>
        </w:rPr>
        <w:t>У громаді промисловість представлена харчовою галуззю, машинобудуванням, металургійним виробництвом та виробництвом готових металевих виробів, а також галуззю легкої промисловості</w:t>
      </w:r>
      <w:r w:rsidR="00A42AD2">
        <w:rPr>
          <w:rFonts w:ascii="Times New Roman" w:hAnsi="Times New Roman"/>
          <w:sz w:val="28"/>
          <w:szCs w:val="28"/>
          <w:lang w:val="uk-UA"/>
        </w:rPr>
        <w:t xml:space="preserve"> (малюнок 6</w:t>
      </w:r>
      <w:r>
        <w:rPr>
          <w:rFonts w:ascii="Times New Roman" w:hAnsi="Times New Roman"/>
          <w:sz w:val="28"/>
          <w:szCs w:val="28"/>
          <w:lang w:val="uk-UA"/>
        </w:rPr>
        <w:t>)</w:t>
      </w:r>
      <w:r w:rsidRPr="00FE5E00">
        <w:rPr>
          <w:rFonts w:ascii="Times New Roman" w:hAnsi="Times New Roman"/>
          <w:sz w:val="28"/>
          <w:szCs w:val="28"/>
          <w:lang w:val="uk-UA"/>
        </w:rPr>
        <w:t>.</w:t>
      </w:r>
    </w:p>
    <w:p w:rsidR="00FD4373" w:rsidRPr="000C3B88" w:rsidRDefault="00FD4373" w:rsidP="00FD4373">
      <w:pPr>
        <w:pStyle w:val="ae"/>
        <w:ind w:left="0" w:firstLine="540"/>
        <w:rPr>
          <w:rFonts w:ascii="Times New Roman" w:hAnsi="Times New Roman"/>
          <w:sz w:val="28"/>
          <w:szCs w:val="28"/>
          <w:lang w:val="uk-UA"/>
        </w:rPr>
      </w:pPr>
      <w:r w:rsidRPr="001171A8">
        <w:rPr>
          <w:rFonts w:ascii="Times New Roman" w:hAnsi="Times New Roman"/>
          <w:noProof/>
          <w:sz w:val="28"/>
          <w:szCs w:val="28"/>
          <w:lang w:val="ru-RU" w:eastAsia="ru-RU"/>
        </w:rPr>
        <w:drawing>
          <wp:inline distT="0" distB="0" distL="0" distR="0">
            <wp:extent cx="5638800" cy="2867025"/>
            <wp:effectExtent l="0" t="0" r="0" b="0"/>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A3AE8" w:rsidRDefault="00EA3AE8" w:rsidP="00FD4373">
      <w:pPr>
        <w:pStyle w:val="ae"/>
        <w:ind w:firstLine="540"/>
        <w:jc w:val="right"/>
        <w:rPr>
          <w:rFonts w:ascii="Times New Roman" w:hAnsi="Times New Roman"/>
          <w:sz w:val="28"/>
          <w:szCs w:val="28"/>
          <w:lang w:val="uk-UA"/>
        </w:rPr>
      </w:pPr>
    </w:p>
    <w:p w:rsidR="00FD4373" w:rsidRPr="00FE5E00" w:rsidRDefault="00FD4373" w:rsidP="00FD4373">
      <w:pPr>
        <w:pStyle w:val="ae"/>
        <w:ind w:firstLine="540"/>
        <w:jc w:val="right"/>
        <w:rPr>
          <w:rFonts w:ascii="Times New Roman" w:hAnsi="Times New Roman"/>
          <w:sz w:val="28"/>
          <w:szCs w:val="28"/>
          <w:lang w:val="uk-UA"/>
        </w:rPr>
      </w:pPr>
      <w:r>
        <w:rPr>
          <w:rFonts w:ascii="Times New Roman" w:hAnsi="Times New Roman"/>
          <w:sz w:val="28"/>
          <w:szCs w:val="28"/>
          <w:lang w:val="uk-UA"/>
        </w:rPr>
        <w:t>Малю</w:t>
      </w:r>
      <w:r w:rsidRPr="00FE5E00">
        <w:rPr>
          <w:rFonts w:ascii="Times New Roman" w:hAnsi="Times New Roman"/>
          <w:sz w:val="28"/>
          <w:szCs w:val="28"/>
          <w:lang w:val="uk-UA"/>
        </w:rPr>
        <w:t xml:space="preserve">нок </w:t>
      </w:r>
      <w:r w:rsidR="00A42AD2">
        <w:rPr>
          <w:rFonts w:ascii="Times New Roman" w:hAnsi="Times New Roman"/>
          <w:sz w:val="28"/>
          <w:szCs w:val="28"/>
          <w:lang w:val="uk-UA"/>
        </w:rPr>
        <w:t>6</w:t>
      </w:r>
      <w:r>
        <w:rPr>
          <w:rFonts w:ascii="Times New Roman" w:hAnsi="Times New Roman"/>
          <w:sz w:val="28"/>
          <w:szCs w:val="28"/>
          <w:lang w:val="uk-UA"/>
        </w:rPr>
        <w:t>.</w:t>
      </w:r>
      <w:r w:rsidRPr="00FE5E00">
        <w:rPr>
          <w:rFonts w:ascii="Times New Roman" w:hAnsi="Times New Roman"/>
          <w:sz w:val="28"/>
          <w:szCs w:val="28"/>
          <w:lang w:val="uk-UA"/>
        </w:rPr>
        <w:t xml:space="preserve"> Структура промисловості громади по галузя</w:t>
      </w:r>
      <w:r>
        <w:rPr>
          <w:rFonts w:ascii="Times New Roman" w:hAnsi="Times New Roman"/>
          <w:sz w:val="28"/>
          <w:szCs w:val="28"/>
          <w:lang w:val="uk-UA"/>
        </w:rPr>
        <w:t>х</w:t>
      </w:r>
    </w:p>
    <w:p w:rsidR="00FF3E6D" w:rsidRDefault="00FF3E6D" w:rsidP="00FD4373">
      <w:pPr>
        <w:autoSpaceDE w:val="0"/>
        <w:autoSpaceDN w:val="0"/>
        <w:adjustRightInd w:val="0"/>
        <w:spacing w:after="0" w:line="240" w:lineRule="auto"/>
        <w:ind w:firstLine="567"/>
        <w:jc w:val="both"/>
        <w:rPr>
          <w:rFonts w:ascii="Times New Roman" w:eastAsia="Roboto-Regular" w:hAnsi="Times New Roman"/>
          <w:color w:val="000000"/>
          <w:sz w:val="28"/>
          <w:szCs w:val="28"/>
          <w:lang w:val="uk-UA"/>
        </w:rPr>
      </w:pPr>
    </w:p>
    <w:p w:rsidR="00FD4373" w:rsidRPr="00F27821" w:rsidRDefault="00FD4373" w:rsidP="00FD4373">
      <w:pPr>
        <w:autoSpaceDE w:val="0"/>
        <w:autoSpaceDN w:val="0"/>
        <w:adjustRightInd w:val="0"/>
        <w:spacing w:after="0" w:line="240" w:lineRule="auto"/>
        <w:ind w:firstLine="567"/>
        <w:jc w:val="both"/>
        <w:rPr>
          <w:rFonts w:ascii="Times New Roman" w:eastAsia="Roboto-Regular" w:hAnsi="Times New Roman"/>
          <w:sz w:val="28"/>
          <w:szCs w:val="28"/>
          <w:lang w:val="uk-UA"/>
        </w:rPr>
      </w:pPr>
      <w:r>
        <w:rPr>
          <w:rFonts w:ascii="Times New Roman" w:eastAsia="Roboto-Regular" w:hAnsi="Times New Roman"/>
          <w:color w:val="000000"/>
          <w:sz w:val="28"/>
          <w:szCs w:val="28"/>
          <w:lang w:val="uk-UA"/>
        </w:rPr>
        <w:t>Промислові підприємства територіальної громади, як і України в</w:t>
      </w:r>
      <w:r w:rsidR="002E536C">
        <w:rPr>
          <w:rFonts w:ascii="Times New Roman" w:eastAsia="Roboto-Regular" w:hAnsi="Times New Roman"/>
          <w:color w:val="000000"/>
          <w:sz w:val="28"/>
          <w:szCs w:val="28"/>
          <w:lang w:val="uk-UA"/>
        </w:rPr>
        <w:t xml:space="preserve"> </w:t>
      </w:r>
      <w:r>
        <w:rPr>
          <w:rFonts w:ascii="Times New Roman" w:eastAsia="Roboto-Regular" w:hAnsi="Times New Roman"/>
          <w:color w:val="000000"/>
          <w:sz w:val="28"/>
          <w:szCs w:val="28"/>
          <w:lang w:val="uk-UA"/>
        </w:rPr>
        <w:t xml:space="preserve">цілому, є енергоємними та мають значний потенціал та ресурси для використання нетрадиційних та </w:t>
      </w:r>
      <w:r w:rsidRPr="00B17BDA">
        <w:rPr>
          <w:rFonts w:ascii="Times New Roman" w:eastAsia="Roboto-Regular" w:hAnsi="Times New Roman"/>
          <w:color w:val="000000"/>
          <w:sz w:val="28"/>
          <w:szCs w:val="28"/>
          <w:lang w:val="uk-UA"/>
        </w:rPr>
        <w:t>відновлювальних джерел</w:t>
      </w:r>
      <w:r w:rsidRPr="00B17BDA">
        <w:rPr>
          <w:rFonts w:ascii="Times New Roman" w:eastAsia="Calibri" w:hAnsi="Times New Roman"/>
          <w:bCs/>
          <w:iCs/>
          <w:sz w:val="28"/>
          <w:szCs w:val="28"/>
          <w:lang w:val="uk-UA" w:eastAsia="en-GB"/>
        </w:rPr>
        <w:t xml:space="preserve"> </w:t>
      </w:r>
      <w:r w:rsidRPr="00B17BDA">
        <w:rPr>
          <w:rFonts w:ascii="Times New Roman" w:eastAsia="Roboto-Regular" w:hAnsi="Times New Roman"/>
          <w:color w:val="000000"/>
          <w:sz w:val="28"/>
          <w:szCs w:val="28"/>
          <w:lang w:val="uk-UA"/>
        </w:rPr>
        <w:t>енергії (біопалива та відходів, електричної та</w:t>
      </w:r>
      <w:r w:rsidRPr="00B17BDA">
        <w:rPr>
          <w:rFonts w:ascii="Times New Roman" w:eastAsia="Calibri" w:hAnsi="Times New Roman"/>
          <w:bCs/>
          <w:iCs/>
          <w:sz w:val="28"/>
          <w:szCs w:val="28"/>
          <w:lang w:val="uk-UA" w:eastAsia="en-GB"/>
        </w:rPr>
        <w:t xml:space="preserve"> </w:t>
      </w:r>
      <w:r w:rsidRPr="00B17BDA">
        <w:rPr>
          <w:rFonts w:ascii="Times New Roman" w:eastAsia="Roboto-Regular" w:hAnsi="Times New Roman"/>
          <w:color w:val="000000"/>
          <w:sz w:val="28"/>
          <w:szCs w:val="28"/>
          <w:lang w:val="uk-UA"/>
        </w:rPr>
        <w:t>теплової енергії з відновлювальних джерел енергії</w:t>
      </w:r>
      <w:r>
        <w:rPr>
          <w:rFonts w:ascii="Times New Roman" w:eastAsia="Roboto-Regular" w:hAnsi="Times New Roman"/>
          <w:color w:val="000000"/>
          <w:sz w:val="28"/>
          <w:szCs w:val="28"/>
          <w:lang w:val="uk-UA"/>
        </w:rPr>
        <w:t xml:space="preserve">, тощо), що дозволить </w:t>
      </w:r>
      <w:r w:rsidRPr="00A13E69">
        <w:rPr>
          <w:rFonts w:ascii="Times New Roman" w:hAnsi="Times New Roman"/>
          <w:sz w:val="28"/>
          <w:szCs w:val="28"/>
          <w:lang w:val="uk-UA"/>
        </w:rPr>
        <w:t>зменшити</w:t>
      </w:r>
      <w:r w:rsidRPr="00206B5F">
        <w:rPr>
          <w:rFonts w:ascii="Times New Roman" w:hAnsi="Times New Roman"/>
          <w:sz w:val="28"/>
          <w:szCs w:val="28"/>
          <w:lang w:val="uk-UA"/>
        </w:rPr>
        <w:t xml:space="preserve"> залежність від викопних видів палива, знижуючи викиди парникових газів</w:t>
      </w:r>
      <w:r>
        <w:rPr>
          <w:rFonts w:ascii="Times New Roman" w:hAnsi="Times New Roman"/>
          <w:sz w:val="28"/>
          <w:szCs w:val="28"/>
          <w:lang w:val="uk-UA"/>
        </w:rPr>
        <w:t>, зменшити витрати,</w:t>
      </w:r>
      <w:r w:rsidRPr="00A13E69">
        <w:rPr>
          <w:rFonts w:ascii="Times New Roman" w:hAnsi="Times New Roman"/>
          <w:sz w:val="28"/>
          <w:szCs w:val="28"/>
          <w:lang w:val="uk-UA"/>
        </w:rPr>
        <w:t xml:space="preserve"> підвищити ефективність та сприяти сталому </w:t>
      </w:r>
      <w:r>
        <w:rPr>
          <w:rFonts w:ascii="Times New Roman" w:hAnsi="Times New Roman"/>
          <w:sz w:val="28"/>
          <w:szCs w:val="28"/>
          <w:lang w:val="uk-UA"/>
        </w:rPr>
        <w:t xml:space="preserve">енергетичному </w:t>
      </w:r>
      <w:r w:rsidRPr="00A13E69">
        <w:rPr>
          <w:rFonts w:ascii="Times New Roman" w:hAnsi="Times New Roman"/>
          <w:sz w:val="28"/>
          <w:szCs w:val="28"/>
          <w:lang w:val="uk-UA"/>
        </w:rPr>
        <w:t>розвитку.</w:t>
      </w:r>
    </w:p>
    <w:p w:rsidR="00FD4373" w:rsidRDefault="00FD4373" w:rsidP="00FD4373">
      <w:pPr>
        <w:autoSpaceDE w:val="0"/>
        <w:autoSpaceDN w:val="0"/>
        <w:adjustRightInd w:val="0"/>
        <w:spacing w:after="0" w:line="240" w:lineRule="auto"/>
        <w:ind w:firstLine="567"/>
        <w:jc w:val="both"/>
        <w:rPr>
          <w:rFonts w:ascii="Times New Roman" w:hAnsi="Times New Roman"/>
          <w:sz w:val="28"/>
          <w:szCs w:val="28"/>
          <w:lang w:val="uk-UA"/>
        </w:rPr>
      </w:pPr>
      <w:r>
        <w:rPr>
          <w:rFonts w:ascii="Times New Roman" w:hAnsi="Times New Roman"/>
          <w:sz w:val="28"/>
          <w:szCs w:val="28"/>
          <w:lang w:val="uk-UA"/>
        </w:rPr>
        <w:t>У</w:t>
      </w:r>
      <w:r w:rsidRPr="00F27821">
        <w:rPr>
          <w:rFonts w:ascii="Times New Roman" w:hAnsi="Times New Roman"/>
          <w:sz w:val="28"/>
          <w:szCs w:val="28"/>
          <w:lang w:val="uk-UA"/>
        </w:rPr>
        <w:t xml:space="preserve"> формуванні економічно сталої територіальної громади,</w:t>
      </w:r>
      <w:r>
        <w:rPr>
          <w:rFonts w:ascii="Times New Roman" w:hAnsi="Times New Roman"/>
          <w:sz w:val="28"/>
          <w:szCs w:val="28"/>
          <w:lang w:val="uk-UA"/>
        </w:rPr>
        <w:t xml:space="preserve"> також, </w:t>
      </w:r>
      <w:r w:rsidRPr="00F27821">
        <w:rPr>
          <w:rFonts w:ascii="Times New Roman" w:hAnsi="Times New Roman"/>
          <w:sz w:val="28"/>
          <w:szCs w:val="28"/>
          <w:lang w:val="uk-UA"/>
        </w:rPr>
        <w:t xml:space="preserve">відіграють </w:t>
      </w:r>
      <w:r>
        <w:rPr>
          <w:rFonts w:ascii="Times New Roman" w:hAnsi="Times New Roman"/>
          <w:sz w:val="28"/>
          <w:szCs w:val="28"/>
          <w:lang w:val="uk-UA"/>
        </w:rPr>
        <w:t>значну</w:t>
      </w:r>
      <w:r w:rsidRPr="00F27821">
        <w:rPr>
          <w:rFonts w:ascii="Times New Roman" w:hAnsi="Times New Roman"/>
          <w:sz w:val="28"/>
          <w:szCs w:val="28"/>
          <w:lang w:val="uk-UA"/>
        </w:rPr>
        <w:t xml:space="preserve"> роль </w:t>
      </w:r>
      <w:r>
        <w:rPr>
          <w:rFonts w:ascii="Times New Roman" w:hAnsi="Times New Roman"/>
          <w:sz w:val="28"/>
          <w:szCs w:val="28"/>
          <w:lang w:val="uk-UA"/>
        </w:rPr>
        <w:t>с</w:t>
      </w:r>
      <w:r w:rsidRPr="00F27821">
        <w:rPr>
          <w:rFonts w:ascii="Times New Roman" w:hAnsi="Times New Roman"/>
          <w:sz w:val="28"/>
          <w:szCs w:val="28"/>
          <w:lang w:val="uk-UA"/>
        </w:rPr>
        <w:t>уб’єкти підприємницької діяльності</w:t>
      </w:r>
      <w:r>
        <w:rPr>
          <w:rFonts w:ascii="Times New Roman" w:hAnsi="Times New Roman"/>
          <w:sz w:val="28"/>
          <w:szCs w:val="28"/>
          <w:lang w:val="uk-UA"/>
        </w:rPr>
        <w:t>,</w:t>
      </w:r>
      <w:r w:rsidRPr="00F27821">
        <w:rPr>
          <w:rFonts w:ascii="Times New Roman" w:hAnsi="Times New Roman"/>
          <w:sz w:val="28"/>
          <w:szCs w:val="28"/>
          <w:lang w:val="uk-UA"/>
        </w:rPr>
        <w:t xml:space="preserve"> впливаючи на складові бюджету, сприяючи вирішенню проблем у сфері житлово-комунального господарства, залучаючи іноземні інвестиції, оновлюючи й підвищуючи якість місцевих об’єктів, розвиваючи креативні галузі економіки, гарантуючи екологічну безпеку території, зберігаючи культурно-історичне середовище та популяризуючи громаду</w:t>
      </w:r>
      <w:r>
        <w:rPr>
          <w:rFonts w:ascii="Times New Roman" w:hAnsi="Times New Roman"/>
          <w:sz w:val="28"/>
          <w:szCs w:val="28"/>
          <w:lang w:val="uk-UA"/>
        </w:rPr>
        <w:t>.</w:t>
      </w:r>
    </w:p>
    <w:p w:rsidR="00FD4373" w:rsidRPr="00294E09" w:rsidRDefault="00FD4373" w:rsidP="00FD4373">
      <w:pPr>
        <w:autoSpaceDE w:val="0"/>
        <w:autoSpaceDN w:val="0"/>
        <w:adjustRightInd w:val="0"/>
        <w:spacing w:after="0" w:line="240" w:lineRule="auto"/>
        <w:ind w:firstLine="567"/>
        <w:jc w:val="both"/>
        <w:rPr>
          <w:rFonts w:ascii="Times New Roman" w:hAnsi="Times New Roman"/>
          <w:sz w:val="28"/>
          <w:szCs w:val="28"/>
          <w:lang w:val="uk-UA"/>
        </w:rPr>
      </w:pPr>
      <w:r>
        <w:rPr>
          <w:rFonts w:ascii="Times New Roman" w:hAnsi="Times New Roman"/>
          <w:sz w:val="28"/>
          <w:szCs w:val="28"/>
          <w:lang w:val="uk-UA"/>
        </w:rPr>
        <w:t>Станом на 01.01.2025 за даними ГУ ДПС у Миколаївській області в Первомайській МТГ кількість зареєстрованих суб</w:t>
      </w:r>
      <w:r w:rsidRPr="00804BF8">
        <w:rPr>
          <w:rFonts w:ascii="Times New Roman" w:hAnsi="Times New Roman"/>
          <w:sz w:val="28"/>
          <w:szCs w:val="28"/>
          <w:lang w:val="uk-UA"/>
        </w:rPr>
        <w:t>’</w:t>
      </w:r>
      <w:r>
        <w:rPr>
          <w:rFonts w:ascii="Times New Roman" w:hAnsi="Times New Roman"/>
          <w:sz w:val="28"/>
          <w:szCs w:val="28"/>
          <w:lang w:val="uk-UA"/>
        </w:rPr>
        <w:t xml:space="preserve">єктів підприємницької діяльності становила 5382 осіб, у тому числі фізичних осіб-підприємців – 4065 осіб та юридичних осіб – 1317. </w:t>
      </w:r>
    </w:p>
    <w:p w:rsidR="00FD4373" w:rsidRPr="0004684C" w:rsidRDefault="00FD4373" w:rsidP="00FD4373">
      <w:pPr>
        <w:autoSpaceDE w:val="0"/>
        <w:autoSpaceDN w:val="0"/>
        <w:adjustRightInd w:val="0"/>
        <w:spacing w:after="0" w:line="240" w:lineRule="auto"/>
        <w:ind w:firstLine="567"/>
        <w:jc w:val="both"/>
        <w:rPr>
          <w:rFonts w:ascii="Times New Roman" w:hAnsi="Times New Roman"/>
          <w:sz w:val="28"/>
          <w:szCs w:val="28"/>
          <w:lang w:val="uk-UA"/>
        </w:rPr>
      </w:pPr>
      <w:r>
        <w:rPr>
          <w:rFonts w:ascii="Times New Roman" w:hAnsi="Times New Roman"/>
          <w:sz w:val="28"/>
          <w:szCs w:val="28"/>
          <w:lang w:val="uk-UA"/>
        </w:rPr>
        <w:t>Кількість діючих об</w:t>
      </w:r>
      <w:r w:rsidRPr="00804BF8">
        <w:rPr>
          <w:rFonts w:ascii="Times New Roman" w:hAnsi="Times New Roman"/>
          <w:sz w:val="28"/>
          <w:szCs w:val="28"/>
          <w:lang w:val="uk-UA"/>
        </w:rPr>
        <w:t>’</w:t>
      </w:r>
      <w:r>
        <w:rPr>
          <w:rFonts w:ascii="Times New Roman" w:hAnsi="Times New Roman"/>
          <w:sz w:val="28"/>
          <w:szCs w:val="28"/>
          <w:lang w:val="uk-UA"/>
        </w:rPr>
        <w:t>єктів торгівлі – 756, підприємств ресторанного господарства - 95  та 123 об</w:t>
      </w:r>
      <w:r w:rsidRPr="0004684C">
        <w:rPr>
          <w:rFonts w:ascii="Times New Roman" w:hAnsi="Times New Roman"/>
          <w:sz w:val="28"/>
          <w:szCs w:val="28"/>
          <w:lang w:val="uk-UA"/>
        </w:rPr>
        <w:t>’</w:t>
      </w:r>
      <w:r>
        <w:rPr>
          <w:rFonts w:ascii="Times New Roman" w:hAnsi="Times New Roman"/>
          <w:sz w:val="28"/>
          <w:szCs w:val="28"/>
          <w:lang w:val="uk-UA"/>
        </w:rPr>
        <w:t>єкти побутового обслуговування.</w:t>
      </w:r>
    </w:p>
    <w:p w:rsidR="000F696F" w:rsidRDefault="00FD4373" w:rsidP="00D00445">
      <w:pPr>
        <w:spacing w:after="0" w:line="240" w:lineRule="auto"/>
        <w:ind w:firstLine="567"/>
        <w:jc w:val="both"/>
        <w:rPr>
          <w:rFonts w:ascii="Times New Roman" w:hAnsi="Times New Roman"/>
          <w:sz w:val="28"/>
          <w:szCs w:val="28"/>
          <w:lang w:val="uk-UA"/>
        </w:rPr>
      </w:pPr>
      <w:r w:rsidRPr="00B17BDA">
        <w:rPr>
          <w:rFonts w:ascii="Times New Roman" w:eastAsia="Roboto-Regular" w:hAnsi="Times New Roman"/>
          <w:sz w:val="28"/>
          <w:szCs w:val="28"/>
          <w:lang w:val="uk-UA"/>
        </w:rPr>
        <w:t>У зв’язку зі створенням громади у 2021 році до</w:t>
      </w:r>
      <w:r w:rsidRPr="00B17BDA">
        <w:rPr>
          <w:rFonts w:ascii="Times New Roman" w:hAnsi="Times New Roman"/>
          <w:color w:val="000000"/>
          <w:sz w:val="28"/>
          <w:szCs w:val="28"/>
          <w:lang w:val="uk-UA"/>
        </w:rPr>
        <w:t xml:space="preserve"> </w:t>
      </w:r>
      <w:r w:rsidRPr="00B17BDA">
        <w:rPr>
          <w:rFonts w:ascii="Times New Roman" w:eastAsia="Roboto-Regular" w:hAnsi="Times New Roman"/>
          <w:sz w:val="28"/>
          <w:szCs w:val="28"/>
          <w:lang w:val="uk-UA"/>
        </w:rPr>
        <w:t>суб’єктів підприємницької діяльності міста</w:t>
      </w:r>
      <w:r>
        <w:rPr>
          <w:rFonts w:ascii="Times New Roman" w:eastAsia="Roboto-Regular" w:hAnsi="Times New Roman"/>
          <w:sz w:val="28"/>
          <w:szCs w:val="28"/>
          <w:lang w:val="uk-UA"/>
        </w:rPr>
        <w:t xml:space="preserve"> додались</w:t>
      </w:r>
      <w:r>
        <w:rPr>
          <w:rFonts w:ascii="Times New Roman" w:hAnsi="Times New Roman"/>
          <w:sz w:val="28"/>
          <w:szCs w:val="28"/>
          <w:lang w:val="uk-UA"/>
        </w:rPr>
        <w:t xml:space="preserve"> фермерські</w:t>
      </w:r>
      <w:r w:rsidRPr="00B17BDA">
        <w:rPr>
          <w:rFonts w:ascii="Times New Roman" w:hAnsi="Times New Roman"/>
          <w:sz w:val="28"/>
          <w:szCs w:val="28"/>
          <w:lang w:val="uk-UA"/>
        </w:rPr>
        <w:t xml:space="preserve"> господарств</w:t>
      </w:r>
      <w:r>
        <w:rPr>
          <w:rFonts w:ascii="Times New Roman" w:hAnsi="Times New Roman"/>
          <w:sz w:val="28"/>
          <w:szCs w:val="28"/>
          <w:lang w:val="uk-UA"/>
        </w:rPr>
        <w:t>а, які забезпечують продовольчу безп</w:t>
      </w:r>
      <w:r w:rsidR="00E523FB">
        <w:rPr>
          <w:rFonts w:ascii="Times New Roman" w:hAnsi="Times New Roman"/>
          <w:sz w:val="28"/>
          <w:szCs w:val="28"/>
          <w:lang w:val="uk-UA"/>
        </w:rPr>
        <w:t>е</w:t>
      </w:r>
      <w:r w:rsidR="00A42AD2">
        <w:rPr>
          <w:rFonts w:ascii="Times New Roman" w:hAnsi="Times New Roman"/>
          <w:sz w:val="28"/>
          <w:szCs w:val="28"/>
          <w:lang w:val="uk-UA"/>
        </w:rPr>
        <w:t>ку Первомайської МТГ (таблиця 8</w:t>
      </w:r>
      <w:r>
        <w:rPr>
          <w:rFonts w:ascii="Times New Roman" w:hAnsi="Times New Roman"/>
          <w:sz w:val="28"/>
          <w:szCs w:val="28"/>
          <w:lang w:val="uk-UA"/>
        </w:rPr>
        <w:t>)</w:t>
      </w:r>
      <w:r w:rsidRPr="00B17BDA">
        <w:rPr>
          <w:rFonts w:ascii="Times New Roman" w:hAnsi="Times New Roman"/>
          <w:sz w:val="28"/>
          <w:szCs w:val="28"/>
          <w:lang w:val="uk-UA"/>
        </w:rPr>
        <w:t>.</w:t>
      </w:r>
    </w:p>
    <w:p w:rsidR="000F696F" w:rsidRPr="00EA3AE8" w:rsidRDefault="000F696F" w:rsidP="00EA3AE8">
      <w:pPr>
        <w:spacing w:after="0" w:line="240" w:lineRule="auto"/>
        <w:ind w:firstLine="567"/>
        <w:jc w:val="both"/>
        <w:rPr>
          <w:rFonts w:ascii="Times New Roman" w:hAnsi="Times New Roman"/>
          <w:sz w:val="28"/>
          <w:szCs w:val="28"/>
          <w:lang w:val="uk-UA"/>
        </w:rPr>
      </w:pPr>
    </w:p>
    <w:p w:rsidR="00E523FB" w:rsidRPr="000F696F" w:rsidRDefault="00FD4373" w:rsidP="000F696F">
      <w:pPr>
        <w:spacing w:after="0" w:line="240" w:lineRule="auto"/>
        <w:ind w:firstLine="567"/>
        <w:jc w:val="both"/>
        <w:rPr>
          <w:rFonts w:ascii="Times New Roman" w:hAnsi="Times New Roman"/>
          <w:sz w:val="28"/>
          <w:szCs w:val="28"/>
          <w:lang w:val="uk-UA" w:eastAsia="uk-UA"/>
        </w:rPr>
      </w:pPr>
      <w:r w:rsidRPr="00B17BDA">
        <w:rPr>
          <w:rFonts w:ascii="Times New Roman" w:eastAsia="Roboto-Regular" w:hAnsi="Times New Roman"/>
          <w:sz w:val="28"/>
          <w:szCs w:val="28"/>
          <w:lang w:val="uk-UA"/>
        </w:rPr>
        <w:t>Основні показники соціально-економічного розвитку Первомайської МТГ</w:t>
      </w:r>
    </w:p>
    <w:p w:rsidR="00FD4373" w:rsidRPr="00B17BDA" w:rsidRDefault="00A42AD2" w:rsidP="00FD4373">
      <w:pPr>
        <w:autoSpaceDE w:val="0"/>
        <w:autoSpaceDN w:val="0"/>
        <w:adjustRightInd w:val="0"/>
        <w:spacing w:after="0" w:line="240" w:lineRule="auto"/>
        <w:ind w:firstLine="567"/>
        <w:jc w:val="right"/>
        <w:rPr>
          <w:rFonts w:ascii="Times New Roman" w:eastAsia="Roboto-Regular" w:hAnsi="Times New Roman"/>
          <w:sz w:val="28"/>
          <w:szCs w:val="28"/>
          <w:lang w:val="uk-UA"/>
        </w:rPr>
      </w:pPr>
      <w:r>
        <w:rPr>
          <w:rFonts w:ascii="Times New Roman" w:eastAsia="Roboto-Regular" w:hAnsi="Times New Roman"/>
          <w:sz w:val="28"/>
          <w:szCs w:val="28"/>
          <w:lang w:val="uk-UA"/>
        </w:rPr>
        <w:t>Таблиця 8</w:t>
      </w:r>
    </w:p>
    <w:tbl>
      <w:tblPr>
        <w:tblW w:w="9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2"/>
        <w:gridCol w:w="3099"/>
        <w:gridCol w:w="851"/>
        <w:gridCol w:w="850"/>
        <w:gridCol w:w="992"/>
        <w:gridCol w:w="709"/>
        <w:gridCol w:w="709"/>
        <w:gridCol w:w="992"/>
        <w:gridCol w:w="1134"/>
      </w:tblGrid>
      <w:tr w:rsidR="00FD4373" w:rsidRPr="001171A8" w:rsidTr="00A46104">
        <w:trPr>
          <w:cantSplit/>
          <w:trHeight w:val="60"/>
          <w:tblHeader/>
        </w:trPr>
        <w:tc>
          <w:tcPr>
            <w:tcW w:w="522" w:type="dxa"/>
            <w:vMerge w:val="restart"/>
            <w:shd w:val="clear" w:color="auto" w:fill="92D050"/>
            <w:vAlign w:val="center"/>
          </w:tcPr>
          <w:p w:rsidR="00FD4373" w:rsidRPr="001171A8" w:rsidRDefault="00FD4373" w:rsidP="00A46104">
            <w:pPr>
              <w:widowControl w:val="0"/>
              <w:spacing w:after="0" w:line="240" w:lineRule="auto"/>
              <w:rPr>
                <w:rFonts w:ascii="Times New Roman" w:hAnsi="Times New Roman"/>
                <w:sz w:val="24"/>
                <w:szCs w:val="24"/>
                <w:lang w:val="uk-UA"/>
              </w:rPr>
            </w:pPr>
            <w:r w:rsidRPr="001171A8">
              <w:rPr>
                <w:rFonts w:ascii="Times New Roman" w:hAnsi="Times New Roman"/>
                <w:sz w:val="24"/>
                <w:szCs w:val="24"/>
                <w:lang w:val="uk-UA"/>
              </w:rPr>
              <w:t>№ з/п</w:t>
            </w:r>
          </w:p>
        </w:tc>
        <w:tc>
          <w:tcPr>
            <w:tcW w:w="3099" w:type="dxa"/>
            <w:vMerge w:val="restart"/>
            <w:shd w:val="clear" w:color="auto" w:fill="92D050"/>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Показники</w:t>
            </w:r>
          </w:p>
        </w:tc>
        <w:tc>
          <w:tcPr>
            <w:tcW w:w="851" w:type="dxa"/>
            <w:vMerge w:val="restart"/>
            <w:shd w:val="clear" w:color="auto" w:fill="92D050"/>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Од. вим.</w:t>
            </w:r>
          </w:p>
        </w:tc>
        <w:tc>
          <w:tcPr>
            <w:tcW w:w="850" w:type="dxa"/>
            <w:vMerge w:val="restart"/>
            <w:shd w:val="clear" w:color="auto" w:fill="92D050"/>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2021 рік</w:t>
            </w:r>
          </w:p>
        </w:tc>
        <w:tc>
          <w:tcPr>
            <w:tcW w:w="992" w:type="dxa"/>
            <w:vMerge w:val="restart"/>
            <w:shd w:val="clear" w:color="auto" w:fill="92D050"/>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 xml:space="preserve">2022 </w:t>
            </w:r>
          </w:p>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 xml:space="preserve">рік </w:t>
            </w:r>
          </w:p>
        </w:tc>
        <w:tc>
          <w:tcPr>
            <w:tcW w:w="709" w:type="dxa"/>
            <w:vMerge w:val="restart"/>
            <w:shd w:val="clear" w:color="auto" w:fill="92D050"/>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2023</w:t>
            </w:r>
          </w:p>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 xml:space="preserve"> рік </w:t>
            </w:r>
          </w:p>
        </w:tc>
        <w:tc>
          <w:tcPr>
            <w:tcW w:w="709" w:type="dxa"/>
            <w:vMerge w:val="restart"/>
            <w:shd w:val="clear" w:color="auto" w:fill="92D050"/>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2024 рік</w:t>
            </w:r>
          </w:p>
        </w:tc>
        <w:tc>
          <w:tcPr>
            <w:tcW w:w="2126" w:type="dxa"/>
            <w:gridSpan w:val="2"/>
            <w:shd w:val="clear" w:color="auto" w:fill="92D050"/>
            <w:vAlign w:val="bottom"/>
          </w:tcPr>
          <w:p w:rsidR="00FD4373"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 xml:space="preserve">2024 рік </w:t>
            </w:r>
          </w:p>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 xml:space="preserve">до 2023 </w:t>
            </w:r>
            <w:r w:rsidRPr="001171A8">
              <w:rPr>
                <w:rFonts w:ascii="Times New Roman" w:hAnsi="Times New Roman"/>
                <w:sz w:val="24"/>
                <w:szCs w:val="24"/>
                <w:lang w:val="uk-UA"/>
              </w:rPr>
              <w:t>року</w:t>
            </w:r>
          </w:p>
        </w:tc>
      </w:tr>
      <w:tr w:rsidR="00FD4373" w:rsidRPr="001171A8" w:rsidTr="00A46104">
        <w:trPr>
          <w:cantSplit/>
          <w:trHeight w:val="60"/>
          <w:tblHeader/>
        </w:trPr>
        <w:tc>
          <w:tcPr>
            <w:tcW w:w="522" w:type="dxa"/>
            <w:vMerge/>
            <w:shd w:val="clear" w:color="auto" w:fill="92D050"/>
            <w:vAlign w:val="center"/>
          </w:tcPr>
          <w:p w:rsidR="00FD4373" w:rsidRPr="001171A8" w:rsidRDefault="00FD4373" w:rsidP="00A46104">
            <w:pPr>
              <w:widowControl w:val="0"/>
              <w:spacing w:after="0" w:line="240" w:lineRule="auto"/>
              <w:rPr>
                <w:rFonts w:ascii="Times New Roman" w:hAnsi="Times New Roman"/>
                <w:sz w:val="24"/>
                <w:szCs w:val="24"/>
                <w:lang w:val="uk-UA"/>
              </w:rPr>
            </w:pPr>
          </w:p>
        </w:tc>
        <w:tc>
          <w:tcPr>
            <w:tcW w:w="3099" w:type="dxa"/>
            <w:vMerge/>
            <w:shd w:val="clear" w:color="auto" w:fill="92D050"/>
            <w:vAlign w:val="center"/>
          </w:tcPr>
          <w:p w:rsidR="00FD4373" w:rsidRPr="001171A8" w:rsidRDefault="00FD4373" w:rsidP="00A46104">
            <w:pPr>
              <w:widowControl w:val="0"/>
              <w:spacing w:after="0" w:line="240" w:lineRule="auto"/>
              <w:rPr>
                <w:rFonts w:ascii="Times New Roman" w:hAnsi="Times New Roman"/>
                <w:sz w:val="24"/>
                <w:szCs w:val="24"/>
                <w:lang w:val="uk-UA"/>
              </w:rPr>
            </w:pPr>
          </w:p>
        </w:tc>
        <w:tc>
          <w:tcPr>
            <w:tcW w:w="851" w:type="dxa"/>
            <w:vMerge/>
            <w:shd w:val="clear" w:color="auto" w:fill="92D050"/>
            <w:vAlign w:val="center"/>
          </w:tcPr>
          <w:p w:rsidR="00FD4373" w:rsidRPr="001171A8" w:rsidRDefault="00FD4373" w:rsidP="00A46104">
            <w:pPr>
              <w:widowControl w:val="0"/>
              <w:spacing w:after="0" w:line="240" w:lineRule="auto"/>
              <w:rPr>
                <w:rFonts w:ascii="Times New Roman" w:hAnsi="Times New Roman"/>
                <w:sz w:val="24"/>
                <w:szCs w:val="24"/>
                <w:lang w:val="uk-UA"/>
              </w:rPr>
            </w:pPr>
          </w:p>
        </w:tc>
        <w:tc>
          <w:tcPr>
            <w:tcW w:w="850" w:type="dxa"/>
            <w:vMerge/>
            <w:shd w:val="clear" w:color="auto" w:fill="92D050"/>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p>
        </w:tc>
        <w:tc>
          <w:tcPr>
            <w:tcW w:w="992" w:type="dxa"/>
            <w:vMerge/>
            <w:shd w:val="clear" w:color="auto" w:fill="92D050"/>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p>
        </w:tc>
        <w:tc>
          <w:tcPr>
            <w:tcW w:w="709" w:type="dxa"/>
            <w:vMerge/>
            <w:shd w:val="clear" w:color="auto" w:fill="92D050"/>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p>
        </w:tc>
        <w:tc>
          <w:tcPr>
            <w:tcW w:w="709" w:type="dxa"/>
            <w:vMerge/>
            <w:shd w:val="clear" w:color="auto" w:fill="92D050"/>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p>
        </w:tc>
        <w:tc>
          <w:tcPr>
            <w:tcW w:w="992" w:type="dxa"/>
            <w:shd w:val="clear" w:color="auto" w:fill="92D050"/>
            <w:vAlign w:val="bottom"/>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Відхи</w:t>
            </w:r>
            <w:r>
              <w:rPr>
                <w:rFonts w:ascii="Times New Roman" w:hAnsi="Times New Roman"/>
                <w:sz w:val="24"/>
                <w:szCs w:val="24"/>
                <w:lang w:val="uk-UA"/>
              </w:rPr>
              <w:t>-</w:t>
            </w:r>
            <w:r w:rsidRPr="001171A8">
              <w:rPr>
                <w:rFonts w:ascii="Times New Roman" w:hAnsi="Times New Roman"/>
                <w:sz w:val="24"/>
                <w:szCs w:val="24"/>
                <w:lang w:val="uk-UA"/>
              </w:rPr>
              <w:t>лення (+,-)</w:t>
            </w:r>
          </w:p>
        </w:tc>
        <w:tc>
          <w:tcPr>
            <w:tcW w:w="1134" w:type="dxa"/>
            <w:shd w:val="clear" w:color="auto" w:fill="92D050"/>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Темп росту, %</w:t>
            </w:r>
          </w:p>
        </w:tc>
      </w:tr>
      <w:tr w:rsidR="00FD4373" w:rsidRPr="001171A8" w:rsidTr="00A46104">
        <w:trPr>
          <w:cantSplit/>
          <w:trHeight w:val="60"/>
          <w:tblHeader/>
        </w:trPr>
        <w:tc>
          <w:tcPr>
            <w:tcW w:w="522"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1</w:t>
            </w:r>
          </w:p>
        </w:tc>
        <w:tc>
          <w:tcPr>
            <w:tcW w:w="3099"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2</w:t>
            </w:r>
          </w:p>
        </w:tc>
        <w:tc>
          <w:tcPr>
            <w:tcW w:w="851"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3</w:t>
            </w:r>
          </w:p>
        </w:tc>
        <w:tc>
          <w:tcPr>
            <w:tcW w:w="850"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4</w:t>
            </w:r>
          </w:p>
        </w:tc>
        <w:tc>
          <w:tcPr>
            <w:tcW w:w="992"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5</w:t>
            </w:r>
          </w:p>
        </w:tc>
        <w:tc>
          <w:tcPr>
            <w:tcW w:w="709"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6</w:t>
            </w:r>
          </w:p>
        </w:tc>
        <w:tc>
          <w:tcPr>
            <w:tcW w:w="709"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p>
        </w:tc>
        <w:tc>
          <w:tcPr>
            <w:tcW w:w="992"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7</w:t>
            </w:r>
          </w:p>
        </w:tc>
        <w:tc>
          <w:tcPr>
            <w:tcW w:w="1134" w:type="dxa"/>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8</w:t>
            </w:r>
          </w:p>
        </w:tc>
      </w:tr>
      <w:tr w:rsidR="00FD4373" w:rsidRPr="001171A8" w:rsidTr="00A46104">
        <w:trPr>
          <w:cantSplit/>
          <w:trHeight w:val="60"/>
          <w:tblHeader/>
        </w:trPr>
        <w:tc>
          <w:tcPr>
            <w:tcW w:w="522" w:type="dxa"/>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1.</w:t>
            </w:r>
          </w:p>
        </w:tc>
        <w:tc>
          <w:tcPr>
            <w:tcW w:w="3099" w:type="dxa"/>
          </w:tcPr>
          <w:p w:rsidR="00FD4373" w:rsidRPr="001171A8" w:rsidRDefault="00FD4373" w:rsidP="00A46104">
            <w:pPr>
              <w:spacing w:after="0" w:line="240" w:lineRule="auto"/>
              <w:rPr>
                <w:rFonts w:ascii="Times New Roman" w:hAnsi="Times New Roman"/>
                <w:color w:val="000000"/>
                <w:sz w:val="24"/>
                <w:szCs w:val="24"/>
                <w:lang w:val="uk-UA"/>
              </w:rPr>
            </w:pPr>
            <w:r w:rsidRPr="001171A8">
              <w:rPr>
                <w:rFonts w:ascii="Times New Roman" w:hAnsi="Times New Roman"/>
                <w:color w:val="000000"/>
                <w:sz w:val="24"/>
                <w:szCs w:val="24"/>
                <w:lang w:val="uk-UA"/>
              </w:rPr>
              <w:t>Кількість зареєстрованих суб’єктів підприємницької діяльності</w:t>
            </w:r>
          </w:p>
          <w:p w:rsidR="00FD4373" w:rsidRPr="001171A8" w:rsidRDefault="00FD4373" w:rsidP="00A46104">
            <w:pPr>
              <w:spacing w:after="0" w:line="240" w:lineRule="auto"/>
              <w:rPr>
                <w:rFonts w:ascii="Times New Roman" w:hAnsi="Times New Roman"/>
                <w:color w:val="000000"/>
                <w:sz w:val="24"/>
                <w:szCs w:val="24"/>
                <w:lang w:val="uk-UA"/>
              </w:rPr>
            </w:pPr>
            <w:r w:rsidRPr="001171A8">
              <w:rPr>
                <w:rFonts w:ascii="Times New Roman" w:hAnsi="Times New Roman"/>
                <w:color w:val="000000"/>
                <w:sz w:val="24"/>
                <w:szCs w:val="24"/>
                <w:lang w:val="uk-UA"/>
              </w:rPr>
              <w:t>в тому числі:</w:t>
            </w:r>
          </w:p>
        </w:tc>
        <w:tc>
          <w:tcPr>
            <w:tcW w:w="851"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Од.</w:t>
            </w:r>
          </w:p>
        </w:tc>
        <w:tc>
          <w:tcPr>
            <w:tcW w:w="850"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4043</w:t>
            </w:r>
          </w:p>
        </w:tc>
        <w:tc>
          <w:tcPr>
            <w:tcW w:w="992"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3425</w:t>
            </w:r>
          </w:p>
        </w:tc>
        <w:tc>
          <w:tcPr>
            <w:tcW w:w="709"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5246</w:t>
            </w:r>
          </w:p>
        </w:tc>
        <w:tc>
          <w:tcPr>
            <w:tcW w:w="709"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5382</w:t>
            </w:r>
          </w:p>
        </w:tc>
        <w:tc>
          <w:tcPr>
            <w:tcW w:w="992"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136</w:t>
            </w:r>
          </w:p>
        </w:tc>
        <w:tc>
          <w:tcPr>
            <w:tcW w:w="1134"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102,6</w:t>
            </w:r>
          </w:p>
        </w:tc>
      </w:tr>
      <w:tr w:rsidR="00FD4373" w:rsidRPr="001171A8" w:rsidTr="00A46104">
        <w:trPr>
          <w:cantSplit/>
          <w:trHeight w:val="60"/>
          <w:tblHeader/>
        </w:trPr>
        <w:tc>
          <w:tcPr>
            <w:tcW w:w="522" w:type="dxa"/>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1.1</w:t>
            </w:r>
          </w:p>
        </w:tc>
        <w:tc>
          <w:tcPr>
            <w:tcW w:w="3099" w:type="dxa"/>
          </w:tcPr>
          <w:p w:rsidR="00FD4373" w:rsidRPr="001171A8" w:rsidRDefault="00FD4373" w:rsidP="00A46104">
            <w:pPr>
              <w:spacing w:after="0" w:line="240" w:lineRule="auto"/>
              <w:rPr>
                <w:rFonts w:ascii="Times New Roman" w:hAnsi="Times New Roman"/>
                <w:color w:val="000000"/>
                <w:sz w:val="24"/>
                <w:szCs w:val="24"/>
                <w:lang w:val="uk-UA"/>
              </w:rPr>
            </w:pPr>
            <w:r w:rsidRPr="001171A8">
              <w:rPr>
                <w:rFonts w:ascii="Times New Roman" w:hAnsi="Times New Roman"/>
                <w:color w:val="000000"/>
                <w:sz w:val="24"/>
                <w:szCs w:val="24"/>
                <w:lang w:val="uk-UA"/>
              </w:rPr>
              <w:t xml:space="preserve"> - фізичних осіб –підприємців</w:t>
            </w:r>
          </w:p>
        </w:tc>
        <w:tc>
          <w:tcPr>
            <w:tcW w:w="851"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Од.</w:t>
            </w:r>
          </w:p>
        </w:tc>
        <w:tc>
          <w:tcPr>
            <w:tcW w:w="850"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3735</w:t>
            </w:r>
          </w:p>
        </w:tc>
        <w:tc>
          <w:tcPr>
            <w:tcW w:w="992"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3140</w:t>
            </w:r>
          </w:p>
        </w:tc>
        <w:tc>
          <w:tcPr>
            <w:tcW w:w="709"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3966</w:t>
            </w:r>
          </w:p>
        </w:tc>
        <w:tc>
          <w:tcPr>
            <w:tcW w:w="709"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4065</w:t>
            </w:r>
          </w:p>
        </w:tc>
        <w:tc>
          <w:tcPr>
            <w:tcW w:w="992"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99</w:t>
            </w:r>
          </w:p>
        </w:tc>
        <w:tc>
          <w:tcPr>
            <w:tcW w:w="1134"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102,5</w:t>
            </w:r>
          </w:p>
        </w:tc>
      </w:tr>
      <w:tr w:rsidR="00FD4373" w:rsidRPr="001171A8" w:rsidTr="00A46104">
        <w:trPr>
          <w:cantSplit/>
          <w:trHeight w:val="60"/>
          <w:tblHeader/>
        </w:trPr>
        <w:tc>
          <w:tcPr>
            <w:tcW w:w="522" w:type="dxa"/>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1.2</w:t>
            </w:r>
          </w:p>
        </w:tc>
        <w:tc>
          <w:tcPr>
            <w:tcW w:w="3099" w:type="dxa"/>
          </w:tcPr>
          <w:p w:rsidR="00FD4373" w:rsidRPr="001171A8" w:rsidRDefault="00FD4373" w:rsidP="00A46104">
            <w:pPr>
              <w:spacing w:after="0" w:line="240" w:lineRule="auto"/>
              <w:rPr>
                <w:rFonts w:ascii="Times New Roman" w:hAnsi="Times New Roman"/>
                <w:color w:val="000000"/>
                <w:sz w:val="24"/>
                <w:szCs w:val="24"/>
                <w:lang w:val="uk-UA"/>
              </w:rPr>
            </w:pPr>
            <w:r w:rsidRPr="001171A8">
              <w:rPr>
                <w:rFonts w:ascii="Times New Roman" w:hAnsi="Times New Roman"/>
                <w:color w:val="000000"/>
                <w:sz w:val="24"/>
                <w:szCs w:val="24"/>
                <w:lang w:val="uk-UA"/>
              </w:rPr>
              <w:t xml:space="preserve"> - юридичних осіб</w:t>
            </w:r>
          </w:p>
        </w:tc>
        <w:tc>
          <w:tcPr>
            <w:tcW w:w="851"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Од.</w:t>
            </w:r>
          </w:p>
        </w:tc>
        <w:tc>
          <w:tcPr>
            <w:tcW w:w="850"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308</w:t>
            </w:r>
          </w:p>
        </w:tc>
        <w:tc>
          <w:tcPr>
            <w:tcW w:w="992"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sidRPr="001171A8">
              <w:rPr>
                <w:rFonts w:ascii="Times New Roman" w:hAnsi="Times New Roman"/>
                <w:color w:val="000000"/>
                <w:sz w:val="24"/>
                <w:szCs w:val="24"/>
                <w:lang w:val="uk-UA"/>
              </w:rPr>
              <w:t>285</w:t>
            </w:r>
          </w:p>
        </w:tc>
        <w:tc>
          <w:tcPr>
            <w:tcW w:w="709"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1280</w:t>
            </w:r>
          </w:p>
        </w:tc>
        <w:tc>
          <w:tcPr>
            <w:tcW w:w="709"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1317</w:t>
            </w:r>
          </w:p>
        </w:tc>
        <w:tc>
          <w:tcPr>
            <w:tcW w:w="992"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37</w:t>
            </w:r>
          </w:p>
        </w:tc>
        <w:tc>
          <w:tcPr>
            <w:tcW w:w="1134" w:type="dxa"/>
            <w:vAlign w:val="center"/>
          </w:tcPr>
          <w:p w:rsidR="00FD4373" w:rsidRPr="001171A8" w:rsidRDefault="00FD4373" w:rsidP="00A46104">
            <w:pPr>
              <w:spacing w:after="0" w:line="240" w:lineRule="auto"/>
              <w:jc w:val="center"/>
              <w:rPr>
                <w:rFonts w:ascii="Times New Roman" w:hAnsi="Times New Roman"/>
                <w:color w:val="000000"/>
                <w:sz w:val="24"/>
                <w:szCs w:val="24"/>
                <w:lang w:val="uk-UA"/>
              </w:rPr>
            </w:pPr>
            <w:r>
              <w:rPr>
                <w:rFonts w:ascii="Times New Roman" w:hAnsi="Times New Roman"/>
                <w:color w:val="000000"/>
                <w:sz w:val="24"/>
                <w:szCs w:val="24"/>
                <w:lang w:val="uk-UA"/>
              </w:rPr>
              <w:t>102,9</w:t>
            </w:r>
          </w:p>
        </w:tc>
      </w:tr>
      <w:tr w:rsidR="00FD4373" w:rsidRPr="001171A8" w:rsidTr="00A46104">
        <w:trPr>
          <w:cantSplit/>
          <w:trHeight w:val="60"/>
          <w:tblHeader/>
        </w:trPr>
        <w:tc>
          <w:tcPr>
            <w:tcW w:w="522"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2.</w:t>
            </w:r>
          </w:p>
        </w:tc>
        <w:tc>
          <w:tcPr>
            <w:tcW w:w="3099" w:type="dxa"/>
          </w:tcPr>
          <w:p w:rsidR="00FD4373" w:rsidRPr="001171A8" w:rsidRDefault="00FD4373" w:rsidP="00A46104">
            <w:pPr>
              <w:spacing w:after="0" w:line="240" w:lineRule="auto"/>
              <w:rPr>
                <w:rFonts w:ascii="Times New Roman" w:hAnsi="Times New Roman"/>
                <w:sz w:val="24"/>
                <w:szCs w:val="24"/>
                <w:lang w:val="uk-UA"/>
              </w:rPr>
            </w:pPr>
            <w:r w:rsidRPr="001171A8">
              <w:rPr>
                <w:rFonts w:ascii="Times New Roman" w:hAnsi="Times New Roman"/>
                <w:sz w:val="24"/>
                <w:szCs w:val="24"/>
                <w:lang w:val="uk-UA"/>
              </w:rPr>
              <w:t>Кількість фермерських господарств</w:t>
            </w:r>
          </w:p>
        </w:tc>
        <w:tc>
          <w:tcPr>
            <w:tcW w:w="851" w:type="dxa"/>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Од.</w:t>
            </w:r>
          </w:p>
        </w:tc>
        <w:tc>
          <w:tcPr>
            <w:tcW w:w="850"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30</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30</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30</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33</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3</w:t>
            </w:r>
          </w:p>
        </w:tc>
        <w:tc>
          <w:tcPr>
            <w:tcW w:w="1134"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110,0</w:t>
            </w:r>
          </w:p>
        </w:tc>
      </w:tr>
      <w:tr w:rsidR="00FD4373" w:rsidRPr="001171A8" w:rsidTr="00A46104">
        <w:trPr>
          <w:cantSplit/>
          <w:trHeight w:val="60"/>
          <w:tblHeader/>
        </w:trPr>
        <w:tc>
          <w:tcPr>
            <w:tcW w:w="522" w:type="dxa"/>
            <w:vAlign w:val="center"/>
          </w:tcPr>
          <w:p w:rsidR="00FD4373" w:rsidRPr="001171A8" w:rsidRDefault="00FD4373" w:rsidP="00A46104">
            <w:pPr>
              <w:widowControl w:val="0"/>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lastRenderedPageBreak/>
              <w:t>3.</w:t>
            </w:r>
          </w:p>
        </w:tc>
        <w:tc>
          <w:tcPr>
            <w:tcW w:w="3099" w:type="dxa"/>
          </w:tcPr>
          <w:p w:rsidR="00FD4373" w:rsidRPr="001171A8" w:rsidRDefault="00FD4373" w:rsidP="00A46104">
            <w:pPr>
              <w:spacing w:after="0" w:line="240" w:lineRule="auto"/>
              <w:rPr>
                <w:rFonts w:ascii="Times New Roman" w:hAnsi="Times New Roman"/>
                <w:sz w:val="24"/>
                <w:szCs w:val="24"/>
                <w:lang w:val="uk-UA"/>
              </w:rPr>
            </w:pPr>
            <w:r w:rsidRPr="001171A8">
              <w:rPr>
                <w:rFonts w:ascii="Times New Roman" w:hAnsi="Times New Roman"/>
                <w:sz w:val="24"/>
                <w:szCs w:val="24"/>
                <w:lang w:val="uk-UA"/>
              </w:rPr>
              <w:t>Обсяг зовнішньо</w:t>
            </w:r>
            <w:r>
              <w:rPr>
                <w:rFonts w:ascii="Times New Roman" w:hAnsi="Times New Roman"/>
                <w:sz w:val="24"/>
                <w:szCs w:val="24"/>
                <w:lang w:val="uk-UA"/>
              </w:rPr>
              <w:t>-</w:t>
            </w:r>
            <w:r w:rsidRPr="001171A8">
              <w:rPr>
                <w:rFonts w:ascii="Times New Roman" w:hAnsi="Times New Roman"/>
                <w:sz w:val="24"/>
                <w:szCs w:val="24"/>
                <w:lang w:val="uk-UA"/>
              </w:rPr>
              <w:t>торговельного обороту, в тому числі:</w:t>
            </w:r>
          </w:p>
        </w:tc>
        <w:tc>
          <w:tcPr>
            <w:tcW w:w="851" w:type="dxa"/>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млн. дол. США</w:t>
            </w:r>
          </w:p>
        </w:tc>
        <w:tc>
          <w:tcPr>
            <w:tcW w:w="850"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22,9</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5,9</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5,7</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7,0</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1,3</w:t>
            </w:r>
          </w:p>
        </w:tc>
        <w:tc>
          <w:tcPr>
            <w:tcW w:w="1134"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122,8</w:t>
            </w:r>
          </w:p>
        </w:tc>
      </w:tr>
      <w:tr w:rsidR="00FD4373" w:rsidRPr="001171A8" w:rsidTr="00A46104">
        <w:trPr>
          <w:cantSplit/>
          <w:trHeight w:val="60"/>
          <w:tblHeader/>
        </w:trPr>
        <w:tc>
          <w:tcPr>
            <w:tcW w:w="522" w:type="dxa"/>
            <w:vAlign w:val="center"/>
          </w:tcPr>
          <w:p w:rsidR="00FD4373" w:rsidRPr="001171A8" w:rsidRDefault="00FD4373" w:rsidP="00A46104">
            <w:pPr>
              <w:widowControl w:val="0"/>
              <w:spacing w:after="0" w:line="240" w:lineRule="auto"/>
              <w:rPr>
                <w:rFonts w:ascii="Times New Roman" w:hAnsi="Times New Roman"/>
                <w:sz w:val="24"/>
                <w:szCs w:val="24"/>
                <w:lang w:val="uk-UA"/>
              </w:rPr>
            </w:pPr>
            <w:r w:rsidRPr="001171A8">
              <w:rPr>
                <w:rFonts w:ascii="Times New Roman" w:hAnsi="Times New Roman"/>
                <w:sz w:val="24"/>
                <w:szCs w:val="24"/>
                <w:lang w:val="uk-UA"/>
              </w:rPr>
              <w:t>3.1</w:t>
            </w:r>
          </w:p>
        </w:tc>
        <w:tc>
          <w:tcPr>
            <w:tcW w:w="3099" w:type="dxa"/>
            <w:tcBorders>
              <w:bottom w:val="single" w:sz="4" w:space="0" w:color="auto"/>
            </w:tcBorders>
          </w:tcPr>
          <w:p w:rsidR="00FD4373" w:rsidRPr="001171A8" w:rsidRDefault="00FD4373" w:rsidP="00A46104">
            <w:pPr>
              <w:spacing w:after="0" w:line="240" w:lineRule="auto"/>
              <w:rPr>
                <w:rFonts w:ascii="Times New Roman" w:hAnsi="Times New Roman"/>
                <w:sz w:val="24"/>
                <w:szCs w:val="24"/>
                <w:lang w:val="uk-UA"/>
              </w:rPr>
            </w:pPr>
            <w:r w:rsidRPr="001171A8">
              <w:rPr>
                <w:rFonts w:ascii="Times New Roman" w:hAnsi="Times New Roman"/>
                <w:sz w:val="24"/>
                <w:szCs w:val="24"/>
                <w:lang w:val="uk-UA"/>
              </w:rPr>
              <w:t>- експорт</w:t>
            </w:r>
          </w:p>
        </w:tc>
        <w:tc>
          <w:tcPr>
            <w:tcW w:w="851" w:type="dxa"/>
            <w:tcBorders>
              <w:bottom w:val="single" w:sz="4" w:space="0" w:color="auto"/>
            </w:tcBorders>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млн. дол. США</w:t>
            </w:r>
          </w:p>
        </w:tc>
        <w:tc>
          <w:tcPr>
            <w:tcW w:w="850"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17,3</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5,2</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5,6</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6,9</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1,3</w:t>
            </w:r>
          </w:p>
        </w:tc>
        <w:tc>
          <w:tcPr>
            <w:tcW w:w="1134"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123,2</w:t>
            </w:r>
          </w:p>
        </w:tc>
      </w:tr>
      <w:tr w:rsidR="00FD4373" w:rsidRPr="001171A8" w:rsidTr="00A46104">
        <w:trPr>
          <w:cantSplit/>
          <w:trHeight w:val="60"/>
          <w:tblHeader/>
        </w:trPr>
        <w:tc>
          <w:tcPr>
            <w:tcW w:w="522" w:type="dxa"/>
            <w:vAlign w:val="center"/>
          </w:tcPr>
          <w:p w:rsidR="00FD4373" w:rsidRPr="001171A8" w:rsidRDefault="00FD4373" w:rsidP="00A46104">
            <w:pPr>
              <w:widowControl w:val="0"/>
              <w:spacing w:after="0" w:line="240" w:lineRule="auto"/>
              <w:rPr>
                <w:rFonts w:ascii="Times New Roman" w:hAnsi="Times New Roman"/>
                <w:sz w:val="24"/>
                <w:szCs w:val="24"/>
                <w:lang w:val="uk-UA"/>
              </w:rPr>
            </w:pPr>
            <w:r w:rsidRPr="001171A8">
              <w:rPr>
                <w:rFonts w:ascii="Times New Roman" w:hAnsi="Times New Roman"/>
                <w:sz w:val="24"/>
                <w:szCs w:val="24"/>
                <w:lang w:val="uk-UA"/>
              </w:rPr>
              <w:t>3.2</w:t>
            </w:r>
          </w:p>
        </w:tc>
        <w:tc>
          <w:tcPr>
            <w:tcW w:w="3099" w:type="dxa"/>
            <w:tcBorders>
              <w:bottom w:val="single" w:sz="4" w:space="0" w:color="auto"/>
            </w:tcBorders>
          </w:tcPr>
          <w:p w:rsidR="00FD4373" w:rsidRPr="001171A8" w:rsidRDefault="00FD4373" w:rsidP="00A46104">
            <w:pPr>
              <w:spacing w:after="0" w:line="240" w:lineRule="auto"/>
              <w:rPr>
                <w:rFonts w:ascii="Times New Roman" w:hAnsi="Times New Roman"/>
                <w:sz w:val="24"/>
                <w:szCs w:val="24"/>
                <w:lang w:val="uk-UA"/>
              </w:rPr>
            </w:pPr>
            <w:r w:rsidRPr="001171A8">
              <w:rPr>
                <w:rFonts w:ascii="Times New Roman" w:hAnsi="Times New Roman"/>
                <w:sz w:val="24"/>
                <w:szCs w:val="24"/>
                <w:lang w:val="uk-UA"/>
              </w:rPr>
              <w:t>- імпорт</w:t>
            </w:r>
          </w:p>
        </w:tc>
        <w:tc>
          <w:tcPr>
            <w:tcW w:w="851" w:type="dxa"/>
            <w:tcBorders>
              <w:bottom w:val="single" w:sz="4" w:space="0" w:color="auto"/>
            </w:tcBorders>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млн. дол. США</w:t>
            </w:r>
          </w:p>
        </w:tc>
        <w:tc>
          <w:tcPr>
            <w:tcW w:w="850"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5,6</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sidRPr="001171A8">
              <w:rPr>
                <w:rFonts w:ascii="Times New Roman" w:hAnsi="Times New Roman"/>
                <w:sz w:val="24"/>
                <w:szCs w:val="24"/>
                <w:lang w:val="uk-UA"/>
              </w:rPr>
              <w:t>0,7</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0,1</w:t>
            </w:r>
          </w:p>
        </w:tc>
        <w:tc>
          <w:tcPr>
            <w:tcW w:w="709"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0,1</w:t>
            </w:r>
          </w:p>
        </w:tc>
        <w:tc>
          <w:tcPr>
            <w:tcW w:w="992"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х</w:t>
            </w:r>
          </w:p>
        </w:tc>
        <w:tc>
          <w:tcPr>
            <w:tcW w:w="1134" w:type="dxa"/>
            <w:vAlign w:val="center"/>
          </w:tcPr>
          <w:p w:rsidR="00FD4373" w:rsidRPr="001171A8" w:rsidRDefault="00FD4373" w:rsidP="00A46104">
            <w:pPr>
              <w:spacing w:after="0" w:line="240" w:lineRule="auto"/>
              <w:jc w:val="center"/>
              <w:rPr>
                <w:rFonts w:ascii="Times New Roman" w:hAnsi="Times New Roman"/>
                <w:sz w:val="24"/>
                <w:szCs w:val="24"/>
                <w:lang w:val="uk-UA"/>
              </w:rPr>
            </w:pPr>
            <w:r>
              <w:rPr>
                <w:rFonts w:ascii="Times New Roman" w:hAnsi="Times New Roman"/>
                <w:sz w:val="24"/>
                <w:szCs w:val="24"/>
                <w:lang w:val="uk-UA"/>
              </w:rPr>
              <w:t>х</w:t>
            </w:r>
          </w:p>
        </w:tc>
      </w:tr>
    </w:tbl>
    <w:p w:rsidR="00FD4373" w:rsidRDefault="00FD4373" w:rsidP="00FD4373">
      <w:pPr>
        <w:widowControl w:val="0"/>
        <w:tabs>
          <w:tab w:val="left" w:pos="2835"/>
        </w:tabs>
        <w:autoSpaceDE w:val="0"/>
        <w:autoSpaceDN w:val="0"/>
        <w:adjustRightInd w:val="0"/>
        <w:spacing w:after="0" w:line="240" w:lineRule="auto"/>
        <w:ind w:firstLine="567"/>
        <w:jc w:val="both"/>
        <w:rPr>
          <w:rFonts w:ascii="Times New Roman" w:eastAsia="Roboto-Regular" w:hAnsi="Times New Roman"/>
          <w:color w:val="000000"/>
          <w:sz w:val="28"/>
          <w:szCs w:val="28"/>
          <w:lang w:val="uk-UA"/>
        </w:rPr>
      </w:pPr>
    </w:p>
    <w:p w:rsidR="002E536C" w:rsidRPr="002E536C" w:rsidRDefault="002E536C" w:rsidP="002E536C">
      <w:pPr>
        <w:pStyle w:val="34"/>
        <w:widowControl w:val="0"/>
        <w:shd w:val="clear" w:color="auto" w:fill="FFFFFF"/>
        <w:spacing w:after="0" w:line="0" w:lineRule="atLeast"/>
        <w:ind w:firstLine="567"/>
        <w:jc w:val="both"/>
        <w:rPr>
          <w:rFonts w:ascii="Times New Roman" w:hAnsi="Times New Roman" w:cs="Times New Roman"/>
          <w:sz w:val="28"/>
          <w:szCs w:val="28"/>
          <w:lang w:val="uk-UA"/>
        </w:rPr>
      </w:pPr>
      <w:r w:rsidRPr="002E536C">
        <w:rPr>
          <w:rFonts w:ascii="Times New Roman" w:hAnsi="Times New Roman" w:cs="Times New Roman"/>
          <w:sz w:val="28"/>
          <w:szCs w:val="28"/>
          <w:lang w:val="uk-UA"/>
        </w:rPr>
        <w:t xml:space="preserve">На території </w:t>
      </w:r>
      <w:r>
        <w:rPr>
          <w:rFonts w:ascii="Times New Roman" w:hAnsi="Times New Roman" w:cs="Times New Roman"/>
          <w:sz w:val="28"/>
          <w:szCs w:val="28"/>
          <w:lang w:val="uk-UA"/>
        </w:rPr>
        <w:t>г</w:t>
      </w:r>
      <w:r w:rsidRPr="002E536C">
        <w:rPr>
          <w:rFonts w:ascii="Times New Roman" w:hAnsi="Times New Roman" w:cs="Times New Roman"/>
          <w:sz w:val="28"/>
          <w:szCs w:val="28"/>
          <w:lang w:val="uk-UA"/>
        </w:rPr>
        <w:t>ромади знаходяться підприємства, організації,  заклади</w:t>
      </w:r>
      <w:r>
        <w:rPr>
          <w:rFonts w:ascii="Times New Roman" w:hAnsi="Times New Roman" w:cs="Times New Roman"/>
          <w:sz w:val="28"/>
          <w:szCs w:val="28"/>
          <w:lang w:val="uk-UA"/>
        </w:rPr>
        <w:t xml:space="preserve"> оборони,</w:t>
      </w:r>
      <w:r w:rsidRPr="002E536C">
        <w:rPr>
          <w:rFonts w:ascii="Times New Roman" w:hAnsi="Times New Roman" w:cs="Times New Roman"/>
          <w:sz w:val="28"/>
          <w:szCs w:val="28"/>
          <w:lang w:val="uk-UA"/>
        </w:rPr>
        <w:t xml:space="preserve"> установи природоохоронного, оздоровчого, рекреаційного та історико-культурного призначення, тощо. Основні промислові підприємства територіальної громади представляють: </w:t>
      </w:r>
      <w:r w:rsidRPr="00FE5E00">
        <w:rPr>
          <w:rFonts w:ascii="Times New Roman" w:hAnsi="Times New Roman"/>
          <w:sz w:val="28"/>
          <w:szCs w:val="28"/>
          <w:lang w:val="uk-UA"/>
        </w:rPr>
        <w:t>ПрАТ «Первомайський МКК», ТДВ «Первомайськдизельмаш», ДП «Ливарний завод», ПрАТ «Санта Україна», ПрАТ «Завод «Фрегат</w:t>
      </w:r>
      <w:r>
        <w:rPr>
          <w:rFonts w:ascii="Times New Roman" w:hAnsi="Times New Roman"/>
          <w:sz w:val="28"/>
          <w:szCs w:val="28"/>
          <w:lang w:val="uk-UA"/>
        </w:rPr>
        <w:t>», ТОВ «Ремонт-Ник», ТДВ «Бриг»</w:t>
      </w:r>
      <w:r w:rsidRPr="002E536C">
        <w:rPr>
          <w:rFonts w:ascii="Times New Roman" w:hAnsi="Times New Roman" w:cs="Times New Roman"/>
          <w:sz w:val="28"/>
          <w:szCs w:val="28"/>
          <w:lang w:val="uk-UA"/>
        </w:rPr>
        <w:t>. Також на території громади здійснюють свою діяльність аграрні компанії та фермерські господарства (ФГ «САТУРН», ФГ «Відродження»</w:t>
      </w:r>
      <w:r w:rsidR="00FF3E6D">
        <w:rPr>
          <w:rFonts w:ascii="Times New Roman" w:hAnsi="Times New Roman" w:cs="Times New Roman"/>
          <w:sz w:val="28"/>
          <w:szCs w:val="28"/>
          <w:lang w:val="uk-UA"/>
        </w:rPr>
        <w:t>, ФГ «Основа»</w:t>
      </w:r>
      <w:r w:rsidRPr="002E536C">
        <w:rPr>
          <w:rFonts w:ascii="Times New Roman" w:hAnsi="Times New Roman" w:cs="Times New Roman"/>
          <w:sz w:val="28"/>
          <w:szCs w:val="28"/>
          <w:lang w:val="uk-UA"/>
        </w:rPr>
        <w:t xml:space="preserve"> та інші), які працюють із засобами захисту рослин, мінеральними добривами, що підлягають особливому обліку та зберіганню.</w:t>
      </w:r>
    </w:p>
    <w:p w:rsidR="002E536C" w:rsidRPr="002E536C" w:rsidRDefault="002E536C" w:rsidP="002E536C">
      <w:pPr>
        <w:spacing w:after="0" w:line="240" w:lineRule="auto"/>
        <w:ind w:firstLine="567"/>
        <w:jc w:val="both"/>
        <w:rPr>
          <w:rFonts w:ascii="Times New Roman" w:hAnsi="Times New Roman" w:cs="Times New Roman"/>
          <w:sz w:val="28"/>
          <w:szCs w:val="28"/>
          <w:lang w:val="uk-UA"/>
        </w:rPr>
      </w:pPr>
      <w:r w:rsidRPr="002E536C">
        <w:rPr>
          <w:rFonts w:ascii="Times New Roman" w:hAnsi="Times New Roman" w:cs="Times New Roman"/>
          <w:sz w:val="28"/>
          <w:szCs w:val="28"/>
          <w:lang w:val="uk-UA"/>
        </w:rPr>
        <w:t>У регіоні більша частина ґрунтів, які залягають на потужному шарі порід Українського кристалічного щита. Це чорноземи глибокі на лесових породах – одні з найбільш родючих грунтів. Переважають ґрунти із вмістом гумусу та поживних елементів 2,1-3%. Наявність великої кількості схилів обумовлює низьку стійкість ґрунтового покриву до розвитку деградаційних процесів.</w:t>
      </w:r>
    </w:p>
    <w:p w:rsidR="002E536C" w:rsidRPr="002E536C" w:rsidRDefault="002E536C" w:rsidP="002E536C">
      <w:pPr>
        <w:spacing w:after="0" w:line="240" w:lineRule="auto"/>
        <w:ind w:firstLine="567"/>
        <w:jc w:val="both"/>
        <w:rPr>
          <w:rFonts w:ascii="Times New Roman" w:hAnsi="Times New Roman" w:cs="Times New Roman"/>
          <w:sz w:val="28"/>
          <w:szCs w:val="28"/>
          <w:lang w:val="uk-UA"/>
        </w:rPr>
      </w:pPr>
      <w:r w:rsidRPr="002E536C">
        <w:rPr>
          <w:rFonts w:ascii="Times New Roman" w:hAnsi="Times New Roman" w:cs="Times New Roman"/>
          <w:sz w:val="28"/>
          <w:szCs w:val="28"/>
          <w:lang w:val="uk-UA"/>
        </w:rPr>
        <w:t>Великою проблемою є розвиток ерозійних процесів, зокрема, активно розвивається лінійна ерозія ґрунтів та розширюються площі ярів і балок. Не менш важливою проблемою є вітрова ерозія орних земель, що призводить до значних втрат родючого шару. Розвиток ерозійних процесів супроводжується погіршенням якості поверхневих вод, що значно загострює проблеми водопостачання. Перехід на сучасні інтенсивні технології в рослинництві, зміна структури посівних площ, зниження об’ємів внесення органічних добрив призводить до погіршення стану земельних ресурсів, посилення дегуміфікації, фізичної деградації, росту їх кислотності тощо.</w:t>
      </w:r>
    </w:p>
    <w:p w:rsidR="002E536C" w:rsidRPr="002E536C" w:rsidRDefault="002E536C" w:rsidP="002E536C">
      <w:pPr>
        <w:spacing w:after="0" w:line="240" w:lineRule="auto"/>
        <w:ind w:firstLine="567"/>
        <w:jc w:val="both"/>
        <w:rPr>
          <w:rFonts w:ascii="Times New Roman" w:hAnsi="Times New Roman" w:cs="Times New Roman"/>
          <w:sz w:val="28"/>
          <w:szCs w:val="28"/>
        </w:rPr>
      </w:pPr>
      <w:r w:rsidRPr="002E536C">
        <w:rPr>
          <w:rFonts w:ascii="Times New Roman" w:hAnsi="Times New Roman" w:cs="Times New Roman"/>
          <w:sz w:val="28"/>
          <w:szCs w:val="28"/>
          <w:lang w:val="uk-UA"/>
        </w:rPr>
        <w:t>Охорона земельних ресурсів від деградаційних процесів – одна з найважливіших проблем.</w:t>
      </w:r>
    </w:p>
    <w:p w:rsidR="002E536C" w:rsidRPr="002E536C" w:rsidRDefault="002E536C" w:rsidP="002E536C">
      <w:pPr>
        <w:spacing w:after="0" w:line="240" w:lineRule="auto"/>
        <w:ind w:firstLine="567"/>
        <w:jc w:val="both"/>
        <w:rPr>
          <w:rFonts w:ascii="Times New Roman" w:hAnsi="Times New Roman" w:cs="Times New Roman"/>
          <w:sz w:val="28"/>
          <w:szCs w:val="28"/>
          <w:lang w:val="uk-UA"/>
        </w:rPr>
      </w:pPr>
      <w:r w:rsidRPr="002E536C">
        <w:rPr>
          <w:rFonts w:ascii="Times New Roman" w:hAnsi="Times New Roman" w:cs="Times New Roman"/>
          <w:sz w:val="28"/>
          <w:szCs w:val="28"/>
          <w:lang w:val="uk-UA"/>
        </w:rPr>
        <w:t>Таким чином, основними екологічними проблемами в сфері охорони та раціонального використання земельних ресурсів є:</w:t>
      </w:r>
    </w:p>
    <w:p w:rsidR="002E536C" w:rsidRPr="002E536C" w:rsidRDefault="002E536C" w:rsidP="002E536C">
      <w:pPr>
        <w:spacing w:after="0" w:line="240" w:lineRule="auto"/>
        <w:ind w:firstLine="567"/>
        <w:jc w:val="both"/>
        <w:rPr>
          <w:rFonts w:ascii="Times New Roman" w:hAnsi="Times New Roman" w:cs="Times New Roman"/>
          <w:sz w:val="28"/>
          <w:szCs w:val="28"/>
        </w:rPr>
      </w:pPr>
      <w:r w:rsidRPr="002E536C">
        <w:rPr>
          <w:rFonts w:ascii="Times New Roman" w:hAnsi="Times New Roman" w:cs="Times New Roman"/>
          <w:spacing w:val="-1"/>
          <w:sz w:val="28"/>
          <w:szCs w:val="28"/>
          <w:lang w:val="uk-UA"/>
        </w:rPr>
        <w:t>–</w:t>
      </w:r>
      <w:r w:rsidRPr="002E536C">
        <w:rPr>
          <w:rFonts w:ascii="Times New Roman" w:hAnsi="Times New Roman" w:cs="Times New Roman"/>
          <w:sz w:val="28"/>
          <w:szCs w:val="28"/>
          <w:lang w:val="uk-UA"/>
        </w:rPr>
        <w:t>деградація земельних ресурсів, що обумовлена водною і вітровою ерозією, розширення площ порушених земель;</w:t>
      </w:r>
    </w:p>
    <w:p w:rsidR="002E536C" w:rsidRDefault="002E536C" w:rsidP="002E536C">
      <w:pPr>
        <w:spacing w:after="0" w:line="240" w:lineRule="auto"/>
        <w:ind w:firstLine="567"/>
        <w:jc w:val="both"/>
        <w:rPr>
          <w:rFonts w:ascii="Times New Roman" w:hAnsi="Times New Roman" w:cs="Times New Roman"/>
          <w:sz w:val="28"/>
          <w:szCs w:val="28"/>
          <w:lang w:val="uk-UA"/>
        </w:rPr>
      </w:pPr>
      <w:r w:rsidRPr="002E536C">
        <w:rPr>
          <w:rFonts w:ascii="Times New Roman" w:hAnsi="Times New Roman" w:cs="Times New Roman"/>
          <w:spacing w:val="-1"/>
          <w:sz w:val="28"/>
          <w:szCs w:val="28"/>
          <w:lang w:val="uk-UA"/>
        </w:rPr>
        <w:t>–</w:t>
      </w:r>
      <w:r w:rsidRPr="002E536C">
        <w:rPr>
          <w:rFonts w:ascii="Times New Roman" w:hAnsi="Times New Roman" w:cs="Times New Roman"/>
          <w:sz w:val="28"/>
          <w:szCs w:val="28"/>
          <w:lang w:val="uk-UA"/>
        </w:rPr>
        <w:t>деградація високопродуктивних земель у результаті нераціонального сільськогосподарського використання.</w:t>
      </w:r>
    </w:p>
    <w:p w:rsidR="002E536C" w:rsidRPr="009254D5" w:rsidRDefault="002E536C" w:rsidP="002E536C">
      <w:pPr>
        <w:spacing w:after="0" w:line="240" w:lineRule="auto"/>
        <w:ind w:firstLine="567"/>
        <w:jc w:val="both"/>
        <w:rPr>
          <w:rFonts w:ascii="Times New Roman" w:hAnsi="Times New Roman"/>
          <w:sz w:val="28"/>
          <w:szCs w:val="28"/>
          <w:lang w:val="uk-UA" w:eastAsia="uk-UA"/>
        </w:rPr>
      </w:pPr>
      <w:r w:rsidRPr="009254D5">
        <w:rPr>
          <w:rFonts w:ascii="Times New Roman" w:hAnsi="Times New Roman"/>
          <w:sz w:val="28"/>
          <w:szCs w:val="28"/>
          <w:lang w:val="uk-UA" w:eastAsia="uk-UA"/>
        </w:rPr>
        <w:t>Сучасне сільське господарство динамічно розвивається, і все більше виробників аграрної продукції впроваджують новітні технології, які допомагають зберігати природні ресурси та оптимізувати витрати.</w:t>
      </w:r>
    </w:p>
    <w:p w:rsidR="002E536C" w:rsidRPr="002E536C" w:rsidRDefault="002E536C" w:rsidP="00FF6FB7">
      <w:pPr>
        <w:spacing w:after="0" w:line="240" w:lineRule="auto"/>
        <w:ind w:firstLine="567"/>
        <w:jc w:val="both"/>
        <w:rPr>
          <w:rFonts w:ascii="Times New Roman" w:hAnsi="Times New Roman"/>
          <w:sz w:val="28"/>
          <w:szCs w:val="28"/>
          <w:lang w:val="uk-UA" w:eastAsia="uk-UA"/>
        </w:rPr>
      </w:pPr>
      <w:r w:rsidRPr="009254D5">
        <w:rPr>
          <w:rFonts w:ascii="Times New Roman" w:hAnsi="Times New Roman"/>
          <w:sz w:val="28"/>
          <w:szCs w:val="28"/>
          <w:lang w:val="uk-UA" w:eastAsia="uk-UA"/>
        </w:rPr>
        <w:lastRenderedPageBreak/>
        <w:t>Використання альтернативних і інноваційних джерел енергії відкриває нові можливості не лише для аграрного сектору, а й для приватного бізнесу. Це сприяє посиленню енергетичної незалежності та підвищенню стабільності діяльності господарських суб’єктів.</w:t>
      </w:r>
    </w:p>
    <w:p w:rsidR="00FD4373" w:rsidRDefault="00FD4373" w:rsidP="00FD4373">
      <w:pPr>
        <w:spacing w:after="0" w:line="240" w:lineRule="auto"/>
        <w:ind w:firstLine="567"/>
        <w:rPr>
          <w:rFonts w:ascii="Times New Roman" w:hAnsi="Times New Roman"/>
          <w:sz w:val="28"/>
          <w:szCs w:val="28"/>
          <w:lang w:val="uk-UA"/>
        </w:rPr>
      </w:pPr>
    </w:p>
    <w:p w:rsidR="00FD4373" w:rsidRDefault="00FB2553" w:rsidP="00FD4373">
      <w:pPr>
        <w:spacing w:after="0" w:line="240" w:lineRule="auto"/>
        <w:ind w:firstLine="567"/>
        <w:rPr>
          <w:rFonts w:ascii="Times New Roman" w:hAnsi="Times New Roman"/>
          <w:sz w:val="28"/>
          <w:szCs w:val="28"/>
          <w:lang w:val="uk-UA"/>
        </w:rPr>
      </w:pPr>
      <w:r>
        <w:rPr>
          <w:rFonts w:ascii="Times New Roman" w:hAnsi="Times New Roman"/>
          <w:sz w:val="28"/>
          <w:szCs w:val="28"/>
          <w:lang w:val="uk-UA"/>
        </w:rPr>
        <w:t>2.4</w:t>
      </w:r>
      <w:r w:rsidR="00FD4373">
        <w:rPr>
          <w:rFonts w:ascii="Times New Roman" w:hAnsi="Times New Roman"/>
          <w:sz w:val="28"/>
          <w:szCs w:val="28"/>
          <w:lang w:val="uk-UA"/>
        </w:rPr>
        <w:t>. Огляд бюджету</w:t>
      </w:r>
    </w:p>
    <w:p w:rsidR="00EA3AE8" w:rsidRDefault="00EA3AE8" w:rsidP="00FD4373">
      <w:pPr>
        <w:spacing w:after="0" w:line="240" w:lineRule="auto"/>
        <w:ind w:firstLine="567"/>
        <w:rPr>
          <w:rFonts w:ascii="Times New Roman" w:hAnsi="Times New Roman"/>
          <w:sz w:val="28"/>
          <w:szCs w:val="28"/>
          <w:lang w:val="uk-UA"/>
        </w:rPr>
      </w:pPr>
    </w:p>
    <w:p w:rsidR="00FD4373" w:rsidRDefault="00FD4373" w:rsidP="00FD4373">
      <w:pPr>
        <w:autoSpaceDE w:val="0"/>
        <w:autoSpaceDN w:val="0"/>
        <w:adjustRightInd w:val="0"/>
        <w:spacing w:after="0" w:line="240" w:lineRule="auto"/>
        <w:ind w:firstLine="567"/>
        <w:jc w:val="both"/>
        <w:rPr>
          <w:rFonts w:ascii="Times New Roman" w:hAnsi="Times New Roman"/>
          <w:sz w:val="28"/>
          <w:szCs w:val="28"/>
          <w:lang w:val="uk-UA"/>
        </w:rPr>
      </w:pPr>
      <w:r w:rsidRPr="00B17BDA">
        <w:rPr>
          <w:rFonts w:ascii="Times New Roman" w:hAnsi="Times New Roman"/>
          <w:sz w:val="28"/>
          <w:szCs w:val="28"/>
          <w:lang w:val="uk-UA"/>
        </w:rPr>
        <w:t>Бюджет Первомайсько</w:t>
      </w:r>
      <w:r>
        <w:rPr>
          <w:rFonts w:ascii="Times New Roman" w:hAnsi="Times New Roman"/>
          <w:sz w:val="28"/>
          <w:szCs w:val="28"/>
          <w:lang w:val="uk-UA"/>
        </w:rPr>
        <w:t>ї МТГ</w:t>
      </w:r>
      <w:r w:rsidRPr="00B17BDA">
        <w:rPr>
          <w:rFonts w:ascii="Times New Roman" w:hAnsi="Times New Roman"/>
          <w:sz w:val="28"/>
          <w:szCs w:val="28"/>
          <w:lang w:val="uk-UA"/>
        </w:rPr>
        <w:t xml:space="preserve"> складається з загального та спеціального фонду і формується за рахунок надходжень</w:t>
      </w:r>
      <w:r>
        <w:rPr>
          <w:rFonts w:ascii="Times New Roman" w:hAnsi="Times New Roman"/>
          <w:sz w:val="28"/>
          <w:szCs w:val="28"/>
          <w:lang w:val="uk-UA"/>
        </w:rPr>
        <w:t>,</w:t>
      </w:r>
      <w:r w:rsidRPr="00B17BDA">
        <w:rPr>
          <w:rFonts w:ascii="Times New Roman" w:hAnsi="Times New Roman"/>
          <w:sz w:val="28"/>
          <w:szCs w:val="28"/>
          <w:lang w:val="uk-UA"/>
        </w:rPr>
        <w:t xml:space="preserve"> закріплених за бюджетом громади загальнодержавних податків та зборів, власних надходжень, а також субвенцій з державного та обласного бюджетів</w:t>
      </w:r>
      <w:r w:rsidR="00A42AD2">
        <w:rPr>
          <w:rFonts w:ascii="Times New Roman" w:hAnsi="Times New Roman"/>
          <w:sz w:val="28"/>
          <w:szCs w:val="28"/>
          <w:lang w:val="uk-UA"/>
        </w:rPr>
        <w:t xml:space="preserve"> (таблиця 9</w:t>
      </w:r>
      <w:r>
        <w:rPr>
          <w:rFonts w:ascii="Times New Roman" w:hAnsi="Times New Roman"/>
          <w:sz w:val="28"/>
          <w:szCs w:val="28"/>
          <w:lang w:val="uk-UA"/>
        </w:rPr>
        <w:t xml:space="preserve">). </w:t>
      </w:r>
    </w:p>
    <w:p w:rsidR="00EA3AE8" w:rsidRDefault="00EA3AE8" w:rsidP="005671E8">
      <w:pPr>
        <w:autoSpaceDE w:val="0"/>
        <w:autoSpaceDN w:val="0"/>
        <w:adjustRightInd w:val="0"/>
        <w:spacing w:after="0" w:line="240" w:lineRule="auto"/>
        <w:jc w:val="both"/>
        <w:rPr>
          <w:rFonts w:ascii="Times New Roman" w:hAnsi="Times New Roman"/>
          <w:sz w:val="28"/>
          <w:szCs w:val="28"/>
          <w:lang w:val="uk-UA"/>
        </w:rPr>
      </w:pPr>
    </w:p>
    <w:p w:rsidR="00D00445" w:rsidRPr="00F150FC" w:rsidRDefault="00D00445" w:rsidP="005671E8">
      <w:pPr>
        <w:autoSpaceDE w:val="0"/>
        <w:autoSpaceDN w:val="0"/>
        <w:adjustRightInd w:val="0"/>
        <w:spacing w:after="0" w:line="240" w:lineRule="auto"/>
        <w:jc w:val="both"/>
        <w:rPr>
          <w:rFonts w:ascii="Times New Roman" w:hAnsi="Times New Roman"/>
          <w:sz w:val="28"/>
          <w:szCs w:val="28"/>
          <w:lang w:val="uk-UA"/>
        </w:rPr>
      </w:pPr>
    </w:p>
    <w:p w:rsidR="00FD4373" w:rsidRDefault="00FD4373" w:rsidP="00FD4373">
      <w:pPr>
        <w:pStyle w:val="af0"/>
        <w:ind w:firstLine="567"/>
        <w:jc w:val="center"/>
        <w:rPr>
          <w:sz w:val="28"/>
          <w:szCs w:val="28"/>
          <w:lang w:val="uk-UA"/>
        </w:rPr>
      </w:pPr>
      <w:r>
        <w:rPr>
          <w:sz w:val="28"/>
          <w:szCs w:val="28"/>
          <w:lang w:val="uk-UA"/>
        </w:rPr>
        <w:t>Структура бюджету Первомайської міської територіальної громади за період 2021 – 2024 років (тис.грн)</w:t>
      </w:r>
    </w:p>
    <w:p w:rsidR="00FD4373" w:rsidRPr="00613829" w:rsidRDefault="00A42AD2" w:rsidP="00FD4373">
      <w:pPr>
        <w:pStyle w:val="af0"/>
        <w:ind w:firstLine="567"/>
        <w:jc w:val="right"/>
        <w:rPr>
          <w:sz w:val="28"/>
          <w:szCs w:val="28"/>
          <w:lang w:val="uk-UA"/>
        </w:rPr>
      </w:pPr>
      <w:r>
        <w:rPr>
          <w:sz w:val="28"/>
          <w:szCs w:val="28"/>
          <w:lang w:val="uk-UA"/>
        </w:rPr>
        <w:t>Таблиця 9</w:t>
      </w:r>
    </w:p>
    <w:tbl>
      <w:tblPr>
        <w:tblW w:w="9243"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6"/>
        <w:gridCol w:w="1520"/>
        <w:gridCol w:w="1545"/>
        <w:gridCol w:w="1746"/>
        <w:gridCol w:w="1437"/>
        <w:gridCol w:w="2099"/>
      </w:tblGrid>
      <w:tr w:rsidR="00FD4373" w:rsidRPr="001171A8" w:rsidTr="00A46104">
        <w:trPr>
          <w:trHeight w:val="517"/>
        </w:trPr>
        <w:tc>
          <w:tcPr>
            <w:tcW w:w="896"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both"/>
              <w:rPr>
                <w:rFonts w:ascii="Times New Roman" w:hAnsi="Times New Roman"/>
                <w:sz w:val="28"/>
                <w:szCs w:val="28"/>
                <w:lang w:val="uk-UA"/>
              </w:rPr>
            </w:pPr>
            <w:r>
              <w:rPr>
                <w:rFonts w:ascii="Times New Roman" w:hAnsi="Times New Roman"/>
                <w:sz w:val="28"/>
                <w:szCs w:val="28"/>
                <w:lang w:val="uk-UA"/>
              </w:rPr>
              <w:t>Р</w:t>
            </w:r>
            <w:r w:rsidRPr="001171A8">
              <w:rPr>
                <w:rFonts w:ascii="Times New Roman" w:hAnsi="Times New Roman"/>
                <w:sz w:val="28"/>
                <w:szCs w:val="28"/>
                <w:lang w:val="uk-UA"/>
              </w:rPr>
              <w:t>оки</w:t>
            </w:r>
          </w:p>
        </w:tc>
        <w:tc>
          <w:tcPr>
            <w:tcW w:w="4811" w:type="dxa"/>
            <w:gridSpan w:val="3"/>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Доходи</w:t>
            </w:r>
          </w:p>
        </w:tc>
        <w:tc>
          <w:tcPr>
            <w:tcW w:w="3536"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Видатки</w:t>
            </w:r>
          </w:p>
        </w:tc>
      </w:tr>
      <w:tr w:rsidR="00FD4373" w:rsidRPr="001171A8" w:rsidTr="00A46104">
        <w:trPr>
          <w:trHeight w:val="1061"/>
        </w:trPr>
        <w:tc>
          <w:tcPr>
            <w:tcW w:w="0" w:type="auto"/>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rPr>
                <w:rFonts w:ascii="Times New Roman" w:hAnsi="Times New Roman"/>
                <w:sz w:val="28"/>
                <w:szCs w:val="28"/>
                <w:lang w:val="uk-UA" w:eastAsia="en-US"/>
              </w:rPr>
            </w:pPr>
          </w:p>
        </w:tc>
        <w:tc>
          <w:tcPr>
            <w:tcW w:w="1520"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Всього</w:t>
            </w:r>
          </w:p>
        </w:tc>
        <w:tc>
          <w:tcPr>
            <w:tcW w:w="1545"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Загальний фонд</w:t>
            </w:r>
          </w:p>
        </w:tc>
        <w:tc>
          <w:tcPr>
            <w:tcW w:w="1746"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Спеціальний фонд</w:t>
            </w:r>
          </w:p>
        </w:tc>
        <w:tc>
          <w:tcPr>
            <w:tcW w:w="1437"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Загальний</w:t>
            </w:r>
          </w:p>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Фонд</w:t>
            </w:r>
          </w:p>
        </w:tc>
        <w:tc>
          <w:tcPr>
            <w:tcW w:w="2099"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Спеціальний фонд</w:t>
            </w:r>
          </w:p>
        </w:tc>
      </w:tr>
      <w:tr w:rsidR="00FD4373" w:rsidRPr="001171A8" w:rsidTr="00A46104">
        <w:trPr>
          <w:trHeight w:val="517"/>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4373" w:rsidRPr="001171A8" w:rsidRDefault="00FD4373" w:rsidP="00A46104">
            <w:pPr>
              <w:spacing w:after="0" w:line="240" w:lineRule="auto"/>
              <w:jc w:val="center"/>
              <w:rPr>
                <w:rFonts w:ascii="Times New Roman" w:hAnsi="Times New Roman"/>
                <w:b/>
                <w:sz w:val="28"/>
                <w:szCs w:val="28"/>
                <w:lang w:val="uk-UA"/>
              </w:rPr>
            </w:pPr>
            <w:r w:rsidRPr="001171A8">
              <w:rPr>
                <w:rFonts w:ascii="Times New Roman" w:hAnsi="Times New Roman"/>
                <w:sz w:val="28"/>
                <w:szCs w:val="28"/>
                <w:lang w:val="uk-UA"/>
              </w:rPr>
              <w:t>2021</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526,0</w:t>
            </w: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500,4</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25,6</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487,0</w: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15,1</w:t>
            </w:r>
          </w:p>
        </w:tc>
      </w:tr>
      <w:tr w:rsidR="00FD4373" w:rsidRPr="001171A8" w:rsidTr="00A46104">
        <w:trPr>
          <w:trHeight w:val="517"/>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4373" w:rsidRPr="001171A8" w:rsidRDefault="00FD4373" w:rsidP="00A46104">
            <w:pPr>
              <w:spacing w:after="0" w:line="240" w:lineRule="auto"/>
              <w:jc w:val="center"/>
              <w:rPr>
                <w:rFonts w:ascii="Times New Roman" w:hAnsi="Times New Roman"/>
                <w:b/>
                <w:sz w:val="28"/>
                <w:szCs w:val="28"/>
                <w:lang w:val="uk-UA"/>
              </w:rPr>
            </w:pPr>
            <w:r w:rsidRPr="001171A8">
              <w:rPr>
                <w:rFonts w:ascii="Times New Roman" w:hAnsi="Times New Roman"/>
                <w:sz w:val="28"/>
                <w:szCs w:val="28"/>
                <w:lang w:val="uk-UA"/>
              </w:rPr>
              <w:t>2022</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813,1</w:t>
            </w: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780,7</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32,4</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557,8</w: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29,4</w:t>
            </w:r>
          </w:p>
        </w:tc>
      </w:tr>
      <w:tr w:rsidR="00FD4373" w:rsidRPr="001171A8" w:rsidTr="00AB56C8">
        <w:trPr>
          <w:trHeight w:val="517"/>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2023</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815,7</w:t>
            </w: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709,2</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106,5</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793,0</w: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sidRPr="001171A8">
              <w:rPr>
                <w:rFonts w:ascii="Times New Roman" w:hAnsi="Times New Roman"/>
                <w:sz w:val="28"/>
                <w:szCs w:val="28"/>
                <w:lang w:val="uk-UA"/>
              </w:rPr>
              <w:t>37,8</w:t>
            </w:r>
          </w:p>
        </w:tc>
      </w:tr>
      <w:tr w:rsidR="00FD4373" w:rsidRPr="001171A8" w:rsidTr="00AB56C8">
        <w:trPr>
          <w:trHeight w:val="517"/>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Pr>
                <w:rFonts w:ascii="Times New Roman" w:hAnsi="Times New Roman"/>
                <w:sz w:val="28"/>
                <w:szCs w:val="28"/>
                <w:lang w:val="uk-UA"/>
              </w:rPr>
              <w:t>2024</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Pr>
                <w:rFonts w:ascii="Times New Roman" w:hAnsi="Times New Roman"/>
                <w:sz w:val="28"/>
                <w:szCs w:val="28"/>
                <w:lang w:val="uk-UA"/>
              </w:rPr>
              <w:t>781,3</w:t>
            </w: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Pr>
                <w:rFonts w:ascii="Times New Roman" w:hAnsi="Times New Roman"/>
                <w:sz w:val="28"/>
                <w:szCs w:val="28"/>
                <w:lang w:val="uk-UA"/>
              </w:rPr>
              <w:t>660,9</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Pr>
                <w:rFonts w:ascii="Times New Roman" w:hAnsi="Times New Roman"/>
                <w:sz w:val="28"/>
                <w:szCs w:val="28"/>
                <w:lang w:val="uk-UA"/>
              </w:rPr>
              <w:t>120,4</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Pr>
                <w:rFonts w:ascii="Times New Roman" w:hAnsi="Times New Roman"/>
                <w:sz w:val="28"/>
                <w:szCs w:val="28"/>
                <w:lang w:val="uk-UA"/>
              </w:rPr>
              <w:t>663,7</w: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FD4373" w:rsidRPr="001171A8" w:rsidRDefault="00FD4373" w:rsidP="00A46104">
            <w:pPr>
              <w:spacing w:after="0" w:line="240" w:lineRule="auto"/>
              <w:jc w:val="center"/>
              <w:rPr>
                <w:rFonts w:ascii="Times New Roman" w:hAnsi="Times New Roman"/>
                <w:sz w:val="28"/>
                <w:szCs w:val="28"/>
                <w:lang w:val="uk-UA"/>
              </w:rPr>
            </w:pPr>
            <w:r>
              <w:rPr>
                <w:rFonts w:ascii="Times New Roman" w:hAnsi="Times New Roman"/>
                <w:sz w:val="28"/>
                <w:szCs w:val="28"/>
                <w:lang w:val="uk-UA"/>
              </w:rPr>
              <w:t>134,6</w:t>
            </w:r>
          </w:p>
        </w:tc>
      </w:tr>
    </w:tbl>
    <w:p w:rsidR="00FD4373" w:rsidRPr="00903E22" w:rsidRDefault="00FD4373" w:rsidP="00FD4373">
      <w:pPr>
        <w:pStyle w:val="af0"/>
        <w:ind w:firstLine="567"/>
        <w:jc w:val="both"/>
        <w:rPr>
          <w:sz w:val="16"/>
          <w:szCs w:val="16"/>
          <w:lang w:val="uk-UA"/>
        </w:rPr>
      </w:pPr>
    </w:p>
    <w:p w:rsidR="00FD4373" w:rsidRPr="001171A8" w:rsidRDefault="00FD4373" w:rsidP="00FD4373">
      <w:pPr>
        <w:spacing w:after="0" w:line="240" w:lineRule="auto"/>
        <w:ind w:firstLine="567"/>
        <w:jc w:val="both"/>
        <w:rPr>
          <w:rFonts w:ascii="Times New Roman" w:hAnsi="Times New Roman"/>
          <w:color w:val="000000"/>
          <w:sz w:val="16"/>
          <w:szCs w:val="16"/>
          <w:lang w:val="uk-UA"/>
        </w:rPr>
      </w:pPr>
    </w:p>
    <w:p w:rsidR="00FD4373" w:rsidRDefault="00FD4373" w:rsidP="00FD4373">
      <w:pPr>
        <w:spacing w:after="0" w:line="240" w:lineRule="auto"/>
        <w:ind w:firstLine="567"/>
        <w:jc w:val="both"/>
        <w:rPr>
          <w:rFonts w:ascii="Times New Roman" w:hAnsi="Times New Roman"/>
          <w:color w:val="000000"/>
          <w:sz w:val="28"/>
          <w:szCs w:val="28"/>
          <w:lang w:val="uk-UA"/>
        </w:rPr>
      </w:pPr>
      <w:r w:rsidRPr="001171A8">
        <w:rPr>
          <w:rFonts w:ascii="Times New Roman" w:hAnsi="Times New Roman"/>
          <w:color w:val="000000"/>
          <w:sz w:val="28"/>
          <w:szCs w:val="28"/>
          <w:lang w:val="uk-UA"/>
        </w:rPr>
        <w:t xml:space="preserve">При загальному обсязі видатків </w:t>
      </w:r>
      <w:r>
        <w:rPr>
          <w:rFonts w:ascii="Times New Roman" w:hAnsi="Times New Roman"/>
          <w:color w:val="000000"/>
          <w:sz w:val="28"/>
          <w:szCs w:val="28"/>
          <w:lang w:val="uk-UA"/>
        </w:rPr>
        <w:t>бюджету Первомайської МТГ у 2024</w:t>
      </w:r>
      <w:r w:rsidRPr="001171A8">
        <w:rPr>
          <w:rFonts w:ascii="Times New Roman" w:hAnsi="Times New Roman"/>
          <w:color w:val="000000"/>
          <w:sz w:val="28"/>
          <w:szCs w:val="28"/>
          <w:lang w:val="uk-UA"/>
        </w:rPr>
        <w:t xml:space="preserve"> році </w:t>
      </w:r>
      <w:r>
        <w:rPr>
          <w:rFonts w:ascii="Times New Roman" w:hAnsi="Times New Roman"/>
          <w:color w:val="000000"/>
          <w:sz w:val="28"/>
          <w:szCs w:val="28"/>
          <w:lang w:val="uk-UA"/>
        </w:rPr>
        <w:t>в розмірі 798,3</w:t>
      </w:r>
      <w:r w:rsidRPr="001171A8">
        <w:rPr>
          <w:rFonts w:ascii="Times New Roman" w:hAnsi="Times New Roman"/>
          <w:color w:val="000000"/>
          <w:sz w:val="28"/>
          <w:szCs w:val="28"/>
          <w:lang w:val="uk-UA"/>
        </w:rPr>
        <w:t xml:space="preserve"> млн.грн, витрати на оплату комунальних послуг та енергоносіїв до фактичних поточних видатків </w:t>
      </w:r>
      <w:r>
        <w:rPr>
          <w:rFonts w:ascii="Times New Roman" w:hAnsi="Times New Roman"/>
          <w:color w:val="000000"/>
          <w:sz w:val="28"/>
          <w:szCs w:val="28"/>
          <w:lang w:val="uk-UA"/>
        </w:rPr>
        <w:t>загального фонду</w:t>
      </w:r>
      <w:r w:rsidRPr="001171A8">
        <w:rPr>
          <w:rFonts w:ascii="Times New Roman" w:hAnsi="Times New Roman"/>
          <w:color w:val="000000"/>
          <w:sz w:val="28"/>
          <w:szCs w:val="28"/>
          <w:lang w:val="uk-UA"/>
        </w:rPr>
        <w:t xml:space="preserve"> бюджету</w:t>
      </w:r>
      <w:r>
        <w:rPr>
          <w:rFonts w:ascii="Times New Roman" w:hAnsi="Times New Roman"/>
          <w:color w:val="000000"/>
          <w:sz w:val="28"/>
          <w:szCs w:val="28"/>
          <w:lang w:val="uk-UA"/>
        </w:rPr>
        <w:t xml:space="preserve"> становлять 10,3%</w:t>
      </w:r>
      <w:r w:rsidRPr="001171A8">
        <w:rPr>
          <w:rFonts w:ascii="Times New Roman" w:hAnsi="Times New Roman"/>
          <w:color w:val="000000"/>
          <w:sz w:val="28"/>
          <w:szCs w:val="28"/>
          <w:lang w:val="uk-UA"/>
        </w:rPr>
        <w:t>, найбільшу частку становлять витра</w:t>
      </w:r>
      <w:r>
        <w:rPr>
          <w:rFonts w:ascii="Times New Roman" w:hAnsi="Times New Roman"/>
          <w:color w:val="000000"/>
          <w:sz w:val="28"/>
          <w:szCs w:val="28"/>
          <w:lang w:val="uk-UA"/>
        </w:rPr>
        <w:t>ти на оплату теплопостачання 56,8</w:t>
      </w:r>
      <w:r w:rsidRPr="001171A8">
        <w:rPr>
          <w:rFonts w:ascii="Times New Roman" w:hAnsi="Times New Roman"/>
          <w:color w:val="000000"/>
          <w:sz w:val="28"/>
          <w:szCs w:val="28"/>
          <w:lang w:val="uk-UA"/>
        </w:rPr>
        <w:t>%, на електроенергії</w:t>
      </w:r>
      <w:r>
        <w:rPr>
          <w:rFonts w:ascii="Times New Roman" w:hAnsi="Times New Roman"/>
          <w:color w:val="000000"/>
          <w:sz w:val="28"/>
          <w:szCs w:val="28"/>
          <w:lang w:val="uk-UA"/>
        </w:rPr>
        <w:t xml:space="preserve"> 24,5%, природного газу 12,3</w:t>
      </w:r>
      <w:r w:rsidRPr="001171A8">
        <w:rPr>
          <w:rFonts w:ascii="Times New Roman" w:hAnsi="Times New Roman"/>
          <w:color w:val="000000"/>
          <w:sz w:val="28"/>
          <w:szCs w:val="28"/>
          <w:lang w:val="uk-UA"/>
        </w:rPr>
        <w:t>%, інші енерго</w:t>
      </w:r>
      <w:r>
        <w:rPr>
          <w:rFonts w:ascii="Times New Roman" w:hAnsi="Times New Roman"/>
          <w:color w:val="000000"/>
          <w:sz w:val="28"/>
          <w:szCs w:val="28"/>
          <w:lang w:val="uk-UA"/>
        </w:rPr>
        <w:t>носії та комунальні послуги – 3,9</w:t>
      </w:r>
      <w:r w:rsidRPr="001171A8">
        <w:rPr>
          <w:rFonts w:ascii="Times New Roman" w:hAnsi="Times New Roman"/>
          <w:color w:val="000000"/>
          <w:sz w:val="28"/>
          <w:szCs w:val="28"/>
          <w:lang w:val="uk-UA"/>
        </w:rPr>
        <w:t xml:space="preserve"> %.   </w:t>
      </w:r>
    </w:p>
    <w:p w:rsidR="00EA3AE8" w:rsidRPr="001171A8" w:rsidRDefault="00EA3AE8" w:rsidP="00FD4373">
      <w:pPr>
        <w:spacing w:after="0" w:line="240" w:lineRule="auto"/>
        <w:ind w:firstLine="567"/>
        <w:jc w:val="both"/>
        <w:rPr>
          <w:rFonts w:ascii="Times New Roman" w:hAnsi="Times New Roman"/>
          <w:color w:val="000000"/>
          <w:sz w:val="28"/>
          <w:szCs w:val="28"/>
          <w:lang w:val="uk-UA"/>
        </w:rPr>
      </w:pPr>
    </w:p>
    <w:p w:rsidR="00FD4373" w:rsidRPr="001171A8" w:rsidRDefault="00FD4373" w:rsidP="00FD4373">
      <w:pPr>
        <w:spacing w:after="0" w:line="240" w:lineRule="auto"/>
        <w:ind w:firstLine="567"/>
        <w:jc w:val="both"/>
        <w:rPr>
          <w:rFonts w:ascii="Times New Roman" w:hAnsi="Times New Roman"/>
          <w:color w:val="000000"/>
          <w:sz w:val="28"/>
          <w:szCs w:val="28"/>
          <w:lang w:val="uk-UA"/>
        </w:rPr>
      </w:pPr>
      <w:r w:rsidRPr="001171A8">
        <w:rPr>
          <w:rFonts w:ascii="Times New Roman" w:hAnsi="Times New Roman"/>
          <w:noProof/>
          <w:color w:val="000000"/>
          <w:sz w:val="28"/>
          <w:szCs w:val="28"/>
        </w:rPr>
        <w:lastRenderedPageBreak/>
        <w:drawing>
          <wp:inline distT="0" distB="0" distL="0" distR="0">
            <wp:extent cx="5562600" cy="3095625"/>
            <wp:effectExtent l="0" t="0" r="0" b="9525"/>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A3AE8" w:rsidRDefault="00EA3AE8" w:rsidP="00FD4373">
      <w:pPr>
        <w:spacing w:after="0" w:line="240" w:lineRule="auto"/>
        <w:ind w:left="3540" w:firstLine="708"/>
        <w:jc w:val="both"/>
        <w:rPr>
          <w:rFonts w:ascii="Times New Roman" w:hAnsi="Times New Roman"/>
          <w:color w:val="000000"/>
          <w:sz w:val="28"/>
          <w:szCs w:val="28"/>
          <w:lang w:val="uk-UA"/>
        </w:rPr>
      </w:pPr>
    </w:p>
    <w:p w:rsidR="00EA3AE8" w:rsidRDefault="00EA3AE8" w:rsidP="00FD4373">
      <w:pPr>
        <w:spacing w:after="0" w:line="240" w:lineRule="auto"/>
        <w:ind w:left="3540" w:firstLine="708"/>
        <w:jc w:val="both"/>
        <w:rPr>
          <w:rFonts w:ascii="Times New Roman" w:hAnsi="Times New Roman"/>
          <w:color w:val="000000"/>
          <w:sz w:val="28"/>
          <w:szCs w:val="28"/>
          <w:lang w:val="uk-UA"/>
        </w:rPr>
      </w:pPr>
    </w:p>
    <w:p w:rsidR="00FD4373" w:rsidRPr="001171A8" w:rsidRDefault="00FD4373" w:rsidP="00FD4373">
      <w:pPr>
        <w:spacing w:after="0" w:line="240" w:lineRule="auto"/>
        <w:ind w:left="3540" w:firstLine="708"/>
        <w:jc w:val="both"/>
        <w:rPr>
          <w:rFonts w:ascii="Times New Roman" w:hAnsi="Times New Roman"/>
          <w:color w:val="000000"/>
          <w:sz w:val="28"/>
          <w:szCs w:val="28"/>
          <w:lang w:val="uk-UA"/>
        </w:rPr>
      </w:pPr>
      <w:r w:rsidRPr="001171A8">
        <w:rPr>
          <w:rFonts w:ascii="Times New Roman" w:hAnsi="Times New Roman"/>
          <w:color w:val="000000"/>
          <w:sz w:val="28"/>
          <w:szCs w:val="28"/>
          <w:lang w:val="uk-UA"/>
        </w:rPr>
        <w:t>Малю</w:t>
      </w:r>
      <w:r w:rsidR="00A42AD2">
        <w:rPr>
          <w:rFonts w:ascii="Times New Roman" w:hAnsi="Times New Roman"/>
          <w:color w:val="000000"/>
          <w:sz w:val="28"/>
          <w:szCs w:val="28"/>
          <w:lang w:val="uk-UA"/>
        </w:rPr>
        <w:t>нок 7</w:t>
      </w:r>
      <w:r w:rsidRPr="001171A8">
        <w:rPr>
          <w:rFonts w:ascii="Times New Roman" w:hAnsi="Times New Roman"/>
          <w:color w:val="000000"/>
          <w:sz w:val="28"/>
          <w:szCs w:val="28"/>
          <w:lang w:val="uk-UA"/>
        </w:rPr>
        <w:t>. Структура видатків бюджету</w:t>
      </w:r>
    </w:p>
    <w:p w:rsidR="00FD4373" w:rsidRPr="001171A8" w:rsidRDefault="00FD4373" w:rsidP="00FD4373">
      <w:pPr>
        <w:spacing w:after="0" w:line="240" w:lineRule="auto"/>
        <w:ind w:left="3540" w:firstLine="708"/>
        <w:jc w:val="both"/>
        <w:rPr>
          <w:rFonts w:ascii="Times New Roman" w:hAnsi="Times New Roman"/>
          <w:color w:val="000000"/>
          <w:sz w:val="28"/>
          <w:szCs w:val="28"/>
          <w:lang w:val="uk-UA"/>
        </w:rPr>
      </w:pPr>
      <w:r>
        <w:rPr>
          <w:rFonts w:ascii="Times New Roman" w:hAnsi="Times New Roman"/>
          <w:color w:val="000000"/>
          <w:sz w:val="28"/>
          <w:szCs w:val="28"/>
          <w:lang w:val="uk-UA"/>
        </w:rPr>
        <w:t>Первомайської МТГ у 2024</w:t>
      </w:r>
      <w:r w:rsidRPr="001171A8">
        <w:rPr>
          <w:rFonts w:ascii="Times New Roman" w:hAnsi="Times New Roman"/>
          <w:color w:val="000000"/>
          <w:sz w:val="28"/>
          <w:szCs w:val="28"/>
          <w:lang w:val="uk-UA"/>
        </w:rPr>
        <w:t xml:space="preserve"> році, %</w:t>
      </w:r>
    </w:p>
    <w:p w:rsidR="0082255B" w:rsidRDefault="0082255B" w:rsidP="000F696F">
      <w:pPr>
        <w:shd w:val="clear" w:color="auto" w:fill="FFFFFF"/>
        <w:spacing w:after="0" w:line="240" w:lineRule="auto"/>
        <w:rPr>
          <w:rFonts w:ascii="Times New Roman" w:hAnsi="Times New Roman"/>
          <w:sz w:val="28"/>
          <w:szCs w:val="28"/>
          <w:lang w:val="uk-UA"/>
        </w:rPr>
      </w:pPr>
    </w:p>
    <w:p w:rsidR="00956D3F" w:rsidRDefault="00956D3F" w:rsidP="00C55D9F">
      <w:pPr>
        <w:shd w:val="clear" w:color="auto" w:fill="FFFFFF"/>
        <w:spacing w:after="0" w:line="240" w:lineRule="auto"/>
        <w:ind w:firstLine="567"/>
        <w:jc w:val="center"/>
        <w:rPr>
          <w:rFonts w:ascii="Times New Roman" w:hAnsi="Times New Roman"/>
          <w:sz w:val="28"/>
          <w:szCs w:val="28"/>
          <w:lang w:val="uk-UA"/>
        </w:rPr>
      </w:pPr>
    </w:p>
    <w:p w:rsidR="00FD4373" w:rsidRDefault="00C55D9F" w:rsidP="00C55D9F">
      <w:pPr>
        <w:shd w:val="clear" w:color="auto" w:fill="FFFFFF"/>
        <w:spacing w:after="0" w:line="240" w:lineRule="auto"/>
        <w:ind w:firstLine="567"/>
        <w:jc w:val="center"/>
        <w:rPr>
          <w:rFonts w:ascii="Times New Roman" w:hAnsi="Times New Roman"/>
          <w:sz w:val="28"/>
          <w:szCs w:val="28"/>
          <w:lang w:val="uk-UA"/>
        </w:rPr>
      </w:pPr>
      <w:r>
        <w:rPr>
          <w:rFonts w:ascii="Times New Roman" w:hAnsi="Times New Roman"/>
          <w:sz w:val="28"/>
          <w:szCs w:val="28"/>
          <w:lang w:val="uk-UA"/>
        </w:rPr>
        <w:t>Розділ 3. Базовий кадастр викидів</w:t>
      </w:r>
    </w:p>
    <w:p w:rsidR="008160D6" w:rsidRDefault="008160D6" w:rsidP="008160D6">
      <w:pPr>
        <w:shd w:val="clear" w:color="auto" w:fill="FFFFFF"/>
        <w:spacing w:after="0" w:line="240" w:lineRule="auto"/>
        <w:rPr>
          <w:rFonts w:ascii="Times New Roman" w:hAnsi="Times New Roman"/>
          <w:sz w:val="28"/>
          <w:szCs w:val="28"/>
          <w:lang w:val="uk-UA"/>
        </w:rPr>
      </w:pPr>
    </w:p>
    <w:p w:rsidR="004D65F1" w:rsidRDefault="004D65F1" w:rsidP="004D65F1">
      <w:pPr>
        <w:spacing w:after="0" w:line="240" w:lineRule="auto"/>
        <w:ind w:firstLine="567"/>
        <w:jc w:val="both"/>
        <w:rPr>
          <w:rFonts w:ascii="Times New Roman" w:eastAsia="Times New Roman" w:hAnsi="Times New Roman" w:cs="Times New Roman"/>
          <w:sz w:val="28"/>
          <w:szCs w:val="28"/>
          <w:lang w:val="uk-UA"/>
        </w:rPr>
      </w:pPr>
      <w:r w:rsidRPr="004D65F1">
        <w:rPr>
          <w:rFonts w:ascii="Times New Roman" w:eastAsia="Times New Roman" w:hAnsi="Times New Roman" w:cs="Times New Roman"/>
          <w:sz w:val="28"/>
          <w:szCs w:val="28"/>
          <w:lang w:val="uk-UA"/>
        </w:rPr>
        <w:t xml:space="preserve">Базовий кадастр викидів </w:t>
      </w:r>
      <w:r>
        <w:rPr>
          <w:rFonts w:ascii="Times New Roman" w:eastAsia="Times New Roman" w:hAnsi="Times New Roman" w:cs="Times New Roman"/>
          <w:sz w:val="28"/>
          <w:szCs w:val="28"/>
          <w:lang w:val="uk-UA"/>
        </w:rPr>
        <w:t>є</w:t>
      </w:r>
      <w:r w:rsidRPr="004D65F1">
        <w:rPr>
          <w:rFonts w:ascii="Times New Roman" w:eastAsia="Times New Roman" w:hAnsi="Times New Roman" w:cs="Times New Roman"/>
          <w:sz w:val="28"/>
          <w:szCs w:val="28"/>
          <w:lang w:val="uk-UA"/>
        </w:rPr>
        <w:t xml:space="preserve"> інструмент</w:t>
      </w:r>
      <w:r>
        <w:rPr>
          <w:rFonts w:ascii="Times New Roman" w:eastAsia="Times New Roman" w:hAnsi="Times New Roman" w:cs="Times New Roman"/>
          <w:sz w:val="28"/>
          <w:szCs w:val="28"/>
          <w:lang w:val="uk-UA"/>
        </w:rPr>
        <w:t>ом</w:t>
      </w:r>
      <w:r w:rsidRPr="004D65F1">
        <w:rPr>
          <w:rFonts w:ascii="Times New Roman" w:eastAsia="Times New Roman" w:hAnsi="Times New Roman" w:cs="Times New Roman"/>
          <w:sz w:val="28"/>
          <w:szCs w:val="28"/>
          <w:lang w:val="uk-UA"/>
        </w:rPr>
        <w:t xml:space="preserve"> визначення обсягів СО</w:t>
      </w:r>
      <w:r w:rsidRPr="004D65F1">
        <w:rPr>
          <w:rFonts w:ascii="Times New Roman" w:eastAsia="Times New Roman" w:hAnsi="Times New Roman" w:cs="Times New Roman"/>
          <w:sz w:val="28"/>
          <w:szCs w:val="28"/>
          <w:vertAlign w:val="subscript"/>
          <w:lang w:val="uk-UA"/>
        </w:rPr>
        <w:t>2</w:t>
      </w:r>
      <w:r w:rsidRPr="004D65F1">
        <w:rPr>
          <w:rFonts w:ascii="Times New Roman" w:eastAsia="Times New Roman" w:hAnsi="Times New Roman" w:cs="Times New Roman"/>
          <w:sz w:val="28"/>
          <w:szCs w:val="28"/>
          <w:lang w:val="uk-UA"/>
        </w:rPr>
        <w:t xml:space="preserve">, що викидається в атмосферу у зв’язку із енергоспоживанням </w:t>
      </w:r>
      <w:r>
        <w:rPr>
          <w:rFonts w:ascii="Times New Roman" w:eastAsia="Times New Roman" w:hAnsi="Times New Roman" w:cs="Times New Roman"/>
          <w:sz w:val="28"/>
          <w:szCs w:val="28"/>
          <w:lang w:val="uk-UA"/>
        </w:rPr>
        <w:t>на території громади</w:t>
      </w:r>
      <w:r w:rsidRPr="004D65F1">
        <w:rPr>
          <w:rFonts w:ascii="Times New Roman" w:eastAsia="Times New Roman" w:hAnsi="Times New Roman" w:cs="Times New Roman"/>
          <w:sz w:val="28"/>
          <w:szCs w:val="28"/>
          <w:lang w:val="uk-UA"/>
        </w:rPr>
        <w:t xml:space="preserve"> в обраному базов</w:t>
      </w:r>
      <w:r>
        <w:rPr>
          <w:rFonts w:ascii="Times New Roman" w:eastAsia="Times New Roman" w:hAnsi="Times New Roman" w:cs="Times New Roman"/>
          <w:sz w:val="28"/>
          <w:szCs w:val="28"/>
          <w:lang w:val="uk-UA"/>
        </w:rPr>
        <w:t>ому році. Він дозволяє ідентифікувати</w:t>
      </w:r>
      <w:r w:rsidRPr="004D65F1">
        <w:rPr>
          <w:rFonts w:ascii="Times New Roman" w:eastAsia="Times New Roman" w:hAnsi="Times New Roman" w:cs="Times New Roman"/>
          <w:sz w:val="28"/>
          <w:szCs w:val="28"/>
          <w:lang w:val="uk-UA"/>
        </w:rPr>
        <w:t xml:space="preserve"> найзначніші антропогенні джерела емісії СО</w:t>
      </w:r>
      <w:r w:rsidRPr="004D65F1">
        <w:rPr>
          <w:rFonts w:ascii="Times New Roman" w:eastAsia="Times New Roman" w:hAnsi="Times New Roman" w:cs="Times New Roman"/>
          <w:sz w:val="28"/>
          <w:szCs w:val="28"/>
          <w:vertAlign w:val="subscript"/>
          <w:lang w:val="uk-UA"/>
        </w:rPr>
        <w:t>2</w:t>
      </w:r>
      <w:r w:rsidRPr="004D65F1">
        <w:rPr>
          <w:rFonts w:ascii="Times New Roman" w:eastAsia="Times New Roman" w:hAnsi="Times New Roman" w:cs="Times New Roman"/>
          <w:sz w:val="28"/>
          <w:szCs w:val="28"/>
          <w:lang w:val="uk-UA"/>
        </w:rPr>
        <w:t xml:space="preserve"> та, відповідно, є основою для подальшого визначення основних напрямів реалізації заходів, що спрямовані на зменшення викидів СО</w:t>
      </w:r>
      <w:r w:rsidRPr="004D65F1">
        <w:rPr>
          <w:rFonts w:ascii="Times New Roman" w:eastAsia="Times New Roman" w:hAnsi="Times New Roman" w:cs="Times New Roman"/>
          <w:sz w:val="28"/>
          <w:szCs w:val="28"/>
          <w:vertAlign w:val="subscript"/>
          <w:lang w:val="uk-UA"/>
        </w:rPr>
        <w:t>2</w:t>
      </w:r>
      <w:r w:rsidRPr="004D65F1">
        <w:rPr>
          <w:rFonts w:ascii="Times New Roman" w:eastAsia="Times New Roman" w:hAnsi="Times New Roman" w:cs="Times New Roman"/>
          <w:sz w:val="28"/>
          <w:szCs w:val="28"/>
          <w:lang w:val="uk-UA"/>
        </w:rPr>
        <w:t>.</w:t>
      </w:r>
      <w:bookmarkStart w:id="10" w:name="_heading=h.4f1mdlm" w:colFirst="0" w:colLast="0"/>
      <w:bookmarkEnd w:id="10"/>
    </w:p>
    <w:p w:rsidR="004D65F1" w:rsidRDefault="004D65F1" w:rsidP="004D65F1">
      <w:pPr>
        <w:spacing w:after="0" w:line="240" w:lineRule="auto"/>
        <w:ind w:firstLine="567"/>
        <w:jc w:val="both"/>
        <w:rPr>
          <w:rFonts w:ascii="Times New Roman" w:eastAsia="Times New Roman" w:hAnsi="Times New Roman" w:cs="Times New Roman"/>
          <w:sz w:val="28"/>
          <w:szCs w:val="28"/>
          <w:lang w:val="uk-UA"/>
        </w:rPr>
      </w:pPr>
    </w:p>
    <w:p w:rsidR="00D1321E" w:rsidRPr="00AA00BE" w:rsidRDefault="004D65F1" w:rsidP="00AA00BE">
      <w:pP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 xml:space="preserve">3.1. </w:t>
      </w:r>
      <w:r w:rsidRPr="004D65F1">
        <w:rPr>
          <w:rFonts w:ascii="Times New Roman" w:eastAsia="Times New Roman" w:hAnsi="Times New Roman" w:cs="Times New Roman"/>
          <w:color w:val="000000"/>
          <w:sz w:val="28"/>
          <w:szCs w:val="28"/>
          <w:lang w:val="uk-UA"/>
        </w:rPr>
        <w:t>Визначення базового року</w:t>
      </w:r>
    </w:p>
    <w:p w:rsidR="00AB0014" w:rsidRDefault="004D65F1" w:rsidP="00AB0014">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4D65F1">
        <w:rPr>
          <w:rFonts w:ascii="Times New Roman" w:eastAsia="Times New Roman" w:hAnsi="Times New Roman" w:cs="Times New Roman"/>
          <w:color w:val="000000"/>
          <w:sz w:val="28"/>
          <w:szCs w:val="28"/>
          <w:lang w:val="uk-UA"/>
        </w:rPr>
        <w:t>Базовий рік – це рік</w:t>
      </w:r>
      <w:r w:rsidR="00531AA2">
        <w:rPr>
          <w:rFonts w:ascii="Times New Roman" w:eastAsia="Times New Roman" w:hAnsi="Times New Roman" w:cs="Times New Roman"/>
          <w:color w:val="000000"/>
          <w:sz w:val="28"/>
          <w:szCs w:val="28"/>
          <w:lang w:val="uk-UA"/>
        </w:rPr>
        <w:t>,</w:t>
      </w:r>
      <w:r w:rsidRPr="004D65F1">
        <w:rPr>
          <w:rFonts w:ascii="Times New Roman" w:eastAsia="Times New Roman" w:hAnsi="Times New Roman" w:cs="Times New Roman"/>
          <w:color w:val="000000"/>
          <w:sz w:val="28"/>
          <w:szCs w:val="28"/>
          <w:lang w:val="uk-UA"/>
        </w:rPr>
        <w:t xml:space="preserve"> у порівнянні з яким буде оцінюватись скорочення викидів СО</w:t>
      </w:r>
      <w:r w:rsidRPr="004D65F1">
        <w:rPr>
          <w:rFonts w:ascii="Times New Roman" w:eastAsia="Times New Roman" w:hAnsi="Times New Roman" w:cs="Times New Roman"/>
          <w:color w:val="000000"/>
          <w:sz w:val="28"/>
          <w:szCs w:val="28"/>
          <w:vertAlign w:val="subscript"/>
          <w:lang w:val="uk-UA"/>
        </w:rPr>
        <w:t>2</w:t>
      </w:r>
      <w:r w:rsidRPr="004D65F1">
        <w:rPr>
          <w:rFonts w:ascii="Times New Roman" w:eastAsia="Times New Roman" w:hAnsi="Times New Roman" w:cs="Times New Roman"/>
          <w:color w:val="000000"/>
          <w:sz w:val="28"/>
          <w:szCs w:val="28"/>
          <w:lang w:val="uk-UA"/>
        </w:rPr>
        <w:t xml:space="preserve"> під час моніторингу відповідно до положень «Угоди мерів по клімату та енергії» від 2020 року до кінцевої оцінки у 2030 році. За результатами аналізу, що було проведено при складанні «Плану дій зі сталого енергетичного розвитку </w:t>
      </w:r>
      <w:r w:rsidR="00AB0014">
        <w:rPr>
          <w:rFonts w:ascii="Times New Roman" w:eastAsia="Times New Roman" w:hAnsi="Times New Roman" w:cs="Times New Roman"/>
          <w:color w:val="000000"/>
          <w:sz w:val="28"/>
          <w:szCs w:val="28"/>
          <w:lang w:val="uk-UA"/>
        </w:rPr>
        <w:t>міста Первомайськ до 2020 року</w:t>
      </w:r>
      <w:r w:rsidRPr="004D65F1">
        <w:rPr>
          <w:rFonts w:ascii="Times New Roman" w:eastAsia="Times New Roman" w:hAnsi="Times New Roman" w:cs="Times New Roman"/>
          <w:color w:val="000000"/>
          <w:sz w:val="28"/>
          <w:szCs w:val="28"/>
          <w:lang w:val="uk-UA"/>
        </w:rPr>
        <w:t>», базовим роком для здійснення оцінювання рівня викидів СО</w:t>
      </w:r>
      <w:r w:rsidRPr="004D65F1">
        <w:rPr>
          <w:rFonts w:ascii="Times New Roman" w:eastAsia="Times New Roman" w:hAnsi="Times New Roman" w:cs="Times New Roman"/>
          <w:color w:val="000000"/>
          <w:sz w:val="28"/>
          <w:szCs w:val="28"/>
          <w:vertAlign w:val="subscript"/>
          <w:lang w:val="uk-UA"/>
        </w:rPr>
        <w:t>2</w:t>
      </w:r>
      <w:r w:rsidRPr="004D65F1">
        <w:rPr>
          <w:rFonts w:ascii="Times New Roman" w:eastAsia="Times New Roman" w:hAnsi="Times New Roman" w:cs="Times New Roman"/>
          <w:color w:val="000000"/>
          <w:sz w:val="28"/>
          <w:szCs w:val="28"/>
          <w:lang w:val="uk-UA"/>
        </w:rPr>
        <w:t xml:space="preserve"> </w:t>
      </w:r>
      <w:r w:rsidR="00AB0014">
        <w:rPr>
          <w:rFonts w:ascii="Times New Roman" w:eastAsia="Times New Roman" w:hAnsi="Times New Roman" w:cs="Times New Roman"/>
          <w:color w:val="000000"/>
          <w:sz w:val="28"/>
          <w:szCs w:val="28"/>
          <w:lang w:val="uk-UA"/>
        </w:rPr>
        <w:t>обрано 2004</w:t>
      </w:r>
      <w:r w:rsidRPr="004D65F1">
        <w:rPr>
          <w:rFonts w:ascii="Times New Roman" w:eastAsia="Times New Roman" w:hAnsi="Times New Roman" w:cs="Times New Roman"/>
          <w:color w:val="000000"/>
          <w:sz w:val="28"/>
          <w:szCs w:val="28"/>
          <w:lang w:val="uk-UA"/>
        </w:rPr>
        <w:t xml:space="preserve"> рік. Для подальшого оцінювання рівня скорочення викидів СО</w:t>
      </w:r>
      <w:r w:rsidRPr="004D65F1">
        <w:rPr>
          <w:rFonts w:ascii="Times New Roman" w:eastAsia="Times New Roman" w:hAnsi="Times New Roman" w:cs="Times New Roman"/>
          <w:color w:val="000000"/>
          <w:sz w:val="28"/>
          <w:szCs w:val="28"/>
          <w:vertAlign w:val="subscript"/>
          <w:lang w:val="uk-UA"/>
        </w:rPr>
        <w:t>2</w:t>
      </w:r>
      <w:r w:rsidRPr="004D65F1">
        <w:rPr>
          <w:rFonts w:ascii="Times New Roman" w:eastAsia="Times New Roman" w:hAnsi="Times New Roman" w:cs="Times New Roman"/>
          <w:color w:val="000000"/>
          <w:sz w:val="28"/>
          <w:szCs w:val="28"/>
          <w:lang w:val="uk-UA"/>
        </w:rPr>
        <w:t xml:space="preserve"> в рамках «Плану дій сталого енергетичного розвитку та клімату</w:t>
      </w:r>
      <w:r w:rsidR="00AB0014">
        <w:rPr>
          <w:rFonts w:ascii="Times New Roman" w:eastAsia="Times New Roman" w:hAnsi="Times New Roman" w:cs="Times New Roman"/>
          <w:color w:val="000000"/>
          <w:sz w:val="28"/>
          <w:szCs w:val="28"/>
          <w:lang w:val="uk-UA"/>
        </w:rPr>
        <w:t xml:space="preserve"> Первомайської міської територіальної громади до 2030/2050 року</w:t>
      </w:r>
      <w:r w:rsidRPr="004D65F1">
        <w:rPr>
          <w:rFonts w:ascii="Times New Roman" w:eastAsia="Times New Roman" w:hAnsi="Times New Roman" w:cs="Times New Roman"/>
          <w:color w:val="000000"/>
          <w:sz w:val="28"/>
          <w:szCs w:val="28"/>
          <w:lang w:val="uk-UA"/>
        </w:rPr>
        <w:t>» будемо п</w:t>
      </w:r>
      <w:r w:rsidR="00AB0014">
        <w:rPr>
          <w:rFonts w:ascii="Times New Roman" w:eastAsia="Times New Roman" w:hAnsi="Times New Roman" w:cs="Times New Roman"/>
          <w:color w:val="000000"/>
          <w:sz w:val="28"/>
          <w:szCs w:val="28"/>
          <w:lang w:val="uk-UA"/>
        </w:rPr>
        <w:t>родовжувати використовувати 2004</w:t>
      </w:r>
      <w:r w:rsidRPr="004D65F1">
        <w:rPr>
          <w:rFonts w:ascii="Times New Roman" w:eastAsia="Times New Roman" w:hAnsi="Times New Roman" w:cs="Times New Roman"/>
          <w:color w:val="000000"/>
          <w:sz w:val="28"/>
          <w:szCs w:val="28"/>
          <w:lang w:val="uk-UA"/>
        </w:rPr>
        <w:t xml:space="preserve"> рік як базовий. Обраний рік є репрезентативним з точки зору економічної ситуації. До того ж наявна повна</w:t>
      </w:r>
      <w:r w:rsidR="00531AA2">
        <w:rPr>
          <w:rFonts w:ascii="Times New Roman" w:eastAsia="Times New Roman" w:hAnsi="Times New Roman" w:cs="Times New Roman"/>
          <w:color w:val="000000"/>
          <w:sz w:val="28"/>
          <w:szCs w:val="28"/>
          <w:lang w:val="uk-UA"/>
        </w:rPr>
        <w:t>, достовірна інформація за цей</w:t>
      </w:r>
      <w:r w:rsidRPr="004D65F1">
        <w:rPr>
          <w:rFonts w:ascii="Times New Roman" w:eastAsia="Times New Roman" w:hAnsi="Times New Roman" w:cs="Times New Roman"/>
          <w:color w:val="000000"/>
          <w:sz w:val="28"/>
          <w:szCs w:val="28"/>
          <w:lang w:val="uk-UA"/>
        </w:rPr>
        <w:t xml:space="preserve"> період про споживання </w:t>
      </w:r>
      <w:r w:rsidRPr="004D65F1">
        <w:rPr>
          <w:rFonts w:ascii="Times New Roman" w:eastAsia="Times New Roman" w:hAnsi="Times New Roman" w:cs="Times New Roman"/>
          <w:sz w:val="28"/>
          <w:szCs w:val="28"/>
          <w:lang w:val="uk-UA"/>
        </w:rPr>
        <w:t>в</w:t>
      </w:r>
      <w:r w:rsidRPr="004D65F1">
        <w:rPr>
          <w:rFonts w:ascii="Times New Roman" w:eastAsia="Times New Roman" w:hAnsi="Times New Roman" w:cs="Times New Roman"/>
          <w:color w:val="000000"/>
          <w:sz w:val="28"/>
          <w:szCs w:val="28"/>
          <w:lang w:val="uk-UA"/>
        </w:rPr>
        <w:t xml:space="preserve">сіх видів енергоресурсів </w:t>
      </w:r>
      <w:r w:rsidR="00AB0014">
        <w:rPr>
          <w:rFonts w:ascii="Times New Roman" w:eastAsia="Times New Roman" w:hAnsi="Times New Roman" w:cs="Times New Roman"/>
          <w:color w:val="000000"/>
          <w:sz w:val="28"/>
          <w:szCs w:val="28"/>
          <w:lang w:val="uk-UA"/>
        </w:rPr>
        <w:t xml:space="preserve">Первомайської </w:t>
      </w:r>
      <w:r w:rsidRPr="004D65F1">
        <w:rPr>
          <w:rFonts w:ascii="Times New Roman" w:eastAsia="Times New Roman" w:hAnsi="Times New Roman" w:cs="Times New Roman"/>
          <w:color w:val="000000"/>
          <w:sz w:val="28"/>
          <w:szCs w:val="28"/>
          <w:lang w:val="uk-UA"/>
        </w:rPr>
        <w:t>міської територіальної громади</w:t>
      </w:r>
      <w:r w:rsidR="00AB0014">
        <w:rPr>
          <w:rFonts w:ascii="Times New Roman" w:eastAsia="Times New Roman" w:hAnsi="Times New Roman" w:cs="Times New Roman"/>
          <w:color w:val="000000"/>
          <w:sz w:val="28"/>
          <w:szCs w:val="28"/>
          <w:lang w:val="uk-UA"/>
        </w:rPr>
        <w:t>.</w:t>
      </w:r>
      <w:bookmarkStart w:id="11" w:name="_heading=h.2u6wntf" w:colFirst="0" w:colLast="0"/>
      <w:bookmarkEnd w:id="11"/>
    </w:p>
    <w:p w:rsidR="00AB0014" w:rsidRDefault="00AB0014" w:rsidP="00AB0014">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D1321E" w:rsidRPr="00AB0014" w:rsidRDefault="00D1321E" w:rsidP="00AA00B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lastRenderedPageBreak/>
        <w:t>3</w:t>
      </w:r>
      <w:r w:rsidR="00AB0014">
        <w:rPr>
          <w:rFonts w:ascii="Times New Roman" w:eastAsia="Times New Roman" w:hAnsi="Times New Roman" w:cs="Times New Roman"/>
          <w:color w:val="000000"/>
          <w:sz w:val="28"/>
          <w:szCs w:val="28"/>
          <w:lang w:val="uk-UA"/>
        </w:rPr>
        <w:t xml:space="preserve">.2. </w:t>
      </w:r>
      <w:r w:rsidR="004D65F1" w:rsidRPr="00AB0014">
        <w:rPr>
          <w:rFonts w:ascii="Times New Roman" w:eastAsia="Times New Roman" w:hAnsi="Times New Roman" w:cs="Times New Roman"/>
          <w:color w:val="000000"/>
          <w:sz w:val="28"/>
          <w:szCs w:val="28"/>
          <w:lang w:val="uk-UA"/>
        </w:rPr>
        <w:t>Визначення секторів базового кадастру викидів (БКВ)</w:t>
      </w:r>
    </w:p>
    <w:p w:rsidR="004D65F1" w:rsidRDefault="004D65F1" w:rsidP="004D65F1">
      <w:pPr>
        <w:spacing w:after="0" w:line="240" w:lineRule="auto"/>
        <w:ind w:firstLine="567"/>
        <w:jc w:val="both"/>
        <w:rPr>
          <w:rFonts w:ascii="Times New Roman" w:eastAsia="Times New Roman" w:hAnsi="Times New Roman" w:cs="Times New Roman"/>
          <w:sz w:val="28"/>
          <w:szCs w:val="28"/>
          <w:lang w:val="uk-UA"/>
        </w:rPr>
      </w:pPr>
      <w:r w:rsidRPr="004D65F1">
        <w:rPr>
          <w:rFonts w:ascii="Times New Roman" w:eastAsia="Times New Roman" w:hAnsi="Times New Roman" w:cs="Times New Roman"/>
          <w:sz w:val="28"/>
          <w:szCs w:val="28"/>
          <w:lang w:val="uk-UA"/>
        </w:rPr>
        <w:t>Методико</w:t>
      </w:r>
      <w:r w:rsidR="00AB0014">
        <w:rPr>
          <w:rFonts w:ascii="Times New Roman" w:eastAsia="Times New Roman" w:hAnsi="Times New Roman" w:cs="Times New Roman"/>
          <w:sz w:val="28"/>
          <w:szCs w:val="28"/>
          <w:lang w:val="uk-UA"/>
        </w:rPr>
        <w:t xml:space="preserve">ю, що надано «Угодою мерів» та </w:t>
      </w:r>
      <w:r w:rsidRPr="004D65F1">
        <w:rPr>
          <w:rFonts w:ascii="Times New Roman" w:eastAsia="Times New Roman" w:hAnsi="Times New Roman" w:cs="Times New Roman"/>
          <w:sz w:val="28"/>
          <w:szCs w:val="28"/>
          <w:lang w:val="uk-UA"/>
        </w:rPr>
        <w:t>Об’єднаним дослідницьким центром (Joint Research Centre – JRC), передбачений перелік ключових секторів діяльності (як пов’язаних з енергоспоживанням так і не пов’язаних), що є обов’язковими для включення до розрахунку кадастру викидів. Також у переліку наведені сектори, що є рекомендованими до включення в розрахунок БКВ, але не є обов’язковими.</w:t>
      </w:r>
    </w:p>
    <w:p w:rsidR="00AB0014" w:rsidRPr="00AB0014" w:rsidRDefault="00A42AD2" w:rsidP="00E34489">
      <w:pPr>
        <w:spacing w:after="0" w:line="240" w:lineRule="auto"/>
        <w:ind w:hanging="142"/>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10</w:t>
      </w:r>
    </w:p>
    <w:p w:rsidR="00AB0014" w:rsidRDefault="00AB0014" w:rsidP="00AB0014">
      <w:pPr>
        <w:spacing w:after="0" w:line="240" w:lineRule="auto"/>
        <w:ind w:firstLine="567"/>
        <w:jc w:val="center"/>
        <w:rPr>
          <w:rFonts w:ascii="Times New Roman" w:eastAsia="Times New Roman" w:hAnsi="Times New Roman" w:cs="Times New Roman"/>
          <w:sz w:val="28"/>
          <w:szCs w:val="28"/>
          <w:lang w:val="uk-UA"/>
        </w:rPr>
      </w:pPr>
      <w:r w:rsidRPr="00AB0014">
        <w:rPr>
          <w:rFonts w:ascii="Times New Roman" w:eastAsia="Times New Roman" w:hAnsi="Times New Roman" w:cs="Times New Roman"/>
          <w:sz w:val="28"/>
          <w:szCs w:val="28"/>
          <w:lang w:val="uk-UA"/>
        </w:rPr>
        <w:t xml:space="preserve">Ключові сектори та сектори, що рекомендовані до включення у БКВ </w:t>
      </w:r>
      <w:r w:rsidRPr="00AB0014">
        <w:rPr>
          <w:rFonts w:ascii="Times New Roman" w:eastAsia="Times New Roman" w:hAnsi="Times New Roman" w:cs="Times New Roman"/>
          <w:sz w:val="28"/>
          <w:szCs w:val="28"/>
          <w:lang w:val="uk-UA"/>
        </w:rPr>
        <w:br/>
        <w:t>(методикою Угоди мерів)</w:t>
      </w:r>
    </w:p>
    <w:tbl>
      <w:tblPr>
        <w:tblStyle w:val="ab"/>
        <w:tblW w:w="0" w:type="auto"/>
        <w:tblInd w:w="421" w:type="dxa"/>
        <w:tblLook w:val="04A0"/>
      </w:tblPr>
      <w:tblGrid>
        <w:gridCol w:w="6378"/>
        <w:gridCol w:w="2410"/>
      </w:tblGrid>
      <w:tr w:rsidR="00E34489" w:rsidTr="00E34489">
        <w:tc>
          <w:tcPr>
            <w:tcW w:w="6378" w:type="dxa"/>
            <w:shd w:val="clear" w:color="auto" w:fill="9BBB59" w:themeFill="accent3"/>
          </w:tcPr>
          <w:p w:rsidR="00E34489" w:rsidRPr="00854372" w:rsidRDefault="00E34489" w:rsidP="00E34489">
            <w:pPr>
              <w:jc w:val="center"/>
              <w:rPr>
                <w:rFonts w:ascii="Times New Roman" w:eastAsia="Times New Roman" w:hAnsi="Times New Roman" w:cs="Times New Roman"/>
                <w:sz w:val="24"/>
                <w:szCs w:val="24"/>
                <w:lang w:val="uk-UA"/>
              </w:rPr>
            </w:pPr>
            <w:r w:rsidRPr="00854372">
              <w:rPr>
                <w:rFonts w:ascii="Times New Roman" w:eastAsia="Times New Roman" w:hAnsi="Times New Roman" w:cs="Times New Roman"/>
                <w:sz w:val="24"/>
                <w:szCs w:val="24"/>
                <w:lang w:val="uk-UA"/>
              </w:rPr>
              <w:t>Сектори кінцевих споживачів енергоресурсів</w:t>
            </w:r>
          </w:p>
          <w:p w:rsidR="00E34489" w:rsidRPr="00854372" w:rsidRDefault="00E34489" w:rsidP="00E34489">
            <w:pPr>
              <w:jc w:val="center"/>
              <w:rPr>
                <w:rFonts w:ascii="Times New Roman" w:eastAsia="Times New Roman" w:hAnsi="Times New Roman" w:cs="Times New Roman"/>
                <w:sz w:val="24"/>
                <w:szCs w:val="24"/>
                <w:lang w:val="uk-UA"/>
              </w:rPr>
            </w:pPr>
          </w:p>
        </w:tc>
        <w:tc>
          <w:tcPr>
            <w:tcW w:w="2410" w:type="dxa"/>
            <w:shd w:val="clear" w:color="auto" w:fill="9BBB59" w:themeFill="accent3"/>
          </w:tcPr>
          <w:p w:rsidR="00E34489" w:rsidRPr="00854372" w:rsidRDefault="00E34489" w:rsidP="00E34489">
            <w:pPr>
              <w:jc w:val="center"/>
              <w:rPr>
                <w:rFonts w:ascii="Times New Roman" w:eastAsia="Times New Roman" w:hAnsi="Times New Roman" w:cs="Times New Roman"/>
                <w:sz w:val="24"/>
                <w:szCs w:val="24"/>
                <w:lang w:val="uk-UA"/>
              </w:rPr>
            </w:pPr>
            <w:r w:rsidRPr="00854372">
              <w:rPr>
                <w:rFonts w:ascii="Times New Roman" w:eastAsia="Times New Roman" w:hAnsi="Times New Roman" w:cs="Times New Roman"/>
                <w:sz w:val="24"/>
                <w:szCs w:val="24"/>
                <w:lang w:val="uk-UA"/>
              </w:rPr>
              <w:t>Ключові сектори</w:t>
            </w:r>
          </w:p>
        </w:tc>
      </w:tr>
    </w:tbl>
    <w:p w:rsidR="00E34489" w:rsidRPr="00E34489" w:rsidRDefault="00E34489" w:rsidP="00E34489">
      <w:pPr>
        <w:spacing w:after="0" w:line="240" w:lineRule="auto"/>
        <w:ind w:firstLine="567"/>
        <w:rPr>
          <w:rFonts w:ascii="Times New Roman" w:eastAsia="Times New Roman" w:hAnsi="Times New Roman" w:cs="Times New Roman"/>
          <w:sz w:val="2"/>
          <w:szCs w:val="2"/>
          <w:lang w:val="uk-UA"/>
        </w:rPr>
      </w:pPr>
    </w:p>
    <w:tbl>
      <w:tblPr>
        <w:tblW w:w="8789" w:type="dxa"/>
        <w:jc w:val="center"/>
        <w:tblLayout w:type="fixed"/>
        <w:tblLook w:val="0400"/>
      </w:tblPr>
      <w:tblGrid>
        <w:gridCol w:w="6369"/>
        <w:gridCol w:w="2420"/>
      </w:tblGrid>
      <w:tr w:rsidR="00AB0014" w:rsidRPr="00AB0014" w:rsidTr="00E34489">
        <w:trPr>
          <w:trHeight w:val="20"/>
          <w:tblHeader/>
          <w:jc w:val="center"/>
        </w:trPr>
        <w:tc>
          <w:tcPr>
            <w:tcW w:w="6369" w:type="dxa"/>
            <w:tcBorders>
              <w:top w:val="single" w:sz="8" w:space="0" w:color="000000"/>
              <w:left w:val="single" w:sz="8" w:space="0" w:color="000000"/>
              <w:bottom w:val="single" w:sz="8" w:space="0" w:color="000000"/>
              <w:right w:val="single" w:sz="8" w:space="0" w:color="000000"/>
            </w:tcBorders>
            <w:shd w:val="clear" w:color="auto" w:fill="auto"/>
            <w:vAlign w:val="center"/>
          </w:tcPr>
          <w:p w:rsidR="00AB0014" w:rsidRPr="00AB0014" w:rsidRDefault="00E34489" w:rsidP="006850CF">
            <w:pPr>
              <w:spacing w:after="0" w:line="240" w:lineRule="auto"/>
              <w:jc w:val="center"/>
              <w:rPr>
                <w:rFonts w:ascii="Times New Roman" w:eastAsia="Times New Roman" w:hAnsi="Times New Roman" w:cs="Times New Roman"/>
                <w:b/>
                <w:lang w:val="uk-UA"/>
              </w:rPr>
            </w:pPr>
            <w:r>
              <w:rPr>
                <w:rFonts w:ascii="Times New Roman" w:eastAsia="Times New Roman" w:hAnsi="Times New Roman" w:cs="Times New Roman"/>
                <w:b/>
                <w:lang w:val="uk-UA"/>
              </w:rPr>
              <w:t>1</w:t>
            </w:r>
          </w:p>
        </w:tc>
        <w:tc>
          <w:tcPr>
            <w:tcW w:w="2420" w:type="dxa"/>
            <w:tcBorders>
              <w:top w:val="single" w:sz="8" w:space="0" w:color="000000"/>
              <w:left w:val="single" w:sz="8" w:space="0" w:color="000000"/>
              <w:bottom w:val="nil"/>
              <w:right w:val="single" w:sz="8" w:space="0" w:color="000000"/>
            </w:tcBorders>
            <w:shd w:val="clear" w:color="auto" w:fill="auto"/>
            <w:vAlign w:val="center"/>
          </w:tcPr>
          <w:p w:rsidR="00AB0014" w:rsidRPr="00AB0014" w:rsidRDefault="00E34489" w:rsidP="006850CF">
            <w:pPr>
              <w:spacing w:after="0" w:line="240" w:lineRule="auto"/>
              <w:jc w:val="center"/>
              <w:rPr>
                <w:rFonts w:ascii="Times New Roman" w:eastAsia="Times New Roman" w:hAnsi="Times New Roman" w:cs="Times New Roman"/>
                <w:b/>
                <w:lang w:val="uk-UA"/>
              </w:rPr>
            </w:pPr>
            <w:r>
              <w:rPr>
                <w:rFonts w:ascii="Times New Roman" w:eastAsia="Times New Roman" w:hAnsi="Times New Roman" w:cs="Times New Roman"/>
                <w:b/>
                <w:lang w:val="uk-UA"/>
              </w:rPr>
              <w:t>2</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D9D9D9"/>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Будівлі, обладнання/об’єкти</w:t>
            </w:r>
          </w:p>
        </w:tc>
        <w:tc>
          <w:tcPr>
            <w:tcW w:w="2420" w:type="dxa"/>
            <w:tcBorders>
              <w:top w:val="single" w:sz="8" w:space="0" w:color="000000"/>
              <w:left w:val="nil"/>
              <w:bottom w:val="single" w:sz="8" w:space="0" w:color="000000"/>
              <w:right w:val="single" w:sz="4" w:space="0" w:color="000000"/>
            </w:tcBorders>
            <w:shd w:val="clear" w:color="auto" w:fill="D9D9D9"/>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F2F2F2"/>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Муніципальні будівлі, обладнання/об’єкти</w:t>
            </w:r>
          </w:p>
        </w:tc>
        <w:tc>
          <w:tcPr>
            <w:tcW w:w="2420" w:type="dxa"/>
            <w:tcBorders>
              <w:top w:val="single" w:sz="8" w:space="0" w:color="000000"/>
              <w:left w:val="nil"/>
              <w:bottom w:val="single" w:sz="8" w:space="0" w:color="000000"/>
              <w:right w:val="single" w:sz="4" w:space="0" w:color="000000"/>
            </w:tcBorders>
            <w:shd w:val="clear" w:color="auto" w:fill="F2F2F2"/>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Муніципальні будівлі, обладнання/об’єкти</w:t>
            </w:r>
          </w:p>
        </w:tc>
        <w:tc>
          <w:tcPr>
            <w:tcW w:w="2420" w:type="dxa"/>
            <w:tcBorders>
              <w:top w:val="nil"/>
              <w:left w:val="nil"/>
              <w:bottom w:val="single" w:sz="4" w:space="0" w:color="000000"/>
              <w:right w:val="single" w:sz="4" w:space="0" w:color="000000"/>
            </w:tcBorders>
            <w:shd w:val="clear" w:color="auto" w:fill="FFFF00"/>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key</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Муніципальне освітлення</w:t>
            </w:r>
          </w:p>
        </w:tc>
        <w:tc>
          <w:tcPr>
            <w:tcW w:w="2420" w:type="dxa"/>
            <w:tcBorders>
              <w:top w:val="nil"/>
              <w:left w:val="nil"/>
              <w:bottom w:val="single" w:sz="4" w:space="0" w:color="000000"/>
              <w:right w:val="single" w:sz="4" w:space="0" w:color="000000"/>
            </w:tcBorders>
            <w:shd w:val="clear" w:color="auto" w:fill="FFFF00"/>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key</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Інші</w:t>
            </w:r>
          </w:p>
        </w:tc>
        <w:tc>
          <w:tcPr>
            <w:tcW w:w="2420" w:type="dxa"/>
            <w:tcBorders>
              <w:top w:val="nil"/>
              <w:left w:val="nil"/>
              <w:bottom w:val="single" w:sz="4" w:space="0" w:color="000000"/>
              <w:right w:val="single" w:sz="4" w:space="0" w:color="000000"/>
            </w:tcBorders>
            <w:shd w:val="clear" w:color="auto" w:fill="auto"/>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F2F2F2"/>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Третинні (не муніципальні) будівлі, обладнання/об’єкти</w:t>
            </w:r>
          </w:p>
        </w:tc>
        <w:tc>
          <w:tcPr>
            <w:tcW w:w="2420" w:type="dxa"/>
            <w:tcBorders>
              <w:top w:val="nil"/>
              <w:left w:val="nil"/>
              <w:bottom w:val="single" w:sz="4" w:space="0" w:color="000000"/>
              <w:right w:val="single" w:sz="4" w:space="0" w:color="000000"/>
            </w:tcBorders>
            <w:shd w:val="clear" w:color="auto" w:fill="F2F2F2"/>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Житлові будинки</w:t>
            </w:r>
          </w:p>
        </w:tc>
        <w:tc>
          <w:tcPr>
            <w:tcW w:w="2420" w:type="dxa"/>
            <w:tcBorders>
              <w:top w:val="nil"/>
              <w:left w:val="nil"/>
              <w:bottom w:val="single" w:sz="4" w:space="0" w:color="000000"/>
              <w:right w:val="single" w:sz="4" w:space="0" w:color="000000"/>
            </w:tcBorders>
            <w:shd w:val="clear" w:color="auto" w:fill="FFFF00"/>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key</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Третинні будівлі, обладнання/об’єкти</w:t>
            </w:r>
          </w:p>
        </w:tc>
        <w:tc>
          <w:tcPr>
            <w:tcW w:w="2420" w:type="dxa"/>
            <w:tcBorders>
              <w:top w:val="nil"/>
              <w:left w:val="nil"/>
              <w:bottom w:val="single" w:sz="4" w:space="0" w:color="000000"/>
              <w:right w:val="single" w:sz="4" w:space="0" w:color="000000"/>
            </w:tcBorders>
            <w:shd w:val="clear" w:color="auto" w:fill="FFFF00"/>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key</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Інші</w:t>
            </w:r>
          </w:p>
        </w:tc>
        <w:tc>
          <w:tcPr>
            <w:tcW w:w="2420" w:type="dxa"/>
            <w:tcBorders>
              <w:top w:val="nil"/>
              <w:left w:val="nil"/>
              <w:bottom w:val="single" w:sz="4" w:space="0" w:color="000000"/>
              <w:right w:val="single" w:sz="4" w:space="0" w:color="000000"/>
            </w:tcBorders>
            <w:shd w:val="clear" w:color="auto" w:fill="auto"/>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nil"/>
              <w:left w:val="single" w:sz="8" w:space="0" w:color="000000"/>
              <w:bottom w:val="single" w:sz="4" w:space="0" w:color="000000"/>
              <w:right w:val="single" w:sz="8" w:space="0" w:color="000000"/>
            </w:tcBorders>
            <w:shd w:val="clear" w:color="auto" w:fill="D9D9D9"/>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Промисловість</w:t>
            </w:r>
          </w:p>
        </w:tc>
        <w:tc>
          <w:tcPr>
            <w:tcW w:w="2420" w:type="dxa"/>
            <w:tcBorders>
              <w:top w:val="nil"/>
              <w:left w:val="nil"/>
              <w:bottom w:val="single" w:sz="4" w:space="0" w:color="000000"/>
              <w:right w:val="single" w:sz="4" w:space="0" w:color="000000"/>
            </w:tcBorders>
            <w:shd w:val="clear" w:color="auto" w:fill="D9D9D9"/>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single" w:sz="4" w:space="0" w:color="000000"/>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Промисловість (не СТВ)</w:t>
            </w:r>
          </w:p>
        </w:tc>
        <w:tc>
          <w:tcPr>
            <w:tcW w:w="2420" w:type="dxa"/>
            <w:tcBorders>
              <w:top w:val="single" w:sz="4" w:space="0" w:color="000000"/>
              <w:left w:val="nil"/>
              <w:bottom w:val="nil"/>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single" w:sz="4" w:space="0" w:color="000000"/>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Промисловість СТВ</w:t>
            </w:r>
          </w:p>
        </w:tc>
        <w:tc>
          <w:tcPr>
            <w:tcW w:w="2420" w:type="dxa"/>
            <w:tcBorders>
              <w:top w:val="single" w:sz="4" w:space="0" w:color="000000"/>
              <w:left w:val="nil"/>
              <w:bottom w:val="nil"/>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D9D9D9"/>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Транспорт</w:t>
            </w:r>
          </w:p>
        </w:tc>
        <w:tc>
          <w:tcPr>
            <w:tcW w:w="2420" w:type="dxa"/>
            <w:tcBorders>
              <w:top w:val="single" w:sz="8" w:space="0" w:color="000000"/>
              <w:left w:val="nil"/>
              <w:bottom w:val="single" w:sz="8" w:space="0" w:color="000000"/>
              <w:right w:val="single" w:sz="4" w:space="0" w:color="000000"/>
            </w:tcBorders>
            <w:shd w:val="clear" w:color="auto" w:fill="FFFF00"/>
            <w:vAlign w:val="center"/>
          </w:tcPr>
          <w:p w:rsidR="00AB0014" w:rsidRPr="00AB0014" w:rsidRDefault="00AB0014" w:rsidP="006850CF">
            <w:pPr>
              <w:spacing w:after="0" w:line="240" w:lineRule="auto"/>
              <w:jc w:val="center"/>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key</w:t>
            </w: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Муніципальний автотранспорт</w:t>
            </w:r>
          </w:p>
        </w:tc>
        <w:tc>
          <w:tcPr>
            <w:tcW w:w="2420" w:type="dxa"/>
            <w:vMerge w:val="restart"/>
            <w:tcBorders>
              <w:top w:val="nil"/>
              <w:left w:val="nil"/>
              <w:right w:val="single" w:sz="4" w:space="0" w:color="000000"/>
            </w:tcBorders>
            <w:shd w:val="clear" w:color="auto" w:fill="FFFF00"/>
            <w:vAlign w:val="center"/>
          </w:tcPr>
          <w:p w:rsidR="00AB0014" w:rsidRPr="00AB0014" w:rsidRDefault="00AB0014"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r>
      <w:tr w:rsidR="00AB0014" w:rsidRPr="00AB0014" w:rsidTr="00E34489">
        <w:trPr>
          <w:trHeight w:val="20"/>
          <w:jc w:val="center"/>
        </w:trPr>
        <w:tc>
          <w:tcPr>
            <w:tcW w:w="6369" w:type="dxa"/>
            <w:tcBorders>
              <w:top w:val="nil"/>
              <w:left w:val="single" w:sz="8" w:space="0" w:color="000000"/>
              <w:bottom w:val="single" w:sz="8"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Громадський автотранспорт</w:t>
            </w:r>
          </w:p>
        </w:tc>
        <w:tc>
          <w:tcPr>
            <w:tcW w:w="2420" w:type="dxa"/>
            <w:vMerge/>
            <w:tcBorders>
              <w:top w:val="nil"/>
              <w:left w:val="nil"/>
              <w:right w:val="single" w:sz="4" w:space="0" w:color="000000"/>
            </w:tcBorders>
            <w:shd w:val="clear" w:color="auto" w:fill="FFFF00"/>
            <w:vAlign w:val="center"/>
          </w:tcPr>
          <w:p w:rsidR="00AB0014" w:rsidRPr="00AB0014" w:rsidRDefault="00AB0014"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r>
      <w:tr w:rsidR="00AB0014" w:rsidRPr="00AB0014" w:rsidTr="00E34489">
        <w:trPr>
          <w:trHeight w:val="20"/>
          <w:jc w:val="center"/>
        </w:trPr>
        <w:tc>
          <w:tcPr>
            <w:tcW w:w="6369" w:type="dxa"/>
            <w:tcBorders>
              <w:top w:val="nil"/>
              <w:left w:val="single" w:sz="8" w:space="0" w:color="000000"/>
              <w:bottom w:val="nil"/>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Приватний та комерційний автотранспорт</w:t>
            </w:r>
          </w:p>
        </w:tc>
        <w:tc>
          <w:tcPr>
            <w:tcW w:w="2420" w:type="dxa"/>
            <w:vMerge/>
            <w:tcBorders>
              <w:top w:val="nil"/>
              <w:left w:val="nil"/>
              <w:right w:val="single" w:sz="4" w:space="0" w:color="000000"/>
            </w:tcBorders>
            <w:shd w:val="clear" w:color="auto" w:fill="FFFF00"/>
            <w:vAlign w:val="center"/>
          </w:tcPr>
          <w:p w:rsidR="00AB0014" w:rsidRPr="00AB0014" w:rsidRDefault="00AB0014"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r>
      <w:tr w:rsidR="00AB0014" w:rsidRPr="00AB0014" w:rsidTr="00E34489">
        <w:trPr>
          <w:trHeight w:val="20"/>
          <w:jc w:val="center"/>
        </w:trPr>
        <w:tc>
          <w:tcPr>
            <w:tcW w:w="6369" w:type="dxa"/>
            <w:tcBorders>
              <w:top w:val="single" w:sz="8" w:space="0" w:color="000000"/>
              <w:left w:val="single" w:sz="8" w:space="0" w:color="000000"/>
              <w:bottom w:val="single" w:sz="4" w:space="0" w:color="000000"/>
              <w:right w:val="single" w:sz="8" w:space="0" w:color="000000"/>
            </w:tcBorders>
            <w:shd w:val="clear" w:color="auto" w:fill="D9D9D9"/>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Інше</w:t>
            </w:r>
          </w:p>
        </w:tc>
        <w:tc>
          <w:tcPr>
            <w:tcW w:w="2420" w:type="dxa"/>
            <w:tcBorders>
              <w:top w:val="nil"/>
              <w:left w:val="nil"/>
              <w:bottom w:val="single" w:sz="4" w:space="0" w:color="000000"/>
              <w:right w:val="single" w:sz="4" w:space="0" w:color="000000"/>
            </w:tcBorders>
            <w:shd w:val="clear" w:color="auto" w:fill="D9D9D9"/>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Сільське, лісове, рибне господарство</w:t>
            </w:r>
          </w:p>
        </w:tc>
        <w:tc>
          <w:tcPr>
            <w:tcW w:w="24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single" w:sz="4" w:space="0" w:color="000000"/>
              <w:left w:val="single" w:sz="8" w:space="0" w:color="000000"/>
              <w:bottom w:val="single" w:sz="4" w:space="0" w:color="000000"/>
              <w:right w:val="single" w:sz="8" w:space="0" w:color="000000"/>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Інше</w:t>
            </w:r>
          </w:p>
        </w:tc>
        <w:tc>
          <w:tcPr>
            <w:tcW w:w="2420" w:type="dxa"/>
            <w:tcBorders>
              <w:top w:val="single" w:sz="4" w:space="0" w:color="000000"/>
              <w:left w:val="nil"/>
              <w:bottom w:val="single" w:sz="4" w:space="0" w:color="000000"/>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p>
        </w:tc>
      </w:tr>
      <w:tr w:rsidR="00AB0014" w:rsidRPr="00AB0014" w:rsidTr="00E34489">
        <w:trPr>
          <w:trHeight w:val="20"/>
          <w:jc w:val="center"/>
        </w:trPr>
        <w:tc>
          <w:tcPr>
            <w:tcW w:w="6369" w:type="dxa"/>
            <w:tcBorders>
              <w:top w:val="single" w:sz="4" w:space="0" w:color="000000"/>
              <w:left w:val="single" w:sz="8" w:space="0" w:color="000000"/>
              <w:bottom w:val="single" w:sz="8" w:space="0" w:color="000000"/>
              <w:right w:val="nil"/>
            </w:tcBorders>
            <w:shd w:val="clear" w:color="auto" w:fill="D9D9D9"/>
            <w:vAlign w:val="center"/>
          </w:tcPr>
          <w:p w:rsidR="00AB0014" w:rsidRPr="00AB0014" w:rsidRDefault="00AB0014" w:rsidP="006850CF">
            <w:pPr>
              <w:spacing w:after="0" w:line="240" w:lineRule="auto"/>
              <w:jc w:val="center"/>
              <w:rPr>
                <w:rFonts w:ascii="Times New Roman" w:eastAsia="Times New Roman" w:hAnsi="Times New Roman" w:cs="Times New Roman"/>
                <w:b/>
                <w:lang w:val="uk-UA"/>
              </w:rPr>
            </w:pPr>
            <w:r w:rsidRPr="00AB0014">
              <w:rPr>
                <w:rFonts w:ascii="Times New Roman" w:eastAsia="Times New Roman" w:hAnsi="Times New Roman" w:cs="Times New Roman"/>
                <w:b/>
                <w:lang w:val="uk-UA"/>
              </w:rPr>
              <w:t>Сектори, що не пов’язані з енергетикою</w:t>
            </w:r>
          </w:p>
        </w:tc>
        <w:tc>
          <w:tcPr>
            <w:tcW w:w="2420" w:type="dxa"/>
            <w:tcBorders>
              <w:top w:val="single" w:sz="4" w:space="0" w:color="000000"/>
              <w:left w:val="single" w:sz="8" w:space="0" w:color="000000"/>
              <w:bottom w:val="single" w:sz="8" w:space="0" w:color="000000"/>
              <w:right w:val="single" w:sz="4" w:space="0" w:color="000000"/>
            </w:tcBorders>
            <w:shd w:val="clear" w:color="auto" w:fill="D9D9D9"/>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nil"/>
              <w:left w:val="single" w:sz="8" w:space="0" w:color="000000"/>
              <w:bottom w:val="single" w:sz="4" w:space="0" w:color="000000"/>
              <w:right w:val="nil"/>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Управління відходами</w:t>
            </w:r>
          </w:p>
        </w:tc>
        <w:tc>
          <w:tcPr>
            <w:tcW w:w="2420" w:type="dxa"/>
            <w:tcBorders>
              <w:top w:val="nil"/>
              <w:left w:val="single" w:sz="8" w:space="0" w:color="000000"/>
              <w:bottom w:val="single" w:sz="4" w:space="0" w:color="000000"/>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single" w:sz="4" w:space="0" w:color="000000"/>
              <w:left w:val="single" w:sz="8" w:space="0" w:color="000000"/>
              <w:bottom w:val="single" w:sz="8" w:space="0" w:color="000000"/>
              <w:right w:val="nil"/>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Управління стічними водами</w:t>
            </w:r>
          </w:p>
        </w:tc>
        <w:tc>
          <w:tcPr>
            <w:tcW w:w="2420" w:type="dxa"/>
            <w:tcBorders>
              <w:top w:val="single" w:sz="4" w:space="0" w:color="000000"/>
              <w:left w:val="single" w:sz="8" w:space="0" w:color="000000"/>
              <w:bottom w:val="single" w:sz="4" w:space="0" w:color="000000"/>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r w:rsidR="00AB0014" w:rsidRPr="00AB0014" w:rsidTr="00E34489">
        <w:trPr>
          <w:trHeight w:val="20"/>
          <w:jc w:val="center"/>
        </w:trPr>
        <w:tc>
          <w:tcPr>
            <w:tcW w:w="6369" w:type="dxa"/>
            <w:tcBorders>
              <w:top w:val="nil"/>
              <w:left w:val="single" w:sz="8" w:space="0" w:color="000000"/>
              <w:bottom w:val="single" w:sz="8" w:space="0" w:color="000000"/>
              <w:right w:val="nil"/>
            </w:tcBorders>
            <w:shd w:val="clear" w:color="auto" w:fill="auto"/>
            <w:vAlign w:val="center"/>
          </w:tcPr>
          <w:p w:rsidR="00AB0014" w:rsidRPr="00AB0014" w:rsidRDefault="00AB0014" w:rsidP="006850CF">
            <w:pPr>
              <w:spacing w:after="0" w:line="240" w:lineRule="auto"/>
              <w:rPr>
                <w:rFonts w:ascii="Times New Roman" w:eastAsia="Times New Roman" w:hAnsi="Times New Roman" w:cs="Times New Roman"/>
                <w:lang w:val="uk-UA"/>
              </w:rPr>
            </w:pPr>
            <w:r w:rsidRPr="00AB0014">
              <w:rPr>
                <w:rFonts w:ascii="Times New Roman" w:eastAsia="Times New Roman" w:hAnsi="Times New Roman" w:cs="Times New Roman"/>
                <w:lang w:val="uk-UA"/>
              </w:rPr>
              <w:t>Інші неенергетичні джерела</w:t>
            </w:r>
          </w:p>
        </w:tc>
        <w:tc>
          <w:tcPr>
            <w:tcW w:w="2420" w:type="dxa"/>
            <w:tcBorders>
              <w:top w:val="nil"/>
              <w:left w:val="single" w:sz="8" w:space="0" w:color="000000"/>
              <w:bottom w:val="single" w:sz="8" w:space="0" w:color="000000"/>
              <w:right w:val="single" w:sz="4" w:space="0" w:color="000000"/>
            </w:tcBorders>
            <w:shd w:val="clear" w:color="auto" w:fill="auto"/>
            <w:vAlign w:val="bottom"/>
          </w:tcPr>
          <w:p w:rsidR="00AB0014" w:rsidRPr="00AB0014" w:rsidRDefault="00AB0014" w:rsidP="006850CF">
            <w:pPr>
              <w:spacing w:after="0" w:line="240" w:lineRule="auto"/>
              <w:rPr>
                <w:rFonts w:ascii="Times New Roman" w:eastAsia="Times New Roman" w:hAnsi="Times New Roman" w:cs="Times New Roman"/>
                <w:color w:val="000000"/>
                <w:lang w:val="uk-UA"/>
              </w:rPr>
            </w:pPr>
            <w:r w:rsidRPr="00AB0014">
              <w:rPr>
                <w:rFonts w:ascii="Times New Roman" w:eastAsia="Times New Roman" w:hAnsi="Times New Roman" w:cs="Times New Roman"/>
                <w:color w:val="000000"/>
                <w:lang w:val="uk-UA"/>
              </w:rPr>
              <w:t> </w:t>
            </w:r>
          </w:p>
        </w:tc>
      </w:tr>
    </w:tbl>
    <w:p w:rsidR="00AB0014" w:rsidRPr="004D65F1" w:rsidRDefault="00AB0014" w:rsidP="004D65F1">
      <w:pPr>
        <w:spacing w:after="0" w:line="240" w:lineRule="auto"/>
        <w:ind w:firstLine="567"/>
        <w:jc w:val="both"/>
        <w:rPr>
          <w:rFonts w:ascii="Times New Roman" w:eastAsia="Times New Roman" w:hAnsi="Times New Roman" w:cs="Times New Roman"/>
          <w:sz w:val="28"/>
          <w:szCs w:val="28"/>
          <w:lang w:val="uk-UA"/>
        </w:rPr>
      </w:pPr>
    </w:p>
    <w:p w:rsidR="00AC026F" w:rsidRDefault="00AC026F" w:rsidP="00AC026F">
      <w:pPr>
        <w:spacing w:after="0" w:line="240" w:lineRule="auto"/>
        <w:ind w:firstLine="567"/>
        <w:jc w:val="both"/>
        <w:rPr>
          <w:rFonts w:ascii="Times New Roman" w:eastAsia="Times New Roman" w:hAnsi="Times New Roman" w:cs="Times New Roman"/>
          <w:sz w:val="28"/>
          <w:szCs w:val="28"/>
          <w:lang w:val="uk-UA"/>
        </w:rPr>
      </w:pPr>
      <w:r w:rsidRPr="00AC026F">
        <w:rPr>
          <w:rFonts w:ascii="Times New Roman" w:eastAsia="Times New Roman" w:hAnsi="Times New Roman" w:cs="Times New Roman"/>
          <w:sz w:val="28"/>
          <w:szCs w:val="28"/>
          <w:lang w:val="uk-UA"/>
        </w:rPr>
        <w:t>З метою оптимізації результатів від пріоритетних дій та заходів, направлених на зниження викидів СО</w:t>
      </w:r>
      <w:r w:rsidRPr="00AC026F">
        <w:rPr>
          <w:rFonts w:ascii="Times New Roman" w:eastAsia="Times New Roman" w:hAnsi="Times New Roman" w:cs="Times New Roman"/>
          <w:sz w:val="28"/>
          <w:szCs w:val="28"/>
          <w:vertAlign w:val="subscript"/>
          <w:lang w:val="uk-UA"/>
        </w:rPr>
        <w:t>2</w:t>
      </w:r>
      <w:r w:rsidRPr="00AC026F">
        <w:rPr>
          <w:rFonts w:ascii="Times New Roman" w:eastAsia="Times New Roman" w:hAnsi="Times New Roman" w:cs="Times New Roman"/>
          <w:sz w:val="28"/>
          <w:szCs w:val="28"/>
          <w:lang w:val="uk-UA"/>
        </w:rPr>
        <w:t xml:space="preserve">, необхідно врахувати місцеві умови та майбутні перспективи розвитку </w:t>
      </w:r>
      <w:r>
        <w:rPr>
          <w:rFonts w:ascii="Times New Roman" w:eastAsia="Times New Roman" w:hAnsi="Times New Roman" w:cs="Times New Roman"/>
          <w:sz w:val="28"/>
          <w:szCs w:val="28"/>
          <w:lang w:val="uk-UA"/>
        </w:rPr>
        <w:t>Первомайської МТГ</w:t>
      </w:r>
      <w:r w:rsidRPr="00AC026F">
        <w:rPr>
          <w:rFonts w:ascii="Times New Roman" w:eastAsia="Times New Roman" w:hAnsi="Times New Roman" w:cs="Times New Roman"/>
          <w:sz w:val="28"/>
          <w:szCs w:val="28"/>
          <w:lang w:val="uk-UA"/>
        </w:rPr>
        <w:t>. Основними критеріями для обрання рекомендованих секторів до включення в БКВ є:</w:t>
      </w:r>
    </w:p>
    <w:p w:rsidR="00AC026F" w:rsidRDefault="00AC026F" w:rsidP="00AC026F">
      <w:pPr>
        <w:spacing w:after="0" w:line="240" w:lineRule="auto"/>
        <w:ind w:firstLine="567"/>
        <w:jc w:val="both"/>
        <w:rPr>
          <w:rFonts w:ascii="Times New Roman" w:eastAsia="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rPr>
        <w:t>важливість для громади (соціальна важливість)</w:t>
      </w:r>
    </w:p>
    <w:p w:rsidR="00AC026F" w:rsidRDefault="00AC026F" w:rsidP="00AC026F">
      <w:pPr>
        <w:spacing w:after="0" w:line="240" w:lineRule="auto"/>
        <w:ind w:firstLine="567"/>
        <w:jc w:val="both"/>
        <w:rPr>
          <w:rFonts w:ascii="Times New Roman" w:eastAsia="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rPr>
        <w:t>розмір витрат з</w:t>
      </w:r>
      <w:r w:rsidRPr="00AC026F">
        <w:rPr>
          <w:rFonts w:ascii="Times New Roman" w:eastAsia="Times New Roman" w:hAnsi="Times New Roman" w:cs="Times New Roman"/>
          <w:sz w:val="28"/>
          <w:szCs w:val="28"/>
          <w:lang w:val="uk-UA"/>
        </w:rPr>
        <w:t xml:space="preserve"> бюджету </w:t>
      </w:r>
      <w:r>
        <w:rPr>
          <w:rFonts w:ascii="Times New Roman" w:eastAsia="Times New Roman" w:hAnsi="Times New Roman" w:cs="Times New Roman"/>
          <w:sz w:val="28"/>
          <w:szCs w:val="28"/>
          <w:lang w:val="uk-UA"/>
        </w:rPr>
        <w:t xml:space="preserve">громади </w:t>
      </w:r>
      <w:r w:rsidRPr="00AC026F">
        <w:rPr>
          <w:rFonts w:ascii="Times New Roman" w:eastAsia="Times New Roman" w:hAnsi="Times New Roman" w:cs="Times New Roman"/>
          <w:sz w:val="28"/>
          <w:szCs w:val="28"/>
          <w:lang w:val="uk-UA"/>
        </w:rPr>
        <w:t>(фінансова</w:t>
      </w:r>
      <w:r>
        <w:rPr>
          <w:rFonts w:ascii="Times New Roman" w:eastAsia="Times New Roman" w:hAnsi="Times New Roman" w:cs="Times New Roman"/>
          <w:sz w:val="28"/>
          <w:szCs w:val="28"/>
          <w:lang w:val="uk-UA"/>
        </w:rPr>
        <w:t xml:space="preserve"> складова)</w:t>
      </w:r>
    </w:p>
    <w:p w:rsidR="00AC026F" w:rsidRDefault="00AC026F" w:rsidP="00AC026F">
      <w:pPr>
        <w:spacing w:after="0" w:line="240" w:lineRule="auto"/>
        <w:ind w:firstLine="567"/>
        <w:jc w:val="both"/>
        <w:rPr>
          <w:rFonts w:ascii="Times New Roman" w:eastAsia="Times New Roman" w:hAnsi="Times New Roman" w:cs="Times New Roman"/>
          <w:sz w:val="28"/>
          <w:szCs w:val="28"/>
          <w:lang w:val="uk-UA"/>
        </w:rPr>
      </w:pPr>
      <w:r>
        <w:rPr>
          <w:rFonts w:ascii="Times New Roman" w:hAnsi="Times New Roman" w:cs="Times New Roman"/>
          <w:sz w:val="28"/>
          <w:szCs w:val="28"/>
          <w:lang w:val="uk-UA"/>
        </w:rPr>
        <w:t xml:space="preserve">▲ </w:t>
      </w:r>
      <w:r w:rsidRPr="00AC026F">
        <w:rPr>
          <w:rFonts w:ascii="Times New Roman" w:eastAsia="Times New Roman" w:hAnsi="Times New Roman" w:cs="Times New Roman"/>
          <w:sz w:val="28"/>
          <w:szCs w:val="28"/>
          <w:lang w:val="uk-UA"/>
        </w:rPr>
        <w:t>н</w:t>
      </w:r>
      <w:r>
        <w:rPr>
          <w:rFonts w:ascii="Times New Roman" w:eastAsia="Times New Roman" w:hAnsi="Times New Roman" w:cs="Times New Roman"/>
          <w:sz w:val="28"/>
          <w:szCs w:val="28"/>
          <w:lang w:val="uk-UA"/>
        </w:rPr>
        <w:t>аявність або запланованість проєктів у сфері енергозбереження</w:t>
      </w:r>
    </w:p>
    <w:p w:rsidR="00AC026F" w:rsidRDefault="00AC026F" w:rsidP="00AC026F">
      <w:pPr>
        <w:spacing w:after="0" w:line="240" w:lineRule="auto"/>
        <w:ind w:firstLine="567"/>
        <w:jc w:val="both"/>
        <w:rPr>
          <w:rFonts w:ascii="Times New Roman" w:eastAsia="Times New Roman" w:hAnsi="Times New Roman" w:cs="Times New Roman"/>
          <w:sz w:val="28"/>
          <w:szCs w:val="28"/>
          <w:lang w:val="uk-UA"/>
        </w:rPr>
      </w:pPr>
      <w:r>
        <w:rPr>
          <w:rFonts w:ascii="Times New Roman" w:hAnsi="Times New Roman" w:cs="Times New Roman"/>
          <w:sz w:val="28"/>
          <w:szCs w:val="28"/>
          <w:lang w:val="uk-UA"/>
        </w:rPr>
        <w:t xml:space="preserve">▲ </w:t>
      </w:r>
      <w:r w:rsidRPr="00AC026F">
        <w:rPr>
          <w:rFonts w:ascii="Times New Roman" w:eastAsia="Times New Roman" w:hAnsi="Times New Roman" w:cs="Times New Roman"/>
          <w:sz w:val="28"/>
          <w:szCs w:val="28"/>
          <w:lang w:val="uk-UA"/>
        </w:rPr>
        <w:t>регуляторни</w:t>
      </w:r>
      <w:r>
        <w:rPr>
          <w:rFonts w:ascii="Times New Roman" w:eastAsia="Times New Roman" w:hAnsi="Times New Roman" w:cs="Times New Roman"/>
          <w:sz w:val="28"/>
          <w:szCs w:val="28"/>
          <w:lang w:val="uk-UA"/>
        </w:rPr>
        <w:t>й вплив міської влади на сектор</w:t>
      </w:r>
    </w:p>
    <w:p w:rsidR="00AC026F" w:rsidRPr="00AC026F" w:rsidRDefault="00AC026F" w:rsidP="00AC026F">
      <w:pPr>
        <w:spacing w:after="0" w:line="240" w:lineRule="auto"/>
        <w:ind w:firstLine="567"/>
        <w:jc w:val="both"/>
        <w:rPr>
          <w:rFonts w:ascii="Times New Roman" w:eastAsia="Times New Roman" w:hAnsi="Times New Roman" w:cs="Times New Roman"/>
          <w:sz w:val="28"/>
          <w:szCs w:val="28"/>
          <w:lang w:val="uk-UA"/>
        </w:rPr>
      </w:pPr>
      <w:r>
        <w:rPr>
          <w:rFonts w:ascii="Times New Roman" w:hAnsi="Times New Roman" w:cs="Times New Roman"/>
          <w:sz w:val="28"/>
          <w:szCs w:val="28"/>
          <w:lang w:val="uk-UA"/>
        </w:rPr>
        <w:t xml:space="preserve">▲ </w:t>
      </w:r>
      <w:r w:rsidRPr="00AC026F">
        <w:rPr>
          <w:rFonts w:ascii="Times New Roman" w:eastAsia="Times New Roman" w:hAnsi="Times New Roman" w:cs="Times New Roman"/>
          <w:sz w:val="28"/>
          <w:szCs w:val="28"/>
          <w:lang w:val="uk-UA"/>
        </w:rPr>
        <w:t>можливість контролю над витратами енергії у секторі з боку міської влади.</w:t>
      </w:r>
    </w:p>
    <w:p w:rsidR="00AC026F" w:rsidRDefault="00A42AD2" w:rsidP="00AC026F">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lastRenderedPageBreak/>
        <w:t>В таблиці 11</w:t>
      </w:r>
      <w:r w:rsidR="00AC026F" w:rsidRPr="00AC026F">
        <w:rPr>
          <w:rFonts w:ascii="Times New Roman" w:eastAsia="Times New Roman" w:hAnsi="Times New Roman" w:cs="Times New Roman"/>
          <w:sz w:val="28"/>
          <w:szCs w:val="28"/>
          <w:lang w:val="uk-UA"/>
        </w:rPr>
        <w:t xml:space="preserve"> приведені дані щодо обгрунтування при виборі секторів кінцевих споживачів базового кадастру та вказані сектори, що обрані.</w:t>
      </w:r>
    </w:p>
    <w:p w:rsidR="00AC026F" w:rsidRPr="00AC026F" w:rsidRDefault="00201E96" w:rsidP="00AC026F">
      <w:pPr>
        <w:spacing w:after="0" w:line="240" w:lineRule="auto"/>
        <w:ind w:firstLine="708"/>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w:t>
      </w:r>
      <w:r w:rsidR="00A42AD2">
        <w:rPr>
          <w:rFonts w:ascii="Times New Roman" w:eastAsia="Times New Roman" w:hAnsi="Times New Roman" w:cs="Times New Roman"/>
          <w:sz w:val="28"/>
          <w:szCs w:val="28"/>
          <w:lang w:val="uk-UA"/>
        </w:rPr>
        <w:t>1</w:t>
      </w:r>
    </w:p>
    <w:p w:rsidR="003002B5" w:rsidRDefault="00AC026F" w:rsidP="00AA00BE">
      <w:pPr>
        <w:spacing w:after="0" w:line="240" w:lineRule="auto"/>
        <w:jc w:val="center"/>
        <w:rPr>
          <w:rFonts w:ascii="Times New Roman" w:eastAsia="Times New Roman" w:hAnsi="Times New Roman" w:cs="Times New Roman"/>
          <w:sz w:val="28"/>
          <w:szCs w:val="28"/>
          <w:lang w:val="uk-UA"/>
        </w:rPr>
      </w:pPr>
      <w:r w:rsidRPr="00AC026F">
        <w:rPr>
          <w:rFonts w:ascii="Times New Roman" w:eastAsia="Times New Roman" w:hAnsi="Times New Roman" w:cs="Times New Roman"/>
          <w:sz w:val="28"/>
          <w:szCs w:val="28"/>
          <w:lang w:val="uk-UA"/>
        </w:rPr>
        <w:t>Обрання секторів кінцевих споживачів енергоресурсів до включення у БКВ</w:t>
      </w:r>
    </w:p>
    <w:tbl>
      <w:tblPr>
        <w:tblStyle w:val="ab"/>
        <w:tblW w:w="0" w:type="auto"/>
        <w:tblInd w:w="-147" w:type="dxa"/>
        <w:tblLook w:val="04A0"/>
      </w:tblPr>
      <w:tblGrid>
        <w:gridCol w:w="3119"/>
        <w:gridCol w:w="1134"/>
        <w:gridCol w:w="2410"/>
        <w:gridCol w:w="2977"/>
      </w:tblGrid>
      <w:tr w:rsidR="00D1321E" w:rsidTr="00D1321E">
        <w:tc>
          <w:tcPr>
            <w:tcW w:w="3119" w:type="dxa"/>
            <w:shd w:val="clear" w:color="auto" w:fill="9BBB59" w:themeFill="accent3"/>
            <w:vAlign w:val="center"/>
          </w:tcPr>
          <w:p w:rsidR="00D1321E" w:rsidRPr="00AC026F" w:rsidRDefault="00D1321E" w:rsidP="00D1321E">
            <w:pPr>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Сектора кінцевих споживачів енергоресурсів</w:t>
            </w:r>
          </w:p>
        </w:tc>
        <w:tc>
          <w:tcPr>
            <w:tcW w:w="1134" w:type="dxa"/>
            <w:shd w:val="clear" w:color="auto" w:fill="9BBB59" w:themeFill="accent3"/>
            <w:vAlign w:val="center"/>
          </w:tcPr>
          <w:p w:rsidR="00D1321E" w:rsidRPr="00AC026F" w:rsidRDefault="00D1321E" w:rsidP="00D1321E">
            <w:pPr>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Ключові сектори</w:t>
            </w:r>
          </w:p>
        </w:tc>
        <w:tc>
          <w:tcPr>
            <w:tcW w:w="2410" w:type="dxa"/>
            <w:shd w:val="clear" w:color="auto" w:fill="9BBB59" w:themeFill="accent3"/>
            <w:vAlign w:val="center"/>
          </w:tcPr>
          <w:p w:rsidR="00D1321E" w:rsidRPr="00AC026F" w:rsidRDefault="00D1321E" w:rsidP="00D1321E">
            <w:pPr>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Обґрунтування обрання сектору</w:t>
            </w:r>
          </w:p>
        </w:tc>
        <w:tc>
          <w:tcPr>
            <w:tcW w:w="2977" w:type="dxa"/>
            <w:shd w:val="clear" w:color="auto" w:fill="9BBB59" w:themeFill="accent3"/>
            <w:vAlign w:val="center"/>
          </w:tcPr>
          <w:p w:rsidR="00D1321E" w:rsidRPr="00AC026F" w:rsidRDefault="00D1321E" w:rsidP="00D1321E">
            <w:pPr>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Обрані Сектори кінцевих споживачів</w:t>
            </w:r>
          </w:p>
        </w:tc>
      </w:tr>
    </w:tbl>
    <w:p w:rsidR="003002B5" w:rsidRPr="003002B5" w:rsidRDefault="003002B5" w:rsidP="00AC026F">
      <w:pPr>
        <w:spacing w:after="0" w:line="240" w:lineRule="auto"/>
        <w:jc w:val="center"/>
        <w:rPr>
          <w:rFonts w:ascii="Times New Roman" w:eastAsia="Times New Roman" w:hAnsi="Times New Roman" w:cs="Times New Roman"/>
          <w:sz w:val="2"/>
          <w:szCs w:val="2"/>
          <w:lang w:val="uk-UA"/>
        </w:rPr>
      </w:pPr>
    </w:p>
    <w:tbl>
      <w:tblPr>
        <w:tblW w:w="9640" w:type="dxa"/>
        <w:tblInd w:w="-149" w:type="dxa"/>
        <w:tblLayout w:type="fixed"/>
        <w:tblLook w:val="0400"/>
      </w:tblPr>
      <w:tblGrid>
        <w:gridCol w:w="3097"/>
        <w:gridCol w:w="1153"/>
        <w:gridCol w:w="2410"/>
        <w:gridCol w:w="2980"/>
      </w:tblGrid>
      <w:tr w:rsidR="00AC026F" w:rsidTr="00D1321E">
        <w:trPr>
          <w:trHeight w:val="255"/>
          <w:tblHeader/>
        </w:trPr>
        <w:tc>
          <w:tcPr>
            <w:tcW w:w="3097" w:type="dxa"/>
            <w:tcBorders>
              <w:top w:val="single" w:sz="8" w:space="0" w:color="000000"/>
              <w:left w:val="single" w:sz="8" w:space="0" w:color="000000"/>
              <w:bottom w:val="single" w:sz="8" w:space="0" w:color="000000"/>
              <w:right w:val="single" w:sz="8" w:space="0" w:color="000000"/>
            </w:tcBorders>
            <w:shd w:val="clear" w:color="auto" w:fill="auto"/>
            <w:vAlign w:val="center"/>
          </w:tcPr>
          <w:p w:rsidR="00AC026F" w:rsidRPr="00AC026F" w:rsidRDefault="00D1321E" w:rsidP="006850CF">
            <w:pPr>
              <w:spacing w:after="0" w:line="240" w:lineRule="auto"/>
              <w:jc w:val="center"/>
              <w:rPr>
                <w:rFonts w:ascii="Times New Roman" w:eastAsia="Times New Roman" w:hAnsi="Times New Roman" w:cs="Times New Roman"/>
                <w:b/>
                <w:lang w:val="uk-UA"/>
              </w:rPr>
            </w:pPr>
            <w:r>
              <w:rPr>
                <w:rFonts w:ascii="Times New Roman" w:eastAsia="Times New Roman" w:hAnsi="Times New Roman" w:cs="Times New Roman"/>
                <w:b/>
                <w:lang w:val="uk-UA"/>
              </w:rPr>
              <w:t>1</w:t>
            </w:r>
          </w:p>
        </w:tc>
        <w:tc>
          <w:tcPr>
            <w:tcW w:w="1153" w:type="dxa"/>
            <w:tcBorders>
              <w:top w:val="single" w:sz="8" w:space="0" w:color="000000"/>
              <w:left w:val="single" w:sz="8" w:space="0" w:color="000000"/>
              <w:bottom w:val="nil"/>
              <w:right w:val="single" w:sz="8" w:space="0" w:color="000000"/>
            </w:tcBorders>
            <w:shd w:val="clear" w:color="auto" w:fill="auto"/>
            <w:vAlign w:val="center"/>
          </w:tcPr>
          <w:p w:rsidR="00AC026F" w:rsidRPr="00AC026F" w:rsidRDefault="00D1321E" w:rsidP="006850CF">
            <w:pPr>
              <w:spacing w:after="0" w:line="240" w:lineRule="auto"/>
              <w:jc w:val="center"/>
              <w:rPr>
                <w:rFonts w:ascii="Times New Roman" w:eastAsia="Times New Roman" w:hAnsi="Times New Roman" w:cs="Times New Roman"/>
                <w:b/>
                <w:lang w:val="uk-UA"/>
              </w:rPr>
            </w:pPr>
            <w:r>
              <w:rPr>
                <w:rFonts w:ascii="Times New Roman" w:eastAsia="Times New Roman" w:hAnsi="Times New Roman" w:cs="Times New Roman"/>
                <w:b/>
                <w:lang w:val="uk-UA"/>
              </w:rPr>
              <w:t>2</w:t>
            </w:r>
          </w:p>
        </w:tc>
        <w:tc>
          <w:tcPr>
            <w:tcW w:w="2410" w:type="dxa"/>
            <w:tcBorders>
              <w:top w:val="single" w:sz="8" w:space="0" w:color="000000"/>
              <w:left w:val="single" w:sz="8" w:space="0" w:color="000000"/>
              <w:bottom w:val="single" w:sz="4" w:space="0" w:color="000000"/>
              <w:right w:val="single" w:sz="8" w:space="0" w:color="000000"/>
            </w:tcBorders>
            <w:vAlign w:val="center"/>
          </w:tcPr>
          <w:p w:rsidR="00AC026F" w:rsidRPr="00AC026F" w:rsidRDefault="00D1321E" w:rsidP="006850CF">
            <w:pPr>
              <w:spacing w:after="0" w:line="240" w:lineRule="auto"/>
              <w:jc w:val="center"/>
              <w:rPr>
                <w:rFonts w:ascii="Times New Roman" w:eastAsia="Times New Roman" w:hAnsi="Times New Roman" w:cs="Times New Roman"/>
                <w:b/>
                <w:lang w:val="uk-UA"/>
              </w:rPr>
            </w:pPr>
            <w:r>
              <w:rPr>
                <w:rFonts w:ascii="Times New Roman" w:eastAsia="Times New Roman" w:hAnsi="Times New Roman" w:cs="Times New Roman"/>
                <w:b/>
                <w:lang w:val="uk-UA"/>
              </w:rPr>
              <w:t>3</w:t>
            </w:r>
          </w:p>
        </w:tc>
        <w:tc>
          <w:tcPr>
            <w:tcW w:w="29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AC026F" w:rsidRPr="00AC026F" w:rsidRDefault="00D1321E" w:rsidP="006850CF">
            <w:pPr>
              <w:spacing w:after="0" w:line="240" w:lineRule="auto"/>
              <w:jc w:val="center"/>
              <w:rPr>
                <w:rFonts w:ascii="Times New Roman" w:eastAsia="Times New Roman" w:hAnsi="Times New Roman" w:cs="Times New Roman"/>
                <w:b/>
                <w:lang w:val="uk-UA"/>
              </w:rPr>
            </w:pPr>
            <w:r>
              <w:rPr>
                <w:rFonts w:ascii="Times New Roman" w:eastAsia="Times New Roman" w:hAnsi="Times New Roman" w:cs="Times New Roman"/>
                <w:b/>
                <w:lang w:val="uk-UA"/>
              </w:rPr>
              <w:t>4</w:t>
            </w:r>
          </w:p>
        </w:tc>
      </w:tr>
      <w:tr w:rsidR="00AC026F" w:rsidTr="003002B5">
        <w:trPr>
          <w:trHeight w:val="330"/>
        </w:trPr>
        <w:tc>
          <w:tcPr>
            <w:tcW w:w="3097" w:type="dxa"/>
            <w:tcBorders>
              <w:top w:val="nil"/>
              <w:left w:val="single" w:sz="8"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Муніципальні будівлі, обладнання/об’єкти</w:t>
            </w:r>
          </w:p>
        </w:tc>
        <w:tc>
          <w:tcPr>
            <w:tcW w:w="1153" w:type="dxa"/>
            <w:tcBorders>
              <w:top w:val="single" w:sz="8" w:space="0" w:color="000000"/>
              <w:left w:val="nil"/>
              <w:bottom w:val="single" w:sz="8" w:space="0" w:color="000000"/>
              <w:right w:val="single" w:sz="4" w:space="0" w:color="000000"/>
            </w:tcBorders>
            <w:shd w:val="clear" w:color="auto" w:fill="F2F2F2"/>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p>
        </w:tc>
        <w:tc>
          <w:tcPr>
            <w:tcW w:w="2980" w:type="dxa"/>
            <w:tcBorders>
              <w:top w:val="nil"/>
              <w:left w:val="single" w:sz="4"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Муніципальні будівлі, обладнання/об’єкти</w:t>
            </w:r>
          </w:p>
        </w:tc>
      </w:tr>
      <w:tr w:rsidR="00AC026F" w:rsidTr="00A17992">
        <w:trPr>
          <w:trHeight w:val="645"/>
        </w:trPr>
        <w:tc>
          <w:tcPr>
            <w:tcW w:w="3097" w:type="dxa"/>
            <w:tcBorders>
              <w:top w:val="nil"/>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Муніципальні будівлі, обладнання/об’єкти</w:t>
            </w:r>
          </w:p>
        </w:tc>
        <w:tc>
          <w:tcPr>
            <w:tcW w:w="1153" w:type="dxa"/>
            <w:tcBorders>
              <w:top w:val="nil"/>
              <w:left w:val="nil"/>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key</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Ключовий сектор</w:t>
            </w:r>
          </w:p>
        </w:tc>
        <w:tc>
          <w:tcPr>
            <w:tcW w:w="2980" w:type="dxa"/>
            <w:tcBorders>
              <w:top w:val="nil"/>
              <w:left w:val="single" w:sz="4" w:space="0" w:color="000000"/>
              <w:bottom w:val="single" w:sz="8"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Муніципальні будівлі, обладнання/об’єкти</w:t>
            </w:r>
          </w:p>
        </w:tc>
      </w:tr>
      <w:tr w:rsidR="00AC026F" w:rsidTr="00A17992">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Муніципальне освітлення</w:t>
            </w:r>
          </w:p>
        </w:tc>
        <w:tc>
          <w:tcPr>
            <w:tcW w:w="1153" w:type="dxa"/>
            <w:tcBorders>
              <w:top w:val="nil"/>
              <w:left w:val="nil"/>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key</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Ключовий сектор</w:t>
            </w:r>
          </w:p>
        </w:tc>
        <w:tc>
          <w:tcPr>
            <w:tcW w:w="2980" w:type="dxa"/>
            <w:tcBorders>
              <w:top w:val="nil"/>
              <w:left w:val="single" w:sz="4" w:space="0" w:color="000000"/>
              <w:bottom w:val="single" w:sz="8"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commentRangeStart w:id="12"/>
            <w:r w:rsidRPr="00AC026F">
              <w:rPr>
                <w:rFonts w:ascii="Times New Roman" w:eastAsia="Times New Roman" w:hAnsi="Times New Roman" w:cs="Times New Roman"/>
                <w:color w:val="000000"/>
                <w:lang w:val="uk-UA"/>
              </w:rPr>
              <w:t>Муніципальне освітлення</w:t>
            </w:r>
            <w:commentRangeEnd w:id="12"/>
            <w:r w:rsidR="00D66491">
              <w:rPr>
                <w:rStyle w:val="af2"/>
              </w:rPr>
              <w:commentReference w:id="12"/>
            </w:r>
          </w:p>
        </w:tc>
      </w:tr>
      <w:tr w:rsidR="000A7210" w:rsidTr="00A17992">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rsidR="000A7210" w:rsidRDefault="000A7210" w:rsidP="000A7210">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0A7210" w:rsidRPr="00AC026F" w:rsidRDefault="000A7210" w:rsidP="000A7210">
            <w:pPr>
              <w:spacing w:after="0" w:line="240" w:lineRule="auto"/>
              <w:rPr>
                <w:rFonts w:ascii="Times New Roman" w:eastAsia="Times New Roman" w:hAnsi="Times New Roman" w:cs="Times New Roman"/>
                <w:lang w:val="uk-UA"/>
              </w:rPr>
            </w:pPr>
            <w:r>
              <w:rPr>
                <w:rFonts w:ascii="Times New Roman" w:eastAsia="Times New Roman" w:hAnsi="Times New Roman" w:cs="Times New Roman"/>
                <w:lang w:val="uk-UA"/>
              </w:rPr>
              <w:t>водовідведенням</w:t>
            </w:r>
          </w:p>
        </w:tc>
        <w:tc>
          <w:tcPr>
            <w:tcW w:w="1153" w:type="dxa"/>
            <w:tcBorders>
              <w:top w:val="nil"/>
              <w:left w:val="nil"/>
              <w:bottom w:val="single" w:sz="4" w:space="0" w:color="000000"/>
              <w:right w:val="single" w:sz="4" w:space="0" w:color="000000"/>
            </w:tcBorders>
            <w:shd w:val="clear" w:color="auto" w:fill="auto"/>
            <w:vAlign w:val="center"/>
          </w:tcPr>
          <w:p w:rsidR="000A7210" w:rsidRPr="00AC026F" w:rsidRDefault="000A7210" w:rsidP="000A7210">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vAlign w:val="center"/>
          </w:tcPr>
          <w:p w:rsidR="000A7210" w:rsidRPr="00AC026F" w:rsidRDefault="000A7210" w:rsidP="000A7210">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lang w:val="uk-UA"/>
              </w:rPr>
              <w:t>Є проє</w:t>
            </w:r>
            <w:r w:rsidRPr="00AC026F">
              <w:rPr>
                <w:rFonts w:ascii="Times New Roman" w:eastAsia="Times New Roman" w:hAnsi="Times New Roman" w:cs="Times New Roman"/>
                <w:lang w:val="uk-UA"/>
              </w:rPr>
              <w:t>кти</w:t>
            </w:r>
          </w:p>
        </w:tc>
        <w:tc>
          <w:tcPr>
            <w:tcW w:w="2980" w:type="dxa"/>
            <w:tcBorders>
              <w:top w:val="nil"/>
              <w:left w:val="single" w:sz="4" w:space="0" w:color="000000"/>
              <w:bottom w:val="single" w:sz="8" w:space="0" w:color="000000"/>
              <w:right w:val="single" w:sz="8" w:space="0" w:color="000000"/>
            </w:tcBorders>
            <w:shd w:val="clear" w:color="auto" w:fill="FFFF66"/>
            <w:vAlign w:val="center"/>
          </w:tcPr>
          <w:p w:rsidR="000A7210" w:rsidRDefault="000A7210" w:rsidP="000A7210">
            <w:pPr>
              <w:spacing w:after="0" w:line="240" w:lineRule="auto"/>
              <w:rPr>
                <w:rFonts w:ascii="Times New Roman" w:eastAsia="Times New Roman" w:hAnsi="Times New Roman" w:cs="Times New Roman"/>
                <w:lang w:val="uk-UA"/>
              </w:rPr>
            </w:pPr>
            <w:commentRangeStart w:id="13"/>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0A7210" w:rsidRPr="00AC026F" w:rsidRDefault="000A7210" w:rsidP="000A7210">
            <w:pP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lang w:val="uk-UA"/>
              </w:rPr>
              <w:t>водовідведенням</w:t>
            </w:r>
            <w:commentRangeEnd w:id="13"/>
            <w:r>
              <w:rPr>
                <w:rStyle w:val="af2"/>
              </w:rPr>
              <w:commentReference w:id="13"/>
            </w:r>
          </w:p>
        </w:tc>
      </w:tr>
      <w:tr w:rsidR="00AC026F" w:rsidTr="003002B5">
        <w:trPr>
          <w:trHeight w:val="330"/>
        </w:trPr>
        <w:tc>
          <w:tcPr>
            <w:tcW w:w="3097" w:type="dxa"/>
            <w:tcBorders>
              <w:top w:val="nil"/>
              <w:left w:val="single" w:sz="8"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Третинні (не муніципальні) будівлі, обладнання/об’єкти</w:t>
            </w:r>
          </w:p>
        </w:tc>
        <w:tc>
          <w:tcPr>
            <w:tcW w:w="1153" w:type="dxa"/>
            <w:tcBorders>
              <w:top w:val="nil"/>
              <w:left w:val="nil"/>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p>
        </w:tc>
        <w:tc>
          <w:tcPr>
            <w:tcW w:w="241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p>
        </w:tc>
        <w:tc>
          <w:tcPr>
            <w:tcW w:w="2980" w:type="dxa"/>
            <w:tcBorders>
              <w:top w:val="nil"/>
              <w:left w:val="single" w:sz="4"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Третинні (не муніципальні) будівлі, обладнання/об’єкти</w:t>
            </w:r>
          </w:p>
        </w:tc>
      </w:tr>
      <w:tr w:rsidR="00AC026F" w:rsidTr="00A17992">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Житлові будинки</w:t>
            </w:r>
          </w:p>
        </w:tc>
        <w:tc>
          <w:tcPr>
            <w:tcW w:w="1153" w:type="dxa"/>
            <w:tcBorders>
              <w:top w:val="nil"/>
              <w:left w:val="nil"/>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key</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Ключовий сектор</w:t>
            </w:r>
          </w:p>
        </w:tc>
        <w:tc>
          <w:tcPr>
            <w:tcW w:w="2980" w:type="dxa"/>
            <w:tcBorders>
              <w:top w:val="nil"/>
              <w:left w:val="single" w:sz="4" w:space="0" w:color="000000"/>
              <w:bottom w:val="single" w:sz="8"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Житлові будинки</w:t>
            </w:r>
          </w:p>
        </w:tc>
      </w:tr>
      <w:tr w:rsidR="00AC026F" w:rsidTr="00A17992">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Третинні будівлі, обладнання/об’єкти</w:t>
            </w:r>
          </w:p>
        </w:tc>
        <w:tc>
          <w:tcPr>
            <w:tcW w:w="1153" w:type="dxa"/>
            <w:tcBorders>
              <w:top w:val="nil"/>
              <w:left w:val="nil"/>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key</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Ключовий сектор</w:t>
            </w:r>
          </w:p>
        </w:tc>
        <w:tc>
          <w:tcPr>
            <w:tcW w:w="2980" w:type="dxa"/>
            <w:tcBorders>
              <w:top w:val="nil"/>
              <w:left w:val="single" w:sz="4" w:space="0" w:color="000000"/>
              <w:bottom w:val="single" w:sz="8"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Третинні будівлі, обладнання/об’єкти</w:t>
            </w:r>
          </w:p>
        </w:tc>
      </w:tr>
      <w:tr w:rsidR="00AC026F" w:rsidTr="003002B5">
        <w:trPr>
          <w:trHeight w:val="330"/>
        </w:trPr>
        <w:tc>
          <w:tcPr>
            <w:tcW w:w="3097" w:type="dxa"/>
            <w:tcBorders>
              <w:top w:val="nil"/>
              <w:left w:val="single" w:sz="8" w:space="0" w:color="000000"/>
              <w:bottom w:val="single" w:sz="4"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Промисловість</w:t>
            </w:r>
          </w:p>
        </w:tc>
        <w:tc>
          <w:tcPr>
            <w:tcW w:w="1153" w:type="dxa"/>
            <w:tcBorders>
              <w:top w:val="nil"/>
              <w:left w:val="nil"/>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p>
        </w:tc>
        <w:tc>
          <w:tcPr>
            <w:tcW w:w="241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p>
        </w:tc>
        <w:tc>
          <w:tcPr>
            <w:tcW w:w="2980" w:type="dxa"/>
            <w:tcBorders>
              <w:top w:val="nil"/>
              <w:left w:val="single" w:sz="4" w:space="0" w:color="000000"/>
              <w:bottom w:val="single" w:sz="4"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p>
        </w:tc>
      </w:tr>
      <w:tr w:rsidR="00AC026F" w:rsidTr="003002B5">
        <w:trPr>
          <w:trHeight w:val="330"/>
        </w:trPr>
        <w:tc>
          <w:tcPr>
            <w:tcW w:w="3097" w:type="dxa"/>
            <w:tcBorders>
              <w:top w:val="single" w:sz="4" w:space="0" w:color="000000"/>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Промисловість (не СТВ)</w:t>
            </w:r>
          </w:p>
        </w:tc>
        <w:tc>
          <w:tcPr>
            <w:tcW w:w="1153" w:type="dxa"/>
            <w:tcBorders>
              <w:top w:val="single" w:sz="4" w:space="0" w:color="000000"/>
              <w:left w:val="nil"/>
              <w:bottom w:val="nil"/>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xml:space="preserve">Відсутній вплив муніципалітету на </w:t>
            </w:r>
            <w:r w:rsidR="000A7210">
              <w:rPr>
                <w:rFonts w:ascii="Times New Roman" w:eastAsia="Times New Roman" w:hAnsi="Times New Roman" w:cs="Times New Roman"/>
                <w:color w:val="000000"/>
                <w:lang w:val="uk-UA"/>
              </w:rPr>
              <w:t>сектор, немає запланованих проє</w:t>
            </w:r>
            <w:r w:rsidRPr="00AC026F">
              <w:rPr>
                <w:rFonts w:ascii="Times New Roman" w:eastAsia="Times New Roman" w:hAnsi="Times New Roman" w:cs="Times New Roman"/>
                <w:color w:val="000000"/>
                <w:lang w:val="uk-UA"/>
              </w:rPr>
              <w:t>ктів</w:t>
            </w:r>
          </w:p>
        </w:tc>
        <w:tc>
          <w:tcPr>
            <w:tcW w:w="2980" w:type="dxa"/>
            <w:tcBorders>
              <w:top w:val="single" w:sz="4" w:space="0" w:color="000000"/>
              <w:left w:val="single" w:sz="4"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w:t>
            </w:r>
          </w:p>
        </w:tc>
      </w:tr>
      <w:tr w:rsidR="00AC026F" w:rsidRPr="00AC026F" w:rsidTr="003002B5">
        <w:trPr>
          <w:trHeight w:val="330"/>
        </w:trPr>
        <w:tc>
          <w:tcPr>
            <w:tcW w:w="3097" w:type="dxa"/>
            <w:tcBorders>
              <w:top w:val="single" w:sz="4" w:space="0" w:color="000000"/>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Промисловість СТВ</w:t>
            </w:r>
          </w:p>
        </w:tc>
        <w:tc>
          <w:tcPr>
            <w:tcW w:w="1153" w:type="dxa"/>
            <w:tcBorders>
              <w:top w:val="single" w:sz="4" w:space="0" w:color="000000"/>
              <w:left w:val="nil"/>
              <w:bottom w:val="nil"/>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Відсутній вплив муніципалітету на</w:t>
            </w:r>
            <w:r w:rsidR="00D1321E">
              <w:rPr>
                <w:rFonts w:ascii="Times New Roman" w:eastAsia="Times New Roman" w:hAnsi="Times New Roman" w:cs="Times New Roman"/>
                <w:color w:val="000000"/>
                <w:lang w:val="uk-UA"/>
              </w:rPr>
              <w:t xml:space="preserve"> сектор, немає запланованих проє</w:t>
            </w:r>
            <w:r w:rsidRPr="00AC026F">
              <w:rPr>
                <w:rFonts w:ascii="Times New Roman" w:eastAsia="Times New Roman" w:hAnsi="Times New Roman" w:cs="Times New Roman"/>
                <w:color w:val="000000"/>
                <w:lang w:val="uk-UA"/>
              </w:rPr>
              <w:t>ктів</w:t>
            </w:r>
          </w:p>
        </w:tc>
        <w:tc>
          <w:tcPr>
            <w:tcW w:w="2980" w:type="dxa"/>
            <w:tcBorders>
              <w:top w:val="single" w:sz="4" w:space="0" w:color="000000"/>
              <w:left w:val="single" w:sz="4"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w:t>
            </w:r>
          </w:p>
        </w:tc>
      </w:tr>
      <w:tr w:rsidR="00AC026F" w:rsidRPr="00AC026F" w:rsidTr="003002B5">
        <w:trPr>
          <w:trHeight w:val="330"/>
        </w:trPr>
        <w:tc>
          <w:tcPr>
            <w:tcW w:w="3097" w:type="dxa"/>
            <w:tcBorders>
              <w:top w:val="nil"/>
              <w:left w:val="single" w:sz="8"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Транспорт</w:t>
            </w:r>
          </w:p>
        </w:tc>
        <w:tc>
          <w:tcPr>
            <w:tcW w:w="1153" w:type="dxa"/>
            <w:tcBorders>
              <w:top w:val="single" w:sz="8" w:space="0" w:color="000000"/>
              <w:left w:val="nil"/>
              <w:bottom w:val="single" w:sz="8"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key</w:t>
            </w:r>
          </w:p>
        </w:tc>
        <w:tc>
          <w:tcPr>
            <w:tcW w:w="241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color w:val="000000"/>
                <w:lang w:val="uk-UA"/>
              </w:rPr>
              <w:t>Ключовий сектор</w:t>
            </w:r>
          </w:p>
        </w:tc>
        <w:tc>
          <w:tcPr>
            <w:tcW w:w="2980" w:type="dxa"/>
            <w:tcBorders>
              <w:top w:val="nil"/>
              <w:left w:val="single" w:sz="4"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Транспорт</w:t>
            </w:r>
          </w:p>
        </w:tc>
      </w:tr>
      <w:tr w:rsidR="00AC026F" w:rsidRPr="00AC026F" w:rsidTr="003002B5">
        <w:trPr>
          <w:trHeight w:val="330"/>
        </w:trPr>
        <w:tc>
          <w:tcPr>
            <w:tcW w:w="3097" w:type="dxa"/>
            <w:tcBorders>
              <w:top w:val="nil"/>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Залізничний транспорт</w:t>
            </w:r>
          </w:p>
        </w:tc>
        <w:tc>
          <w:tcPr>
            <w:tcW w:w="1153" w:type="dxa"/>
            <w:vMerge w:val="restart"/>
            <w:tcBorders>
              <w:top w:val="nil"/>
              <w:left w:val="nil"/>
              <w:right w:val="single" w:sz="4"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key</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Не рекомендова</w:t>
            </w:r>
            <w:r w:rsidR="00D1321E">
              <w:rPr>
                <w:rFonts w:ascii="Times New Roman" w:eastAsia="Times New Roman" w:hAnsi="Times New Roman" w:cs="Times New Roman"/>
                <w:color w:val="000000"/>
                <w:lang w:val="uk-UA"/>
              </w:rPr>
              <w:t>но, якщо немає запланованих проє</w:t>
            </w:r>
            <w:r w:rsidRPr="00AC026F">
              <w:rPr>
                <w:rFonts w:ascii="Times New Roman" w:eastAsia="Times New Roman" w:hAnsi="Times New Roman" w:cs="Times New Roman"/>
                <w:color w:val="000000"/>
                <w:lang w:val="uk-UA"/>
              </w:rPr>
              <w:t>ктів</w:t>
            </w:r>
          </w:p>
        </w:tc>
        <w:tc>
          <w:tcPr>
            <w:tcW w:w="2980" w:type="dxa"/>
            <w:tcBorders>
              <w:top w:val="nil"/>
              <w:left w:val="single" w:sz="4"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w:t>
            </w:r>
          </w:p>
        </w:tc>
      </w:tr>
      <w:tr w:rsidR="00AC026F" w:rsidRPr="00AC026F" w:rsidTr="00A17992">
        <w:trPr>
          <w:trHeight w:val="330"/>
        </w:trPr>
        <w:tc>
          <w:tcPr>
            <w:tcW w:w="3097" w:type="dxa"/>
            <w:tcBorders>
              <w:top w:val="nil"/>
              <w:left w:val="single" w:sz="8" w:space="0" w:color="000000"/>
              <w:bottom w:val="single" w:sz="4"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Муніципальний автотранспорт</w:t>
            </w:r>
          </w:p>
        </w:tc>
        <w:tc>
          <w:tcPr>
            <w:tcW w:w="1153" w:type="dxa"/>
            <w:vMerge/>
            <w:tcBorders>
              <w:top w:val="nil"/>
              <w:left w:val="nil"/>
              <w:right w:val="single" w:sz="4" w:space="0" w:color="000000"/>
            </w:tcBorders>
            <w:shd w:val="clear" w:color="auto" w:fill="auto"/>
            <w:vAlign w:val="center"/>
          </w:tcPr>
          <w:p w:rsidR="00AC026F" w:rsidRPr="00AC026F" w:rsidRDefault="00AC026F"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c>
          <w:tcPr>
            <w:tcW w:w="2410" w:type="dxa"/>
            <w:vMerge w:val="restart"/>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Ключовий сектор</w:t>
            </w:r>
          </w:p>
        </w:tc>
        <w:tc>
          <w:tcPr>
            <w:tcW w:w="2980" w:type="dxa"/>
            <w:tcBorders>
              <w:top w:val="nil"/>
              <w:left w:val="single" w:sz="4" w:space="0" w:color="000000"/>
              <w:bottom w:val="single" w:sz="4"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Муніципальний транспорт</w:t>
            </w:r>
          </w:p>
        </w:tc>
      </w:tr>
      <w:tr w:rsidR="00AC026F" w:rsidRPr="00AC026F" w:rsidTr="00A17992">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Громадський автотранспорт</w:t>
            </w:r>
          </w:p>
        </w:tc>
        <w:tc>
          <w:tcPr>
            <w:tcW w:w="1153" w:type="dxa"/>
            <w:vMerge/>
            <w:tcBorders>
              <w:top w:val="nil"/>
              <w:left w:val="nil"/>
              <w:right w:val="single" w:sz="4" w:space="0" w:color="000000"/>
            </w:tcBorders>
            <w:shd w:val="clear" w:color="auto" w:fill="auto"/>
            <w:vAlign w:val="center"/>
          </w:tcPr>
          <w:p w:rsidR="00AC026F" w:rsidRPr="00AC026F" w:rsidRDefault="00AC026F"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c>
          <w:tcPr>
            <w:tcW w:w="2410" w:type="dxa"/>
            <w:vMerge/>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c>
          <w:tcPr>
            <w:tcW w:w="2980" w:type="dxa"/>
            <w:tcBorders>
              <w:top w:val="single" w:sz="4" w:space="0" w:color="000000"/>
              <w:left w:val="single" w:sz="4" w:space="0" w:color="000000"/>
              <w:bottom w:val="single" w:sz="4" w:space="0" w:color="000000"/>
              <w:right w:val="single" w:sz="4"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Громадський транспорт</w:t>
            </w:r>
          </w:p>
        </w:tc>
      </w:tr>
      <w:tr w:rsidR="00AC026F" w:rsidRPr="00AC026F" w:rsidTr="00A17992">
        <w:trPr>
          <w:trHeight w:val="330"/>
        </w:trPr>
        <w:tc>
          <w:tcPr>
            <w:tcW w:w="3097" w:type="dxa"/>
            <w:tcBorders>
              <w:top w:val="single" w:sz="4" w:space="0" w:color="000000"/>
              <w:left w:val="single" w:sz="8" w:space="0" w:color="000000"/>
              <w:bottom w:val="nil"/>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Приватний та комерційний автотранспорт</w:t>
            </w:r>
          </w:p>
        </w:tc>
        <w:tc>
          <w:tcPr>
            <w:tcW w:w="1153" w:type="dxa"/>
            <w:vMerge/>
            <w:tcBorders>
              <w:top w:val="nil"/>
              <w:left w:val="nil"/>
              <w:right w:val="single" w:sz="4" w:space="0" w:color="000000"/>
            </w:tcBorders>
            <w:shd w:val="clear" w:color="auto" w:fill="auto"/>
            <w:vAlign w:val="center"/>
          </w:tcPr>
          <w:p w:rsidR="00AC026F" w:rsidRPr="00AC026F" w:rsidRDefault="00AC026F"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c>
          <w:tcPr>
            <w:tcW w:w="2410" w:type="dxa"/>
            <w:vMerge/>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widowControl w:val="0"/>
              <w:pBdr>
                <w:top w:val="nil"/>
                <w:left w:val="nil"/>
                <w:bottom w:val="nil"/>
                <w:right w:val="nil"/>
                <w:between w:val="nil"/>
              </w:pBdr>
              <w:spacing w:after="0"/>
              <w:rPr>
                <w:rFonts w:ascii="Times New Roman" w:eastAsia="Times New Roman" w:hAnsi="Times New Roman" w:cs="Times New Roman"/>
                <w:lang w:val="uk-UA"/>
              </w:rPr>
            </w:pPr>
          </w:p>
        </w:tc>
        <w:tc>
          <w:tcPr>
            <w:tcW w:w="2980" w:type="dxa"/>
            <w:tcBorders>
              <w:top w:val="single" w:sz="4" w:space="0" w:color="000000"/>
              <w:left w:val="single" w:sz="4" w:space="0" w:color="000000"/>
              <w:bottom w:val="single" w:sz="8"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commentRangeStart w:id="14"/>
            <w:r w:rsidRPr="00AC026F">
              <w:rPr>
                <w:rFonts w:ascii="Times New Roman" w:eastAsia="Times New Roman" w:hAnsi="Times New Roman" w:cs="Times New Roman"/>
                <w:color w:val="000000"/>
                <w:lang w:val="uk-UA"/>
              </w:rPr>
              <w:t>Приватний та комерційний</w:t>
            </w:r>
            <w:commentRangeEnd w:id="14"/>
            <w:r w:rsidR="00D66491">
              <w:rPr>
                <w:rStyle w:val="af2"/>
              </w:rPr>
              <w:commentReference w:id="14"/>
            </w:r>
          </w:p>
        </w:tc>
      </w:tr>
      <w:tr w:rsidR="00AC026F" w:rsidRPr="00AC026F" w:rsidTr="003002B5">
        <w:trPr>
          <w:trHeight w:val="330"/>
        </w:trPr>
        <w:tc>
          <w:tcPr>
            <w:tcW w:w="3097" w:type="dxa"/>
            <w:tcBorders>
              <w:top w:val="single" w:sz="8" w:space="0" w:color="000000"/>
              <w:left w:val="single" w:sz="8" w:space="0" w:color="000000"/>
              <w:bottom w:val="single" w:sz="4"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Інше</w:t>
            </w:r>
          </w:p>
        </w:tc>
        <w:tc>
          <w:tcPr>
            <w:tcW w:w="1153" w:type="dxa"/>
            <w:tcBorders>
              <w:top w:val="nil"/>
              <w:left w:val="nil"/>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p>
        </w:tc>
        <w:tc>
          <w:tcPr>
            <w:tcW w:w="2980" w:type="dxa"/>
            <w:tcBorders>
              <w:top w:val="nil"/>
              <w:left w:val="single" w:sz="4" w:space="0" w:color="000000"/>
              <w:bottom w:val="single" w:sz="4"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Інше</w:t>
            </w:r>
          </w:p>
        </w:tc>
      </w:tr>
      <w:tr w:rsidR="00AC026F" w:rsidRPr="00AC026F" w:rsidTr="003002B5">
        <w:trPr>
          <w:trHeight w:val="330"/>
        </w:trPr>
        <w:tc>
          <w:tcPr>
            <w:tcW w:w="3097" w:type="dxa"/>
            <w:tcBorders>
              <w:top w:val="single" w:sz="4" w:space="0" w:color="000000"/>
              <w:left w:val="single" w:sz="8"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Сільське, лісове, рибне господарство</w:t>
            </w:r>
          </w:p>
        </w:tc>
        <w:tc>
          <w:tcPr>
            <w:tcW w:w="1153" w:type="dxa"/>
            <w:tcBorders>
              <w:top w:val="single" w:sz="4" w:space="0" w:color="000000"/>
              <w:left w:val="nil"/>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D1321E" w:rsidP="006850CF">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lang w:val="uk-UA"/>
              </w:rPr>
              <w:t>Проє</w:t>
            </w:r>
            <w:r w:rsidR="00AC026F" w:rsidRPr="00AC026F">
              <w:rPr>
                <w:rFonts w:ascii="Times New Roman" w:eastAsia="Times New Roman" w:hAnsi="Times New Roman" w:cs="Times New Roman"/>
                <w:lang w:val="uk-UA"/>
              </w:rPr>
              <w:t>кти не передбачені</w:t>
            </w:r>
          </w:p>
        </w:tc>
        <w:tc>
          <w:tcPr>
            <w:tcW w:w="2980" w:type="dxa"/>
            <w:tcBorders>
              <w:top w:val="single" w:sz="4" w:space="0" w:color="000000"/>
              <w:left w:val="single" w:sz="4"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w:t>
            </w:r>
          </w:p>
        </w:tc>
      </w:tr>
      <w:tr w:rsidR="00AC026F" w:rsidRPr="00AC026F" w:rsidTr="003002B5">
        <w:trPr>
          <w:trHeight w:val="330"/>
        </w:trPr>
        <w:tc>
          <w:tcPr>
            <w:tcW w:w="3097" w:type="dxa"/>
            <w:tcBorders>
              <w:top w:val="nil"/>
              <w:left w:val="single" w:sz="8" w:space="0" w:color="000000"/>
              <w:bottom w:val="single" w:sz="4" w:space="0" w:color="000000"/>
              <w:right w:val="single" w:sz="8"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Інше</w:t>
            </w:r>
          </w:p>
        </w:tc>
        <w:tc>
          <w:tcPr>
            <w:tcW w:w="1153" w:type="dxa"/>
            <w:tcBorders>
              <w:top w:val="single" w:sz="4" w:space="0" w:color="000000"/>
              <w:left w:val="nil"/>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відсутні</w:t>
            </w:r>
          </w:p>
        </w:tc>
        <w:tc>
          <w:tcPr>
            <w:tcW w:w="2980" w:type="dxa"/>
            <w:tcBorders>
              <w:top w:val="nil"/>
              <w:left w:val="single" w:sz="4" w:space="0" w:color="000000"/>
              <w:bottom w:val="single" w:sz="4" w:space="0" w:color="000000"/>
              <w:right w:val="single" w:sz="8"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w:t>
            </w:r>
          </w:p>
        </w:tc>
      </w:tr>
      <w:tr w:rsidR="00AC026F" w:rsidRPr="00AC026F" w:rsidTr="003002B5">
        <w:trPr>
          <w:trHeight w:val="645"/>
        </w:trPr>
        <w:tc>
          <w:tcPr>
            <w:tcW w:w="3097" w:type="dxa"/>
            <w:tcBorders>
              <w:top w:val="single" w:sz="4" w:space="0" w:color="000000"/>
              <w:left w:val="single" w:sz="8" w:space="0" w:color="000000"/>
              <w:bottom w:val="single" w:sz="8" w:space="0" w:color="000000"/>
              <w:right w:val="nil"/>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Сектори, що не пов’язані з енергетикою</w:t>
            </w:r>
          </w:p>
        </w:tc>
        <w:tc>
          <w:tcPr>
            <w:tcW w:w="1153" w:type="dxa"/>
            <w:tcBorders>
              <w:top w:val="single" w:sz="4" w:space="0" w:color="000000"/>
              <w:left w:val="single" w:sz="8" w:space="0" w:color="000000"/>
              <w:bottom w:val="single" w:sz="8" w:space="0" w:color="000000"/>
              <w:right w:val="single" w:sz="4" w:space="0" w:color="000000"/>
            </w:tcBorders>
            <w:shd w:val="clear" w:color="auto" w:fill="F2F2F2"/>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p>
        </w:tc>
        <w:tc>
          <w:tcPr>
            <w:tcW w:w="2980" w:type="dxa"/>
            <w:tcBorders>
              <w:top w:val="single" w:sz="4" w:space="0" w:color="000000"/>
              <w:left w:val="single" w:sz="4" w:space="0" w:color="000000"/>
              <w:bottom w:val="single" w:sz="8" w:space="0" w:color="000000"/>
              <w:right w:val="single" w:sz="8" w:space="0" w:color="000000"/>
            </w:tcBorders>
            <w:shd w:val="clear" w:color="auto" w:fill="F2F2F2"/>
            <w:vAlign w:val="center"/>
          </w:tcPr>
          <w:p w:rsidR="00AC026F" w:rsidRPr="00AC026F" w:rsidRDefault="00AC026F" w:rsidP="006850CF">
            <w:pPr>
              <w:spacing w:after="0" w:line="240" w:lineRule="auto"/>
              <w:jc w:val="center"/>
              <w:rPr>
                <w:rFonts w:ascii="Times New Roman" w:eastAsia="Times New Roman" w:hAnsi="Times New Roman" w:cs="Times New Roman"/>
                <w:b/>
                <w:lang w:val="uk-UA"/>
              </w:rPr>
            </w:pPr>
            <w:r w:rsidRPr="00AC026F">
              <w:rPr>
                <w:rFonts w:ascii="Times New Roman" w:eastAsia="Times New Roman" w:hAnsi="Times New Roman" w:cs="Times New Roman"/>
                <w:b/>
                <w:lang w:val="uk-UA"/>
              </w:rPr>
              <w:t>Сектори, що не пов’язані з енергетикою</w:t>
            </w:r>
          </w:p>
        </w:tc>
      </w:tr>
      <w:tr w:rsidR="00AC026F" w:rsidRPr="00AC026F" w:rsidTr="00A17992">
        <w:trPr>
          <w:trHeight w:val="330"/>
        </w:trPr>
        <w:tc>
          <w:tcPr>
            <w:tcW w:w="3097" w:type="dxa"/>
            <w:tcBorders>
              <w:top w:val="nil"/>
              <w:left w:val="single" w:sz="8" w:space="0" w:color="000000"/>
              <w:bottom w:val="single" w:sz="8" w:space="0" w:color="000000"/>
              <w:right w:val="nil"/>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Управління відходами</w:t>
            </w:r>
          </w:p>
        </w:tc>
        <w:tc>
          <w:tcPr>
            <w:tcW w:w="1153" w:type="dxa"/>
            <w:tcBorders>
              <w:top w:val="nil"/>
              <w:left w:val="single" w:sz="8" w:space="0" w:color="000000"/>
              <w:bottom w:val="single" w:sz="4" w:space="0" w:color="000000"/>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0A7210" w:rsidP="006850CF">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Є проє</w:t>
            </w:r>
            <w:r w:rsidR="00AC026F" w:rsidRPr="00AC026F">
              <w:rPr>
                <w:rFonts w:ascii="Times New Roman" w:eastAsia="Times New Roman" w:hAnsi="Times New Roman" w:cs="Times New Roman"/>
                <w:lang w:val="uk-UA"/>
              </w:rPr>
              <w:t>кти</w:t>
            </w:r>
          </w:p>
        </w:tc>
        <w:tc>
          <w:tcPr>
            <w:tcW w:w="2980" w:type="dxa"/>
            <w:tcBorders>
              <w:top w:val="nil"/>
              <w:left w:val="single" w:sz="4" w:space="0" w:color="000000"/>
              <w:bottom w:val="single" w:sz="8" w:space="0" w:color="000000"/>
              <w:right w:val="single" w:sz="8" w:space="0" w:color="000000"/>
            </w:tcBorders>
            <w:shd w:val="clear" w:color="auto" w:fill="FFFF66"/>
            <w:vAlign w:val="center"/>
          </w:tcPr>
          <w:p w:rsidR="00AC026F" w:rsidRPr="00AC026F" w:rsidRDefault="00AC026F" w:rsidP="006850CF">
            <w:pPr>
              <w:spacing w:after="0" w:line="240" w:lineRule="auto"/>
              <w:rPr>
                <w:rFonts w:ascii="Times New Roman" w:eastAsia="Times New Roman" w:hAnsi="Times New Roman" w:cs="Times New Roman"/>
                <w:lang w:val="uk-UA"/>
              </w:rPr>
            </w:pPr>
            <w:commentRangeStart w:id="15"/>
            <w:r w:rsidRPr="00AC026F">
              <w:rPr>
                <w:rFonts w:ascii="Times New Roman" w:eastAsia="Times New Roman" w:hAnsi="Times New Roman" w:cs="Times New Roman"/>
                <w:color w:val="000000"/>
                <w:lang w:val="uk-UA"/>
              </w:rPr>
              <w:t>Управління відходами</w:t>
            </w:r>
            <w:commentRangeEnd w:id="15"/>
            <w:r w:rsidR="00D66491">
              <w:rPr>
                <w:rStyle w:val="af2"/>
              </w:rPr>
              <w:commentReference w:id="15"/>
            </w:r>
          </w:p>
        </w:tc>
      </w:tr>
      <w:tr w:rsidR="00AC026F" w:rsidRPr="00AC026F" w:rsidTr="003002B5">
        <w:trPr>
          <w:trHeight w:val="330"/>
        </w:trPr>
        <w:tc>
          <w:tcPr>
            <w:tcW w:w="3097" w:type="dxa"/>
            <w:tcBorders>
              <w:top w:val="nil"/>
              <w:left w:val="single" w:sz="8" w:space="0" w:color="000000"/>
              <w:bottom w:val="single" w:sz="8" w:space="0" w:color="000000"/>
              <w:right w:val="nil"/>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lang w:val="uk-UA"/>
              </w:rPr>
            </w:pPr>
            <w:r w:rsidRPr="00AC026F">
              <w:rPr>
                <w:rFonts w:ascii="Times New Roman" w:eastAsia="Times New Roman" w:hAnsi="Times New Roman" w:cs="Times New Roman"/>
                <w:lang w:val="uk-UA"/>
              </w:rPr>
              <w:t>Інші неенергетичні джерела</w:t>
            </w:r>
          </w:p>
        </w:tc>
        <w:tc>
          <w:tcPr>
            <w:tcW w:w="1153" w:type="dxa"/>
            <w:tcBorders>
              <w:top w:val="nil"/>
              <w:left w:val="single" w:sz="8" w:space="0" w:color="000000"/>
              <w:bottom w:val="single" w:sz="8" w:space="0" w:color="000000"/>
              <w:right w:val="single" w:sz="4" w:space="0" w:color="000000"/>
            </w:tcBorders>
            <w:shd w:val="clear" w:color="auto" w:fill="auto"/>
            <w:vAlign w:val="center"/>
          </w:tcPr>
          <w:p w:rsidR="00AC026F" w:rsidRPr="00AC026F" w:rsidRDefault="00AC026F" w:rsidP="006850CF">
            <w:pPr>
              <w:spacing w:after="0" w:line="240" w:lineRule="auto"/>
              <w:rPr>
                <w:rFonts w:ascii="Times New Roman" w:eastAsia="Times New Roman" w:hAnsi="Times New Roman" w:cs="Times New Roman"/>
                <w:color w:val="000000"/>
                <w:lang w:val="uk-UA"/>
              </w:rPr>
            </w:pPr>
            <w:r w:rsidRPr="00AC026F">
              <w:rPr>
                <w:rFonts w:ascii="Times New Roman" w:eastAsia="Times New Roman" w:hAnsi="Times New Roman" w:cs="Times New Roman"/>
                <w:color w:val="000000"/>
                <w:lang w:val="uk-UA"/>
              </w:rPr>
              <w:t> </w:t>
            </w:r>
          </w:p>
        </w:tc>
        <w:tc>
          <w:tcPr>
            <w:tcW w:w="2410" w:type="dxa"/>
            <w:tcBorders>
              <w:top w:val="single" w:sz="4" w:space="0" w:color="000000"/>
              <w:left w:val="single" w:sz="4" w:space="0" w:color="000000"/>
              <w:bottom w:val="single" w:sz="4" w:space="0" w:color="000000"/>
              <w:right w:val="single" w:sz="4" w:space="0" w:color="000000"/>
            </w:tcBorders>
            <w:vAlign w:val="center"/>
          </w:tcPr>
          <w:p w:rsidR="00AC026F" w:rsidRPr="00AC026F" w:rsidRDefault="000A7210" w:rsidP="006850CF">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Проє</w:t>
            </w:r>
            <w:r w:rsidR="00AC026F" w:rsidRPr="00AC026F">
              <w:rPr>
                <w:rFonts w:ascii="Times New Roman" w:eastAsia="Times New Roman" w:hAnsi="Times New Roman" w:cs="Times New Roman"/>
                <w:lang w:val="uk-UA"/>
              </w:rPr>
              <w:t>кти не передбачені</w:t>
            </w:r>
          </w:p>
        </w:tc>
        <w:tc>
          <w:tcPr>
            <w:tcW w:w="2980" w:type="dxa"/>
            <w:tcBorders>
              <w:top w:val="nil"/>
              <w:left w:val="single" w:sz="4" w:space="0" w:color="000000"/>
              <w:bottom w:val="single" w:sz="8" w:space="0" w:color="000000"/>
              <w:right w:val="single" w:sz="8" w:space="0" w:color="000000"/>
            </w:tcBorders>
            <w:shd w:val="clear" w:color="auto" w:fill="auto"/>
            <w:vAlign w:val="center"/>
          </w:tcPr>
          <w:p w:rsidR="00AC026F" w:rsidRPr="00AC026F" w:rsidRDefault="00AC026F" w:rsidP="006850CF">
            <w:pPr>
              <w:spacing w:after="0" w:line="240" w:lineRule="auto"/>
              <w:jc w:val="center"/>
              <w:rPr>
                <w:rFonts w:ascii="Times New Roman" w:eastAsia="Times New Roman" w:hAnsi="Times New Roman" w:cs="Times New Roman"/>
                <w:lang w:val="uk-UA"/>
              </w:rPr>
            </w:pPr>
            <w:r w:rsidRPr="00AC026F">
              <w:rPr>
                <w:rFonts w:ascii="Times New Roman" w:eastAsia="Times New Roman" w:hAnsi="Times New Roman" w:cs="Times New Roman"/>
                <w:lang w:val="uk-UA"/>
              </w:rPr>
              <w:t>-</w:t>
            </w:r>
          </w:p>
        </w:tc>
      </w:tr>
    </w:tbl>
    <w:p w:rsidR="00D1321E" w:rsidRPr="00D1321E" w:rsidRDefault="00D1321E" w:rsidP="00D1321E">
      <w:pPr>
        <w:spacing w:after="0" w:line="240" w:lineRule="auto"/>
        <w:ind w:firstLine="567"/>
        <w:jc w:val="both"/>
        <w:rPr>
          <w:rFonts w:ascii="Times New Roman" w:eastAsia="Times New Roman" w:hAnsi="Times New Roman" w:cs="Times New Roman"/>
          <w:color w:val="000000"/>
          <w:sz w:val="28"/>
          <w:szCs w:val="28"/>
          <w:lang w:val="uk-UA"/>
        </w:rPr>
      </w:pPr>
    </w:p>
    <w:p w:rsidR="00D1321E" w:rsidRDefault="00D1321E" w:rsidP="00D1321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D1321E">
        <w:rPr>
          <w:rFonts w:ascii="Times New Roman" w:eastAsia="Times New Roman" w:hAnsi="Times New Roman" w:cs="Times New Roman"/>
          <w:color w:val="000000"/>
          <w:sz w:val="28"/>
          <w:szCs w:val="28"/>
          <w:lang w:val="uk-UA"/>
        </w:rPr>
        <w:lastRenderedPageBreak/>
        <w:t>Для всіх обраних секторів до розрахунку Базового кадастру викидів виконуються перелічені вище критерії соціальної важливості для громади та наявності впливу міської влади, наявності</w:t>
      </w:r>
      <w:r w:rsidR="00531AA2">
        <w:rPr>
          <w:rFonts w:ascii="Times New Roman" w:eastAsia="Times New Roman" w:hAnsi="Times New Roman" w:cs="Times New Roman"/>
          <w:color w:val="000000"/>
          <w:sz w:val="28"/>
          <w:szCs w:val="28"/>
          <w:lang w:val="uk-UA"/>
        </w:rPr>
        <w:t xml:space="preserve"> значного впливу на бюджет громади</w:t>
      </w:r>
      <w:r w:rsidRPr="00D1321E">
        <w:rPr>
          <w:rFonts w:ascii="Times New Roman" w:eastAsia="Times New Roman" w:hAnsi="Times New Roman" w:cs="Times New Roman"/>
          <w:color w:val="000000"/>
          <w:sz w:val="28"/>
          <w:szCs w:val="28"/>
          <w:lang w:val="uk-UA"/>
        </w:rPr>
        <w:t>, передбачені дії та заходи для зменшення викидів СО</w:t>
      </w:r>
      <w:r w:rsidRPr="00D1321E">
        <w:rPr>
          <w:rFonts w:ascii="Times New Roman" w:eastAsia="Times New Roman" w:hAnsi="Times New Roman" w:cs="Times New Roman"/>
          <w:color w:val="000000"/>
          <w:sz w:val="28"/>
          <w:szCs w:val="28"/>
          <w:vertAlign w:val="subscript"/>
          <w:lang w:val="uk-UA"/>
        </w:rPr>
        <w:t>2</w:t>
      </w:r>
      <w:r w:rsidRPr="00D1321E">
        <w:rPr>
          <w:rFonts w:ascii="Times New Roman" w:eastAsia="Times New Roman" w:hAnsi="Times New Roman" w:cs="Times New Roman"/>
          <w:color w:val="000000"/>
          <w:sz w:val="28"/>
          <w:szCs w:val="28"/>
          <w:lang w:val="uk-UA"/>
        </w:rPr>
        <w:t>.</w:t>
      </w:r>
    </w:p>
    <w:p w:rsidR="00D1321E" w:rsidRDefault="00D1321E" w:rsidP="00D1321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D1321E" w:rsidRPr="00D1321E" w:rsidRDefault="00D1321E" w:rsidP="00D1321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3.3. </w:t>
      </w:r>
      <w:r w:rsidRPr="00D1321E">
        <w:rPr>
          <w:rFonts w:ascii="Times New Roman" w:eastAsia="Times New Roman" w:hAnsi="Times New Roman" w:cs="Times New Roman"/>
          <w:color w:val="000000"/>
          <w:sz w:val="28"/>
          <w:szCs w:val="28"/>
          <w:lang w:val="uk-UA"/>
        </w:rPr>
        <w:t>Обрання системи вимірювання викидів парникових газів</w:t>
      </w:r>
    </w:p>
    <w:p w:rsidR="00D1321E" w:rsidRDefault="00D1321E" w:rsidP="00D1321E">
      <w:pPr>
        <w:spacing w:after="0" w:line="240" w:lineRule="auto"/>
        <w:ind w:firstLine="567"/>
        <w:jc w:val="both"/>
        <w:rPr>
          <w:rFonts w:ascii="Times New Roman" w:eastAsia="Times New Roman" w:hAnsi="Times New Roman" w:cs="Times New Roman"/>
          <w:sz w:val="28"/>
          <w:szCs w:val="28"/>
          <w:lang w:val="uk-UA"/>
        </w:rPr>
      </w:pPr>
      <w:r w:rsidRPr="00D1321E">
        <w:rPr>
          <w:rFonts w:ascii="Times New Roman" w:eastAsia="Times New Roman" w:hAnsi="Times New Roman" w:cs="Times New Roman"/>
          <w:sz w:val="28"/>
          <w:szCs w:val="28"/>
          <w:lang w:val="uk-UA"/>
        </w:rPr>
        <w:t>Всі стандартні коефіцієнти викидів засновані на змісті вуглецю в кожному виді палива. У цьому підході найважливішим парниковим газом є СО</w:t>
      </w:r>
      <w:r w:rsidRPr="00D1321E">
        <w:rPr>
          <w:rFonts w:ascii="Times New Roman" w:eastAsia="Times New Roman" w:hAnsi="Times New Roman" w:cs="Times New Roman"/>
          <w:sz w:val="28"/>
          <w:szCs w:val="28"/>
          <w:vertAlign w:val="subscript"/>
          <w:lang w:val="uk-UA"/>
        </w:rPr>
        <w:t>2</w:t>
      </w:r>
      <w:r w:rsidRPr="00D1321E">
        <w:rPr>
          <w:rFonts w:ascii="Times New Roman" w:eastAsia="Times New Roman" w:hAnsi="Times New Roman" w:cs="Times New Roman"/>
          <w:sz w:val="28"/>
          <w:szCs w:val="28"/>
          <w:lang w:val="uk-UA"/>
        </w:rPr>
        <w:t>. За рекомендаціями методики «How to develop a Sustainable Energy and Climate Action Plan in the Eastern Partnership Countries» (2018) для розрахунку викидів можна використовувати два підходи:</w:t>
      </w:r>
    </w:p>
    <w:p w:rsidR="00D1321E" w:rsidRDefault="00D1321E" w:rsidP="00D1321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1. П</w:t>
      </w:r>
      <w:r w:rsidRPr="00D1321E">
        <w:rPr>
          <w:rFonts w:ascii="Times New Roman" w:eastAsia="Times New Roman" w:hAnsi="Times New Roman" w:cs="Times New Roman"/>
          <w:color w:val="000000"/>
          <w:sz w:val="28"/>
          <w:szCs w:val="28"/>
          <w:lang w:val="uk-UA"/>
        </w:rPr>
        <w:t>ідхід, що базується на енергоспоживанні під ч</w:t>
      </w:r>
      <w:r>
        <w:rPr>
          <w:rFonts w:ascii="Times New Roman" w:eastAsia="Times New Roman" w:hAnsi="Times New Roman" w:cs="Times New Roman"/>
          <w:color w:val="000000"/>
          <w:sz w:val="28"/>
          <w:szCs w:val="28"/>
          <w:lang w:val="uk-UA"/>
        </w:rPr>
        <w:t>ас виконання діяльності (далі - МГЕЗК)</w:t>
      </w:r>
    </w:p>
    <w:p w:rsidR="00D1321E" w:rsidRPr="00D1321E" w:rsidRDefault="00D1321E" w:rsidP="00D1321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2. </w:t>
      </w:r>
      <w:r>
        <w:rPr>
          <w:rFonts w:ascii="Times New Roman" w:eastAsia="Times New Roman" w:hAnsi="Times New Roman" w:cs="Times New Roman"/>
          <w:color w:val="000000"/>
          <w:sz w:val="28"/>
          <w:szCs w:val="28"/>
          <w:lang w:val="uk-UA"/>
        </w:rPr>
        <w:t>П</w:t>
      </w:r>
      <w:r w:rsidRPr="00D1321E">
        <w:rPr>
          <w:rFonts w:ascii="Times New Roman" w:eastAsia="Times New Roman" w:hAnsi="Times New Roman" w:cs="Times New Roman"/>
          <w:color w:val="000000"/>
          <w:sz w:val="28"/>
          <w:szCs w:val="28"/>
          <w:lang w:val="uk-UA"/>
        </w:rPr>
        <w:t>ідхід «оцінки життєвого циклу» (</w:t>
      </w:r>
      <w:r>
        <w:rPr>
          <w:rFonts w:ascii="Times New Roman" w:eastAsia="Times New Roman" w:hAnsi="Times New Roman" w:cs="Times New Roman"/>
          <w:color w:val="000000"/>
          <w:sz w:val="28"/>
          <w:szCs w:val="28"/>
          <w:lang w:val="uk-UA"/>
        </w:rPr>
        <w:t xml:space="preserve">далі - </w:t>
      </w:r>
      <w:r w:rsidRPr="00D1321E">
        <w:rPr>
          <w:rFonts w:ascii="Times New Roman" w:eastAsia="Times New Roman" w:hAnsi="Times New Roman" w:cs="Times New Roman"/>
          <w:color w:val="000000"/>
          <w:sz w:val="28"/>
          <w:szCs w:val="28"/>
          <w:lang w:val="uk-UA"/>
        </w:rPr>
        <w:t>ОЖЦ).</w:t>
      </w:r>
    </w:p>
    <w:p w:rsidR="00D1321E" w:rsidRDefault="00D1321E" w:rsidP="00D1321E">
      <w:pPr>
        <w:spacing w:after="0" w:line="240" w:lineRule="auto"/>
        <w:ind w:firstLine="567"/>
        <w:jc w:val="both"/>
        <w:rPr>
          <w:rFonts w:ascii="Times New Roman" w:eastAsia="Times New Roman" w:hAnsi="Times New Roman" w:cs="Times New Roman"/>
          <w:sz w:val="28"/>
          <w:szCs w:val="28"/>
          <w:lang w:val="uk-UA"/>
        </w:rPr>
      </w:pPr>
      <w:r w:rsidRPr="00D1321E">
        <w:rPr>
          <w:rFonts w:ascii="Times New Roman" w:eastAsia="Times New Roman" w:hAnsi="Times New Roman" w:cs="Times New Roman"/>
          <w:sz w:val="28"/>
          <w:szCs w:val="28"/>
          <w:lang w:val="uk-UA"/>
        </w:rPr>
        <w:t>Підхід, що базується на діяльності, включає викиди від спалювання палива і базується на використанні коефіцієнтів викид</w:t>
      </w:r>
      <w:r>
        <w:rPr>
          <w:rFonts w:ascii="Times New Roman" w:eastAsia="Times New Roman" w:hAnsi="Times New Roman" w:cs="Times New Roman"/>
          <w:sz w:val="28"/>
          <w:szCs w:val="28"/>
          <w:lang w:val="uk-UA"/>
        </w:rPr>
        <w:t>ів (МГЕЗК), які легко отримати.</w:t>
      </w:r>
    </w:p>
    <w:p w:rsidR="00D1321E" w:rsidRPr="00D1321E" w:rsidRDefault="00D1321E" w:rsidP="00D1321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Підхід </w:t>
      </w:r>
      <w:r w:rsidRPr="00D1321E">
        <w:rPr>
          <w:rFonts w:ascii="Times New Roman" w:eastAsia="Times New Roman" w:hAnsi="Times New Roman" w:cs="Times New Roman"/>
          <w:sz w:val="28"/>
          <w:szCs w:val="28"/>
          <w:lang w:val="uk-UA"/>
        </w:rPr>
        <w:t>ОЖЦ включає і викиди від спалювання палива, і</w:t>
      </w:r>
      <w:r w:rsidR="00531AA2">
        <w:rPr>
          <w:rFonts w:ascii="Times New Roman" w:eastAsia="Times New Roman" w:hAnsi="Times New Roman" w:cs="Times New Roman"/>
          <w:sz w:val="28"/>
          <w:szCs w:val="28"/>
          <w:lang w:val="uk-UA"/>
        </w:rPr>
        <w:t xml:space="preserve"> інші викиди, що з’являються у </w:t>
      </w:r>
      <w:r w:rsidRPr="00D1321E">
        <w:rPr>
          <w:rFonts w:ascii="Times New Roman" w:eastAsia="Times New Roman" w:hAnsi="Times New Roman" w:cs="Times New Roman"/>
          <w:sz w:val="28"/>
          <w:szCs w:val="28"/>
          <w:lang w:val="uk-UA"/>
        </w:rPr>
        <w:t>наслідок виробництва  від ланцюжка поставок, які дуже складно підтвердити. Виходячи з відсутності інформації для розрахунку ОЖЦ, обираємо для використання систему коефіцієнтів, що запропонована Міжурядовою групою експертів з питань змін клімату (</w:t>
      </w:r>
      <w:r>
        <w:rPr>
          <w:rFonts w:ascii="Times New Roman" w:eastAsia="Times New Roman" w:hAnsi="Times New Roman" w:cs="Times New Roman"/>
          <w:sz w:val="28"/>
          <w:szCs w:val="28"/>
          <w:lang w:val="uk-UA"/>
        </w:rPr>
        <w:t xml:space="preserve">далі - </w:t>
      </w:r>
      <w:r w:rsidRPr="00D1321E">
        <w:rPr>
          <w:rFonts w:ascii="Times New Roman" w:eastAsia="Times New Roman" w:hAnsi="Times New Roman" w:cs="Times New Roman"/>
          <w:sz w:val="28"/>
          <w:szCs w:val="28"/>
          <w:lang w:val="uk-UA"/>
        </w:rPr>
        <w:t>МГЕЗК).</w:t>
      </w:r>
    </w:p>
    <w:p w:rsidR="00D1321E" w:rsidRPr="00D1321E" w:rsidRDefault="00D1321E" w:rsidP="00D1321E">
      <w:pPr>
        <w:spacing w:after="0" w:line="240" w:lineRule="auto"/>
        <w:ind w:firstLine="567"/>
        <w:jc w:val="both"/>
        <w:rPr>
          <w:rFonts w:ascii="Times New Roman" w:eastAsia="Times New Roman" w:hAnsi="Times New Roman" w:cs="Times New Roman"/>
          <w:sz w:val="28"/>
          <w:szCs w:val="28"/>
          <w:lang w:val="uk-UA"/>
        </w:rPr>
      </w:pPr>
      <w:r w:rsidRPr="00D1321E">
        <w:rPr>
          <w:rFonts w:ascii="Times New Roman" w:eastAsia="Times New Roman" w:hAnsi="Times New Roman" w:cs="Times New Roman"/>
          <w:sz w:val="28"/>
          <w:szCs w:val="28"/>
          <w:lang w:val="uk-UA"/>
        </w:rPr>
        <w:t>Більшість викидів парникових газів  – це викиди CO</w:t>
      </w:r>
      <w:r w:rsidRPr="00D1321E">
        <w:rPr>
          <w:rFonts w:ascii="Times New Roman" w:eastAsia="Times New Roman" w:hAnsi="Times New Roman" w:cs="Times New Roman"/>
          <w:sz w:val="28"/>
          <w:szCs w:val="28"/>
          <w:vertAlign w:val="subscript"/>
          <w:lang w:val="uk-UA"/>
        </w:rPr>
        <w:t>2</w:t>
      </w:r>
      <w:r w:rsidRPr="00D1321E">
        <w:rPr>
          <w:rFonts w:ascii="Times New Roman" w:eastAsia="Times New Roman" w:hAnsi="Times New Roman" w:cs="Times New Roman"/>
          <w:sz w:val="28"/>
          <w:szCs w:val="28"/>
          <w:lang w:val="uk-UA"/>
        </w:rPr>
        <w:t>, в той час як викиди CH</w:t>
      </w:r>
      <w:r w:rsidRPr="00D1321E">
        <w:rPr>
          <w:rFonts w:ascii="Times New Roman" w:eastAsia="Times New Roman" w:hAnsi="Times New Roman" w:cs="Times New Roman"/>
          <w:sz w:val="28"/>
          <w:szCs w:val="28"/>
          <w:vertAlign w:val="subscript"/>
          <w:lang w:val="uk-UA"/>
        </w:rPr>
        <w:t>4</w:t>
      </w:r>
      <w:r w:rsidRPr="00D1321E">
        <w:rPr>
          <w:rFonts w:ascii="Times New Roman" w:eastAsia="Times New Roman" w:hAnsi="Times New Roman" w:cs="Times New Roman"/>
          <w:sz w:val="28"/>
          <w:szCs w:val="28"/>
          <w:lang w:val="uk-UA"/>
        </w:rPr>
        <w:t xml:space="preserve"> і N</w:t>
      </w:r>
      <w:r w:rsidRPr="00D1321E">
        <w:rPr>
          <w:rFonts w:ascii="Times New Roman" w:eastAsia="Times New Roman" w:hAnsi="Times New Roman" w:cs="Times New Roman"/>
          <w:sz w:val="28"/>
          <w:szCs w:val="28"/>
          <w:vertAlign w:val="subscript"/>
          <w:lang w:val="uk-UA"/>
        </w:rPr>
        <w:t>2</w:t>
      </w:r>
      <w:r w:rsidRPr="00D1321E">
        <w:rPr>
          <w:rFonts w:ascii="Times New Roman" w:eastAsia="Times New Roman" w:hAnsi="Times New Roman" w:cs="Times New Roman"/>
          <w:sz w:val="28"/>
          <w:szCs w:val="28"/>
          <w:lang w:val="uk-UA"/>
        </w:rPr>
        <w:t>O є менш важливими для житлового сектора та транспортного сектора. Оскільки в рамках Плану заходів будуть впроваджуватися заходи, які стосуються скорочення викидів метану (CH</w:t>
      </w:r>
      <w:r w:rsidRPr="00D1321E">
        <w:rPr>
          <w:rFonts w:ascii="Times New Roman" w:eastAsia="Times New Roman" w:hAnsi="Times New Roman" w:cs="Times New Roman"/>
          <w:sz w:val="28"/>
          <w:szCs w:val="28"/>
          <w:vertAlign w:val="subscript"/>
          <w:lang w:val="uk-UA"/>
        </w:rPr>
        <w:t>4</w:t>
      </w:r>
      <w:r w:rsidRPr="00D1321E">
        <w:rPr>
          <w:rFonts w:ascii="Times New Roman" w:eastAsia="Times New Roman" w:hAnsi="Times New Roman" w:cs="Times New Roman"/>
          <w:sz w:val="28"/>
          <w:szCs w:val="28"/>
          <w:lang w:val="uk-UA"/>
        </w:rPr>
        <w:t>) на сміттєзвалищах громади, обираємо для подальших розрахунків систему оцінювання викидів в тоннах еквіваленту вуглецевого газу (СО</w:t>
      </w:r>
      <w:r w:rsidRPr="00D1321E">
        <w:rPr>
          <w:rFonts w:ascii="Times New Roman" w:eastAsia="Times New Roman" w:hAnsi="Times New Roman" w:cs="Times New Roman"/>
          <w:sz w:val="28"/>
          <w:szCs w:val="28"/>
          <w:vertAlign w:val="subscript"/>
          <w:lang w:val="uk-UA"/>
        </w:rPr>
        <w:t>2 екв.</w:t>
      </w:r>
      <w:r w:rsidRPr="00D1321E">
        <w:rPr>
          <w:rFonts w:ascii="Times New Roman" w:eastAsia="Times New Roman" w:hAnsi="Times New Roman" w:cs="Times New Roman"/>
          <w:sz w:val="28"/>
          <w:szCs w:val="28"/>
          <w:lang w:val="uk-UA"/>
        </w:rPr>
        <w:t>). Оцінка викидів буде виконуватися в одиницях «тонни СО</w:t>
      </w:r>
      <w:r w:rsidRPr="00D1321E">
        <w:rPr>
          <w:rFonts w:ascii="Times New Roman" w:eastAsia="Times New Roman" w:hAnsi="Times New Roman" w:cs="Times New Roman"/>
          <w:sz w:val="28"/>
          <w:szCs w:val="28"/>
          <w:vertAlign w:val="subscript"/>
          <w:lang w:val="uk-UA"/>
        </w:rPr>
        <w:t>2 екв.</w:t>
      </w:r>
      <w:r w:rsidRPr="00D1321E">
        <w:rPr>
          <w:rFonts w:ascii="Times New Roman" w:eastAsia="Times New Roman" w:hAnsi="Times New Roman" w:cs="Times New Roman"/>
          <w:sz w:val="28"/>
          <w:szCs w:val="28"/>
          <w:lang w:val="uk-UA"/>
        </w:rPr>
        <w:t>».</w:t>
      </w:r>
    </w:p>
    <w:p w:rsidR="00D1321E" w:rsidRPr="00D1321E" w:rsidRDefault="00D1321E" w:rsidP="00D1321E">
      <w:pPr>
        <w:spacing w:after="0" w:line="240" w:lineRule="auto"/>
        <w:ind w:firstLine="567"/>
        <w:jc w:val="both"/>
        <w:rPr>
          <w:rFonts w:ascii="Times New Roman" w:eastAsia="Times New Roman" w:hAnsi="Times New Roman" w:cs="Times New Roman"/>
          <w:sz w:val="28"/>
          <w:szCs w:val="28"/>
          <w:lang w:val="uk-UA"/>
        </w:rPr>
      </w:pPr>
      <w:r w:rsidRPr="00D1321E">
        <w:rPr>
          <w:rFonts w:ascii="Times New Roman" w:eastAsia="Times New Roman" w:hAnsi="Times New Roman" w:cs="Times New Roman"/>
          <w:sz w:val="28"/>
          <w:szCs w:val="28"/>
          <w:lang w:val="uk-UA"/>
        </w:rPr>
        <w:t>Таким чином, обсяг викидів СО</w:t>
      </w:r>
      <w:r w:rsidRPr="00D1321E">
        <w:rPr>
          <w:rFonts w:ascii="Times New Roman" w:eastAsia="Times New Roman" w:hAnsi="Times New Roman" w:cs="Times New Roman"/>
          <w:sz w:val="28"/>
          <w:szCs w:val="28"/>
          <w:vertAlign w:val="subscript"/>
          <w:lang w:val="uk-UA"/>
        </w:rPr>
        <w:t>2 екв.</w:t>
      </w:r>
      <w:r w:rsidRPr="00D1321E">
        <w:rPr>
          <w:rFonts w:ascii="Times New Roman" w:eastAsia="Times New Roman" w:hAnsi="Times New Roman" w:cs="Times New Roman"/>
          <w:sz w:val="28"/>
          <w:szCs w:val="28"/>
          <w:lang w:val="uk-UA"/>
        </w:rPr>
        <w:t xml:space="preserve"> визначається шляхом перемноження обсягів спожитих енергоресурсів, що переведені в </w:t>
      </w:r>
      <w:r w:rsidRPr="00D1321E">
        <w:rPr>
          <w:rFonts w:ascii="Times New Roman" w:eastAsia="Times New Roman" w:hAnsi="Times New Roman" w:cs="Times New Roman"/>
          <w:color w:val="000000"/>
          <w:sz w:val="28"/>
          <w:szCs w:val="28"/>
          <w:lang w:val="uk-UA"/>
        </w:rPr>
        <w:t>МВт·год</w:t>
      </w:r>
      <w:r w:rsidRPr="00D1321E">
        <w:rPr>
          <w:rFonts w:ascii="Times New Roman" w:eastAsia="Times New Roman" w:hAnsi="Times New Roman" w:cs="Times New Roman"/>
          <w:sz w:val="28"/>
          <w:szCs w:val="28"/>
          <w:lang w:val="uk-UA"/>
        </w:rPr>
        <w:t>, на визначений для кожного виду енергоресурсу коефіцієнт викидів СО</w:t>
      </w:r>
      <w:r w:rsidRPr="00D1321E">
        <w:rPr>
          <w:rFonts w:ascii="Times New Roman" w:eastAsia="Times New Roman" w:hAnsi="Times New Roman" w:cs="Times New Roman"/>
          <w:sz w:val="28"/>
          <w:szCs w:val="28"/>
          <w:vertAlign w:val="subscript"/>
          <w:lang w:val="uk-UA"/>
        </w:rPr>
        <w:t>2 екв.</w:t>
      </w:r>
      <w:r w:rsidRPr="00D1321E">
        <w:rPr>
          <w:rFonts w:ascii="Times New Roman" w:eastAsia="Times New Roman" w:hAnsi="Times New Roman" w:cs="Times New Roman"/>
          <w:sz w:val="28"/>
          <w:szCs w:val="28"/>
          <w:lang w:val="uk-UA"/>
        </w:rPr>
        <w:t xml:space="preserve">. </w:t>
      </w:r>
    </w:p>
    <w:p w:rsidR="00D1321E" w:rsidRPr="006850CF" w:rsidRDefault="00D1321E" w:rsidP="006850CF">
      <w:pPr>
        <w:spacing w:after="0" w:line="240" w:lineRule="auto"/>
        <w:ind w:firstLine="567"/>
        <w:jc w:val="both"/>
        <w:rPr>
          <w:rFonts w:ascii="Times New Roman" w:eastAsia="Times New Roman" w:hAnsi="Times New Roman" w:cs="Times New Roman"/>
          <w:sz w:val="28"/>
          <w:szCs w:val="28"/>
          <w:lang w:val="uk-UA"/>
        </w:rPr>
      </w:pPr>
      <w:r w:rsidRPr="00D1321E">
        <w:rPr>
          <w:rFonts w:ascii="Times New Roman" w:eastAsia="Times New Roman" w:hAnsi="Times New Roman" w:cs="Times New Roman"/>
          <w:sz w:val="28"/>
          <w:szCs w:val="28"/>
          <w:lang w:val="uk-UA"/>
        </w:rPr>
        <w:t>Таблиці, що використовуються далі для розрахунку обсягів викидів СО</w:t>
      </w:r>
      <w:r w:rsidRPr="00D1321E">
        <w:rPr>
          <w:rFonts w:ascii="Times New Roman" w:eastAsia="Times New Roman" w:hAnsi="Times New Roman" w:cs="Times New Roman"/>
          <w:sz w:val="28"/>
          <w:szCs w:val="28"/>
          <w:vertAlign w:val="subscript"/>
          <w:lang w:val="uk-UA"/>
        </w:rPr>
        <w:t>2</w:t>
      </w:r>
      <w:r w:rsidR="009D153F">
        <w:rPr>
          <w:rFonts w:ascii="Times New Roman" w:eastAsia="Times New Roman" w:hAnsi="Times New Roman" w:cs="Times New Roman"/>
          <w:sz w:val="28"/>
          <w:szCs w:val="28"/>
          <w:lang w:val="uk-UA"/>
        </w:rPr>
        <w:t>, наведені у таблицях 12 та 13</w:t>
      </w:r>
      <w:r w:rsidRPr="00D1321E">
        <w:rPr>
          <w:rFonts w:ascii="Times New Roman" w:eastAsia="Times New Roman" w:hAnsi="Times New Roman" w:cs="Times New Roman"/>
          <w:sz w:val="28"/>
          <w:szCs w:val="28"/>
          <w:lang w:val="uk-UA"/>
        </w:rPr>
        <w:t>:</w:t>
      </w:r>
    </w:p>
    <w:p w:rsidR="00D1321E" w:rsidRPr="006850CF" w:rsidRDefault="006B4C49" w:rsidP="006850CF">
      <w:pPr>
        <w:pBdr>
          <w:top w:val="nil"/>
          <w:left w:val="nil"/>
          <w:bottom w:val="nil"/>
          <w:right w:val="nil"/>
          <w:between w:val="nil"/>
        </w:pBd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12</w:t>
      </w:r>
    </w:p>
    <w:p w:rsidR="006850CF" w:rsidRDefault="006850CF" w:rsidP="006850CF">
      <w:pPr>
        <w:spacing w:after="0" w:line="240" w:lineRule="auto"/>
        <w:jc w:val="center"/>
        <w:rPr>
          <w:rFonts w:ascii="Times New Roman" w:eastAsia="Times New Roman" w:hAnsi="Times New Roman" w:cs="Times New Roman"/>
          <w:color w:val="000000"/>
          <w:sz w:val="28"/>
          <w:szCs w:val="28"/>
          <w:lang w:val="uk-UA"/>
        </w:rPr>
      </w:pPr>
      <w:r w:rsidRPr="006850CF">
        <w:rPr>
          <w:rFonts w:ascii="Times New Roman" w:eastAsia="Times New Roman" w:hAnsi="Times New Roman" w:cs="Times New Roman"/>
          <w:sz w:val="28"/>
          <w:szCs w:val="28"/>
          <w:lang w:val="uk-UA"/>
        </w:rPr>
        <w:t xml:space="preserve">Таблиця переведення з натуральних одиниць в </w:t>
      </w:r>
      <w:r w:rsidRPr="006850CF">
        <w:rPr>
          <w:rFonts w:ascii="Times New Roman" w:eastAsia="Times New Roman" w:hAnsi="Times New Roman" w:cs="Times New Roman"/>
          <w:color w:val="000000"/>
          <w:sz w:val="28"/>
          <w:szCs w:val="28"/>
          <w:lang w:val="uk-UA"/>
        </w:rPr>
        <w:t>МВт·год</w:t>
      </w:r>
    </w:p>
    <w:tbl>
      <w:tblPr>
        <w:tblStyle w:val="ab"/>
        <w:tblW w:w="0" w:type="auto"/>
        <w:tblInd w:w="421" w:type="dxa"/>
        <w:tblLook w:val="04A0"/>
      </w:tblPr>
      <w:tblGrid>
        <w:gridCol w:w="4961"/>
        <w:gridCol w:w="1843"/>
        <w:gridCol w:w="1984"/>
      </w:tblGrid>
      <w:tr w:rsidR="005671E8" w:rsidTr="005671E8">
        <w:tc>
          <w:tcPr>
            <w:tcW w:w="4961" w:type="dxa"/>
            <w:shd w:val="clear" w:color="auto" w:fill="9BBB59" w:themeFill="accent3"/>
            <w:vAlign w:val="center"/>
          </w:tcPr>
          <w:p w:rsidR="005671E8" w:rsidRPr="00AA00BE" w:rsidRDefault="005671E8" w:rsidP="005671E8">
            <w:pPr>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Енергоресурс</w:t>
            </w:r>
          </w:p>
        </w:tc>
        <w:tc>
          <w:tcPr>
            <w:tcW w:w="1843" w:type="dxa"/>
            <w:shd w:val="clear" w:color="auto" w:fill="9BBB59" w:themeFill="accent3"/>
            <w:vAlign w:val="center"/>
          </w:tcPr>
          <w:p w:rsidR="005671E8" w:rsidRPr="00AA00BE" w:rsidRDefault="005671E8" w:rsidP="005671E8">
            <w:pPr>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 xml:space="preserve">Натуральний </w:t>
            </w:r>
          </w:p>
          <w:p w:rsidR="005671E8" w:rsidRPr="00AA00BE" w:rsidRDefault="005671E8" w:rsidP="005671E8">
            <w:pPr>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показник</w:t>
            </w:r>
          </w:p>
        </w:tc>
        <w:tc>
          <w:tcPr>
            <w:tcW w:w="1984" w:type="dxa"/>
            <w:shd w:val="clear" w:color="auto" w:fill="9BBB59" w:themeFill="accent3"/>
            <w:vAlign w:val="center"/>
          </w:tcPr>
          <w:p w:rsidR="005671E8" w:rsidRPr="00AA00BE" w:rsidRDefault="005671E8" w:rsidP="005671E8">
            <w:pPr>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Значення в МВт·год</w:t>
            </w:r>
          </w:p>
        </w:tc>
      </w:tr>
    </w:tbl>
    <w:p w:rsidR="005671E8" w:rsidRPr="005671E8" w:rsidRDefault="005671E8" w:rsidP="005671E8">
      <w:pPr>
        <w:spacing w:after="0" w:line="240" w:lineRule="auto"/>
        <w:rPr>
          <w:rFonts w:ascii="Times New Roman" w:eastAsia="Times New Roman" w:hAnsi="Times New Roman" w:cs="Times New Roman"/>
          <w:sz w:val="2"/>
          <w:szCs w:val="2"/>
          <w:lang w:val="uk-UA"/>
        </w:rPr>
      </w:pPr>
    </w:p>
    <w:tbl>
      <w:tblPr>
        <w:tblW w:w="8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957"/>
        <w:gridCol w:w="1842"/>
        <w:gridCol w:w="1985"/>
      </w:tblGrid>
      <w:tr w:rsidR="006850CF" w:rsidRPr="006850CF" w:rsidTr="005671E8">
        <w:trPr>
          <w:trHeight w:val="263"/>
          <w:tblHeader/>
          <w:jc w:val="center"/>
        </w:trPr>
        <w:tc>
          <w:tcPr>
            <w:tcW w:w="4957" w:type="dxa"/>
            <w:shd w:val="clear" w:color="auto" w:fill="FFFFFF" w:themeFill="background1"/>
            <w:vAlign w:val="center"/>
          </w:tcPr>
          <w:p w:rsidR="006850CF" w:rsidRPr="00AA00BE" w:rsidRDefault="005671E8" w:rsidP="003F50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w:t>
            </w:r>
          </w:p>
        </w:tc>
        <w:tc>
          <w:tcPr>
            <w:tcW w:w="1842" w:type="dxa"/>
            <w:shd w:val="clear" w:color="auto" w:fill="FFFFFF" w:themeFill="background1"/>
            <w:vAlign w:val="center"/>
          </w:tcPr>
          <w:p w:rsidR="006850CF" w:rsidRPr="00AA00BE" w:rsidRDefault="005671E8" w:rsidP="003F50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w:t>
            </w:r>
          </w:p>
        </w:tc>
        <w:tc>
          <w:tcPr>
            <w:tcW w:w="1985" w:type="dxa"/>
            <w:shd w:val="clear" w:color="auto" w:fill="FFFFFF" w:themeFill="background1"/>
            <w:vAlign w:val="center"/>
          </w:tcPr>
          <w:p w:rsidR="006850CF" w:rsidRPr="00AA00BE" w:rsidRDefault="005671E8" w:rsidP="003F50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Теплова енергія</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 Гкал</w:t>
            </w:r>
          </w:p>
        </w:tc>
        <w:tc>
          <w:tcPr>
            <w:tcW w:w="1985"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1,163</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Природний газ</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1000 м</w:t>
            </w:r>
            <w:r w:rsidRPr="00AA00BE">
              <w:rPr>
                <w:rFonts w:ascii="Times New Roman" w:eastAsia="Times New Roman" w:hAnsi="Times New Roman" w:cs="Times New Roman"/>
                <w:color w:val="000000"/>
                <w:sz w:val="24"/>
                <w:szCs w:val="24"/>
                <w:vertAlign w:val="superscript"/>
              </w:rPr>
              <w:t>3</w:t>
            </w:r>
          </w:p>
        </w:tc>
        <w:tc>
          <w:tcPr>
            <w:tcW w:w="1985" w:type="dxa"/>
            <w:shd w:val="clear" w:color="auto" w:fill="auto"/>
            <w:vAlign w:val="center"/>
          </w:tcPr>
          <w:p w:rsidR="006850CF" w:rsidRPr="00AA00BE" w:rsidRDefault="00742BC6"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rPr>
              <w:t>9,51</w:t>
            </w:r>
            <w:r w:rsidRPr="00AA00BE">
              <w:rPr>
                <w:rFonts w:ascii="Times New Roman" w:eastAsia="Times New Roman" w:hAnsi="Times New Roman" w:cs="Times New Roman"/>
                <w:color w:val="000000"/>
                <w:sz w:val="24"/>
                <w:szCs w:val="24"/>
                <w:lang w:val="uk-UA"/>
              </w:rPr>
              <w:t>0</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Газ (скраплений) Пропан-бутан – LPG</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м</w:t>
            </w:r>
            <w:r w:rsidRPr="00AA00BE">
              <w:rPr>
                <w:rFonts w:ascii="Times New Roman" w:eastAsia="Times New Roman" w:hAnsi="Times New Roman" w:cs="Times New Roman"/>
                <w:color w:val="000000"/>
                <w:sz w:val="24"/>
                <w:szCs w:val="24"/>
                <w:vertAlign w:val="superscript"/>
              </w:rPr>
              <w:t>3</w:t>
            </w:r>
          </w:p>
        </w:tc>
        <w:tc>
          <w:tcPr>
            <w:tcW w:w="1985" w:type="dxa"/>
            <w:shd w:val="clear" w:color="auto" w:fill="auto"/>
            <w:vAlign w:val="center"/>
          </w:tcPr>
          <w:p w:rsidR="006850CF" w:rsidRPr="00AA00BE" w:rsidRDefault="00742BC6"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13,100</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Бензин</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1т</w:t>
            </w:r>
          </w:p>
        </w:tc>
        <w:tc>
          <w:tcPr>
            <w:tcW w:w="1985"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rPr>
              <w:t>12,3</w:t>
            </w:r>
            <w:r w:rsidR="00742BC6" w:rsidRPr="00AA00BE">
              <w:rPr>
                <w:rFonts w:ascii="Times New Roman" w:eastAsia="Times New Roman" w:hAnsi="Times New Roman" w:cs="Times New Roman"/>
                <w:color w:val="000000"/>
                <w:sz w:val="24"/>
                <w:szCs w:val="24"/>
                <w:lang w:val="uk-UA"/>
              </w:rPr>
              <w:t>00</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Дизель</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1т</w:t>
            </w:r>
          </w:p>
        </w:tc>
        <w:tc>
          <w:tcPr>
            <w:tcW w:w="1985"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rPr>
              <w:t>11,9</w:t>
            </w:r>
            <w:r w:rsidR="00742BC6" w:rsidRPr="00AA00BE">
              <w:rPr>
                <w:rFonts w:ascii="Times New Roman" w:eastAsia="Times New Roman" w:hAnsi="Times New Roman" w:cs="Times New Roman"/>
                <w:color w:val="000000"/>
                <w:sz w:val="24"/>
                <w:szCs w:val="24"/>
                <w:lang w:val="uk-UA"/>
              </w:rPr>
              <w:t>00</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lastRenderedPageBreak/>
              <w:t>Вугілля кам’яне (суббітумінозне)</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1т</w:t>
            </w:r>
          </w:p>
        </w:tc>
        <w:tc>
          <w:tcPr>
            <w:tcW w:w="1985"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rPr>
              <w:t>5,8</w:t>
            </w:r>
            <w:r w:rsidR="00742BC6" w:rsidRPr="00AA00BE">
              <w:rPr>
                <w:rFonts w:ascii="Times New Roman" w:eastAsia="Times New Roman" w:hAnsi="Times New Roman" w:cs="Times New Roman"/>
                <w:color w:val="000000"/>
                <w:sz w:val="24"/>
                <w:szCs w:val="24"/>
                <w:lang w:val="uk-UA"/>
              </w:rPr>
              <w:t>00</w:t>
            </w:r>
          </w:p>
        </w:tc>
      </w:tr>
      <w:tr w:rsidR="006850CF" w:rsidRPr="006850CF" w:rsidTr="006850CF">
        <w:trPr>
          <w:trHeight w:val="373"/>
          <w:jc w:val="center"/>
        </w:trPr>
        <w:tc>
          <w:tcPr>
            <w:tcW w:w="4957"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Деревина (дрова, пелети)</w:t>
            </w:r>
          </w:p>
        </w:tc>
        <w:tc>
          <w:tcPr>
            <w:tcW w:w="1842" w:type="dxa"/>
            <w:shd w:val="clear" w:color="auto" w:fill="auto"/>
            <w:vAlign w:val="center"/>
          </w:tcPr>
          <w:p w:rsidR="006850CF" w:rsidRPr="00AA00BE" w:rsidRDefault="006850CF" w:rsidP="003F5025">
            <w:pPr>
              <w:spacing w:after="0" w:line="240" w:lineRule="auto"/>
              <w:jc w:val="center"/>
              <w:rPr>
                <w:rFonts w:ascii="Times New Roman" w:eastAsia="Times New Roman" w:hAnsi="Times New Roman" w:cs="Times New Roman"/>
                <w:color w:val="000000"/>
                <w:sz w:val="24"/>
                <w:szCs w:val="24"/>
              </w:rPr>
            </w:pPr>
            <w:r w:rsidRPr="00AA00BE">
              <w:rPr>
                <w:rFonts w:ascii="Times New Roman" w:eastAsia="Times New Roman" w:hAnsi="Times New Roman" w:cs="Times New Roman"/>
                <w:color w:val="000000"/>
                <w:sz w:val="24"/>
                <w:szCs w:val="24"/>
              </w:rPr>
              <w:t>1т</w:t>
            </w:r>
          </w:p>
        </w:tc>
        <w:tc>
          <w:tcPr>
            <w:tcW w:w="1985" w:type="dxa"/>
            <w:shd w:val="clear" w:color="auto" w:fill="auto"/>
            <w:vAlign w:val="center"/>
          </w:tcPr>
          <w:p w:rsidR="006850CF" w:rsidRPr="00AA00BE" w:rsidRDefault="00742BC6" w:rsidP="003F5025">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5,100</w:t>
            </w:r>
          </w:p>
        </w:tc>
      </w:tr>
    </w:tbl>
    <w:p w:rsidR="006850CF" w:rsidRPr="006850CF" w:rsidRDefault="006B4C49" w:rsidP="003F5025">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13</w:t>
      </w:r>
    </w:p>
    <w:p w:rsidR="006850CF" w:rsidRPr="006850CF" w:rsidRDefault="006850CF" w:rsidP="006850CF">
      <w:pPr>
        <w:spacing w:after="0" w:line="240" w:lineRule="auto"/>
        <w:jc w:val="center"/>
        <w:rPr>
          <w:rFonts w:ascii="Times New Roman" w:eastAsia="Times New Roman" w:hAnsi="Times New Roman" w:cs="Times New Roman"/>
          <w:sz w:val="28"/>
          <w:szCs w:val="28"/>
          <w:lang w:val="uk-UA"/>
        </w:rPr>
      </w:pPr>
      <w:r w:rsidRPr="006850CF">
        <w:rPr>
          <w:rFonts w:ascii="Times New Roman" w:eastAsia="Times New Roman" w:hAnsi="Times New Roman" w:cs="Times New Roman"/>
          <w:sz w:val="28"/>
          <w:szCs w:val="28"/>
          <w:lang w:val="uk-UA"/>
        </w:rPr>
        <w:t>Таблиця коефіцієнтів СО</w:t>
      </w:r>
      <w:r w:rsidRPr="006850CF">
        <w:rPr>
          <w:rFonts w:ascii="Times New Roman" w:eastAsia="Times New Roman" w:hAnsi="Times New Roman" w:cs="Times New Roman"/>
          <w:sz w:val="28"/>
          <w:szCs w:val="28"/>
          <w:vertAlign w:val="subscript"/>
          <w:lang w:val="uk-UA"/>
        </w:rPr>
        <w:t>2 екв.</w:t>
      </w:r>
      <w:r w:rsidRPr="006850CF">
        <w:rPr>
          <w:rFonts w:ascii="Times New Roman" w:eastAsia="Times New Roman" w:hAnsi="Times New Roman" w:cs="Times New Roman"/>
          <w:sz w:val="28"/>
          <w:szCs w:val="28"/>
          <w:lang w:val="uk-UA"/>
        </w:rPr>
        <w:t xml:space="preserve"> (МГЕЗК)</w:t>
      </w:r>
    </w:p>
    <w:tbl>
      <w:tblPr>
        <w:tblW w:w="8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160"/>
        <w:gridCol w:w="1812"/>
        <w:gridCol w:w="1812"/>
      </w:tblGrid>
      <w:tr w:rsidR="00742BC6" w:rsidRPr="006850CF" w:rsidTr="00E23EC0">
        <w:trPr>
          <w:trHeight w:val="690"/>
          <w:jc w:val="center"/>
        </w:trPr>
        <w:tc>
          <w:tcPr>
            <w:tcW w:w="5160" w:type="dxa"/>
            <w:vMerge w:val="restart"/>
            <w:shd w:val="clear" w:color="auto" w:fill="9BBB59" w:themeFill="accent3"/>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Енергоресурс</w:t>
            </w:r>
          </w:p>
        </w:tc>
        <w:tc>
          <w:tcPr>
            <w:tcW w:w="3624" w:type="dxa"/>
            <w:gridSpan w:val="2"/>
            <w:shd w:val="clear" w:color="auto" w:fill="9BBB59" w:themeFill="accent3"/>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Коефіцієнт викидів СО</w:t>
            </w:r>
            <w:r w:rsidRPr="00AA00BE">
              <w:rPr>
                <w:rFonts w:ascii="Times New Roman" w:eastAsia="Times New Roman" w:hAnsi="Times New Roman" w:cs="Times New Roman"/>
                <w:color w:val="000000"/>
                <w:sz w:val="24"/>
                <w:szCs w:val="24"/>
                <w:vertAlign w:val="subscript"/>
                <w:lang w:val="uk-UA"/>
              </w:rPr>
              <w:t>2 екв.</w:t>
            </w:r>
            <w:r w:rsidRPr="00AA00BE">
              <w:rPr>
                <w:rFonts w:ascii="Times New Roman" w:eastAsia="Times New Roman" w:hAnsi="Times New Roman" w:cs="Times New Roman"/>
                <w:color w:val="000000"/>
                <w:sz w:val="24"/>
                <w:szCs w:val="24"/>
                <w:lang w:val="uk-UA"/>
              </w:rPr>
              <w:t>, тонн/ МВт·год</w:t>
            </w:r>
          </w:p>
        </w:tc>
      </w:tr>
      <w:tr w:rsidR="00742BC6" w:rsidRPr="006850CF" w:rsidTr="00742BC6">
        <w:trPr>
          <w:trHeight w:val="330"/>
          <w:jc w:val="center"/>
        </w:trPr>
        <w:tc>
          <w:tcPr>
            <w:tcW w:w="5160" w:type="dxa"/>
            <w:vMerge/>
            <w:shd w:val="clear" w:color="auto" w:fill="auto"/>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p>
        </w:tc>
        <w:tc>
          <w:tcPr>
            <w:tcW w:w="1812" w:type="dxa"/>
            <w:shd w:val="clear" w:color="auto" w:fill="9BBB59" w:themeFill="accent3"/>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2004 рік</w:t>
            </w:r>
          </w:p>
        </w:tc>
        <w:tc>
          <w:tcPr>
            <w:tcW w:w="1812" w:type="dxa"/>
            <w:shd w:val="clear" w:color="auto" w:fill="9BBB59" w:themeFill="accent3"/>
            <w:vAlign w:val="center"/>
          </w:tcPr>
          <w:p w:rsidR="00742BC6" w:rsidRPr="00AA00BE" w:rsidRDefault="00E9493D"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2020</w:t>
            </w:r>
            <w:r w:rsidR="00742BC6" w:rsidRPr="00AA00BE">
              <w:rPr>
                <w:rFonts w:ascii="Times New Roman" w:eastAsia="Times New Roman" w:hAnsi="Times New Roman" w:cs="Times New Roman"/>
                <w:color w:val="000000"/>
                <w:sz w:val="24"/>
                <w:szCs w:val="24"/>
                <w:lang w:val="uk-UA"/>
              </w:rPr>
              <w:t xml:space="preserve"> рік</w:t>
            </w:r>
          </w:p>
        </w:tc>
      </w:tr>
      <w:tr w:rsidR="00742BC6" w:rsidRPr="006850CF" w:rsidTr="0065345E">
        <w:trPr>
          <w:trHeight w:val="330"/>
          <w:jc w:val="center"/>
        </w:trPr>
        <w:tc>
          <w:tcPr>
            <w:tcW w:w="5160" w:type="dxa"/>
            <w:shd w:val="clear" w:color="auto" w:fill="auto"/>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 xml:space="preserve">Електроенергія </w:t>
            </w:r>
          </w:p>
        </w:tc>
        <w:tc>
          <w:tcPr>
            <w:tcW w:w="1812" w:type="dxa"/>
            <w:shd w:val="clear" w:color="auto" w:fill="auto"/>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0,555</w:t>
            </w:r>
          </w:p>
        </w:tc>
        <w:tc>
          <w:tcPr>
            <w:tcW w:w="1812" w:type="dxa"/>
            <w:shd w:val="clear" w:color="auto" w:fill="auto"/>
            <w:vAlign w:val="center"/>
          </w:tcPr>
          <w:p w:rsidR="00742BC6" w:rsidRPr="00AA00BE" w:rsidRDefault="009445B5" w:rsidP="006850CF">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0,555</w:t>
            </w:r>
          </w:p>
        </w:tc>
      </w:tr>
      <w:tr w:rsidR="00742BC6" w:rsidRPr="006850CF" w:rsidTr="0065345E">
        <w:trPr>
          <w:trHeight w:val="330"/>
          <w:jc w:val="center"/>
        </w:trPr>
        <w:tc>
          <w:tcPr>
            <w:tcW w:w="5160" w:type="dxa"/>
            <w:shd w:val="clear" w:color="auto" w:fill="auto"/>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Теплова енергія</w:t>
            </w:r>
          </w:p>
        </w:tc>
        <w:tc>
          <w:tcPr>
            <w:tcW w:w="1812" w:type="dxa"/>
            <w:shd w:val="clear" w:color="auto" w:fill="auto"/>
            <w:vAlign w:val="center"/>
          </w:tcPr>
          <w:p w:rsidR="00742BC6" w:rsidRPr="00AA00BE" w:rsidRDefault="00742BC6"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0,008</w:t>
            </w:r>
          </w:p>
        </w:tc>
        <w:tc>
          <w:tcPr>
            <w:tcW w:w="1812" w:type="dxa"/>
            <w:shd w:val="clear" w:color="auto" w:fill="auto"/>
            <w:vAlign w:val="center"/>
          </w:tcPr>
          <w:p w:rsidR="00742BC6" w:rsidRPr="00AA00BE" w:rsidRDefault="00D40395" w:rsidP="006850CF">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0,449</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Природний газ</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16" w:name="bookmark=id.3tbugp1" w:colFirst="0" w:colLast="0"/>
            <w:bookmarkEnd w:id="16"/>
            <w:r w:rsidRPr="00AA00BE">
              <w:rPr>
                <w:rFonts w:ascii="Times New Roman" w:eastAsia="Times New Roman" w:hAnsi="Times New Roman" w:cs="Times New Roman"/>
                <w:color w:val="000000"/>
                <w:sz w:val="24"/>
                <w:szCs w:val="24"/>
                <w:lang w:val="uk-UA"/>
              </w:rPr>
              <w:t>0,</w:t>
            </w:r>
            <w:r w:rsidRPr="00AA00BE">
              <w:rPr>
                <w:rFonts w:ascii="Times New Roman" w:eastAsia="Times New Roman" w:hAnsi="Times New Roman" w:cs="Times New Roman"/>
                <w:sz w:val="24"/>
                <w:szCs w:val="24"/>
                <w:lang w:val="uk-UA"/>
              </w:rPr>
              <w:t>202</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w:t>
            </w:r>
            <w:r w:rsidRPr="00AA00BE">
              <w:rPr>
                <w:rFonts w:ascii="Times New Roman" w:eastAsia="Times New Roman" w:hAnsi="Times New Roman" w:cs="Times New Roman"/>
                <w:sz w:val="24"/>
                <w:szCs w:val="24"/>
                <w:lang w:val="uk-UA"/>
              </w:rPr>
              <w:t>202</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Газ (стиснений) – CNG</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17" w:name="bookmark=id.28h4qwu" w:colFirst="0" w:colLast="0"/>
            <w:bookmarkEnd w:id="17"/>
            <w:r w:rsidRPr="00AA00BE">
              <w:rPr>
                <w:rFonts w:ascii="Times New Roman" w:eastAsia="Times New Roman" w:hAnsi="Times New Roman" w:cs="Times New Roman"/>
                <w:color w:val="000000"/>
                <w:sz w:val="24"/>
                <w:szCs w:val="24"/>
                <w:lang w:val="uk-UA"/>
              </w:rPr>
              <w:t>0,231</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0,231</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Газ (скраплений) Пропан-бутан – LPG</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18" w:name="bookmark=id.nmf14n" w:colFirst="0" w:colLast="0"/>
            <w:bookmarkEnd w:id="18"/>
            <w:r w:rsidRPr="00AA00BE">
              <w:rPr>
                <w:rFonts w:ascii="Times New Roman" w:eastAsia="Times New Roman" w:hAnsi="Times New Roman" w:cs="Times New Roman"/>
                <w:color w:val="000000"/>
                <w:sz w:val="24"/>
                <w:szCs w:val="24"/>
                <w:lang w:val="uk-UA"/>
              </w:rPr>
              <w:t>0,227</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0,227</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Бензин</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19" w:name="bookmark=id.37m2jsg" w:colFirst="0" w:colLast="0"/>
            <w:bookmarkEnd w:id="19"/>
            <w:r w:rsidRPr="00AA00BE">
              <w:rPr>
                <w:rFonts w:ascii="Times New Roman" w:eastAsia="Times New Roman" w:hAnsi="Times New Roman" w:cs="Times New Roman"/>
                <w:color w:val="000000"/>
                <w:sz w:val="24"/>
                <w:szCs w:val="24"/>
                <w:lang w:val="uk-UA"/>
              </w:rPr>
              <w:t>0,249</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0,249</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Дизель</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20" w:name="bookmark=id.1mrcu09" w:colFirst="0" w:colLast="0"/>
            <w:bookmarkEnd w:id="20"/>
            <w:r w:rsidRPr="00AA00BE">
              <w:rPr>
                <w:rFonts w:ascii="Times New Roman" w:eastAsia="Times New Roman" w:hAnsi="Times New Roman" w:cs="Times New Roman"/>
                <w:color w:val="000000"/>
                <w:sz w:val="24"/>
                <w:szCs w:val="24"/>
                <w:lang w:val="uk-UA"/>
              </w:rPr>
              <w:t>0,267</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0,267</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Вугілля кам’яне (суббітумінозне)</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21" w:name="bookmark=id.46r0co2" w:colFirst="0" w:colLast="0"/>
            <w:bookmarkEnd w:id="21"/>
            <w:r w:rsidRPr="00AA00BE">
              <w:rPr>
                <w:rFonts w:ascii="Times New Roman" w:eastAsia="Times New Roman" w:hAnsi="Times New Roman" w:cs="Times New Roman"/>
                <w:color w:val="000000"/>
                <w:sz w:val="24"/>
                <w:szCs w:val="24"/>
                <w:lang w:val="uk-UA"/>
              </w:rPr>
              <w:t>0,364</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0,364</w:t>
            </w:r>
          </w:p>
        </w:tc>
      </w:tr>
      <w:tr w:rsidR="00742BC6" w:rsidRPr="006850CF" w:rsidTr="0065345E">
        <w:trPr>
          <w:trHeight w:val="330"/>
          <w:jc w:val="center"/>
        </w:trPr>
        <w:tc>
          <w:tcPr>
            <w:tcW w:w="5160"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Деревина (відновлюване джерело)</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bookmarkStart w:id="22" w:name="bookmark=id.2lwamvv" w:colFirst="0" w:colLast="0"/>
            <w:bookmarkEnd w:id="22"/>
            <w:r w:rsidRPr="00AA00BE">
              <w:rPr>
                <w:rFonts w:ascii="Times New Roman" w:eastAsia="Times New Roman" w:hAnsi="Times New Roman" w:cs="Times New Roman"/>
                <w:color w:val="000000"/>
                <w:sz w:val="24"/>
                <w:szCs w:val="24"/>
                <w:lang w:val="uk-UA"/>
              </w:rPr>
              <w:t>0,007</w:t>
            </w:r>
          </w:p>
        </w:tc>
        <w:tc>
          <w:tcPr>
            <w:tcW w:w="1812" w:type="dxa"/>
            <w:shd w:val="clear" w:color="auto" w:fill="auto"/>
            <w:vAlign w:val="center"/>
          </w:tcPr>
          <w:p w:rsidR="00742BC6" w:rsidRPr="00AA00BE" w:rsidRDefault="00742BC6" w:rsidP="00742BC6">
            <w:pPr>
              <w:spacing w:after="0" w:line="240" w:lineRule="auto"/>
              <w:jc w:val="center"/>
              <w:rPr>
                <w:rFonts w:ascii="Times New Roman" w:eastAsia="Times New Roman" w:hAnsi="Times New Roman" w:cs="Times New Roman"/>
                <w:color w:val="000000"/>
                <w:sz w:val="24"/>
                <w:szCs w:val="24"/>
                <w:lang w:val="uk-UA"/>
              </w:rPr>
            </w:pPr>
            <w:r w:rsidRPr="00AA00BE">
              <w:rPr>
                <w:rFonts w:ascii="Times New Roman" w:eastAsia="Times New Roman" w:hAnsi="Times New Roman" w:cs="Times New Roman"/>
                <w:color w:val="000000"/>
                <w:sz w:val="24"/>
                <w:szCs w:val="24"/>
                <w:lang w:val="uk-UA"/>
              </w:rPr>
              <w:t>0,007</w:t>
            </w:r>
          </w:p>
        </w:tc>
      </w:tr>
    </w:tbl>
    <w:p w:rsidR="006B4C49" w:rsidRDefault="006B4C49" w:rsidP="00580495">
      <w:pPr>
        <w:spacing w:after="0" w:line="240" w:lineRule="auto"/>
        <w:ind w:firstLine="567"/>
        <w:jc w:val="both"/>
        <w:rPr>
          <w:rFonts w:ascii="Times New Roman" w:eastAsia="Times New Roman" w:hAnsi="Times New Roman" w:cs="Times New Roman"/>
          <w:sz w:val="28"/>
          <w:szCs w:val="28"/>
          <w:lang w:val="uk-UA"/>
        </w:rPr>
      </w:pPr>
    </w:p>
    <w:p w:rsidR="00580495" w:rsidRPr="00543835" w:rsidRDefault="00B668A0" w:rsidP="00580495">
      <w:pPr>
        <w:spacing w:after="0" w:line="240" w:lineRule="auto"/>
        <w:ind w:firstLine="567"/>
        <w:jc w:val="both"/>
        <w:rPr>
          <w:rFonts w:ascii="Times New Roman" w:eastAsia="Times New Roman" w:hAnsi="Times New Roman" w:cs="Times New Roman"/>
          <w:sz w:val="28"/>
          <w:szCs w:val="28"/>
          <w:lang w:val="uk-UA"/>
        </w:rPr>
      </w:pPr>
      <w:r w:rsidRPr="00B668A0">
        <w:rPr>
          <w:rFonts w:ascii="Times New Roman" w:eastAsia="Times New Roman" w:hAnsi="Times New Roman" w:cs="Times New Roman"/>
          <w:sz w:val="28"/>
          <w:szCs w:val="28"/>
          <w:lang w:val="uk-UA"/>
        </w:rPr>
        <w:t>Під час розробки БКВ також окремо розраховується один з основних показників – коефіцієнт викидів СО</w:t>
      </w:r>
      <w:r w:rsidRPr="00B668A0">
        <w:rPr>
          <w:rFonts w:ascii="Times New Roman" w:eastAsia="Times New Roman" w:hAnsi="Times New Roman" w:cs="Times New Roman"/>
          <w:sz w:val="28"/>
          <w:szCs w:val="28"/>
          <w:vertAlign w:val="subscript"/>
          <w:lang w:val="uk-UA"/>
        </w:rPr>
        <w:t>2</w:t>
      </w:r>
      <w:r w:rsidRPr="00B668A0">
        <w:rPr>
          <w:rFonts w:ascii="Times New Roman" w:eastAsia="Times New Roman" w:hAnsi="Times New Roman" w:cs="Times New Roman"/>
          <w:sz w:val="28"/>
          <w:szCs w:val="28"/>
          <w:lang w:val="uk-UA"/>
        </w:rPr>
        <w:t xml:space="preserve"> тепла</w:t>
      </w:r>
      <w:r w:rsidRPr="00543835">
        <w:rPr>
          <w:rFonts w:ascii="Times New Roman" w:eastAsia="Times New Roman" w:hAnsi="Times New Roman" w:cs="Times New Roman"/>
          <w:sz w:val="28"/>
          <w:szCs w:val="28"/>
          <w:lang w:val="uk-UA"/>
        </w:rPr>
        <w:t>, що вироблено теплогенеруючими потужностями нецентралізованого опалення.</w:t>
      </w:r>
    </w:p>
    <w:p w:rsidR="00543835" w:rsidRPr="00543835" w:rsidRDefault="006B4C49" w:rsidP="00543835">
      <w:pPr>
        <w:spacing w:after="0"/>
        <w:ind w:firstLine="708"/>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14</w:t>
      </w:r>
    </w:p>
    <w:p w:rsidR="00543835" w:rsidRPr="00543835" w:rsidRDefault="00543835" w:rsidP="00543835">
      <w:pPr>
        <w:spacing w:after="0"/>
        <w:ind w:firstLine="708"/>
        <w:jc w:val="center"/>
        <w:rPr>
          <w:rFonts w:ascii="Times New Roman" w:eastAsia="Times New Roman" w:hAnsi="Times New Roman" w:cs="Times New Roman"/>
          <w:sz w:val="28"/>
          <w:szCs w:val="28"/>
          <w:lang w:val="uk-UA"/>
        </w:rPr>
      </w:pPr>
      <w:r w:rsidRPr="00543835">
        <w:rPr>
          <w:rFonts w:ascii="Times New Roman" w:eastAsia="Times New Roman" w:hAnsi="Times New Roman" w:cs="Times New Roman"/>
          <w:sz w:val="28"/>
          <w:szCs w:val="28"/>
          <w:lang w:val="uk-UA"/>
        </w:rPr>
        <w:t>Розрахунок коефіцієнта СО</w:t>
      </w:r>
      <w:r w:rsidRPr="00543835">
        <w:rPr>
          <w:rFonts w:ascii="Times New Roman" w:eastAsia="Times New Roman" w:hAnsi="Times New Roman" w:cs="Times New Roman"/>
          <w:sz w:val="28"/>
          <w:szCs w:val="28"/>
          <w:vertAlign w:val="subscript"/>
          <w:lang w:val="uk-UA"/>
        </w:rPr>
        <w:t>2 екв.</w:t>
      </w:r>
      <w:r w:rsidR="00E23EC0">
        <w:rPr>
          <w:rFonts w:ascii="Times New Roman" w:eastAsia="Times New Roman" w:hAnsi="Times New Roman" w:cs="Times New Roman"/>
          <w:sz w:val="28"/>
          <w:szCs w:val="28"/>
          <w:lang w:val="uk-UA"/>
        </w:rPr>
        <w:t xml:space="preserve"> для тепла для базового 2004</w:t>
      </w:r>
      <w:r w:rsidRPr="00543835">
        <w:rPr>
          <w:rFonts w:ascii="Times New Roman" w:eastAsia="Times New Roman" w:hAnsi="Times New Roman" w:cs="Times New Roman"/>
          <w:sz w:val="28"/>
          <w:szCs w:val="28"/>
          <w:lang w:val="uk-UA"/>
        </w:rPr>
        <w:t xml:space="preserve"> року</w:t>
      </w:r>
    </w:p>
    <w:tbl>
      <w:tblPr>
        <w:tblW w:w="10286"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91"/>
        <w:gridCol w:w="1276"/>
        <w:gridCol w:w="1276"/>
        <w:gridCol w:w="1559"/>
        <w:gridCol w:w="1418"/>
        <w:gridCol w:w="992"/>
        <w:gridCol w:w="850"/>
        <w:gridCol w:w="789"/>
        <w:gridCol w:w="935"/>
      </w:tblGrid>
      <w:tr w:rsidR="00543835" w:rsidRPr="00543835" w:rsidTr="00E23EC0">
        <w:trPr>
          <w:trHeight w:val="630"/>
        </w:trPr>
        <w:tc>
          <w:tcPr>
            <w:tcW w:w="1191" w:type="dxa"/>
            <w:vMerge w:val="restart"/>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Тепло, що надано кінце</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вому спожи</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вачу, Гкал</w:t>
            </w:r>
          </w:p>
        </w:tc>
        <w:tc>
          <w:tcPr>
            <w:tcW w:w="2552" w:type="dxa"/>
            <w:gridSpan w:val="2"/>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Енергетичне паливо</w:t>
            </w:r>
          </w:p>
        </w:tc>
        <w:tc>
          <w:tcPr>
            <w:tcW w:w="1559" w:type="dxa"/>
            <w:vMerge w:val="restart"/>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Витрати енергетич</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них ресурсів на 1 Гкал, що надана споживачу, в натуральних одиницях</w:t>
            </w:r>
          </w:p>
        </w:tc>
        <w:tc>
          <w:tcPr>
            <w:tcW w:w="1418" w:type="dxa"/>
            <w:vMerge w:val="restart"/>
            <w:shd w:val="clear" w:color="auto" w:fill="9BBB59" w:themeFill="accent3"/>
            <w:tcMar>
              <w:left w:w="51" w:type="dxa"/>
              <w:right w:w="51" w:type="dxa"/>
            </w:tcMar>
            <w:vAlign w:val="center"/>
          </w:tcPr>
          <w:p w:rsidR="00543835" w:rsidRPr="00E23EC0" w:rsidRDefault="002E418D" w:rsidP="0065345E">
            <w:pPr>
              <w:spacing w:after="0" w:line="240" w:lineRule="auto"/>
              <w:jc w:val="center"/>
              <w:rPr>
                <w:rFonts w:ascii="Times New Roman" w:eastAsia="Times New Roman" w:hAnsi="Times New Roman" w:cs="Times New Roman"/>
                <w:b/>
                <w:color w:val="000000"/>
                <w:sz w:val="24"/>
                <w:szCs w:val="24"/>
                <w:lang w:val="uk-UA"/>
              </w:rPr>
            </w:pPr>
            <w:sdt>
              <w:sdtPr>
                <w:rPr>
                  <w:rFonts w:ascii="Times New Roman" w:hAnsi="Times New Roman" w:cs="Times New Roman"/>
                  <w:sz w:val="24"/>
                  <w:szCs w:val="24"/>
                  <w:lang w:val="uk-UA"/>
                </w:rPr>
                <w:tag w:val="goog_rdk_61"/>
                <w:id w:val="1145703562"/>
              </w:sdtPr>
              <w:sdtContent>
                <w:r w:rsidR="00543835" w:rsidRPr="00E23EC0">
                  <w:rPr>
                    <w:rFonts w:ascii="Times New Roman" w:eastAsia="Gungsuh" w:hAnsi="Times New Roman" w:cs="Times New Roman"/>
                    <w:b/>
                    <w:color w:val="000000"/>
                    <w:sz w:val="24"/>
                    <w:szCs w:val="24"/>
                    <w:lang w:val="uk-UA"/>
                  </w:rPr>
                  <w:t>Витрати енергетичних ресурсів на 1 Гкал, що надана споживачу, в МВт∙год</w:t>
                </w:r>
              </w:sdtContent>
            </w:sdt>
          </w:p>
        </w:tc>
        <w:tc>
          <w:tcPr>
            <w:tcW w:w="992" w:type="dxa"/>
            <w:vMerge w:val="restart"/>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Коефі</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цієнт вики</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дів СО</w:t>
            </w:r>
            <w:r w:rsidRPr="00E23EC0">
              <w:rPr>
                <w:rFonts w:ascii="Times New Roman" w:eastAsia="Times New Roman" w:hAnsi="Times New Roman" w:cs="Times New Roman"/>
                <w:b/>
                <w:color w:val="000000"/>
                <w:sz w:val="24"/>
                <w:szCs w:val="24"/>
                <w:vertAlign w:val="subscript"/>
                <w:lang w:val="uk-UA"/>
              </w:rPr>
              <w:t>2 екв.</w:t>
            </w:r>
            <w:r w:rsidRPr="00E23EC0">
              <w:rPr>
                <w:rFonts w:ascii="Times New Roman" w:eastAsia="Times New Roman" w:hAnsi="Times New Roman" w:cs="Times New Roman"/>
                <w:b/>
                <w:color w:val="000000"/>
                <w:sz w:val="24"/>
                <w:szCs w:val="24"/>
                <w:lang w:val="uk-UA"/>
              </w:rPr>
              <w:t>, тонн</w:t>
            </w:r>
          </w:p>
        </w:tc>
        <w:tc>
          <w:tcPr>
            <w:tcW w:w="850" w:type="dxa"/>
            <w:vMerge w:val="restart"/>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Вики</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ди СО</w:t>
            </w:r>
            <w:r w:rsidRPr="00E23EC0">
              <w:rPr>
                <w:rFonts w:ascii="Times New Roman" w:eastAsia="Times New Roman" w:hAnsi="Times New Roman" w:cs="Times New Roman"/>
                <w:b/>
                <w:color w:val="000000"/>
                <w:sz w:val="24"/>
                <w:szCs w:val="24"/>
                <w:vertAlign w:val="subscript"/>
                <w:lang w:val="uk-UA"/>
              </w:rPr>
              <w:t>2 екв.</w:t>
            </w:r>
            <w:r w:rsidRPr="00E23EC0">
              <w:rPr>
                <w:rFonts w:ascii="Times New Roman" w:eastAsia="Times New Roman" w:hAnsi="Times New Roman" w:cs="Times New Roman"/>
                <w:b/>
                <w:color w:val="000000"/>
                <w:sz w:val="24"/>
                <w:szCs w:val="24"/>
                <w:lang w:val="uk-UA"/>
              </w:rPr>
              <w:t>, тон</w:t>
            </w:r>
          </w:p>
        </w:tc>
        <w:tc>
          <w:tcPr>
            <w:tcW w:w="789" w:type="dxa"/>
            <w:vMerge w:val="restart"/>
            <w:shd w:val="clear" w:color="auto" w:fill="9BBB59" w:themeFill="accent3"/>
            <w:tcMar>
              <w:left w:w="51" w:type="dxa"/>
              <w:right w:w="51" w:type="dxa"/>
            </w:tcMar>
            <w:vAlign w:val="center"/>
          </w:tcPr>
          <w:p w:rsidR="00543835" w:rsidRPr="00543835" w:rsidRDefault="00543835" w:rsidP="0065345E">
            <w:pPr>
              <w:spacing w:after="0" w:line="240" w:lineRule="auto"/>
              <w:jc w:val="center"/>
              <w:rPr>
                <w:rFonts w:ascii="Times New Roman" w:eastAsia="Times New Roman" w:hAnsi="Times New Roman" w:cs="Times New Roman"/>
                <w:b/>
                <w:color w:val="000000"/>
                <w:sz w:val="20"/>
                <w:szCs w:val="20"/>
                <w:lang w:val="uk-UA"/>
              </w:rPr>
            </w:pPr>
            <w:r w:rsidRPr="00543835">
              <w:rPr>
                <w:rFonts w:ascii="Times New Roman" w:eastAsia="Times New Roman" w:hAnsi="Times New Roman" w:cs="Times New Roman"/>
                <w:b/>
                <w:color w:val="000000"/>
                <w:sz w:val="20"/>
                <w:szCs w:val="20"/>
                <w:lang w:val="uk-UA"/>
              </w:rPr>
              <w:t>Сума вики</w:t>
            </w:r>
            <w:r w:rsidR="00E23EC0">
              <w:rPr>
                <w:rFonts w:ascii="Times New Roman" w:eastAsia="Times New Roman" w:hAnsi="Times New Roman" w:cs="Times New Roman"/>
                <w:b/>
                <w:color w:val="000000"/>
                <w:sz w:val="20"/>
                <w:szCs w:val="20"/>
                <w:lang w:val="uk-UA"/>
              </w:rPr>
              <w:t>-</w:t>
            </w:r>
            <w:r w:rsidRPr="00543835">
              <w:rPr>
                <w:rFonts w:ascii="Times New Roman" w:eastAsia="Times New Roman" w:hAnsi="Times New Roman" w:cs="Times New Roman"/>
                <w:b/>
                <w:color w:val="000000"/>
                <w:sz w:val="20"/>
                <w:szCs w:val="20"/>
                <w:lang w:val="uk-UA"/>
              </w:rPr>
              <w:t>дів на 1 Гкал, тонн</w:t>
            </w:r>
          </w:p>
        </w:tc>
        <w:tc>
          <w:tcPr>
            <w:tcW w:w="935" w:type="dxa"/>
            <w:vMerge w:val="restart"/>
            <w:shd w:val="clear" w:color="auto" w:fill="9BBB59" w:themeFill="accent3"/>
            <w:tcMar>
              <w:left w:w="51" w:type="dxa"/>
              <w:right w:w="51" w:type="dxa"/>
            </w:tcMar>
            <w:vAlign w:val="center"/>
          </w:tcPr>
          <w:p w:rsidR="00543835" w:rsidRPr="00543835" w:rsidRDefault="00543835" w:rsidP="0065345E">
            <w:pPr>
              <w:spacing w:after="0" w:line="240" w:lineRule="auto"/>
              <w:jc w:val="center"/>
              <w:rPr>
                <w:rFonts w:ascii="Times New Roman" w:eastAsia="Times New Roman" w:hAnsi="Times New Roman" w:cs="Times New Roman"/>
                <w:b/>
                <w:color w:val="000000"/>
                <w:sz w:val="20"/>
                <w:szCs w:val="20"/>
                <w:lang w:val="uk-UA"/>
              </w:rPr>
            </w:pPr>
            <w:r w:rsidRPr="00543835">
              <w:rPr>
                <w:rFonts w:ascii="Times New Roman" w:eastAsia="Times New Roman" w:hAnsi="Times New Roman" w:cs="Times New Roman"/>
                <w:b/>
                <w:color w:val="000000"/>
                <w:sz w:val="20"/>
                <w:szCs w:val="20"/>
                <w:lang w:val="uk-UA"/>
              </w:rPr>
              <w:t>Сума викидів на 1 МВт·год тепла, тонн</w:t>
            </w:r>
          </w:p>
        </w:tc>
      </w:tr>
      <w:tr w:rsidR="00543835" w:rsidRPr="00543835" w:rsidTr="00E23EC0">
        <w:trPr>
          <w:trHeight w:val="1290"/>
        </w:trPr>
        <w:tc>
          <w:tcPr>
            <w:tcW w:w="1191" w:type="dxa"/>
            <w:vMerge/>
            <w:shd w:val="clear" w:color="auto" w:fill="auto"/>
            <w:tcMar>
              <w:left w:w="51" w:type="dxa"/>
              <w:right w:w="51" w:type="dxa"/>
            </w:tcMar>
            <w:vAlign w:val="center"/>
          </w:tcPr>
          <w:p w:rsidR="00543835" w:rsidRPr="00E23EC0"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1276" w:type="dxa"/>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Назва енерге</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тичного палива</w:t>
            </w:r>
          </w:p>
        </w:tc>
        <w:tc>
          <w:tcPr>
            <w:tcW w:w="1276" w:type="dxa"/>
            <w:shd w:val="clear" w:color="auto" w:fill="9BBB59" w:themeFill="accent3"/>
            <w:tcMar>
              <w:left w:w="51" w:type="dxa"/>
              <w:right w:w="51" w:type="dxa"/>
            </w:tcMar>
            <w:vAlign w:val="center"/>
          </w:tcPr>
          <w:p w:rsidR="00543835" w:rsidRPr="00E23EC0" w:rsidRDefault="00543835" w:rsidP="0065345E">
            <w:pPr>
              <w:spacing w:after="0" w:line="240" w:lineRule="auto"/>
              <w:jc w:val="center"/>
              <w:rPr>
                <w:rFonts w:ascii="Times New Roman" w:eastAsia="Times New Roman" w:hAnsi="Times New Roman" w:cs="Times New Roman"/>
                <w:b/>
                <w:color w:val="000000"/>
                <w:sz w:val="24"/>
                <w:szCs w:val="24"/>
                <w:lang w:val="uk-UA"/>
              </w:rPr>
            </w:pPr>
            <w:r w:rsidRPr="00E23EC0">
              <w:rPr>
                <w:rFonts w:ascii="Times New Roman" w:eastAsia="Times New Roman" w:hAnsi="Times New Roman" w:cs="Times New Roman"/>
                <w:b/>
                <w:color w:val="000000"/>
                <w:sz w:val="24"/>
                <w:szCs w:val="24"/>
                <w:lang w:val="uk-UA"/>
              </w:rPr>
              <w:t>Кількість спожи</w:t>
            </w:r>
            <w:r w:rsidR="00E23EC0">
              <w:rPr>
                <w:rFonts w:ascii="Times New Roman" w:eastAsia="Times New Roman" w:hAnsi="Times New Roman" w:cs="Times New Roman"/>
                <w:b/>
                <w:color w:val="000000"/>
                <w:sz w:val="24"/>
                <w:szCs w:val="24"/>
                <w:lang w:val="uk-UA"/>
              </w:rPr>
              <w:t>-</w:t>
            </w:r>
            <w:r w:rsidRPr="00E23EC0">
              <w:rPr>
                <w:rFonts w:ascii="Times New Roman" w:eastAsia="Times New Roman" w:hAnsi="Times New Roman" w:cs="Times New Roman"/>
                <w:b/>
                <w:color w:val="000000"/>
                <w:sz w:val="24"/>
                <w:szCs w:val="24"/>
                <w:lang w:val="uk-UA"/>
              </w:rPr>
              <w:t>того палива</w:t>
            </w:r>
          </w:p>
        </w:tc>
        <w:tc>
          <w:tcPr>
            <w:tcW w:w="1559" w:type="dxa"/>
            <w:vMerge/>
            <w:shd w:val="clear" w:color="auto" w:fill="auto"/>
            <w:tcMar>
              <w:left w:w="51" w:type="dxa"/>
              <w:right w:w="51" w:type="dxa"/>
            </w:tcMar>
            <w:vAlign w:val="center"/>
          </w:tcPr>
          <w:p w:rsidR="00543835" w:rsidRPr="00E23EC0"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1418" w:type="dxa"/>
            <w:vMerge/>
            <w:shd w:val="clear" w:color="auto" w:fill="auto"/>
            <w:tcMar>
              <w:left w:w="51" w:type="dxa"/>
              <w:right w:w="51" w:type="dxa"/>
            </w:tcMar>
            <w:vAlign w:val="center"/>
          </w:tcPr>
          <w:p w:rsidR="00543835" w:rsidRPr="00E23EC0"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992" w:type="dxa"/>
            <w:vMerge/>
            <w:shd w:val="clear" w:color="auto" w:fill="auto"/>
            <w:tcMar>
              <w:left w:w="51" w:type="dxa"/>
              <w:right w:w="51" w:type="dxa"/>
            </w:tcMar>
            <w:vAlign w:val="center"/>
          </w:tcPr>
          <w:p w:rsidR="00543835" w:rsidRPr="00E23EC0"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850" w:type="dxa"/>
            <w:vMerge/>
            <w:shd w:val="clear" w:color="auto" w:fill="auto"/>
            <w:tcMar>
              <w:left w:w="51" w:type="dxa"/>
              <w:right w:w="51" w:type="dxa"/>
            </w:tcMar>
            <w:vAlign w:val="center"/>
          </w:tcPr>
          <w:p w:rsidR="00543835" w:rsidRPr="00E23EC0"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789" w:type="dxa"/>
            <w:vMerge/>
            <w:shd w:val="clear" w:color="auto" w:fill="auto"/>
            <w:tcMar>
              <w:left w:w="51" w:type="dxa"/>
              <w:right w:w="51" w:type="dxa"/>
            </w:tcMar>
            <w:vAlign w:val="center"/>
          </w:tcPr>
          <w:p w:rsidR="00543835" w:rsidRPr="00543835"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0"/>
                <w:szCs w:val="20"/>
                <w:lang w:val="uk-UA"/>
              </w:rPr>
            </w:pPr>
          </w:p>
        </w:tc>
        <w:tc>
          <w:tcPr>
            <w:tcW w:w="935" w:type="dxa"/>
            <w:vMerge/>
            <w:shd w:val="clear" w:color="auto" w:fill="auto"/>
            <w:tcMar>
              <w:left w:w="51" w:type="dxa"/>
              <w:right w:w="51" w:type="dxa"/>
            </w:tcMar>
            <w:vAlign w:val="center"/>
          </w:tcPr>
          <w:p w:rsidR="00543835" w:rsidRPr="00543835"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0"/>
                <w:szCs w:val="20"/>
                <w:lang w:val="uk-UA"/>
              </w:rPr>
            </w:pPr>
          </w:p>
        </w:tc>
      </w:tr>
      <w:tr w:rsidR="00543835" w:rsidRPr="00543835" w:rsidTr="0065345E">
        <w:trPr>
          <w:trHeight w:val="330"/>
        </w:trPr>
        <w:tc>
          <w:tcPr>
            <w:tcW w:w="1191" w:type="dxa"/>
            <w:vMerge w:val="restart"/>
            <w:shd w:val="clear" w:color="auto" w:fill="auto"/>
            <w:vAlign w:val="center"/>
          </w:tcPr>
          <w:p w:rsidR="00543835" w:rsidRPr="00E23EC0" w:rsidRDefault="00FA542A"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111435,9</w:t>
            </w:r>
          </w:p>
        </w:tc>
        <w:tc>
          <w:tcPr>
            <w:tcW w:w="1276" w:type="dxa"/>
            <w:shd w:val="clear" w:color="auto" w:fill="auto"/>
            <w:vAlign w:val="center"/>
          </w:tcPr>
          <w:p w:rsidR="00543835" w:rsidRPr="00E23EC0" w:rsidRDefault="00543835" w:rsidP="0065345E">
            <w:pPr>
              <w:spacing w:after="0"/>
              <w:jc w:val="center"/>
              <w:rPr>
                <w:rFonts w:ascii="Times New Roman" w:eastAsia="Times New Roman" w:hAnsi="Times New Roman" w:cs="Times New Roman"/>
                <w:color w:val="000000"/>
                <w:sz w:val="24"/>
                <w:szCs w:val="24"/>
                <w:lang w:val="uk-UA"/>
              </w:rPr>
            </w:pPr>
            <w:r w:rsidRPr="00E23EC0">
              <w:rPr>
                <w:rFonts w:ascii="Times New Roman" w:eastAsia="Times New Roman" w:hAnsi="Times New Roman" w:cs="Times New Roman"/>
                <w:color w:val="000000"/>
                <w:sz w:val="24"/>
                <w:szCs w:val="24"/>
                <w:lang w:val="uk-UA"/>
              </w:rPr>
              <w:t>газ, тис. м</w:t>
            </w:r>
            <w:r w:rsidRPr="00E23EC0">
              <w:rPr>
                <w:rFonts w:ascii="Times New Roman" w:eastAsia="Times New Roman" w:hAnsi="Times New Roman" w:cs="Times New Roman"/>
                <w:color w:val="000000"/>
                <w:sz w:val="24"/>
                <w:szCs w:val="24"/>
                <w:vertAlign w:val="superscript"/>
                <w:lang w:val="uk-UA"/>
              </w:rPr>
              <w:t>3</w:t>
            </w:r>
          </w:p>
        </w:tc>
        <w:tc>
          <w:tcPr>
            <w:tcW w:w="1276" w:type="dxa"/>
            <w:shd w:val="clear" w:color="auto" w:fill="auto"/>
            <w:vAlign w:val="center"/>
          </w:tcPr>
          <w:p w:rsidR="00543835" w:rsidRPr="00E23EC0" w:rsidRDefault="00116110"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13979,3</w:t>
            </w:r>
          </w:p>
        </w:tc>
        <w:tc>
          <w:tcPr>
            <w:tcW w:w="1559" w:type="dxa"/>
            <w:shd w:val="clear" w:color="auto" w:fill="auto"/>
            <w:vAlign w:val="center"/>
          </w:tcPr>
          <w:p w:rsidR="00543835" w:rsidRPr="00E23EC0" w:rsidRDefault="00116110"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0,125</w:t>
            </w:r>
          </w:p>
        </w:tc>
        <w:tc>
          <w:tcPr>
            <w:tcW w:w="1418" w:type="dxa"/>
            <w:shd w:val="clear" w:color="auto" w:fill="auto"/>
            <w:vAlign w:val="center"/>
          </w:tcPr>
          <w:p w:rsidR="00543835" w:rsidRPr="00E22EB1" w:rsidRDefault="00BD4DAC" w:rsidP="0065345E">
            <w:pPr>
              <w:spacing w:after="0"/>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1,243</w:t>
            </w:r>
          </w:p>
        </w:tc>
        <w:tc>
          <w:tcPr>
            <w:tcW w:w="992" w:type="dxa"/>
            <w:shd w:val="clear" w:color="auto" w:fill="auto"/>
            <w:vAlign w:val="center"/>
          </w:tcPr>
          <w:p w:rsidR="00543835" w:rsidRPr="00E23EC0" w:rsidRDefault="00543835" w:rsidP="0065345E">
            <w:pPr>
              <w:spacing w:after="0"/>
              <w:jc w:val="center"/>
              <w:rPr>
                <w:rFonts w:ascii="Times New Roman" w:eastAsia="Times New Roman" w:hAnsi="Times New Roman" w:cs="Times New Roman"/>
                <w:color w:val="000000"/>
                <w:sz w:val="24"/>
                <w:szCs w:val="24"/>
                <w:lang w:val="uk-UA"/>
              </w:rPr>
            </w:pPr>
            <w:r w:rsidRPr="00E23EC0">
              <w:rPr>
                <w:rFonts w:ascii="Times New Roman" w:eastAsia="Times New Roman" w:hAnsi="Times New Roman" w:cs="Times New Roman"/>
                <w:color w:val="000000"/>
                <w:sz w:val="24"/>
                <w:szCs w:val="24"/>
                <w:lang w:val="uk-UA"/>
              </w:rPr>
              <w:t>0,202</w:t>
            </w:r>
          </w:p>
        </w:tc>
        <w:tc>
          <w:tcPr>
            <w:tcW w:w="850" w:type="dxa"/>
            <w:shd w:val="clear" w:color="auto" w:fill="auto"/>
            <w:vAlign w:val="center"/>
          </w:tcPr>
          <w:p w:rsidR="00543835" w:rsidRPr="00D53C0C" w:rsidRDefault="00855AD2"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0,25</w:t>
            </w:r>
            <w:r w:rsidR="00BD4DAC">
              <w:rPr>
                <w:rFonts w:ascii="Times New Roman" w:eastAsia="Times New Roman" w:hAnsi="Times New Roman" w:cs="Times New Roman"/>
                <w:color w:val="000000"/>
                <w:sz w:val="24"/>
                <w:szCs w:val="24"/>
                <w:lang w:val="uk-UA"/>
              </w:rPr>
              <w:t>1</w:t>
            </w:r>
          </w:p>
        </w:tc>
        <w:tc>
          <w:tcPr>
            <w:tcW w:w="789" w:type="dxa"/>
            <w:vMerge w:val="restart"/>
            <w:shd w:val="clear" w:color="auto" w:fill="auto"/>
            <w:vAlign w:val="center"/>
          </w:tcPr>
          <w:p w:rsidR="00543835" w:rsidRPr="00D53C0C" w:rsidRDefault="000C3914" w:rsidP="0065345E">
            <w:pPr>
              <w:spacing w:after="0"/>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0,272</w:t>
            </w:r>
          </w:p>
        </w:tc>
        <w:tc>
          <w:tcPr>
            <w:tcW w:w="935" w:type="dxa"/>
            <w:vMerge w:val="restart"/>
            <w:shd w:val="clear" w:color="auto" w:fill="auto"/>
            <w:vAlign w:val="center"/>
          </w:tcPr>
          <w:p w:rsidR="00543835" w:rsidRPr="00D53C0C" w:rsidRDefault="000C3914" w:rsidP="0065345E">
            <w:pPr>
              <w:spacing w:after="0"/>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0,234</w:t>
            </w:r>
          </w:p>
        </w:tc>
      </w:tr>
      <w:tr w:rsidR="00543835" w:rsidRPr="00543835" w:rsidTr="0065345E">
        <w:trPr>
          <w:trHeight w:val="615"/>
        </w:trPr>
        <w:tc>
          <w:tcPr>
            <w:tcW w:w="1191" w:type="dxa"/>
            <w:vMerge/>
            <w:shd w:val="clear" w:color="auto" w:fill="auto"/>
            <w:vAlign w:val="center"/>
          </w:tcPr>
          <w:p w:rsidR="00543835" w:rsidRPr="00E23EC0" w:rsidRDefault="00543835" w:rsidP="0065345E">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c>
          <w:tcPr>
            <w:tcW w:w="1276" w:type="dxa"/>
            <w:shd w:val="clear" w:color="auto" w:fill="auto"/>
            <w:vAlign w:val="center"/>
          </w:tcPr>
          <w:p w:rsidR="00543835" w:rsidRPr="00E23EC0" w:rsidRDefault="002E418D" w:rsidP="0065345E">
            <w:pPr>
              <w:spacing w:after="0"/>
              <w:jc w:val="center"/>
              <w:rPr>
                <w:rFonts w:ascii="Times New Roman" w:eastAsia="Times New Roman" w:hAnsi="Times New Roman" w:cs="Times New Roman"/>
                <w:color w:val="000000"/>
                <w:sz w:val="24"/>
                <w:szCs w:val="24"/>
                <w:lang w:val="uk-UA"/>
              </w:rPr>
            </w:pPr>
            <w:sdt>
              <w:sdtPr>
                <w:rPr>
                  <w:rFonts w:ascii="Times New Roman" w:hAnsi="Times New Roman" w:cs="Times New Roman"/>
                  <w:sz w:val="24"/>
                  <w:szCs w:val="24"/>
                  <w:lang w:val="uk-UA"/>
                </w:rPr>
                <w:tag w:val="goog_rdk_62"/>
                <w:id w:val="939255345"/>
              </w:sdtPr>
              <w:sdtContent>
                <w:r w:rsidR="002D0AE8">
                  <w:rPr>
                    <w:rFonts w:ascii="Times New Roman" w:eastAsia="Gungsuh" w:hAnsi="Times New Roman" w:cs="Times New Roman"/>
                    <w:color w:val="000000"/>
                    <w:sz w:val="24"/>
                    <w:szCs w:val="24"/>
                    <w:lang w:val="uk-UA"/>
                  </w:rPr>
                  <w:t>е</w:t>
                </w:r>
                <w:r w:rsidR="00543835" w:rsidRPr="00E23EC0">
                  <w:rPr>
                    <w:rFonts w:ascii="Times New Roman" w:eastAsia="Gungsuh" w:hAnsi="Times New Roman" w:cs="Times New Roman"/>
                    <w:color w:val="000000"/>
                    <w:sz w:val="24"/>
                    <w:szCs w:val="24"/>
                    <w:lang w:val="uk-UA"/>
                  </w:rPr>
                  <w:t>лектро</w:t>
                </w:r>
                <w:r w:rsidR="002D0AE8">
                  <w:rPr>
                    <w:rFonts w:ascii="Times New Roman" w:eastAsia="Gungsuh" w:hAnsi="Times New Roman" w:cs="Times New Roman"/>
                    <w:color w:val="000000"/>
                    <w:sz w:val="24"/>
                    <w:szCs w:val="24"/>
                    <w:lang w:val="uk-UA"/>
                  </w:rPr>
                  <w:t>-</w:t>
                </w:r>
                <w:r w:rsidR="00543835" w:rsidRPr="00E23EC0">
                  <w:rPr>
                    <w:rFonts w:ascii="Times New Roman" w:eastAsia="Gungsuh" w:hAnsi="Times New Roman" w:cs="Times New Roman"/>
                    <w:color w:val="000000"/>
                    <w:sz w:val="24"/>
                    <w:szCs w:val="24"/>
                    <w:lang w:val="uk-UA"/>
                  </w:rPr>
                  <w:t>енергія, МВт∙год</w:t>
                </w:r>
              </w:sdtContent>
            </w:sdt>
          </w:p>
        </w:tc>
        <w:tc>
          <w:tcPr>
            <w:tcW w:w="1276" w:type="dxa"/>
            <w:shd w:val="clear" w:color="auto" w:fill="auto"/>
            <w:vAlign w:val="center"/>
          </w:tcPr>
          <w:p w:rsidR="00543835" w:rsidRPr="00E23EC0" w:rsidRDefault="00116110"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4110,0</w:t>
            </w:r>
          </w:p>
        </w:tc>
        <w:tc>
          <w:tcPr>
            <w:tcW w:w="1559" w:type="dxa"/>
            <w:shd w:val="clear" w:color="auto" w:fill="auto"/>
            <w:vAlign w:val="center"/>
          </w:tcPr>
          <w:p w:rsidR="00543835" w:rsidRPr="00E23EC0" w:rsidRDefault="001B249C"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0,037</w:t>
            </w:r>
          </w:p>
        </w:tc>
        <w:tc>
          <w:tcPr>
            <w:tcW w:w="1418" w:type="dxa"/>
            <w:shd w:val="clear" w:color="auto" w:fill="auto"/>
            <w:vAlign w:val="center"/>
          </w:tcPr>
          <w:p w:rsidR="00543835" w:rsidRPr="00E22EB1" w:rsidRDefault="001B249C" w:rsidP="0065345E">
            <w:pPr>
              <w:spacing w:after="0"/>
              <w:jc w:val="center"/>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0,037</w:t>
            </w:r>
          </w:p>
        </w:tc>
        <w:tc>
          <w:tcPr>
            <w:tcW w:w="992" w:type="dxa"/>
            <w:shd w:val="clear" w:color="auto" w:fill="auto"/>
            <w:vAlign w:val="center"/>
          </w:tcPr>
          <w:p w:rsidR="00543835" w:rsidRPr="00E23EC0" w:rsidRDefault="00E22EB1"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0,555</w:t>
            </w:r>
          </w:p>
        </w:tc>
        <w:tc>
          <w:tcPr>
            <w:tcW w:w="850" w:type="dxa"/>
            <w:shd w:val="clear" w:color="auto" w:fill="auto"/>
            <w:vAlign w:val="center"/>
          </w:tcPr>
          <w:p w:rsidR="00543835" w:rsidRPr="00D53C0C" w:rsidRDefault="00BD4DAC" w:rsidP="0065345E">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0,021</w:t>
            </w:r>
          </w:p>
        </w:tc>
        <w:tc>
          <w:tcPr>
            <w:tcW w:w="789" w:type="dxa"/>
            <w:vMerge/>
            <w:shd w:val="clear" w:color="auto" w:fill="auto"/>
            <w:vAlign w:val="center"/>
          </w:tcPr>
          <w:p w:rsidR="00543835" w:rsidRPr="00543835" w:rsidRDefault="00543835" w:rsidP="0065345E">
            <w:pPr>
              <w:widowControl w:val="0"/>
              <w:pBdr>
                <w:top w:val="nil"/>
                <w:left w:val="nil"/>
                <w:bottom w:val="nil"/>
                <w:right w:val="nil"/>
                <w:between w:val="nil"/>
              </w:pBdr>
              <w:spacing w:after="0"/>
              <w:rPr>
                <w:rFonts w:ascii="Times New Roman" w:eastAsia="Times New Roman" w:hAnsi="Times New Roman" w:cs="Times New Roman"/>
                <w:color w:val="000000"/>
                <w:sz w:val="20"/>
                <w:szCs w:val="20"/>
                <w:highlight w:val="yellow"/>
                <w:lang w:val="uk-UA"/>
              </w:rPr>
            </w:pPr>
          </w:p>
        </w:tc>
        <w:tc>
          <w:tcPr>
            <w:tcW w:w="935" w:type="dxa"/>
            <w:vMerge/>
            <w:shd w:val="clear" w:color="auto" w:fill="auto"/>
            <w:vAlign w:val="center"/>
          </w:tcPr>
          <w:p w:rsidR="00543835" w:rsidRPr="00543835" w:rsidRDefault="00543835" w:rsidP="0065345E">
            <w:pPr>
              <w:widowControl w:val="0"/>
              <w:pBdr>
                <w:top w:val="nil"/>
                <w:left w:val="nil"/>
                <w:bottom w:val="nil"/>
                <w:right w:val="nil"/>
                <w:between w:val="nil"/>
              </w:pBdr>
              <w:spacing w:after="0"/>
              <w:rPr>
                <w:rFonts w:ascii="Times New Roman" w:eastAsia="Times New Roman" w:hAnsi="Times New Roman" w:cs="Times New Roman"/>
                <w:color w:val="000000"/>
                <w:sz w:val="20"/>
                <w:szCs w:val="20"/>
                <w:highlight w:val="yellow"/>
                <w:lang w:val="uk-UA"/>
              </w:rPr>
            </w:pPr>
          </w:p>
        </w:tc>
      </w:tr>
    </w:tbl>
    <w:p w:rsidR="0076309C" w:rsidRDefault="0076309C" w:rsidP="00FB3382">
      <w:pPr>
        <w:spacing w:after="0" w:line="240" w:lineRule="auto"/>
        <w:ind w:firstLine="567"/>
        <w:jc w:val="both"/>
        <w:rPr>
          <w:rFonts w:ascii="Times New Roman" w:eastAsia="Times New Roman" w:hAnsi="Times New Roman" w:cs="Times New Roman"/>
          <w:sz w:val="28"/>
          <w:szCs w:val="28"/>
          <w:lang w:val="uk-UA"/>
        </w:rPr>
      </w:pPr>
    </w:p>
    <w:p w:rsidR="00FB3382" w:rsidRPr="00FB3382" w:rsidRDefault="00543835" w:rsidP="00FB3382">
      <w:pPr>
        <w:spacing w:after="0" w:line="240" w:lineRule="auto"/>
        <w:ind w:firstLine="567"/>
        <w:jc w:val="both"/>
        <w:rPr>
          <w:rFonts w:ascii="Times New Roman" w:eastAsia="Times New Roman" w:hAnsi="Times New Roman" w:cs="Times New Roman"/>
          <w:b/>
          <w:sz w:val="28"/>
          <w:szCs w:val="28"/>
          <w:lang w:val="uk-UA"/>
        </w:rPr>
      </w:pPr>
      <w:r w:rsidRPr="00070F04">
        <w:rPr>
          <w:rFonts w:ascii="Times New Roman" w:eastAsia="Times New Roman" w:hAnsi="Times New Roman" w:cs="Times New Roman"/>
          <w:sz w:val="28"/>
          <w:szCs w:val="28"/>
          <w:lang w:val="uk-UA"/>
        </w:rPr>
        <w:t>Таким чином коефіцієнт СО</w:t>
      </w:r>
      <w:r w:rsidRPr="00070F04">
        <w:rPr>
          <w:rFonts w:ascii="Times New Roman" w:eastAsia="Times New Roman" w:hAnsi="Times New Roman" w:cs="Times New Roman"/>
          <w:sz w:val="28"/>
          <w:szCs w:val="28"/>
          <w:vertAlign w:val="subscript"/>
          <w:lang w:val="uk-UA"/>
        </w:rPr>
        <w:t>2 екв.</w:t>
      </w:r>
      <w:r w:rsidR="00070F04">
        <w:rPr>
          <w:rFonts w:ascii="Times New Roman" w:eastAsia="Times New Roman" w:hAnsi="Times New Roman" w:cs="Times New Roman"/>
          <w:sz w:val="28"/>
          <w:szCs w:val="28"/>
          <w:lang w:val="uk-UA"/>
        </w:rPr>
        <w:t xml:space="preserve"> для тепла у Первомайській МТГ, станом на 2004</w:t>
      </w:r>
      <w:r w:rsidRPr="00070F04">
        <w:rPr>
          <w:rFonts w:ascii="Times New Roman" w:eastAsia="Times New Roman" w:hAnsi="Times New Roman" w:cs="Times New Roman"/>
          <w:sz w:val="28"/>
          <w:szCs w:val="28"/>
          <w:lang w:val="uk-UA"/>
        </w:rPr>
        <w:t xml:space="preserve"> рік дорівнює </w:t>
      </w:r>
      <w:sdt>
        <w:sdtPr>
          <w:rPr>
            <w:rFonts w:ascii="Times New Roman" w:hAnsi="Times New Roman" w:cs="Times New Roman"/>
            <w:sz w:val="28"/>
            <w:szCs w:val="28"/>
            <w:lang w:val="uk-UA"/>
          </w:rPr>
          <w:tag w:val="goog_rdk_63"/>
          <w:id w:val="-1916070283"/>
        </w:sdtPr>
        <w:sdtContent>
          <w:r w:rsidR="000C3914">
            <w:rPr>
              <w:rFonts w:ascii="Times New Roman" w:eastAsia="Gungsuh" w:hAnsi="Times New Roman" w:cs="Times New Roman"/>
              <w:sz w:val="28"/>
              <w:szCs w:val="28"/>
              <w:lang w:val="uk-UA"/>
            </w:rPr>
            <w:t>0,234</w:t>
          </w:r>
          <w:r w:rsidRPr="00FB3382">
            <w:rPr>
              <w:rFonts w:ascii="Times New Roman" w:eastAsia="Gungsuh" w:hAnsi="Times New Roman" w:cs="Times New Roman"/>
              <w:sz w:val="28"/>
              <w:szCs w:val="28"/>
              <w:lang w:val="uk-UA"/>
            </w:rPr>
            <w:t xml:space="preserve"> тонн/МВт∙год.</w:t>
          </w:r>
        </w:sdtContent>
      </w:sdt>
    </w:p>
    <w:p w:rsidR="00FB3382" w:rsidRPr="00FB3382" w:rsidRDefault="006B4C49" w:rsidP="00FB3382">
      <w:pPr>
        <w:spacing w:after="0"/>
        <w:ind w:firstLine="708"/>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15</w:t>
      </w:r>
    </w:p>
    <w:p w:rsidR="00FB3382" w:rsidRPr="00FB3382" w:rsidRDefault="00FB3382" w:rsidP="00795F05">
      <w:pPr>
        <w:spacing w:after="0"/>
        <w:ind w:firstLine="708"/>
        <w:jc w:val="center"/>
        <w:rPr>
          <w:rFonts w:ascii="Times New Roman" w:eastAsia="Times New Roman" w:hAnsi="Times New Roman" w:cs="Times New Roman"/>
          <w:sz w:val="28"/>
          <w:szCs w:val="28"/>
          <w:lang w:val="uk-UA"/>
        </w:rPr>
      </w:pPr>
      <w:r w:rsidRPr="00FB3382">
        <w:rPr>
          <w:rFonts w:ascii="Times New Roman" w:eastAsia="Times New Roman" w:hAnsi="Times New Roman" w:cs="Times New Roman"/>
          <w:sz w:val="28"/>
          <w:szCs w:val="28"/>
          <w:lang w:val="uk-UA"/>
        </w:rPr>
        <w:t>Розрахунок коефіцієнта СО</w:t>
      </w:r>
      <w:r w:rsidRPr="00FB3382">
        <w:rPr>
          <w:rFonts w:ascii="Times New Roman" w:eastAsia="Times New Roman" w:hAnsi="Times New Roman" w:cs="Times New Roman"/>
          <w:sz w:val="28"/>
          <w:szCs w:val="28"/>
          <w:vertAlign w:val="subscript"/>
          <w:lang w:val="uk-UA"/>
        </w:rPr>
        <w:t>2 екв.</w:t>
      </w:r>
      <w:r w:rsidRPr="00FB3382">
        <w:rPr>
          <w:rFonts w:ascii="Times New Roman" w:eastAsia="Times New Roman" w:hAnsi="Times New Roman" w:cs="Times New Roman"/>
          <w:sz w:val="28"/>
          <w:szCs w:val="28"/>
          <w:lang w:val="uk-UA"/>
        </w:rPr>
        <w:t xml:space="preserve"> для тепла</w:t>
      </w:r>
      <w:r w:rsidR="00795F05">
        <w:rPr>
          <w:rFonts w:ascii="Times New Roman" w:eastAsia="Times New Roman" w:hAnsi="Times New Roman" w:cs="Times New Roman"/>
          <w:sz w:val="28"/>
          <w:szCs w:val="28"/>
          <w:lang w:val="uk-UA"/>
        </w:rPr>
        <w:t xml:space="preserve"> (бюджетні установи)</w:t>
      </w:r>
      <w:r w:rsidRPr="00FB3382">
        <w:rPr>
          <w:rFonts w:ascii="Times New Roman" w:eastAsia="Times New Roman" w:hAnsi="Times New Roman" w:cs="Times New Roman"/>
          <w:sz w:val="28"/>
          <w:szCs w:val="28"/>
          <w:lang w:val="uk-UA"/>
        </w:rPr>
        <w:t xml:space="preserve"> для проміжного звіту 2020 року</w:t>
      </w:r>
    </w:p>
    <w:tbl>
      <w:tblPr>
        <w:tblW w:w="10286"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91"/>
        <w:gridCol w:w="1276"/>
        <w:gridCol w:w="1276"/>
        <w:gridCol w:w="1559"/>
        <w:gridCol w:w="1418"/>
        <w:gridCol w:w="992"/>
        <w:gridCol w:w="850"/>
        <w:gridCol w:w="789"/>
        <w:gridCol w:w="935"/>
      </w:tblGrid>
      <w:tr w:rsidR="00FB3382" w:rsidRPr="00FB3382" w:rsidTr="00E9493D">
        <w:trPr>
          <w:trHeight w:val="630"/>
        </w:trPr>
        <w:tc>
          <w:tcPr>
            <w:tcW w:w="1191" w:type="dxa"/>
            <w:vMerge w:val="restart"/>
            <w:shd w:val="clear" w:color="auto" w:fill="9BBB59" w:themeFill="accent3"/>
            <w:tcMar>
              <w:left w:w="51" w:type="dxa"/>
              <w:right w:w="51" w:type="dxa"/>
            </w:tcMar>
            <w:vAlign w:val="center"/>
          </w:tcPr>
          <w:p w:rsidR="00FB3382" w:rsidRPr="00FB3382" w:rsidRDefault="00FB3382" w:rsidP="00FB3382">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lastRenderedPageBreak/>
              <w:t>Тепло, що надано кін</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цевому спожи</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вачу, Гкал</w:t>
            </w:r>
          </w:p>
        </w:tc>
        <w:tc>
          <w:tcPr>
            <w:tcW w:w="2552" w:type="dxa"/>
            <w:gridSpan w:val="2"/>
            <w:shd w:val="clear" w:color="auto" w:fill="9BBB59" w:themeFill="accent3"/>
            <w:tcMar>
              <w:left w:w="51" w:type="dxa"/>
              <w:right w:w="51" w:type="dxa"/>
            </w:tcMar>
            <w:vAlign w:val="center"/>
          </w:tcPr>
          <w:p w:rsidR="00FB3382" w:rsidRPr="00FB3382" w:rsidRDefault="00FB3382" w:rsidP="00FB3382">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t>Енергетичне паливо</w:t>
            </w:r>
          </w:p>
        </w:tc>
        <w:tc>
          <w:tcPr>
            <w:tcW w:w="1559" w:type="dxa"/>
            <w:vMerge w:val="restart"/>
            <w:shd w:val="clear" w:color="auto" w:fill="9BBB59" w:themeFill="accent3"/>
            <w:tcMar>
              <w:left w:w="51" w:type="dxa"/>
              <w:right w:w="51" w:type="dxa"/>
            </w:tcMar>
            <w:vAlign w:val="center"/>
          </w:tcPr>
          <w:p w:rsidR="00FB3382" w:rsidRPr="00FB3382" w:rsidRDefault="00FB3382" w:rsidP="00FB3382">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t>Витрати енергетич</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них ресурсів на 1 Гкал, що надана споживачу, в натуральних одиницях</w:t>
            </w:r>
          </w:p>
        </w:tc>
        <w:tc>
          <w:tcPr>
            <w:tcW w:w="1418" w:type="dxa"/>
            <w:vMerge w:val="restart"/>
            <w:shd w:val="clear" w:color="auto" w:fill="9BBB59" w:themeFill="accent3"/>
            <w:tcMar>
              <w:left w:w="51" w:type="dxa"/>
              <w:right w:w="51" w:type="dxa"/>
            </w:tcMar>
            <w:vAlign w:val="center"/>
          </w:tcPr>
          <w:p w:rsidR="00FB3382" w:rsidRPr="00FB3382" w:rsidRDefault="002E418D" w:rsidP="00FB3382">
            <w:pPr>
              <w:spacing w:after="0" w:line="240" w:lineRule="auto"/>
              <w:jc w:val="center"/>
              <w:rPr>
                <w:rFonts w:ascii="Times New Roman" w:eastAsia="Times New Roman" w:hAnsi="Times New Roman" w:cs="Times New Roman"/>
                <w:b/>
                <w:color w:val="000000"/>
                <w:sz w:val="24"/>
                <w:szCs w:val="24"/>
                <w:lang w:val="uk-UA"/>
              </w:rPr>
            </w:pPr>
            <w:sdt>
              <w:sdtPr>
                <w:rPr>
                  <w:rFonts w:ascii="Times New Roman" w:hAnsi="Times New Roman" w:cs="Times New Roman"/>
                  <w:sz w:val="24"/>
                  <w:szCs w:val="24"/>
                  <w:lang w:val="uk-UA"/>
                </w:rPr>
                <w:tag w:val="goog_rdk_64"/>
                <w:id w:val="-1073115648"/>
              </w:sdtPr>
              <w:sdtContent>
                <w:r w:rsidR="00FB3382" w:rsidRPr="00FB3382">
                  <w:rPr>
                    <w:rFonts w:ascii="Times New Roman" w:eastAsia="Gungsuh" w:hAnsi="Times New Roman" w:cs="Times New Roman"/>
                    <w:b/>
                    <w:color w:val="000000"/>
                    <w:sz w:val="24"/>
                    <w:szCs w:val="24"/>
                    <w:lang w:val="uk-UA"/>
                  </w:rPr>
                  <w:t>Витрати енергетич</w:t>
                </w:r>
                <w:r w:rsidR="00FB3382">
                  <w:rPr>
                    <w:rFonts w:ascii="Times New Roman" w:eastAsia="Gungsuh" w:hAnsi="Times New Roman" w:cs="Times New Roman"/>
                    <w:b/>
                    <w:color w:val="000000"/>
                    <w:sz w:val="24"/>
                    <w:szCs w:val="24"/>
                    <w:lang w:val="uk-UA"/>
                  </w:rPr>
                  <w:t>-</w:t>
                </w:r>
                <w:r w:rsidR="00FB3382" w:rsidRPr="00FB3382">
                  <w:rPr>
                    <w:rFonts w:ascii="Times New Roman" w:eastAsia="Gungsuh" w:hAnsi="Times New Roman" w:cs="Times New Roman"/>
                    <w:b/>
                    <w:color w:val="000000"/>
                    <w:sz w:val="24"/>
                    <w:szCs w:val="24"/>
                    <w:lang w:val="uk-UA"/>
                  </w:rPr>
                  <w:t>них ресурсів на 1 Гкал, що надана споживачу, в МВт∙год</w:t>
                </w:r>
              </w:sdtContent>
            </w:sdt>
          </w:p>
        </w:tc>
        <w:tc>
          <w:tcPr>
            <w:tcW w:w="992" w:type="dxa"/>
            <w:vMerge w:val="restart"/>
            <w:shd w:val="clear" w:color="auto" w:fill="9BBB59" w:themeFill="accent3"/>
            <w:tcMar>
              <w:left w:w="51" w:type="dxa"/>
              <w:right w:w="51" w:type="dxa"/>
            </w:tcMar>
            <w:vAlign w:val="center"/>
          </w:tcPr>
          <w:p w:rsidR="00FB3382" w:rsidRPr="00FB3382" w:rsidRDefault="00FB3382" w:rsidP="00FB3382">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t>Коефі</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цієнт викидів СО</w:t>
            </w:r>
            <w:r w:rsidRPr="00FB3382">
              <w:rPr>
                <w:rFonts w:ascii="Times New Roman" w:eastAsia="Times New Roman" w:hAnsi="Times New Roman" w:cs="Times New Roman"/>
                <w:b/>
                <w:color w:val="000000"/>
                <w:sz w:val="24"/>
                <w:szCs w:val="24"/>
                <w:vertAlign w:val="subscript"/>
                <w:lang w:val="uk-UA"/>
              </w:rPr>
              <w:t>2 екв.</w:t>
            </w:r>
            <w:r w:rsidRPr="00FB3382">
              <w:rPr>
                <w:rFonts w:ascii="Times New Roman" w:eastAsia="Times New Roman" w:hAnsi="Times New Roman" w:cs="Times New Roman"/>
                <w:b/>
                <w:color w:val="000000"/>
                <w:sz w:val="24"/>
                <w:szCs w:val="24"/>
                <w:lang w:val="uk-UA"/>
              </w:rPr>
              <w:t>, тонн</w:t>
            </w:r>
          </w:p>
        </w:tc>
        <w:tc>
          <w:tcPr>
            <w:tcW w:w="850" w:type="dxa"/>
            <w:vMerge w:val="restart"/>
            <w:shd w:val="clear" w:color="auto" w:fill="9BBB59" w:themeFill="accent3"/>
            <w:tcMar>
              <w:left w:w="51" w:type="dxa"/>
              <w:right w:w="51" w:type="dxa"/>
            </w:tcMar>
            <w:vAlign w:val="center"/>
          </w:tcPr>
          <w:p w:rsidR="00FB3382" w:rsidRPr="00FB3382" w:rsidRDefault="00FB3382" w:rsidP="00FB3382">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t>Вики</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ди СО</w:t>
            </w:r>
            <w:r w:rsidRPr="00FB3382">
              <w:rPr>
                <w:rFonts w:ascii="Times New Roman" w:eastAsia="Times New Roman" w:hAnsi="Times New Roman" w:cs="Times New Roman"/>
                <w:b/>
                <w:color w:val="000000"/>
                <w:sz w:val="24"/>
                <w:szCs w:val="24"/>
                <w:vertAlign w:val="subscript"/>
                <w:lang w:val="uk-UA"/>
              </w:rPr>
              <w:t>2 екв.</w:t>
            </w:r>
            <w:r w:rsidRPr="00FB3382">
              <w:rPr>
                <w:rFonts w:ascii="Times New Roman" w:eastAsia="Times New Roman" w:hAnsi="Times New Roman" w:cs="Times New Roman"/>
                <w:b/>
                <w:color w:val="000000"/>
                <w:sz w:val="24"/>
                <w:szCs w:val="24"/>
                <w:lang w:val="uk-UA"/>
              </w:rPr>
              <w:t>, тон</w:t>
            </w:r>
          </w:p>
        </w:tc>
        <w:tc>
          <w:tcPr>
            <w:tcW w:w="789" w:type="dxa"/>
            <w:vMerge w:val="restart"/>
            <w:shd w:val="clear" w:color="auto" w:fill="9BBB59" w:themeFill="accent3"/>
            <w:tcMar>
              <w:left w:w="51" w:type="dxa"/>
              <w:right w:w="51" w:type="dxa"/>
            </w:tcMar>
            <w:vAlign w:val="center"/>
          </w:tcPr>
          <w:p w:rsidR="00FB3382" w:rsidRPr="00543835" w:rsidRDefault="00FB3382" w:rsidP="00FB3382">
            <w:pPr>
              <w:spacing w:after="0" w:line="240" w:lineRule="auto"/>
              <w:jc w:val="center"/>
              <w:rPr>
                <w:rFonts w:ascii="Times New Roman" w:eastAsia="Times New Roman" w:hAnsi="Times New Roman" w:cs="Times New Roman"/>
                <w:b/>
                <w:color w:val="000000"/>
                <w:sz w:val="20"/>
                <w:szCs w:val="20"/>
                <w:lang w:val="uk-UA"/>
              </w:rPr>
            </w:pPr>
            <w:r w:rsidRPr="00543835">
              <w:rPr>
                <w:rFonts w:ascii="Times New Roman" w:eastAsia="Times New Roman" w:hAnsi="Times New Roman" w:cs="Times New Roman"/>
                <w:b/>
                <w:color w:val="000000"/>
                <w:sz w:val="20"/>
                <w:szCs w:val="20"/>
                <w:lang w:val="uk-UA"/>
              </w:rPr>
              <w:t>Сума вики</w:t>
            </w:r>
            <w:r>
              <w:rPr>
                <w:rFonts w:ascii="Times New Roman" w:eastAsia="Times New Roman" w:hAnsi="Times New Roman" w:cs="Times New Roman"/>
                <w:b/>
                <w:color w:val="000000"/>
                <w:sz w:val="20"/>
                <w:szCs w:val="20"/>
                <w:lang w:val="uk-UA"/>
              </w:rPr>
              <w:t>-</w:t>
            </w:r>
            <w:r w:rsidRPr="00543835">
              <w:rPr>
                <w:rFonts w:ascii="Times New Roman" w:eastAsia="Times New Roman" w:hAnsi="Times New Roman" w:cs="Times New Roman"/>
                <w:b/>
                <w:color w:val="000000"/>
                <w:sz w:val="20"/>
                <w:szCs w:val="20"/>
                <w:lang w:val="uk-UA"/>
              </w:rPr>
              <w:t>дів на 1 Гкал, тонн</w:t>
            </w:r>
          </w:p>
        </w:tc>
        <w:tc>
          <w:tcPr>
            <w:tcW w:w="935" w:type="dxa"/>
            <w:vMerge w:val="restart"/>
            <w:shd w:val="clear" w:color="auto" w:fill="9BBB59" w:themeFill="accent3"/>
            <w:tcMar>
              <w:left w:w="51" w:type="dxa"/>
              <w:right w:w="51" w:type="dxa"/>
            </w:tcMar>
            <w:vAlign w:val="center"/>
          </w:tcPr>
          <w:p w:rsidR="00FB3382" w:rsidRPr="00543835" w:rsidRDefault="00FB3382" w:rsidP="00FB3382">
            <w:pPr>
              <w:spacing w:after="0" w:line="240" w:lineRule="auto"/>
              <w:jc w:val="center"/>
              <w:rPr>
                <w:rFonts w:ascii="Times New Roman" w:eastAsia="Times New Roman" w:hAnsi="Times New Roman" w:cs="Times New Roman"/>
                <w:b/>
                <w:color w:val="000000"/>
                <w:sz w:val="20"/>
                <w:szCs w:val="20"/>
                <w:lang w:val="uk-UA"/>
              </w:rPr>
            </w:pPr>
            <w:r w:rsidRPr="00543835">
              <w:rPr>
                <w:rFonts w:ascii="Times New Roman" w:eastAsia="Times New Roman" w:hAnsi="Times New Roman" w:cs="Times New Roman"/>
                <w:b/>
                <w:color w:val="000000"/>
                <w:sz w:val="20"/>
                <w:szCs w:val="20"/>
                <w:lang w:val="uk-UA"/>
              </w:rPr>
              <w:t>Сума викидів на 1 МВт·год тепла, тонн</w:t>
            </w:r>
          </w:p>
        </w:tc>
      </w:tr>
      <w:tr w:rsidR="00FB3382" w:rsidRPr="00FB3382" w:rsidTr="00E9493D">
        <w:trPr>
          <w:trHeight w:val="1290"/>
        </w:trPr>
        <w:tc>
          <w:tcPr>
            <w:tcW w:w="1191"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1276" w:type="dxa"/>
            <w:shd w:val="clear" w:color="auto" w:fill="9BBB59" w:themeFill="accent3"/>
            <w:tcMar>
              <w:left w:w="51" w:type="dxa"/>
              <w:right w:w="51" w:type="dxa"/>
            </w:tcMar>
            <w:vAlign w:val="center"/>
          </w:tcPr>
          <w:p w:rsidR="00FB3382" w:rsidRPr="00FB3382" w:rsidRDefault="00FB3382" w:rsidP="006C15AD">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t>Назва енерге</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тичного палива</w:t>
            </w:r>
          </w:p>
        </w:tc>
        <w:tc>
          <w:tcPr>
            <w:tcW w:w="1276" w:type="dxa"/>
            <w:shd w:val="clear" w:color="auto" w:fill="9BBB59" w:themeFill="accent3"/>
            <w:tcMar>
              <w:left w:w="51" w:type="dxa"/>
              <w:right w:w="51" w:type="dxa"/>
            </w:tcMar>
            <w:vAlign w:val="center"/>
          </w:tcPr>
          <w:p w:rsidR="00FB3382" w:rsidRPr="00FB3382" w:rsidRDefault="00FB3382" w:rsidP="006C15AD">
            <w:pPr>
              <w:spacing w:after="0" w:line="240" w:lineRule="auto"/>
              <w:jc w:val="center"/>
              <w:rPr>
                <w:rFonts w:ascii="Times New Roman" w:eastAsia="Times New Roman" w:hAnsi="Times New Roman" w:cs="Times New Roman"/>
                <w:b/>
                <w:color w:val="000000"/>
                <w:sz w:val="24"/>
                <w:szCs w:val="24"/>
                <w:lang w:val="uk-UA"/>
              </w:rPr>
            </w:pPr>
            <w:r w:rsidRPr="00FB3382">
              <w:rPr>
                <w:rFonts w:ascii="Times New Roman" w:eastAsia="Times New Roman" w:hAnsi="Times New Roman" w:cs="Times New Roman"/>
                <w:b/>
                <w:color w:val="000000"/>
                <w:sz w:val="24"/>
                <w:szCs w:val="24"/>
                <w:lang w:val="uk-UA"/>
              </w:rPr>
              <w:t>Кількість спожи</w:t>
            </w:r>
            <w:r>
              <w:rPr>
                <w:rFonts w:ascii="Times New Roman" w:eastAsia="Times New Roman" w:hAnsi="Times New Roman" w:cs="Times New Roman"/>
                <w:b/>
                <w:color w:val="000000"/>
                <w:sz w:val="24"/>
                <w:szCs w:val="24"/>
                <w:lang w:val="uk-UA"/>
              </w:rPr>
              <w:t>-</w:t>
            </w:r>
            <w:r w:rsidRPr="00FB3382">
              <w:rPr>
                <w:rFonts w:ascii="Times New Roman" w:eastAsia="Times New Roman" w:hAnsi="Times New Roman" w:cs="Times New Roman"/>
                <w:b/>
                <w:color w:val="000000"/>
                <w:sz w:val="24"/>
                <w:szCs w:val="24"/>
                <w:lang w:val="uk-UA"/>
              </w:rPr>
              <w:t>того палива</w:t>
            </w:r>
          </w:p>
        </w:tc>
        <w:tc>
          <w:tcPr>
            <w:tcW w:w="1559"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c>
          <w:tcPr>
            <w:tcW w:w="1418"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c>
          <w:tcPr>
            <w:tcW w:w="992"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c>
          <w:tcPr>
            <w:tcW w:w="850"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c>
          <w:tcPr>
            <w:tcW w:w="789"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c>
          <w:tcPr>
            <w:tcW w:w="935" w:type="dxa"/>
            <w:vMerge/>
            <w:shd w:val="clear" w:color="auto" w:fill="auto"/>
            <w:tcMar>
              <w:left w:w="51" w:type="dxa"/>
              <w:right w:w="51" w:type="dxa"/>
            </w:tcMar>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highlight w:val="yellow"/>
                <w:lang w:val="uk-UA"/>
              </w:rPr>
            </w:pPr>
          </w:p>
        </w:tc>
      </w:tr>
      <w:tr w:rsidR="00FB3382" w:rsidRPr="00FB3382" w:rsidTr="006C15AD">
        <w:trPr>
          <w:trHeight w:val="330"/>
        </w:trPr>
        <w:tc>
          <w:tcPr>
            <w:tcW w:w="1191" w:type="dxa"/>
            <w:vMerge w:val="restart"/>
            <w:shd w:val="clear" w:color="auto" w:fill="auto"/>
            <w:vAlign w:val="center"/>
          </w:tcPr>
          <w:p w:rsidR="00FB3382" w:rsidRPr="00FB3382" w:rsidRDefault="0010659F"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8911,1</w:t>
            </w:r>
          </w:p>
        </w:tc>
        <w:tc>
          <w:tcPr>
            <w:tcW w:w="1276" w:type="dxa"/>
            <w:shd w:val="clear" w:color="auto" w:fill="auto"/>
            <w:vAlign w:val="center"/>
          </w:tcPr>
          <w:p w:rsidR="00FB3382" w:rsidRPr="00FB3382" w:rsidRDefault="00FB3382" w:rsidP="006C15AD">
            <w:pPr>
              <w:spacing w:after="0"/>
              <w:jc w:val="center"/>
              <w:rPr>
                <w:rFonts w:ascii="Times New Roman" w:eastAsia="Times New Roman" w:hAnsi="Times New Roman" w:cs="Times New Roman"/>
                <w:color w:val="000000"/>
                <w:sz w:val="24"/>
                <w:szCs w:val="24"/>
                <w:lang w:val="uk-UA"/>
              </w:rPr>
            </w:pPr>
            <w:r w:rsidRPr="00FB3382">
              <w:rPr>
                <w:rFonts w:ascii="Times New Roman" w:eastAsia="Times New Roman" w:hAnsi="Times New Roman" w:cs="Times New Roman"/>
                <w:color w:val="000000"/>
                <w:sz w:val="24"/>
                <w:szCs w:val="24"/>
                <w:lang w:val="uk-UA"/>
              </w:rPr>
              <w:t>газ, тис. м</w:t>
            </w:r>
            <w:r w:rsidRPr="00FB3382">
              <w:rPr>
                <w:rFonts w:ascii="Times New Roman" w:eastAsia="Times New Roman" w:hAnsi="Times New Roman" w:cs="Times New Roman"/>
                <w:color w:val="000000"/>
                <w:sz w:val="24"/>
                <w:szCs w:val="24"/>
                <w:vertAlign w:val="superscript"/>
                <w:lang w:val="uk-UA"/>
              </w:rPr>
              <w:t>3</w:t>
            </w:r>
          </w:p>
        </w:tc>
        <w:tc>
          <w:tcPr>
            <w:tcW w:w="1276" w:type="dxa"/>
            <w:shd w:val="clear" w:color="auto" w:fill="auto"/>
            <w:vAlign w:val="center"/>
          </w:tcPr>
          <w:p w:rsidR="00FB3382" w:rsidRPr="00FB3382" w:rsidRDefault="00E9493D"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455,6</w:t>
            </w:r>
          </w:p>
        </w:tc>
        <w:tc>
          <w:tcPr>
            <w:tcW w:w="1559" w:type="dxa"/>
            <w:shd w:val="clear" w:color="auto" w:fill="auto"/>
            <w:vAlign w:val="center"/>
          </w:tcPr>
          <w:p w:rsidR="00FB3382" w:rsidRPr="00FB3382" w:rsidRDefault="00E9493D"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0,051</w:t>
            </w:r>
          </w:p>
        </w:tc>
        <w:tc>
          <w:tcPr>
            <w:tcW w:w="1418" w:type="dxa"/>
            <w:shd w:val="clear" w:color="auto" w:fill="auto"/>
            <w:vAlign w:val="center"/>
          </w:tcPr>
          <w:p w:rsidR="00FB3382" w:rsidRPr="00FB3382" w:rsidRDefault="00D40395"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0,485</w:t>
            </w:r>
          </w:p>
        </w:tc>
        <w:tc>
          <w:tcPr>
            <w:tcW w:w="992" w:type="dxa"/>
            <w:shd w:val="clear" w:color="auto" w:fill="auto"/>
            <w:vAlign w:val="center"/>
          </w:tcPr>
          <w:p w:rsidR="00FB3382" w:rsidRPr="00FB3382" w:rsidRDefault="00FB3382" w:rsidP="006C15AD">
            <w:pPr>
              <w:spacing w:after="0"/>
              <w:jc w:val="center"/>
              <w:rPr>
                <w:rFonts w:ascii="Times New Roman" w:eastAsia="Times New Roman" w:hAnsi="Times New Roman" w:cs="Times New Roman"/>
                <w:color w:val="000000"/>
                <w:sz w:val="24"/>
                <w:szCs w:val="24"/>
                <w:lang w:val="uk-UA"/>
              </w:rPr>
            </w:pPr>
            <w:r w:rsidRPr="00FB3382">
              <w:rPr>
                <w:rFonts w:ascii="Times New Roman" w:eastAsia="Times New Roman" w:hAnsi="Times New Roman" w:cs="Times New Roman"/>
                <w:color w:val="000000"/>
                <w:sz w:val="24"/>
                <w:szCs w:val="24"/>
                <w:lang w:val="uk-UA"/>
              </w:rPr>
              <w:t>0,202</w:t>
            </w:r>
          </w:p>
        </w:tc>
        <w:tc>
          <w:tcPr>
            <w:tcW w:w="850" w:type="dxa"/>
            <w:shd w:val="clear" w:color="auto" w:fill="auto"/>
            <w:vAlign w:val="center"/>
          </w:tcPr>
          <w:p w:rsidR="00FB3382" w:rsidRPr="00FB3382" w:rsidRDefault="00276F11"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0,229</w:t>
            </w:r>
          </w:p>
        </w:tc>
        <w:tc>
          <w:tcPr>
            <w:tcW w:w="789" w:type="dxa"/>
            <w:vMerge w:val="restart"/>
            <w:shd w:val="clear" w:color="auto" w:fill="auto"/>
            <w:vAlign w:val="center"/>
          </w:tcPr>
          <w:p w:rsidR="00FB3382" w:rsidRPr="00FB3382" w:rsidRDefault="00276F11"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0,253</w:t>
            </w:r>
          </w:p>
        </w:tc>
        <w:tc>
          <w:tcPr>
            <w:tcW w:w="935" w:type="dxa"/>
            <w:vMerge w:val="restart"/>
            <w:shd w:val="clear" w:color="auto" w:fill="auto"/>
            <w:vAlign w:val="center"/>
          </w:tcPr>
          <w:p w:rsidR="00FB3382" w:rsidRPr="00FB3382" w:rsidRDefault="00FB3382" w:rsidP="006C15AD">
            <w:pPr>
              <w:spacing w:after="0"/>
              <w:jc w:val="center"/>
              <w:rPr>
                <w:rFonts w:ascii="Times New Roman" w:eastAsia="Times New Roman" w:hAnsi="Times New Roman" w:cs="Times New Roman"/>
                <w:color w:val="000000"/>
                <w:sz w:val="24"/>
                <w:szCs w:val="24"/>
                <w:lang w:val="uk-UA"/>
              </w:rPr>
            </w:pPr>
            <w:r w:rsidRPr="00FB3382">
              <w:rPr>
                <w:rFonts w:ascii="Times New Roman" w:eastAsia="Times New Roman" w:hAnsi="Times New Roman" w:cs="Times New Roman"/>
                <w:color w:val="000000"/>
                <w:sz w:val="24"/>
                <w:szCs w:val="24"/>
                <w:lang w:val="uk-UA"/>
              </w:rPr>
              <w:t>0</w:t>
            </w:r>
            <w:r w:rsidR="00276F11">
              <w:rPr>
                <w:rFonts w:ascii="Times New Roman" w:eastAsia="Times New Roman" w:hAnsi="Times New Roman" w:cs="Times New Roman"/>
                <w:color w:val="000000"/>
                <w:sz w:val="24"/>
                <w:szCs w:val="24"/>
                <w:lang w:val="uk-UA"/>
              </w:rPr>
              <w:t>,218</w:t>
            </w:r>
          </w:p>
        </w:tc>
      </w:tr>
      <w:tr w:rsidR="00FB3382" w:rsidRPr="00FB3382" w:rsidTr="006C15AD">
        <w:trPr>
          <w:trHeight w:val="615"/>
        </w:trPr>
        <w:tc>
          <w:tcPr>
            <w:tcW w:w="1191" w:type="dxa"/>
            <w:vMerge/>
            <w:shd w:val="clear" w:color="auto" w:fill="auto"/>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b/>
                <w:color w:val="000000"/>
                <w:sz w:val="24"/>
                <w:szCs w:val="24"/>
                <w:lang w:val="uk-UA"/>
              </w:rPr>
            </w:pPr>
          </w:p>
        </w:tc>
        <w:tc>
          <w:tcPr>
            <w:tcW w:w="1276" w:type="dxa"/>
            <w:shd w:val="clear" w:color="auto" w:fill="auto"/>
            <w:vAlign w:val="center"/>
          </w:tcPr>
          <w:p w:rsidR="00FB3382" w:rsidRPr="00FB3382" w:rsidRDefault="002E418D" w:rsidP="006C15AD">
            <w:pPr>
              <w:spacing w:after="0"/>
              <w:jc w:val="center"/>
              <w:rPr>
                <w:rFonts w:ascii="Times New Roman" w:eastAsia="Times New Roman" w:hAnsi="Times New Roman" w:cs="Times New Roman"/>
                <w:color w:val="000000"/>
                <w:sz w:val="24"/>
                <w:szCs w:val="24"/>
                <w:lang w:val="uk-UA"/>
              </w:rPr>
            </w:pPr>
            <w:sdt>
              <w:sdtPr>
                <w:rPr>
                  <w:rFonts w:ascii="Times New Roman" w:hAnsi="Times New Roman" w:cs="Times New Roman"/>
                  <w:sz w:val="24"/>
                  <w:szCs w:val="24"/>
                  <w:lang w:val="uk-UA"/>
                </w:rPr>
                <w:tag w:val="goog_rdk_65"/>
                <w:id w:val="2025599146"/>
              </w:sdtPr>
              <w:sdtContent>
                <w:r w:rsidR="00FB3382" w:rsidRPr="00FB3382">
                  <w:rPr>
                    <w:rFonts w:ascii="Times New Roman" w:eastAsia="Gungsuh" w:hAnsi="Times New Roman" w:cs="Times New Roman"/>
                    <w:color w:val="000000"/>
                    <w:sz w:val="24"/>
                    <w:szCs w:val="24"/>
                    <w:lang w:val="uk-UA"/>
                  </w:rPr>
                  <w:t>електроенергія, МВт∙год</w:t>
                </w:r>
              </w:sdtContent>
            </w:sdt>
          </w:p>
        </w:tc>
        <w:tc>
          <w:tcPr>
            <w:tcW w:w="1276" w:type="dxa"/>
            <w:shd w:val="clear" w:color="auto" w:fill="auto"/>
            <w:vAlign w:val="center"/>
          </w:tcPr>
          <w:p w:rsidR="00FB3382" w:rsidRPr="00FB3382" w:rsidRDefault="00D40395"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1292,1</w:t>
            </w:r>
          </w:p>
        </w:tc>
        <w:tc>
          <w:tcPr>
            <w:tcW w:w="1559" w:type="dxa"/>
            <w:shd w:val="clear" w:color="auto" w:fill="auto"/>
            <w:vAlign w:val="center"/>
          </w:tcPr>
          <w:p w:rsidR="00FB3382" w:rsidRPr="00FB3382" w:rsidRDefault="00276F11"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0,043</w:t>
            </w:r>
          </w:p>
        </w:tc>
        <w:tc>
          <w:tcPr>
            <w:tcW w:w="1418" w:type="dxa"/>
            <w:shd w:val="clear" w:color="auto" w:fill="auto"/>
            <w:vAlign w:val="center"/>
          </w:tcPr>
          <w:p w:rsidR="00FB3382" w:rsidRPr="00FB3382" w:rsidRDefault="00276F11"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0,043</w:t>
            </w:r>
          </w:p>
        </w:tc>
        <w:tc>
          <w:tcPr>
            <w:tcW w:w="992" w:type="dxa"/>
            <w:shd w:val="clear" w:color="auto" w:fill="auto"/>
            <w:vAlign w:val="center"/>
          </w:tcPr>
          <w:p w:rsidR="00FB3382" w:rsidRPr="00FB3382" w:rsidRDefault="00276F11"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0,555</w:t>
            </w:r>
          </w:p>
        </w:tc>
        <w:tc>
          <w:tcPr>
            <w:tcW w:w="850" w:type="dxa"/>
            <w:shd w:val="clear" w:color="auto" w:fill="auto"/>
            <w:vAlign w:val="center"/>
          </w:tcPr>
          <w:p w:rsidR="00FB3382" w:rsidRPr="00FB3382" w:rsidRDefault="00276F11" w:rsidP="006C15AD">
            <w:pPr>
              <w:spacing w:after="0"/>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0,024</w:t>
            </w:r>
          </w:p>
        </w:tc>
        <w:tc>
          <w:tcPr>
            <w:tcW w:w="789" w:type="dxa"/>
            <w:vMerge/>
            <w:shd w:val="clear" w:color="auto" w:fill="auto"/>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color w:val="000000"/>
                <w:sz w:val="20"/>
                <w:szCs w:val="20"/>
                <w:lang w:val="uk-UA"/>
              </w:rPr>
            </w:pPr>
          </w:p>
        </w:tc>
        <w:tc>
          <w:tcPr>
            <w:tcW w:w="935" w:type="dxa"/>
            <w:vMerge/>
            <w:shd w:val="clear" w:color="auto" w:fill="auto"/>
            <w:vAlign w:val="center"/>
          </w:tcPr>
          <w:p w:rsidR="00FB3382" w:rsidRPr="00FB3382" w:rsidRDefault="00FB3382" w:rsidP="006C15AD">
            <w:pPr>
              <w:widowControl w:val="0"/>
              <w:pBdr>
                <w:top w:val="nil"/>
                <w:left w:val="nil"/>
                <w:bottom w:val="nil"/>
                <w:right w:val="nil"/>
                <w:between w:val="nil"/>
              </w:pBdr>
              <w:spacing w:after="0"/>
              <w:rPr>
                <w:rFonts w:ascii="Times New Roman" w:eastAsia="Times New Roman" w:hAnsi="Times New Roman" w:cs="Times New Roman"/>
                <w:color w:val="000000"/>
                <w:sz w:val="20"/>
                <w:szCs w:val="20"/>
                <w:lang w:val="uk-UA"/>
              </w:rPr>
            </w:pPr>
          </w:p>
        </w:tc>
      </w:tr>
    </w:tbl>
    <w:p w:rsidR="001B249C" w:rsidRDefault="001B249C" w:rsidP="001B249C">
      <w:pPr>
        <w:spacing w:after="0" w:line="240" w:lineRule="auto"/>
        <w:jc w:val="both"/>
        <w:rPr>
          <w:rFonts w:ascii="Times New Roman" w:eastAsia="Times New Roman" w:hAnsi="Times New Roman" w:cs="Times New Roman"/>
          <w:sz w:val="28"/>
          <w:szCs w:val="28"/>
        </w:rPr>
      </w:pPr>
    </w:p>
    <w:p w:rsidR="00FB3382" w:rsidRPr="00D11F91" w:rsidRDefault="00FB3382" w:rsidP="001B249C">
      <w:pPr>
        <w:spacing w:after="0" w:line="240" w:lineRule="auto"/>
        <w:ind w:firstLine="567"/>
        <w:jc w:val="both"/>
        <w:rPr>
          <w:rFonts w:ascii="Times New Roman" w:eastAsia="Times New Roman" w:hAnsi="Times New Roman" w:cs="Times New Roman"/>
          <w:b/>
          <w:sz w:val="28"/>
          <w:szCs w:val="28"/>
          <w:lang w:val="uk-UA"/>
        </w:rPr>
      </w:pPr>
      <w:r w:rsidRPr="00D11F91">
        <w:rPr>
          <w:rFonts w:ascii="Times New Roman" w:eastAsia="Times New Roman" w:hAnsi="Times New Roman" w:cs="Times New Roman"/>
          <w:sz w:val="28"/>
          <w:szCs w:val="28"/>
          <w:lang w:val="uk-UA"/>
        </w:rPr>
        <w:t>Таким чином коефіцієнт СО</w:t>
      </w:r>
      <w:r w:rsidRPr="00D11F91">
        <w:rPr>
          <w:rFonts w:ascii="Times New Roman" w:eastAsia="Times New Roman" w:hAnsi="Times New Roman" w:cs="Times New Roman"/>
          <w:sz w:val="28"/>
          <w:szCs w:val="28"/>
          <w:vertAlign w:val="subscript"/>
          <w:lang w:val="uk-UA"/>
        </w:rPr>
        <w:t>2 екв.</w:t>
      </w:r>
      <w:r w:rsidRPr="00D11F91">
        <w:rPr>
          <w:rFonts w:ascii="Times New Roman" w:eastAsia="Times New Roman" w:hAnsi="Times New Roman" w:cs="Times New Roman"/>
          <w:sz w:val="28"/>
          <w:szCs w:val="28"/>
          <w:lang w:val="uk-UA"/>
        </w:rPr>
        <w:t xml:space="preserve"> для тепла у </w:t>
      </w:r>
      <w:r w:rsidR="001B249C" w:rsidRPr="00D11F91">
        <w:rPr>
          <w:rFonts w:ascii="Times New Roman" w:eastAsia="Times New Roman" w:hAnsi="Times New Roman" w:cs="Times New Roman"/>
          <w:sz w:val="28"/>
          <w:szCs w:val="28"/>
          <w:lang w:val="uk-UA"/>
        </w:rPr>
        <w:t>Первомайській</w:t>
      </w:r>
      <w:r w:rsidRPr="00D11F91">
        <w:rPr>
          <w:rFonts w:ascii="Times New Roman" w:eastAsia="Times New Roman" w:hAnsi="Times New Roman" w:cs="Times New Roman"/>
          <w:sz w:val="28"/>
          <w:szCs w:val="28"/>
          <w:lang w:val="uk-UA"/>
        </w:rPr>
        <w:t xml:space="preserve"> МТГ, станом на 2020 рік дорівнює </w:t>
      </w:r>
      <w:sdt>
        <w:sdtPr>
          <w:rPr>
            <w:rFonts w:ascii="Times New Roman" w:hAnsi="Times New Roman" w:cs="Times New Roman"/>
            <w:sz w:val="28"/>
            <w:szCs w:val="28"/>
            <w:lang w:val="uk-UA"/>
          </w:rPr>
          <w:tag w:val="goog_rdk_66"/>
          <w:id w:val="1612238469"/>
        </w:sdtPr>
        <w:sdtContent>
          <w:r w:rsidR="00855AD2">
            <w:rPr>
              <w:rFonts w:ascii="Times New Roman" w:eastAsia="Gungsuh" w:hAnsi="Times New Roman" w:cs="Times New Roman"/>
              <w:sz w:val="28"/>
              <w:szCs w:val="28"/>
              <w:lang w:val="uk-UA"/>
            </w:rPr>
            <w:t>0,218</w:t>
          </w:r>
          <w:r w:rsidRPr="00D11F91">
            <w:rPr>
              <w:rFonts w:ascii="Times New Roman" w:eastAsia="Gungsuh" w:hAnsi="Times New Roman" w:cs="Times New Roman"/>
              <w:sz w:val="28"/>
              <w:szCs w:val="28"/>
              <w:lang w:val="uk-UA"/>
            </w:rPr>
            <w:t xml:space="preserve"> тонн/МВт∙год.</w:t>
          </w:r>
        </w:sdtContent>
      </w:sdt>
    </w:p>
    <w:p w:rsidR="00B77632" w:rsidRPr="00D11F91" w:rsidRDefault="00B77632" w:rsidP="00281D44">
      <w:pPr>
        <w:rPr>
          <w:sz w:val="28"/>
          <w:szCs w:val="28"/>
          <w:lang w:val="uk-UA"/>
        </w:rPr>
        <w:sectPr w:rsidR="00B77632" w:rsidRPr="00D11F91" w:rsidSect="00BC0734">
          <w:headerReference w:type="default" r:id="rId20"/>
          <w:footerReference w:type="default" r:id="rId21"/>
          <w:pgSz w:w="11906" w:h="16838"/>
          <w:pgMar w:top="1134" w:right="567" w:bottom="1134" w:left="1701" w:header="709" w:footer="709" w:gutter="0"/>
          <w:cols w:space="708"/>
          <w:titlePg/>
          <w:docGrid w:linePitch="360"/>
        </w:sectPr>
      </w:pPr>
    </w:p>
    <w:p w:rsidR="00E9493D" w:rsidRDefault="00E9493D" w:rsidP="00E9493D">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color w:val="000000"/>
          <w:sz w:val="28"/>
          <w:szCs w:val="28"/>
          <w:lang w:val="uk-UA"/>
        </w:rPr>
        <w:lastRenderedPageBreak/>
        <w:t>3.4. Споживання енергоресурсів в натуральних одиницях за базовий 2004 рік.</w:t>
      </w:r>
    </w:p>
    <w:p w:rsidR="00ED5812" w:rsidRPr="00B954C2" w:rsidRDefault="00ED5812" w:rsidP="00E9493D">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E9493D" w:rsidRPr="00E9493D" w:rsidRDefault="00E9493D" w:rsidP="00E9493D">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E9493D">
        <w:rPr>
          <w:rFonts w:ascii="Times New Roman" w:eastAsia="Times New Roman" w:hAnsi="Times New Roman" w:cs="Times New Roman"/>
          <w:color w:val="000000"/>
          <w:sz w:val="28"/>
          <w:szCs w:val="28"/>
          <w:lang w:val="uk-UA"/>
        </w:rPr>
        <w:t>Дані споживання енергоресурсів у визначених секторах БКВ зібрані під</w:t>
      </w:r>
      <w:r w:rsidRPr="00E9493D">
        <w:rPr>
          <w:sz w:val="28"/>
          <w:szCs w:val="28"/>
          <w:lang w:val="uk-UA"/>
        </w:rPr>
        <w:t xml:space="preserve"> </w:t>
      </w:r>
      <w:r w:rsidRPr="00E9493D">
        <w:rPr>
          <w:rFonts w:ascii="Times New Roman" w:eastAsia="Times New Roman" w:hAnsi="Times New Roman" w:cs="Times New Roman"/>
          <w:color w:val="000000"/>
          <w:sz w:val="28"/>
          <w:szCs w:val="28"/>
          <w:lang w:val="uk-UA"/>
        </w:rPr>
        <w:t>час опитувань кінцевих споживачів е</w:t>
      </w:r>
      <w:r>
        <w:rPr>
          <w:rFonts w:ascii="Times New Roman" w:eastAsia="Times New Roman" w:hAnsi="Times New Roman" w:cs="Times New Roman"/>
          <w:color w:val="000000"/>
          <w:sz w:val="28"/>
          <w:szCs w:val="28"/>
          <w:lang w:val="uk-UA"/>
        </w:rPr>
        <w:t>нергії та енергопостачальників.</w:t>
      </w:r>
    </w:p>
    <w:p w:rsidR="00E9493D" w:rsidRPr="00E9493D" w:rsidRDefault="006B4C49" w:rsidP="00E9493D">
      <w:pPr>
        <w:pBdr>
          <w:top w:val="nil"/>
          <w:left w:val="nil"/>
          <w:bottom w:val="nil"/>
          <w:right w:val="nil"/>
          <w:between w:val="nil"/>
        </w:pBdr>
        <w:spacing w:after="0" w:line="240" w:lineRule="auto"/>
        <w:ind w:firstLine="567"/>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16</w:t>
      </w:r>
    </w:p>
    <w:p w:rsidR="000461B1" w:rsidRDefault="000461B1" w:rsidP="00E9493D">
      <w:pPr>
        <w:pBdr>
          <w:top w:val="nil"/>
          <w:left w:val="nil"/>
          <w:bottom w:val="nil"/>
          <w:right w:val="nil"/>
          <w:between w:val="nil"/>
        </w:pBdr>
        <w:spacing w:after="0" w:line="240" w:lineRule="auto"/>
        <w:ind w:firstLine="567"/>
        <w:jc w:val="center"/>
        <w:rPr>
          <w:rFonts w:ascii="Times New Roman" w:eastAsia="Times New Roman" w:hAnsi="Times New Roman" w:cs="Times New Roman"/>
          <w:color w:val="000000"/>
          <w:sz w:val="28"/>
          <w:szCs w:val="28"/>
          <w:lang w:val="uk-UA"/>
        </w:rPr>
      </w:pPr>
    </w:p>
    <w:p w:rsidR="00E9493D" w:rsidRDefault="00E9493D" w:rsidP="00E9493D">
      <w:pPr>
        <w:pBdr>
          <w:top w:val="nil"/>
          <w:left w:val="nil"/>
          <w:bottom w:val="nil"/>
          <w:right w:val="nil"/>
          <w:between w:val="nil"/>
        </w:pBdr>
        <w:spacing w:after="0" w:line="240" w:lineRule="auto"/>
        <w:ind w:firstLine="567"/>
        <w:jc w:val="center"/>
        <w:rPr>
          <w:rFonts w:ascii="Times New Roman" w:eastAsia="Times New Roman" w:hAnsi="Times New Roman" w:cs="Times New Roman"/>
          <w:color w:val="000000"/>
          <w:sz w:val="28"/>
          <w:szCs w:val="28"/>
          <w:lang w:val="uk-UA"/>
        </w:rPr>
      </w:pPr>
      <w:r w:rsidRPr="00E9493D">
        <w:rPr>
          <w:rFonts w:ascii="Times New Roman" w:eastAsia="Times New Roman" w:hAnsi="Times New Roman" w:cs="Times New Roman"/>
          <w:color w:val="000000"/>
          <w:sz w:val="28"/>
          <w:szCs w:val="28"/>
          <w:lang w:val="uk-UA"/>
        </w:rPr>
        <w:t>Кадастр споживання енергоресурсів у натуральних показниках для обраних секторів кін</w:t>
      </w:r>
      <w:r>
        <w:rPr>
          <w:rFonts w:ascii="Times New Roman" w:eastAsia="Times New Roman" w:hAnsi="Times New Roman" w:cs="Times New Roman"/>
          <w:color w:val="000000"/>
          <w:sz w:val="28"/>
          <w:szCs w:val="28"/>
          <w:lang w:val="uk-UA"/>
        </w:rPr>
        <w:t>цевих споживачів за базовий 2004 рік</w:t>
      </w:r>
    </w:p>
    <w:p w:rsidR="000461B1" w:rsidRDefault="000461B1" w:rsidP="00E9493D">
      <w:pPr>
        <w:pBdr>
          <w:top w:val="nil"/>
          <w:left w:val="nil"/>
          <w:bottom w:val="nil"/>
          <w:right w:val="nil"/>
          <w:between w:val="nil"/>
        </w:pBdr>
        <w:spacing w:after="0" w:line="240" w:lineRule="auto"/>
        <w:ind w:firstLine="567"/>
        <w:jc w:val="center"/>
        <w:rPr>
          <w:rFonts w:ascii="Times New Roman" w:eastAsia="Times New Roman" w:hAnsi="Times New Roman" w:cs="Times New Roman"/>
          <w:color w:val="000000"/>
          <w:sz w:val="28"/>
          <w:szCs w:val="28"/>
          <w:lang w:val="uk-UA"/>
        </w:rPr>
      </w:pPr>
    </w:p>
    <w:tbl>
      <w:tblPr>
        <w:tblStyle w:val="ab"/>
        <w:tblW w:w="0" w:type="auto"/>
        <w:tblLayout w:type="fixed"/>
        <w:tblLook w:val="04A0"/>
      </w:tblPr>
      <w:tblGrid>
        <w:gridCol w:w="2202"/>
        <w:gridCol w:w="1418"/>
        <w:gridCol w:w="1376"/>
        <w:gridCol w:w="1386"/>
        <w:gridCol w:w="1460"/>
        <w:gridCol w:w="982"/>
        <w:gridCol w:w="941"/>
        <w:gridCol w:w="1570"/>
        <w:gridCol w:w="1276"/>
        <w:gridCol w:w="1418"/>
      </w:tblGrid>
      <w:tr w:rsidR="00062793" w:rsidTr="00E754C7">
        <w:tc>
          <w:tcPr>
            <w:tcW w:w="2202" w:type="dxa"/>
            <w:vMerge w:val="restart"/>
            <w:shd w:val="clear" w:color="auto" w:fill="92D050"/>
          </w:tcPr>
          <w:p w:rsidR="00062793" w:rsidRPr="00B954C2" w:rsidRDefault="00062793" w:rsidP="009C4A01">
            <w:pPr>
              <w:jc w:val="center"/>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Сектори кінцевих споживачів енергоресурсів</w:t>
            </w:r>
          </w:p>
        </w:tc>
        <w:tc>
          <w:tcPr>
            <w:tcW w:w="11827" w:type="dxa"/>
            <w:gridSpan w:val="9"/>
            <w:shd w:val="clear" w:color="auto" w:fill="92D050"/>
          </w:tcPr>
          <w:p w:rsidR="00062793" w:rsidRPr="00317514" w:rsidRDefault="00062793" w:rsidP="009C4A01">
            <w:pPr>
              <w:jc w:val="center"/>
              <w:rPr>
                <w:rFonts w:ascii="Times New Roman" w:eastAsia="Times New Roman" w:hAnsi="Times New Roman" w:cs="Times New Roman"/>
                <w:sz w:val="24"/>
                <w:szCs w:val="24"/>
                <w:lang w:val="uk-UA"/>
              </w:rPr>
            </w:pPr>
            <w:r w:rsidRPr="00317514">
              <w:rPr>
                <w:rFonts w:ascii="Times New Roman" w:eastAsia="Times New Roman" w:hAnsi="Times New Roman" w:cs="Times New Roman"/>
                <w:bCs/>
                <w:sz w:val="24"/>
                <w:szCs w:val="24"/>
                <w:lang w:val="uk-UA"/>
              </w:rPr>
              <w:t>Обсяги споживання енергоресурсів, натуральні показники</w:t>
            </w:r>
          </w:p>
        </w:tc>
      </w:tr>
      <w:tr w:rsidR="00062793" w:rsidTr="00E754C7">
        <w:tc>
          <w:tcPr>
            <w:tcW w:w="2202" w:type="dxa"/>
            <w:vMerge/>
            <w:shd w:val="clear" w:color="auto" w:fill="92D050"/>
          </w:tcPr>
          <w:p w:rsidR="00062793" w:rsidRDefault="00062793" w:rsidP="009C4A01">
            <w:pPr>
              <w:jc w:val="center"/>
              <w:rPr>
                <w:rFonts w:ascii="Times New Roman" w:eastAsia="Times New Roman" w:hAnsi="Times New Roman" w:cs="Times New Roman"/>
                <w:color w:val="000000"/>
                <w:sz w:val="28"/>
                <w:szCs w:val="28"/>
                <w:lang w:val="uk-UA"/>
              </w:rPr>
            </w:pPr>
          </w:p>
        </w:tc>
        <w:tc>
          <w:tcPr>
            <w:tcW w:w="10409" w:type="dxa"/>
            <w:gridSpan w:val="8"/>
            <w:shd w:val="clear" w:color="auto" w:fill="92D050"/>
          </w:tcPr>
          <w:p w:rsidR="00062793" w:rsidRDefault="00062793" w:rsidP="009C4A01">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bCs/>
                <w:sz w:val="24"/>
                <w:szCs w:val="24"/>
                <w:lang w:val="uk-UA"/>
              </w:rPr>
              <w:t>Викопні види палива</w:t>
            </w:r>
          </w:p>
        </w:tc>
        <w:tc>
          <w:tcPr>
            <w:tcW w:w="1418" w:type="dxa"/>
            <w:vMerge w:val="restart"/>
            <w:shd w:val="clear" w:color="auto" w:fill="92D050"/>
          </w:tcPr>
          <w:p w:rsidR="00062793" w:rsidRDefault="00062793" w:rsidP="009C4A01">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Дере</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вина (дрова, щепа, пелети)</w:t>
            </w:r>
          </w:p>
        </w:tc>
      </w:tr>
      <w:tr w:rsidR="00317514" w:rsidTr="00D1151E">
        <w:trPr>
          <w:trHeight w:val="332"/>
        </w:trPr>
        <w:tc>
          <w:tcPr>
            <w:tcW w:w="2202" w:type="dxa"/>
            <w:vMerge/>
            <w:shd w:val="clear" w:color="auto" w:fill="92D050"/>
          </w:tcPr>
          <w:p w:rsidR="00317514" w:rsidRDefault="00317514" w:rsidP="009C4A01">
            <w:pPr>
              <w:rPr>
                <w:rFonts w:ascii="Times New Roman" w:eastAsia="Times New Roman" w:hAnsi="Times New Roman" w:cs="Times New Roman"/>
                <w:color w:val="000000"/>
                <w:sz w:val="28"/>
                <w:szCs w:val="28"/>
                <w:lang w:val="uk-UA"/>
              </w:rPr>
            </w:pPr>
          </w:p>
        </w:tc>
        <w:tc>
          <w:tcPr>
            <w:tcW w:w="1418" w:type="dxa"/>
            <w:tcBorders>
              <w:bottom w:val="single" w:sz="4" w:space="0" w:color="000000" w:themeColor="text1"/>
            </w:tcBorders>
            <w:shd w:val="clear" w:color="auto" w:fill="92D050"/>
          </w:tcPr>
          <w:p w:rsidR="00062793" w:rsidRDefault="00062793" w:rsidP="00062793">
            <w:pPr>
              <w:jc w:val="center"/>
              <w:rPr>
                <w:rFonts w:ascii="Times New Roman" w:eastAsia="Times New Roman" w:hAnsi="Times New Roman" w:cs="Times New Roman"/>
                <w:sz w:val="24"/>
                <w:szCs w:val="24"/>
                <w:lang w:val="uk-UA"/>
              </w:rPr>
            </w:pPr>
          </w:p>
          <w:p w:rsidR="00317514" w:rsidRDefault="00062793" w:rsidP="00062793">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Електрична енергія</w:t>
            </w:r>
          </w:p>
        </w:tc>
        <w:tc>
          <w:tcPr>
            <w:tcW w:w="1376" w:type="dxa"/>
            <w:tcBorders>
              <w:bottom w:val="single" w:sz="4" w:space="0" w:color="000000" w:themeColor="text1"/>
            </w:tcBorders>
            <w:shd w:val="clear" w:color="auto" w:fill="92D050"/>
            <w:vAlign w:val="center"/>
          </w:tcPr>
          <w:p w:rsidR="00317514" w:rsidRDefault="00062793" w:rsidP="00062793">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Теплова енергія</w:t>
            </w:r>
          </w:p>
        </w:tc>
        <w:tc>
          <w:tcPr>
            <w:tcW w:w="1386" w:type="dxa"/>
            <w:tcBorders>
              <w:bottom w:val="single" w:sz="4" w:space="0" w:color="000000" w:themeColor="text1"/>
            </w:tcBorders>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Природний газ</w:t>
            </w:r>
          </w:p>
        </w:tc>
        <w:tc>
          <w:tcPr>
            <w:tcW w:w="1460" w:type="dxa"/>
            <w:tcBorders>
              <w:bottom w:val="single" w:sz="4" w:space="0" w:color="000000" w:themeColor="text1"/>
            </w:tcBorders>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Скраплений газ (пропан-бутан)</w:t>
            </w:r>
          </w:p>
        </w:tc>
        <w:tc>
          <w:tcPr>
            <w:tcW w:w="982" w:type="dxa"/>
            <w:tcBorders>
              <w:bottom w:val="single" w:sz="4" w:space="0" w:color="000000" w:themeColor="text1"/>
            </w:tcBorders>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Дизель</w:t>
            </w:r>
          </w:p>
        </w:tc>
        <w:tc>
          <w:tcPr>
            <w:tcW w:w="941" w:type="dxa"/>
            <w:tcBorders>
              <w:bottom w:val="single" w:sz="4" w:space="0" w:color="000000" w:themeColor="text1"/>
            </w:tcBorders>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Бензин</w:t>
            </w:r>
          </w:p>
        </w:tc>
        <w:tc>
          <w:tcPr>
            <w:tcW w:w="1570" w:type="dxa"/>
            <w:tcBorders>
              <w:bottom w:val="single" w:sz="4" w:space="0" w:color="000000" w:themeColor="text1"/>
            </w:tcBorders>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Вугілля кам'яне (суббіту</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мінозне)</w:t>
            </w:r>
          </w:p>
        </w:tc>
        <w:tc>
          <w:tcPr>
            <w:tcW w:w="1276" w:type="dxa"/>
            <w:tcBorders>
              <w:bottom w:val="single" w:sz="4" w:space="0" w:color="000000" w:themeColor="text1"/>
            </w:tcBorders>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Торф (брикети, напів</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брикети)</w:t>
            </w:r>
          </w:p>
        </w:tc>
        <w:tc>
          <w:tcPr>
            <w:tcW w:w="1418" w:type="dxa"/>
            <w:vMerge/>
            <w:tcBorders>
              <w:bottom w:val="single" w:sz="4" w:space="0" w:color="000000" w:themeColor="text1"/>
            </w:tcBorders>
            <w:shd w:val="clear" w:color="auto" w:fill="92D050"/>
          </w:tcPr>
          <w:p w:rsidR="00317514" w:rsidRDefault="00317514" w:rsidP="009C4A01">
            <w:pPr>
              <w:rPr>
                <w:rFonts w:ascii="Times New Roman" w:eastAsia="Times New Roman" w:hAnsi="Times New Roman" w:cs="Times New Roman"/>
                <w:color w:val="000000"/>
                <w:sz w:val="28"/>
                <w:szCs w:val="28"/>
                <w:lang w:val="uk-UA"/>
              </w:rPr>
            </w:pPr>
          </w:p>
        </w:tc>
      </w:tr>
      <w:tr w:rsidR="00317514" w:rsidTr="00D1151E">
        <w:tc>
          <w:tcPr>
            <w:tcW w:w="2202" w:type="dxa"/>
            <w:vMerge/>
            <w:shd w:val="clear" w:color="auto" w:fill="92D050"/>
          </w:tcPr>
          <w:p w:rsidR="00317514" w:rsidRDefault="00317514" w:rsidP="009C4A01">
            <w:pPr>
              <w:rPr>
                <w:rFonts w:ascii="Times New Roman" w:eastAsia="Times New Roman" w:hAnsi="Times New Roman" w:cs="Times New Roman"/>
                <w:color w:val="000000"/>
                <w:sz w:val="28"/>
                <w:szCs w:val="28"/>
                <w:lang w:val="uk-UA"/>
              </w:rPr>
            </w:pPr>
          </w:p>
        </w:tc>
        <w:tc>
          <w:tcPr>
            <w:tcW w:w="1418" w:type="dxa"/>
            <w:shd w:val="clear" w:color="auto" w:fill="92D050"/>
          </w:tcPr>
          <w:p w:rsidR="00317514" w:rsidRDefault="00317514" w:rsidP="009C4A01">
            <w:pPr>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4"/>
                <w:szCs w:val="24"/>
                <w:lang w:val="uk-UA"/>
              </w:rPr>
              <w:t>МВт.год</w:t>
            </w:r>
          </w:p>
        </w:tc>
        <w:tc>
          <w:tcPr>
            <w:tcW w:w="1376" w:type="dxa"/>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Гкал</w:t>
            </w:r>
          </w:p>
        </w:tc>
        <w:tc>
          <w:tcPr>
            <w:tcW w:w="1386" w:type="dxa"/>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тис.м</w:t>
            </w:r>
            <w:r w:rsidRPr="00B954C2">
              <w:rPr>
                <w:rFonts w:ascii="Times New Roman" w:eastAsia="Times New Roman" w:hAnsi="Times New Roman" w:cs="Times New Roman"/>
                <w:sz w:val="24"/>
                <w:szCs w:val="24"/>
                <w:vertAlign w:val="superscript"/>
                <w:lang w:val="uk-UA"/>
              </w:rPr>
              <w:t>3</w:t>
            </w:r>
          </w:p>
        </w:tc>
        <w:tc>
          <w:tcPr>
            <w:tcW w:w="1460" w:type="dxa"/>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м</w:t>
            </w:r>
            <w:r w:rsidRPr="00B954C2">
              <w:rPr>
                <w:rFonts w:ascii="Times New Roman" w:eastAsia="Times New Roman" w:hAnsi="Times New Roman" w:cs="Times New Roman"/>
                <w:sz w:val="24"/>
                <w:szCs w:val="24"/>
                <w:vertAlign w:val="superscript"/>
                <w:lang w:val="uk-UA"/>
              </w:rPr>
              <w:t>3</w:t>
            </w:r>
          </w:p>
        </w:tc>
        <w:tc>
          <w:tcPr>
            <w:tcW w:w="982" w:type="dxa"/>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тонн</w:t>
            </w:r>
          </w:p>
        </w:tc>
        <w:tc>
          <w:tcPr>
            <w:tcW w:w="941" w:type="dxa"/>
            <w:shd w:val="clear" w:color="auto" w:fill="92D050"/>
            <w:vAlign w:val="center"/>
          </w:tcPr>
          <w:p w:rsidR="00317514" w:rsidRPr="00B954C2" w:rsidRDefault="00317514" w:rsidP="009C4A01">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тонн</w:t>
            </w:r>
          </w:p>
        </w:tc>
        <w:tc>
          <w:tcPr>
            <w:tcW w:w="1570" w:type="dxa"/>
            <w:shd w:val="clear" w:color="auto" w:fill="92D050"/>
            <w:vAlign w:val="center"/>
          </w:tcPr>
          <w:p w:rsidR="00317514" w:rsidRPr="00B954C2" w:rsidRDefault="00317514" w:rsidP="009C4A01">
            <w:pPr>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тонн</w:t>
            </w:r>
          </w:p>
        </w:tc>
        <w:tc>
          <w:tcPr>
            <w:tcW w:w="1276" w:type="dxa"/>
            <w:shd w:val="clear" w:color="auto" w:fill="92D050"/>
            <w:vAlign w:val="center"/>
          </w:tcPr>
          <w:p w:rsidR="00317514" w:rsidRPr="009C4A01" w:rsidRDefault="00317514" w:rsidP="009C4A01">
            <w:pPr>
              <w:jc w:val="center"/>
              <w:rPr>
                <w:rFonts w:ascii="Times New Roman" w:eastAsia="Times New Roman" w:hAnsi="Times New Roman" w:cs="Times New Roman"/>
                <w:color w:val="000000"/>
                <w:sz w:val="24"/>
                <w:szCs w:val="24"/>
                <w:lang w:val="uk-UA"/>
              </w:rPr>
            </w:pPr>
            <w:r w:rsidRPr="009C4A01">
              <w:rPr>
                <w:rFonts w:ascii="Times New Roman" w:eastAsia="Times New Roman" w:hAnsi="Times New Roman" w:cs="Times New Roman"/>
                <w:color w:val="000000"/>
                <w:sz w:val="24"/>
                <w:szCs w:val="24"/>
                <w:lang w:val="uk-UA"/>
              </w:rPr>
              <w:t>тонн</w:t>
            </w:r>
          </w:p>
        </w:tc>
        <w:tc>
          <w:tcPr>
            <w:tcW w:w="1418" w:type="dxa"/>
            <w:shd w:val="clear" w:color="auto" w:fill="92D050"/>
          </w:tcPr>
          <w:p w:rsidR="00317514" w:rsidRPr="009C4A01" w:rsidRDefault="00317514" w:rsidP="009C4A01">
            <w:pPr>
              <w:jc w:val="center"/>
              <w:rPr>
                <w:rFonts w:ascii="Times New Roman" w:eastAsia="Times New Roman" w:hAnsi="Times New Roman" w:cs="Times New Roman"/>
                <w:color w:val="000000"/>
                <w:sz w:val="24"/>
                <w:szCs w:val="24"/>
                <w:lang w:val="uk-UA"/>
              </w:rPr>
            </w:pPr>
            <w:r w:rsidRPr="009C4A01">
              <w:rPr>
                <w:rFonts w:ascii="Times New Roman" w:eastAsia="Times New Roman" w:hAnsi="Times New Roman" w:cs="Times New Roman"/>
                <w:color w:val="000000"/>
                <w:sz w:val="24"/>
                <w:szCs w:val="24"/>
                <w:lang w:val="uk-UA"/>
              </w:rPr>
              <w:t>тонн</w:t>
            </w:r>
          </w:p>
        </w:tc>
      </w:tr>
    </w:tbl>
    <w:p w:rsidR="00ED5812" w:rsidRPr="009C4A01" w:rsidRDefault="00ED5812" w:rsidP="00ED5812">
      <w:pPr>
        <w:pBdr>
          <w:top w:val="nil"/>
          <w:left w:val="nil"/>
          <w:bottom w:val="nil"/>
          <w:right w:val="nil"/>
          <w:between w:val="nil"/>
        </w:pBdr>
        <w:spacing w:after="0" w:line="240" w:lineRule="auto"/>
        <w:rPr>
          <w:rFonts w:ascii="Times New Roman" w:eastAsia="Times New Roman" w:hAnsi="Times New Roman" w:cs="Times New Roman"/>
          <w:color w:val="000000"/>
          <w:sz w:val="2"/>
          <w:szCs w:val="2"/>
          <w:lang w:val="uk-UA"/>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4"/>
        <w:gridCol w:w="1467"/>
        <w:gridCol w:w="1276"/>
        <w:gridCol w:w="1417"/>
        <w:gridCol w:w="1418"/>
        <w:gridCol w:w="992"/>
        <w:gridCol w:w="992"/>
        <w:gridCol w:w="1559"/>
        <w:gridCol w:w="1276"/>
        <w:gridCol w:w="1418"/>
      </w:tblGrid>
      <w:tr w:rsidR="009C4A01" w:rsidRPr="00B954C2" w:rsidTr="009C4A01">
        <w:trPr>
          <w:trHeight w:val="253"/>
          <w:tblHeader/>
        </w:trPr>
        <w:tc>
          <w:tcPr>
            <w:tcW w:w="2214" w:type="dxa"/>
            <w:tcBorders>
              <w:bottom w:val="single" w:sz="4" w:space="0" w:color="auto"/>
            </w:tcBorders>
            <w:shd w:val="clear" w:color="auto" w:fill="auto"/>
            <w:vAlign w:val="center"/>
            <w:hideMark/>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w:t>
            </w:r>
          </w:p>
        </w:tc>
        <w:tc>
          <w:tcPr>
            <w:tcW w:w="1467" w:type="dxa"/>
            <w:shd w:val="clear" w:color="auto" w:fill="auto"/>
            <w:vAlign w:val="center"/>
            <w:hideMark/>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2</w:t>
            </w:r>
          </w:p>
        </w:tc>
        <w:tc>
          <w:tcPr>
            <w:tcW w:w="1276" w:type="dxa"/>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3</w:t>
            </w:r>
          </w:p>
        </w:tc>
        <w:tc>
          <w:tcPr>
            <w:tcW w:w="1417" w:type="dxa"/>
            <w:tcBorders>
              <w:bottom w:val="single" w:sz="4" w:space="0" w:color="auto"/>
            </w:tcBorders>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4</w:t>
            </w:r>
          </w:p>
        </w:tc>
        <w:tc>
          <w:tcPr>
            <w:tcW w:w="1418" w:type="dxa"/>
            <w:tcBorders>
              <w:bottom w:val="single" w:sz="4" w:space="0" w:color="auto"/>
            </w:tcBorders>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5</w:t>
            </w:r>
          </w:p>
        </w:tc>
        <w:tc>
          <w:tcPr>
            <w:tcW w:w="992" w:type="dxa"/>
            <w:tcBorders>
              <w:bottom w:val="single" w:sz="4" w:space="0" w:color="auto"/>
            </w:tcBorders>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6</w:t>
            </w:r>
          </w:p>
        </w:tc>
        <w:tc>
          <w:tcPr>
            <w:tcW w:w="992" w:type="dxa"/>
            <w:tcBorders>
              <w:bottom w:val="single" w:sz="4" w:space="0" w:color="auto"/>
            </w:tcBorders>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7</w:t>
            </w:r>
          </w:p>
        </w:tc>
        <w:tc>
          <w:tcPr>
            <w:tcW w:w="1559" w:type="dxa"/>
            <w:tcBorders>
              <w:bottom w:val="single" w:sz="4" w:space="0" w:color="auto"/>
            </w:tcBorders>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8</w:t>
            </w:r>
          </w:p>
        </w:tc>
        <w:tc>
          <w:tcPr>
            <w:tcW w:w="1276" w:type="dxa"/>
            <w:tcBorders>
              <w:bottom w:val="single" w:sz="4" w:space="0" w:color="auto"/>
            </w:tcBorders>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9</w:t>
            </w:r>
          </w:p>
        </w:tc>
        <w:tc>
          <w:tcPr>
            <w:tcW w:w="1418" w:type="dxa"/>
            <w:shd w:val="clear" w:color="auto" w:fill="auto"/>
            <w:vAlign w:val="center"/>
          </w:tcPr>
          <w:p w:rsidR="009C4A01" w:rsidRPr="00B954C2" w:rsidRDefault="009C4A01" w:rsidP="006C15AD">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10</w:t>
            </w:r>
          </w:p>
        </w:tc>
      </w:tr>
      <w:tr w:rsidR="00E9493D" w:rsidRPr="00B954C2" w:rsidTr="00D1151E">
        <w:trPr>
          <w:trHeight w:val="435"/>
        </w:trPr>
        <w:tc>
          <w:tcPr>
            <w:tcW w:w="14029" w:type="dxa"/>
            <w:gridSpan w:val="10"/>
            <w:shd w:val="clear" w:color="auto" w:fill="FFC000"/>
            <w:vAlign w:val="center"/>
            <w:hideMark/>
          </w:tcPr>
          <w:p w:rsidR="00E9493D" w:rsidRPr="00B954C2" w:rsidRDefault="00E9493D" w:rsidP="006C15AD">
            <w:pPr>
              <w:spacing w:after="0" w:line="240" w:lineRule="auto"/>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Муніципальні будівлі, обладнання/об'єкти</w:t>
            </w:r>
          </w:p>
        </w:tc>
      </w:tr>
      <w:tr w:rsidR="009C4A01" w:rsidRPr="00B954C2" w:rsidTr="009C4A01">
        <w:trPr>
          <w:trHeight w:val="615"/>
        </w:trPr>
        <w:tc>
          <w:tcPr>
            <w:tcW w:w="2214" w:type="dxa"/>
            <w:shd w:val="clear" w:color="auto" w:fill="auto"/>
            <w:vAlign w:val="center"/>
            <w:hideMark/>
          </w:tcPr>
          <w:p w:rsidR="00E9493D" w:rsidRPr="00B954C2" w:rsidRDefault="00E9493D" w:rsidP="00E9493D">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Муніципальні будівлі, обладнання/об'єкти</w:t>
            </w:r>
          </w:p>
        </w:tc>
        <w:tc>
          <w:tcPr>
            <w:tcW w:w="1467" w:type="dxa"/>
            <w:shd w:val="clear" w:color="000000" w:fill="D8E4BC"/>
            <w:vAlign w:val="center"/>
            <w:hideMark/>
          </w:tcPr>
          <w:p w:rsidR="00E9493D" w:rsidRPr="00B954C2" w:rsidRDefault="0087334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w:t>
            </w:r>
            <w:r w:rsidR="0048292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900,0</w:t>
            </w:r>
          </w:p>
        </w:tc>
        <w:tc>
          <w:tcPr>
            <w:tcW w:w="1276" w:type="dxa"/>
            <w:shd w:val="clear" w:color="000000" w:fill="D8E4BC"/>
            <w:vAlign w:val="center"/>
            <w:hideMark/>
          </w:tcPr>
          <w:p w:rsidR="00E9493D" w:rsidRPr="00B954C2" w:rsidRDefault="0087334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w:t>
            </w:r>
            <w:r w:rsidR="0048292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222,7</w:t>
            </w:r>
          </w:p>
        </w:tc>
        <w:tc>
          <w:tcPr>
            <w:tcW w:w="1417" w:type="dxa"/>
            <w:shd w:val="clear" w:color="000000" w:fill="D8E4BC"/>
            <w:vAlign w:val="center"/>
            <w:hideMark/>
          </w:tcPr>
          <w:p w:rsidR="00E9493D" w:rsidRPr="00B954C2" w:rsidRDefault="0087334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592,2</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E9493D" w:rsidRPr="00B954C2" w:rsidRDefault="00A2519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9C4A01" w:rsidRPr="00B954C2" w:rsidTr="009C4A01">
        <w:trPr>
          <w:trHeight w:val="615"/>
        </w:trPr>
        <w:tc>
          <w:tcPr>
            <w:tcW w:w="2214" w:type="dxa"/>
            <w:shd w:val="clear" w:color="auto" w:fill="auto"/>
            <w:vAlign w:val="center"/>
            <w:hideMark/>
          </w:tcPr>
          <w:p w:rsidR="00E9493D" w:rsidRPr="00B954C2" w:rsidRDefault="00E9493D" w:rsidP="00E9493D">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Муніципальне освітлення</w:t>
            </w:r>
          </w:p>
        </w:tc>
        <w:tc>
          <w:tcPr>
            <w:tcW w:w="1467"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370,0</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706CEC" w:rsidRPr="00B954C2" w:rsidTr="009C4A01">
        <w:trPr>
          <w:trHeight w:val="315"/>
        </w:trPr>
        <w:tc>
          <w:tcPr>
            <w:tcW w:w="2214" w:type="dxa"/>
            <w:shd w:val="clear" w:color="auto" w:fill="auto"/>
            <w:vAlign w:val="center"/>
            <w:hideMark/>
          </w:tcPr>
          <w:p w:rsidR="00706CEC" w:rsidRDefault="00706CEC" w:rsidP="00706CEC">
            <w:pPr>
              <w:spacing w:after="0" w:line="240" w:lineRule="auto"/>
              <w:rPr>
                <w:rFonts w:ascii="Times New Roman" w:eastAsia="Times New Roman" w:hAnsi="Times New Roman" w:cs="Times New Roman"/>
                <w:lang w:val="uk-UA"/>
              </w:rPr>
            </w:pPr>
            <w:r w:rsidRPr="00B954C2">
              <w:rPr>
                <w:rFonts w:ascii="Times New Roman" w:eastAsia="Times New Roman" w:hAnsi="Times New Roman" w:cs="Times New Roman"/>
                <w:sz w:val="24"/>
                <w:szCs w:val="24"/>
                <w:lang w:val="uk-UA"/>
              </w:rPr>
              <w:t>- Інші</w:t>
            </w:r>
            <w:r>
              <w:rPr>
                <w:rFonts w:ascii="Times New Roman" w:eastAsia="Times New Roman" w:hAnsi="Times New Roman" w:cs="Times New Roman"/>
                <w:sz w:val="24"/>
                <w:szCs w:val="24"/>
                <w:lang w:val="uk-UA"/>
              </w:rPr>
              <w:t xml:space="preserve"> (</w:t>
            </w: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706CEC" w:rsidRPr="00B954C2" w:rsidRDefault="00706CEC" w:rsidP="00706CEC">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lang w:val="uk-UA"/>
              </w:rPr>
              <w:t>Водовідведенням)</w:t>
            </w:r>
          </w:p>
        </w:tc>
        <w:tc>
          <w:tcPr>
            <w:tcW w:w="1467"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5850,0</w:t>
            </w:r>
          </w:p>
        </w:tc>
        <w:tc>
          <w:tcPr>
            <w:tcW w:w="1276"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706CEC" w:rsidRPr="00B954C2" w:rsidRDefault="00706CEC" w:rsidP="00706CE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E9493D" w:rsidRPr="00B954C2" w:rsidTr="00D1151E">
        <w:trPr>
          <w:trHeight w:val="405"/>
        </w:trPr>
        <w:tc>
          <w:tcPr>
            <w:tcW w:w="14029" w:type="dxa"/>
            <w:gridSpan w:val="10"/>
            <w:shd w:val="clear" w:color="auto" w:fill="FFC000"/>
            <w:vAlign w:val="center"/>
            <w:hideMark/>
          </w:tcPr>
          <w:p w:rsidR="00E9493D" w:rsidRPr="00D061F7" w:rsidRDefault="00E9493D" w:rsidP="006C15AD">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Третинні (не муніципальні) будівлі, обладнання/об'єкти</w:t>
            </w:r>
          </w:p>
        </w:tc>
      </w:tr>
      <w:tr w:rsidR="009C4A01" w:rsidRPr="00B954C2" w:rsidTr="009C4A01">
        <w:trPr>
          <w:trHeight w:val="1215"/>
        </w:trPr>
        <w:tc>
          <w:tcPr>
            <w:tcW w:w="2214" w:type="dxa"/>
            <w:shd w:val="clear" w:color="auto" w:fill="auto"/>
            <w:vAlign w:val="center"/>
            <w:hideMark/>
          </w:tcPr>
          <w:p w:rsidR="00E9493D" w:rsidRPr="00B954C2" w:rsidRDefault="00E9493D" w:rsidP="00E9493D">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lastRenderedPageBreak/>
              <w:t>- Будівлі, обладнання/об'єкти сфери послуг (не муніципальні)</w:t>
            </w:r>
          </w:p>
        </w:tc>
        <w:tc>
          <w:tcPr>
            <w:tcW w:w="1467"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w:t>
            </w:r>
            <w:r w:rsidR="0048292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6</w:t>
            </w:r>
            <w:r w:rsidR="00C322D5">
              <w:rPr>
                <w:rFonts w:ascii="Times New Roman" w:eastAsia="Times New Roman" w:hAnsi="Times New Roman" w:cs="Times New Roman"/>
                <w:color w:val="000000"/>
                <w:sz w:val="24"/>
                <w:szCs w:val="24"/>
                <w:lang w:val="uk-UA"/>
              </w:rPr>
              <w:t>00,0</w:t>
            </w:r>
          </w:p>
        </w:tc>
        <w:tc>
          <w:tcPr>
            <w:tcW w:w="1276"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4 213,2</w:t>
            </w:r>
          </w:p>
        </w:tc>
        <w:tc>
          <w:tcPr>
            <w:tcW w:w="1417"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1273,2</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559"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r>
      <w:tr w:rsidR="009C4A01" w:rsidRPr="00B954C2" w:rsidTr="009C4A01">
        <w:trPr>
          <w:trHeight w:val="315"/>
        </w:trPr>
        <w:tc>
          <w:tcPr>
            <w:tcW w:w="2214" w:type="dxa"/>
            <w:shd w:val="clear" w:color="auto" w:fill="auto"/>
            <w:vAlign w:val="center"/>
            <w:hideMark/>
          </w:tcPr>
          <w:p w:rsidR="00E9493D" w:rsidRPr="00B954C2" w:rsidRDefault="00E9493D" w:rsidP="00E9493D">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Інші</w:t>
            </w:r>
          </w:p>
        </w:tc>
        <w:tc>
          <w:tcPr>
            <w:tcW w:w="1467"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r>
      <w:tr w:rsidR="009C4A01" w:rsidRPr="00B954C2" w:rsidTr="000461B1">
        <w:trPr>
          <w:trHeight w:val="315"/>
        </w:trPr>
        <w:tc>
          <w:tcPr>
            <w:tcW w:w="2214" w:type="dxa"/>
            <w:shd w:val="clear" w:color="auto" w:fill="FFC000"/>
            <w:vAlign w:val="center"/>
            <w:hideMark/>
          </w:tcPr>
          <w:p w:rsidR="00E9493D" w:rsidRPr="00D061F7" w:rsidRDefault="00E9493D" w:rsidP="006C15AD">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Житлові будинки</w:t>
            </w:r>
          </w:p>
        </w:tc>
        <w:tc>
          <w:tcPr>
            <w:tcW w:w="1467" w:type="dxa"/>
            <w:shd w:val="clear" w:color="auto" w:fill="FFC000"/>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30</w:t>
            </w:r>
            <w:r w:rsidR="0048292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150,0</w:t>
            </w:r>
          </w:p>
        </w:tc>
        <w:tc>
          <w:tcPr>
            <w:tcW w:w="1276" w:type="dxa"/>
            <w:shd w:val="clear" w:color="auto" w:fill="FFC000"/>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98</w:t>
            </w:r>
            <w:r w:rsidR="0048292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710,2</w:t>
            </w:r>
          </w:p>
        </w:tc>
        <w:tc>
          <w:tcPr>
            <w:tcW w:w="1417" w:type="dxa"/>
            <w:shd w:val="clear" w:color="auto" w:fill="FFC000"/>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w:t>
            </w:r>
            <w:r w:rsidR="0048292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122,9</w:t>
            </w:r>
          </w:p>
        </w:tc>
        <w:tc>
          <w:tcPr>
            <w:tcW w:w="1418" w:type="dxa"/>
            <w:shd w:val="clear" w:color="auto" w:fill="FFC000"/>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auto" w:fill="FFC000"/>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auto" w:fill="FFC000"/>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8" w:type="dxa"/>
            <w:shd w:val="clear" w:color="auto" w:fill="FFC000"/>
            <w:vAlign w:val="center"/>
            <w:hideMark/>
          </w:tcPr>
          <w:p w:rsidR="00E9493D" w:rsidRPr="00B954C2" w:rsidRDefault="009079FE"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r>
      <w:tr w:rsidR="00E9493D" w:rsidRPr="00B954C2" w:rsidTr="000461B1">
        <w:trPr>
          <w:trHeight w:val="330"/>
        </w:trPr>
        <w:tc>
          <w:tcPr>
            <w:tcW w:w="14029" w:type="dxa"/>
            <w:gridSpan w:val="10"/>
            <w:shd w:val="clear" w:color="auto" w:fill="FFC000"/>
            <w:vAlign w:val="center"/>
            <w:hideMark/>
          </w:tcPr>
          <w:p w:rsidR="00E9493D" w:rsidRPr="00D061F7" w:rsidRDefault="00E9493D" w:rsidP="006C15AD">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Транспорт</w:t>
            </w:r>
          </w:p>
        </w:tc>
      </w:tr>
      <w:tr w:rsidR="009C4A01" w:rsidRPr="00B954C2" w:rsidTr="009C4A01">
        <w:trPr>
          <w:trHeight w:val="615"/>
        </w:trPr>
        <w:tc>
          <w:tcPr>
            <w:tcW w:w="2214" w:type="dxa"/>
            <w:shd w:val="clear" w:color="auto" w:fill="auto"/>
            <w:vAlign w:val="center"/>
            <w:hideMark/>
          </w:tcPr>
          <w:p w:rsidR="00E9493D" w:rsidRPr="00B954C2" w:rsidRDefault="009079FE" w:rsidP="009079FE">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00E9493D" w:rsidRPr="00B954C2">
              <w:rPr>
                <w:rFonts w:ascii="Times New Roman" w:eastAsia="Times New Roman" w:hAnsi="Times New Roman" w:cs="Times New Roman"/>
                <w:sz w:val="24"/>
                <w:szCs w:val="24"/>
                <w:lang w:val="uk-UA"/>
              </w:rPr>
              <w:t>Муніципальний транспорт</w:t>
            </w:r>
          </w:p>
        </w:tc>
        <w:tc>
          <w:tcPr>
            <w:tcW w:w="1467"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417"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992"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42,1</w:t>
            </w:r>
          </w:p>
        </w:tc>
        <w:tc>
          <w:tcPr>
            <w:tcW w:w="992"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57,1</w:t>
            </w:r>
          </w:p>
        </w:tc>
        <w:tc>
          <w:tcPr>
            <w:tcW w:w="1559"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9C4A01" w:rsidRPr="00B954C2" w:rsidTr="009C4A01">
        <w:trPr>
          <w:trHeight w:val="615"/>
        </w:trPr>
        <w:tc>
          <w:tcPr>
            <w:tcW w:w="2214" w:type="dxa"/>
            <w:shd w:val="clear" w:color="auto" w:fill="auto"/>
            <w:vAlign w:val="center"/>
            <w:hideMark/>
          </w:tcPr>
          <w:p w:rsidR="00E9493D" w:rsidRPr="00B954C2" w:rsidRDefault="00E9493D" w:rsidP="009079FE">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Громадський транспорт</w:t>
            </w:r>
          </w:p>
        </w:tc>
        <w:tc>
          <w:tcPr>
            <w:tcW w:w="1467"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992"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230,0</w:t>
            </w:r>
          </w:p>
        </w:tc>
        <w:tc>
          <w:tcPr>
            <w:tcW w:w="992"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293,5</w:t>
            </w:r>
          </w:p>
        </w:tc>
        <w:tc>
          <w:tcPr>
            <w:tcW w:w="1559"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9C4A01" w:rsidRPr="00B954C2" w:rsidTr="009C4A01">
        <w:trPr>
          <w:trHeight w:val="615"/>
        </w:trPr>
        <w:tc>
          <w:tcPr>
            <w:tcW w:w="2214" w:type="dxa"/>
            <w:shd w:val="clear" w:color="auto" w:fill="auto"/>
            <w:vAlign w:val="center"/>
            <w:hideMark/>
          </w:tcPr>
          <w:p w:rsidR="00E9493D" w:rsidRPr="00B954C2" w:rsidRDefault="00E9493D" w:rsidP="009079FE">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Приватний та комерційний транспорт</w:t>
            </w:r>
          </w:p>
        </w:tc>
        <w:tc>
          <w:tcPr>
            <w:tcW w:w="1467"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76309C"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c>
          <w:tcPr>
            <w:tcW w:w="992"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1 805,8</w:t>
            </w:r>
          </w:p>
        </w:tc>
        <w:tc>
          <w:tcPr>
            <w:tcW w:w="992"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757,3</w:t>
            </w:r>
          </w:p>
        </w:tc>
        <w:tc>
          <w:tcPr>
            <w:tcW w:w="1559"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E9493D" w:rsidRPr="00B954C2" w:rsidTr="000461B1">
        <w:trPr>
          <w:trHeight w:val="375"/>
        </w:trPr>
        <w:tc>
          <w:tcPr>
            <w:tcW w:w="14029" w:type="dxa"/>
            <w:gridSpan w:val="10"/>
            <w:shd w:val="clear" w:color="auto" w:fill="FFC000"/>
            <w:vAlign w:val="center"/>
            <w:hideMark/>
          </w:tcPr>
          <w:p w:rsidR="00E9493D" w:rsidRPr="00D061F7" w:rsidRDefault="00E9493D" w:rsidP="006C15AD">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Інші</w:t>
            </w:r>
          </w:p>
        </w:tc>
      </w:tr>
      <w:tr w:rsidR="009C4A01" w:rsidRPr="00B954C2" w:rsidTr="009C4A01">
        <w:trPr>
          <w:trHeight w:val="615"/>
        </w:trPr>
        <w:tc>
          <w:tcPr>
            <w:tcW w:w="2214" w:type="dxa"/>
            <w:shd w:val="clear" w:color="auto" w:fill="auto"/>
            <w:vAlign w:val="center"/>
            <w:hideMark/>
          </w:tcPr>
          <w:p w:rsidR="00E9493D" w:rsidRPr="00B954C2" w:rsidRDefault="00A17992" w:rsidP="00A17992">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У</w:t>
            </w:r>
            <w:r w:rsidR="00E9493D" w:rsidRPr="00B954C2">
              <w:rPr>
                <w:rFonts w:ascii="Times New Roman" w:eastAsia="Times New Roman" w:hAnsi="Times New Roman" w:cs="Times New Roman"/>
                <w:sz w:val="24"/>
                <w:szCs w:val="24"/>
                <w:lang w:val="uk-UA"/>
              </w:rPr>
              <w:t>правління відходами</w:t>
            </w:r>
          </w:p>
        </w:tc>
        <w:tc>
          <w:tcPr>
            <w:tcW w:w="1467"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2 200,0</w:t>
            </w:r>
          </w:p>
        </w:tc>
        <w:tc>
          <w:tcPr>
            <w:tcW w:w="1276"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5 503,0</w:t>
            </w:r>
          </w:p>
        </w:tc>
        <w:tc>
          <w:tcPr>
            <w:tcW w:w="1417" w:type="dxa"/>
            <w:shd w:val="clear" w:color="000000" w:fill="D8E4BC"/>
            <w:vAlign w:val="center"/>
            <w:hideMark/>
          </w:tcPr>
          <w:p w:rsidR="00E9493D" w:rsidRPr="00B954C2" w:rsidRDefault="009C4A36" w:rsidP="006C15AD">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726,3</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559"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E9493D" w:rsidRPr="00B954C2" w:rsidRDefault="00E9493D" w:rsidP="006C15AD">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r>
      <w:tr w:rsidR="009C4A01" w:rsidRPr="00B954C2" w:rsidTr="000461B1">
        <w:trPr>
          <w:trHeight w:val="315"/>
        </w:trPr>
        <w:tc>
          <w:tcPr>
            <w:tcW w:w="2214" w:type="dxa"/>
            <w:shd w:val="clear" w:color="auto" w:fill="9BBB59" w:themeFill="accent3"/>
            <w:vAlign w:val="center"/>
            <w:hideMark/>
          </w:tcPr>
          <w:p w:rsidR="00E9493D" w:rsidRPr="00D061F7" w:rsidRDefault="00E9493D" w:rsidP="006C15AD">
            <w:pPr>
              <w:spacing w:after="0" w:line="240" w:lineRule="auto"/>
              <w:jc w:val="right"/>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Разом</w:t>
            </w:r>
          </w:p>
        </w:tc>
        <w:tc>
          <w:tcPr>
            <w:tcW w:w="1467" w:type="dxa"/>
            <w:shd w:val="clear" w:color="auto" w:fill="9BBB59" w:themeFill="accent3"/>
            <w:vAlign w:val="center"/>
          </w:tcPr>
          <w:p w:rsidR="00E9493D" w:rsidRPr="00D061F7" w:rsidRDefault="009C4A36"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45 07</w:t>
            </w:r>
            <w:r w:rsidR="0048292D">
              <w:rPr>
                <w:rFonts w:ascii="Times New Roman" w:eastAsia="Times New Roman" w:hAnsi="Times New Roman" w:cs="Times New Roman"/>
                <w:bCs/>
                <w:color w:val="000000"/>
                <w:sz w:val="24"/>
                <w:szCs w:val="24"/>
                <w:lang w:val="uk-UA"/>
              </w:rPr>
              <w:t>0,0</w:t>
            </w:r>
          </w:p>
        </w:tc>
        <w:tc>
          <w:tcPr>
            <w:tcW w:w="1276" w:type="dxa"/>
            <w:shd w:val="clear" w:color="auto" w:fill="9BBB59" w:themeFill="accent3"/>
            <w:vAlign w:val="center"/>
          </w:tcPr>
          <w:p w:rsidR="00E9493D" w:rsidRPr="00D061F7" w:rsidRDefault="009C4A36"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115 649,1</w:t>
            </w:r>
          </w:p>
        </w:tc>
        <w:tc>
          <w:tcPr>
            <w:tcW w:w="1417" w:type="dxa"/>
            <w:shd w:val="clear" w:color="auto" w:fill="9BBB59" w:themeFill="accent3"/>
            <w:vAlign w:val="center"/>
          </w:tcPr>
          <w:p w:rsidR="00E9493D" w:rsidRPr="00D061F7" w:rsidRDefault="009C4A36"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14 714,6</w:t>
            </w:r>
          </w:p>
        </w:tc>
        <w:tc>
          <w:tcPr>
            <w:tcW w:w="1418" w:type="dxa"/>
            <w:shd w:val="clear" w:color="auto" w:fill="9BBB59" w:themeFill="accent3"/>
            <w:vAlign w:val="center"/>
          </w:tcPr>
          <w:p w:rsidR="00E9493D" w:rsidRPr="00D061F7" w:rsidRDefault="000461B1"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c>
          <w:tcPr>
            <w:tcW w:w="992" w:type="dxa"/>
            <w:shd w:val="clear" w:color="auto" w:fill="9BBB59" w:themeFill="accent3"/>
            <w:vAlign w:val="center"/>
          </w:tcPr>
          <w:p w:rsidR="00E9493D" w:rsidRPr="00D061F7" w:rsidRDefault="009C4A36"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2 077,9</w:t>
            </w:r>
          </w:p>
        </w:tc>
        <w:tc>
          <w:tcPr>
            <w:tcW w:w="992" w:type="dxa"/>
            <w:shd w:val="clear" w:color="auto" w:fill="9BBB59" w:themeFill="accent3"/>
            <w:vAlign w:val="center"/>
          </w:tcPr>
          <w:p w:rsidR="00E9493D" w:rsidRPr="00D061F7" w:rsidRDefault="009C4A36"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1 107,9</w:t>
            </w:r>
          </w:p>
        </w:tc>
        <w:tc>
          <w:tcPr>
            <w:tcW w:w="1559" w:type="dxa"/>
            <w:shd w:val="clear" w:color="auto" w:fill="9BBB59" w:themeFill="accent3"/>
            <w:vAlign w:val="center"/>
          </w:tcPr>
          <w:p w:rsidR="00E9493D" w:rsidRPr="00D061F7" w:rsidRDefault="000461B1"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c>
          <w:tcPr>
            <w:tcW w:w="1276" w:type="dxa"/>
            <w:shd w:val="clear" w:color="auto" w:fill="9BBB59" w:themeFill="accent3"/>
            <w:vAlign w:val="center"/>
          </w:tcPr>
          <w:p w:rsidR="00E9493D" w:rsidRPr="00D061F7" w:rsidRDefault="000461B1" w:rsidP="006C15AD">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c>
          <w:tcPr>
            <w:tcW w:w="1418" w:type="dxa"/>
            <w:shd w:val="clear" w:color="auto" w:fill="9BBB59" w:themeFill="accent3"/>
            <w:vAlign w:val="center"/>
          </w:tcPr>
          <w:p w:rsidR="000461B1" w:rsidRPr="00D061F7" w:rsidRDefault="000461B1" w:rsidP="000461B1">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r>
    </w:tbl>
    <w:p w:rsidR="00E9493D" w:rsidRPr="00B954C2" w:rsidRDefault="00E9493D" w:rsidP="00E9493D">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E9493D" w:rsidRPr="00B954C2" w:rsidRDefault="00E9493D" w:rsidP="00E9493D">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color w:val="000000"/>
          <w:sz w:val="28"/>
          <w:szCs w:val="28"/>
          <w:lang w:val="uk-UA"/>
        </w:rPr>
        <w:t>Позначка «НІ»</w:t>
      </w:r>
      <w:r w:rsidRPr="00B954C2">
        <w:rPr>
          <w:rFonts w:ascii="Times New Roman" w:eastAsia="Times New Roman" w:hAnsi="Times New Roman" w:cs="Times New Roman"/>
          <w:b/>
          <w:color w:val="000000"/>
          <w:sz w:val="28"/>
          <w:szCs w:val="28"/>
          <w:lang w:val="uk-UA"/>
        </w:rPr>
        <w:t xml:space="preserve"> - </w:t>
      </w:r>
      <w:r w:rsidRPr="00B954C2">
        <w:rPr>
          <w:rFonts w:ascii="Times New Roman" w:eastAsia="Times New Roman" w:hAnsi="Times New Roman" w:cs="Times New Roman"/>
          <w:color w:val="000000"/>
          <w:sz w:val="28"/>
          <w:szCs w:val="28"/>
          <w:lang w:val="uk-UA"/>
        </w:rPr>
        <w:t>д</w:t>
      </w:r>
      <w:r w:rsidR="00252948">
        <w:rPr>
          <w:rFonts w:ascii="Times New Roman" w:eastAsia="Times New Roman" w:hAnsi="Times New Roman" w:cs="Times New Roman"/>
          <w:color w:val="000000"/>
          <w:sz w:val="28"/>
          <w:szCs w:val="28"/>
          <w:lang w:val="uk-UA"/>
        </w:rPr>
        <w:t>іяльність чи процес у громаді</w:t>
      </w:r>
      <w:r w:rsidRPr="00B954C2">
        <w:rPr>
          <w:rFonts w:ascii="Times New Roman" w:eastAsia="Times New Roman" w:hAnsi="Times New Roman" w:cs="Times New Roman"/>
          <w:color w:val="000000"/>
          <w:sz w:val="28"/>
          <w:szCs w:val="28"/>
          <w:lang w:val="uk-UA"/>
        </w:rPr>
        <w:t xml:space="preserve">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sidRPr="00B954C2">
        <w:rPr>
          <w:rFonts w:ascii="Times New Roman" w:eastAsia="Times New Roman" w:hAnsi="Times New Roman" w:cs="Times New Roman"/>
          <w:b/>
          <w:color w:val="000000"/>
          <w:sz w:val="28"/>
          <w:szCs w:val="28"/>
          <w:lang w:val="uk-UA"/>
        </w:rPr>
        <w:t xml:space="preserve"> - </w:t>
      </w:r>
      <w:r w:rsidRPr="00B954C2">
        <w:rPr>
          <w:rFonts w:ascii="Times New Roman" w:eastAsia="Times New Roman" w:hAnsi="Times New Roman" w:cs="Times New Roman"/>
          <w:color w:val="000000"/>
          <w:sz w:val="28"/>
          <w:szCs w:val="28"/>
          <w:lang w:val="uk-UA"/>
        </w:rPr>
        <w:t>дані враховано в інших секторах.</w:t>
      </w:r>
    </w:p>
    <w:p w:rsidR="00281D44" w:rsidRDefault="00281D44" w:rsidP="00E9493D">
      <w:pPr>
        <w:spacing w:after="0" w:line="240" w:lineRule="auto"/>
        <w:ind w:firstLine="567"/>
        <w:rPr>
          <w:sz w:val="28"/>
          <w:szCs w:val="28"/>
          <w:lang w:val="uk-UA"/>
        </w:rPr>
      </w:pPr>
    </w:p>
    <w:p w:rsidR="000461B1" w:rsidRDefault="000461B1" w:rsidP="001F67F1">
      <w:pPr>
        <w:spacing w:after="0" w:line="240" w:lineRule="auto"/>
        <w:rPr>
          <w:sz w:val="28"/>
          <w:szCs w:val="28"/>
          <w:lang w:val="uk-UA"/>
        </w:rPr>
      </w:pPr>
    </w:p>
    <w:p w:rsidR="000461B1" w:rsidRDefault="000461B1" w:rsidP="00E9493D">
      <w:pPr>
        <w:spacing w:after="0" w:line="240" w:lineRule="auto"/>
        <w:ind w:firstLine="567"/>
        <w:rPr>
          <w:sz w:val="28"/>
          <w:szCs w:val="28"/>
          <w:lang w:val="uk-UA"/>
        </w:rPr>
      </w:pPr>
    </w:p>
    <w:p w:rsidR="00C20499" w:rsidRDefault="00C20499" w:rsidP="00C20499">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color w:val="000000"/>
          <w:sz w:val="28"/>
          <w:szCs w:val="28"/>
          <w:lang w:val="uk-UA"/>
        </w:rPr>
        <w:lastRenderedPageBreak/>
        <w:t>3</w:t>
      </w:r>
      <w:r w:rsidR="001F67F1">
        <w:rPr>
          <w:rFonts w:ascii="Times New Roman" w:eastAsia="Times New Roman" w:hAnsi="Times New Roman" w:cs="Times New Roman"/>
          <w:color w:val="000000"/>
          <w:sz w:val="28"/>
          <w:szCs w:val="28"/>
          <w:lang w:val="uk-UA"/>
        </w:rPr>
        <w:t>.5</w:t>
      </w:r>
      <w:r w:rsidR="00D11F91">
        <w:rPr>
          <w:rFonts w:ascii="Times New Roman" w:eastAsia="Times New Roman" w:hAnsi="Times New Roman" w:cs="Times New Roman"/>
          <w:color w:val="000000"/>
          <w:sz w:val="28"/>
          <w:szCs w:val="28"/>
          <w:lang w:val="uk-UA"/>
        </w:rPr>
        <w:t>. Споживання енергоресурсів у</w:t>
      </w:r>
      <w:r w:rsidRPr="006850CF">
        <w:rPr>
          <w:rFonts w:ascii="Times New Roman" w:eastAsia="Times New Roman" w:hAnsi="Times New Roman" w:cs="Times New Roman"/>
          <w:sz w:val="28"/>
          <w:szCs w:val="28"/>
          <w:lang w:val="uk-UA"/>
        </w:rPr>
        <w:t xml:space="preserve"> </w:t>
      </w:r>
      <w:r w:rsidRPr="006850CF">
        <w:rPr>
          <w:rFonts w:ascii="Times New Roman" w:eastAsia="Times New Roman" w:hAnsi="Times New Roman" w:cs="Times New Roman"/>
          <w:color w:val="000000"/>
          <w:sz w:val="28"/>
          <w:szCs w:val="28"/>
          <w:lang w:val="uk-UA"/>
        </w:rPr>
        <w:t>МВт·год</w:t>
      </w:r>
      <w:r w:rsidRPr="00B954C2">
        <w:rPr>
          <w:rFonts w:ascii="Times New Roman" w:eastAsia="Times New Roman" w:hAnsi="Times New Roman" w:cs="Times New Roman"/>
          <w:color w:val="000000"/>
          <w:sz w:val="28"/>
          <w:szCs w:val="28"/>
          <w:lang w:val="uk-UA"/>
        </w:rPr>
        <w:t xml:space="preserve"> за базовий 2004 рік.</w:t>
      </w:r>
    </w:p>
    <w:p w:rsidR="00C20499" w:rsidRPr="00B954C2" w:rsidRDefault="00C20499" w:rsidP="00C20499">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C20499" w:rsidRPr="00C20499" w:rsidRDefault="00C20499" w:rsidP="00C20499">
      <w:pPr>
        <w:pBdr>
          <w:top w:val="nil"/>
          <w:left w:val="nil"/>
          <w:bottom w:val="nil"/>
          <w:right w:val="nil"/>
          <w:between w:val="nil"/>
        </w:pBdr>
        <w:spacing w:after="0" w:line="240" w:lineRule="auto"/>
        <w:ind w:left="720" w:hanging="720"/>
        <w:jc w:val="both"/>
        <w:rPr>
          <w:rFonts w:ascii="Times New Roman" w:eastAsia="Times New Roman" w:hAnsi="Times New Roman" w:cs="Times New Roman"/>
          <w:color w:val="000000"/>
          <w:sz w:val="28"/>
          <w:szCs w:val="28"/>
          <w:lang w:val="uk-UA"/>
        </w:rPr>
      </w:pPr>
      <w:r w:rsidRPr="00C20499">
        <w:rPr>
          <w:rFonts w:ascii="Times New Roman" w:eastAsia="Gungsuh" w:hAnsi="Times New Roman" w:cs="Times New Roman"/>
          <w:color w:val="000000"/>
          <w:sz w:val="28"/>
          <w:szCs w:val="28"/>
          <w:lang w:val="uk-UA"/>
        </w:rPr>
        <w:t>Коефіцієнти переведення з натуральних показн</w:t>
      </w:r>
      <w:r w:rsidR="00D11F91">
        <w:rPr>
          <w:rFonts w:ascii="Times New Roman" w:eastAsia="Gungsuh" w:hAnsi="Times New Roman" w:cs="Times New Roman"/>
          <w:color w:val="000000"/>
          <w:sz w:val="28"/>
          <w:szCs w:val="28"/>
          <w:lang w:val="uk-UA"/>
        </w:rPr>
        <w:t>иків споживання енергоресурсів у</w:t>
      </w:r>
      <w:r w:rsidRPr="00C20499">
        <w:rPr>
          <w:rFonts w:ascii="Times New Roman" w:eastAsia="Gungsuh" w:hAnsi="Times New Roman" w:cs="Times New Roman"/>
          <w:color w:val="000000"/>
          <w:sz w:val="28"/>
          <w:szCs w:val="28"/>
          <w:lang w:val="uk-UA"/>
        </w:rPr>
        <w:t xml:space="preserve"> МВт∙год наведені в пункті 3.3</w:t>
      </w:r>
      <w:r w:rsidR="000461B1">
        <w:rPr>
          <w:rFonts w:ascii="Times New Roman" w:eastAsia="Gungsuh" w:hAnsi="Times New Roman" w:cs="Times New Roman"/>
          <w:color w:val="000000"/>
          <w:sz w:val="28"/>
          <w:szCs w:val="28"/>
          <w:lang w:val="uk-UA"/>
        </w:rPr>
        <w:t>.</w:t>
      </w:r>
    </w:p>
    <w:p w:rsidR="005E0EC3" w:rsidRDefault="005E0EC3" w:rsidP="000461B1">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20499" w:rsidRDefault="006B4C49" w:rsidP="00C20499">
      <w:pPr>
        <w:pBdr>
          <w:top w:val="nil"/>
          <w:left w:val="nil"/>
          <w:bottom w:val="nil"/>
          <w:right w:val="nil"/>
          <w:between w:val="nil"/>
        </w:pBdr>
        <w:spacing w:after="0" w:line="240" w:lineRule="auto"/>
        <w:ind w:firstLine="567"/>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17</w:t>
      </w:r>
    </w:p>
    <w:p w:rsidR="00AF7348" w:rsidRDefault="00AF7348" w:rsidP="00D11F91">
      <w:pPr>
        <w:spacing w:after="0" w:line="240" w:lineRule="auto"/>
        <w:ind w:firstLine="567"/>
        <w:jc w:val="both"/>
        <w:rPr>
          <w:rFonts w:ascii="Times New Roman" w:eastAsia="Times New Roman" w:hAnsi="Times New Roman" w:cs="Times New Roman"/>
          <w:color w:val="000000"/>
          <w:sz w:val="28"/>
          <w:szCs w:val="28"/>
          <w:lang w:val="uk-UA"/>
        </w:rPr>
      </w:pPr>
    </w:p>
    <w:p w:rsidR="005E0EC3" w:rsidRDefault="005E0EC3" w:rsidP="00D11F91">
      <w:pPr>
        <w:spacing w:after="0" w:line="240" w:lineRule="auto"/>
        <w:ind w:firstLine="567"/>
        <w:jc w:val="both"/>
        <w:rPr>
          <w:rFonts w:ascii="Times New Roman" w:eastAsia="Times New Roman" w:hAnsi="Times New Roman" w:cs="Times New Roman"/>
          <w:color w:val="000000"/>
          <w:sz w:val="28"/>
          <w:szCs w:val="28"/>
          <w:lang w:val="uk-UA"/>
        </w:rPr>
      </w:pPr>
      <w:r w:rsidRPr="00E9493D">
        <w:rPr>
          <w:rFonts w:ascii="Times New Roman" w:eastAsia="Times New Roman" w:hAnsi="Times New Roman" w:cs="Times New Roman"/>
          <w:color w:val="000000"/>
          <w:sz w:val="28"/>
          <w:szCs w:val="28"/>
          <w:lang w:val="uk-UA"/>
        </w:rPr>
        <w:t xml:space="preserve">Кадастр споживання енергоресурсів у </w:t>
      </w:r>
      <w:sdt>
        <w:sdtPr>
          <w:rPr>
            <w:rFonts w:ascii="Times New Roman" w:hAnsi="Times New Roman" w:cs="Times New Roman"/>
            <w:sz w:val="28"/>
            <w:szCs w:val="28"/>
            <w:lang w:val="uk-UA"/>
          </w:rPr>
          <w:tag w:val="goog_rdk_66"/>
          <w:id w:val="-1838297412"/>
        </w:sdtPr>
        <w:sdtContent>
          <w:r w:rsidR="00D11F91">
            <w:rPr>
              <w:rFonts w:ascii="Times New Roman" w:eastAsia="Gungsuh" w:hAnsi="Times New Roman" w:cs="Times New Roman"/>
              <w:sz w:val="28"/>
              <w:szCs w:val="28"/>
              <w:lang w:val="uk-UA"/>
            </w:rPr>
            <w:t>МВт∙год</w:t>
          </w:r>
        </w:sdtContent>
      </w:sdt>
      <w:r w:rsidR="00D11F91" w:rsidRPr="00E9493D">
        <w:rPr>
          <w:rFonts w:ascii="Times New Roman" w:eastAsia="Times New Roman" w:hAnsi="Times New Roman" w:cs="Times New Roman"/>
          <w:color w:val="000000"/>
          <w:sz w:val="28"/>
          <w:szCs w:val="28"/>
          <w:lang w:val="uk-UA"/>
        </w:rPr>
        <w:t xml:space="preserve"> </w:t>
      </w:r>
      <w:r w:rsidRPr="00E9493D">
        <w:rPr>
          <w:rFonts w:ascii="Times New Roman" w:eastAsia="Times New Roman" w:hAnsi="Times New Roman" w:cs="Times New Roman"/>
          <w:color w:val="000000"/>
          <w:sz w:val="28"/>
          <w:szCs w:val="28"/>
          <w:lang w:val="uk-UA"/>
        </w:rPr>
        <w:t>для обраних секторів кін</w:t>
      </w:r>
      <w:r>
        <w:rPr>
          <w:rFonts w:ascii="Times New Roman" w:eastAsia="Times New Roman" w:hAnsi="Times New Roman" w:cs="Times New Roman"/>
          <w:color w:val="000000"/>
          <w:sz w:val="28"/>
          <w:szCs w:val="28"/>
          <w:lang w:val="uk-UA"/>
        </w:rPr>
        <w:t>цевих споживачів за базовий 2004 рік</w:t>
      </w:r>
    </w:p>
    <w:p w:rsidR="00AF7348" w:rsidRPr="00D11F91" w:rsidRDefault="00AF7348" w:rsidP="00D11F91">
      <w:pPr>
        <w:spacing w:after="0" w:line="240" w:lineRule="auto"/>
        <w:ind w:firstLine="567"/>
        <w:jc w:val="both"/>
        <w:rPr>
          <w:rFonts w:ascii="Times New Roman" w:eastAsia="Times New Roman" w:hAnsi="Times New Roman" w:cs="Times New Roman"/>
          <w:b/>
          <w:sz w:val="28"/>
          <w:szCs w:val="28"/>
          <w:lang w:val="uk-UA"/>
        </w:rPr>
      </w:pPr>
    </w:p>
    <w:tbl>
      <w:tblPr>
        <w:tblStyle w:val="ab"/>
        <w:tblW w:w="14879" w:type="dxa"/>
        <w:tblLayout w:type="fixed"/>
        <w:tblLook w:val="04A0"/>
      </w:tblPr>
      <w:tblGrid>
        <w:gridCol w:w="2202"/>
        <w:gridCol w:w="1479"/>
        <w:gridCol w:w="1276"/>
        <w:gridCol w:w="1425"/>
        <w:gridCol w:w="1126"/>
        <w:gridCol w:w="1134"/>
        <w:gridCol w:w="992"/>
        <w:gridCol w:w="1134"/>
        <w:gridCol w:w="993"/>
        <w:gridCol w:w="992"/>
        <w:gridCol w:w="1276"/>
        <w:gridCol w:w="850"/>
      </w:tblGrid>
      <w:tr w:rsidR="000461B1" w:rsidTr="00E754C7">
        <w:tc>
          <w:tcPr>
            <w:tcW w:w="2202" w:type="dxa"/>
            <w:vMerge w:val="restart"/>
            <w:shd w:val="clear" w:color="auto" w:fill="9BBB59" w:themeFill="accent3"/>
          </w:tcPr>
          <w:p w:rsidR="000461B1" w:rsidRPr="00B954C2" w:rsidRDefault="000461B1" w:rsidP="00A1008C">
            <w:pPr>
              <w:jc w:val="center"/>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Сектори кінцевих споживачів енергоресурсів</w:t>
            </w:r>
          </w:p>
        </w:tc>
        <w:tc>
          <w:tcPr>
            <w:tcW w:w="12677" w:type="dxa"/>
            <w:gridSpan w:val="11"/>
            <w:shd w:val="clear" w:color="auto" w:fill="9BBB59" w:themeFill="accent3"/>
          </w:tcPr>
          <w:p w:rsidR="000461B1" w:rsidRPr="00B954C2" w:rsidRDefault="000461B1" w:rsidP="00A1008C">
            <w:pPr>
              <w:jc w:val="center"/>
              <w:rPr>
                <w:rFonts w:ascii="Times New Roman" w:eastAsia="Times New Roman" w:hAnsi="Times New Roman" w:cs="Times New Roman"/>
                <w:sz w:val="24"/>
                <w:szCs w:val="24"/>
                <w:lang w:val="uk-UA"/>
              </w:rPr>
            </w:pPr>
            <w:r w:rsidRPr="00317514">
              <w:rPr>
                <w:rFonts w:ascii="Times New Roman" w:eastAsia="Times New Roman" w:hAnsi="Times New Roman" w:cs="Times New Roman"/>
                <w:bCs/>
                <w:sz w:val="24"/>
                <w:szCs w:val="24"/>
                <w:lang w:val="uk-UA"/>
              </w:rPr>
              <w:t>Обсяги споживання енергоресурсів, натуральні показники</w:t>
            </w:r>
          </w:p>
        </w:tc>
      </w:tr>
      <w:tr w:rsidR="005E47B1" w:rsidTr="00E754C7">
        <w:tc>
          <w:tcPr>
            <w:tcW w:w="2202" w:type="dxa"/>
            <w:vMerge/>
            <w:shd w:val="clear" w:color="auto" w:fill="9BBB59" w:themeFill="accent3"/>
          </w:tcPr>
          <w:p w:rsidR="005E47B1" w:rsidRDefault="005E47B1" w:rsidP="00A1008C">
            <w:pPr>
              <w:jc w:val="center"/>
              <w:rPr>
                <w:rFonts w:ascii="Times New Roman" w:eastAsia="Times New Roman" w:hAnsi="Times New Roman" w:cs="Times New Roman"/>
                <w:color w:val="000000"/>
                <w:sz w:val="28"/>
                <w:szCs w:val="28"/>
                <w:lang w:val="uk-UA"/>
              </w:rPr>
            </w:pPr>
          </w:p>
        </w:tc>
        <w:tc>
          <w:tcPr>
            <w:tcW w:w="9559" w:type="dxa"/>
            <w:gridSpan w:val="8"/>
            <w:shd w:val="clear" w:color="auto" w:fill="9BBB59" w:themeFill="accent3"/>
          </w:tcPr>
          <w:p w:rsidR="005E47B1" w:rsidRDefault="005E47B1" w:rsidP="00A1008C">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bCs/>
                <w:sz w:val="24"/>
                <w:szCs w:val="24"/>
                <w:lang w:val="uk-UA"/>
              </w:rPr>
              <w:t>Викопні види палива</w:t>
            </w:r>
          </w:p>
        </w:tc>
        <w:tc>
          <w:tcPr>
            <w:tcW w:w="992" w:type="dxa"/>
            <w:vMerge w:val="restart"/>
            <w:shd w:val="clear" w:color="auto" w:fill="9BBB59" w:themeFill="accent3"/>
          </w:tcPr>
          <w:p w:rsidR="005E47B1" w:rsidRDefault="005E47B1" w:rsidP="00A1008C">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Дере</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вина (дрова, щепа, пелети)</w:t>
            </w:r>
          </w:p>
        </w:tc>
        <w:tc>
          <w:tcPr>
            <w:tcW w:w="2126" w:type="dxa"/>
            <w:gridSpan w:val="2"/>
            <w:vMerge w:val="restart"/>
            <w:shd w:val="clear" w:color="auto" w:fill="9BBB59" w:themeFill="accent3"/>
          </w:tcPr>
          <w:p w:rsidR="005E47B1" w:rsidRPr="003629B3" w:rsidRDefault="005E47B1" w:rsidP="00A1008C">
            <w:pPr>
              <w:jc w:val="center"/>
              <w:rPr>
                <w:rFonts w:ascii="Times New Roman" w:eastAsia="Times New Roman" w:hAnsi="Times New Roman" w:cs="Times New Roman"/>
                <w:sz w:val="24"/>
                <w:szCs w:val="24"/>
                <w:lang w:val="uk-UA"/>
              </w:rPr>
            </w:pPr>
            <w:r w:rsidRPr="003629B3">
              <w:rPr>
                <w:rFonts w:ascii="Times New Roman" w:eastAsia="Times New Roman" w:hAnsi="Times New Roman" w:cs="Times New Roman"/>
                <w:color w:val="000000"/>
                <w:sz w:val="24"/>
                <w:szCs w:val="24"/>
              </w:rPr>
              <w:t>Разом</w:t>
            </w:r>
          </w:p>
        </w:tc>
      </w:tr>
      <w:tr w:rsidR="00317514" w:rsidTr="000461B1">
        <w:trPr>
          <w:trHeight w:val="332"/>
        </w:trPr>
        <w:tc>
          <w:tcPr>
            <w:tcW w:w="2202" w:type="dxa"/>
            <w:vMerge/>
          </w:tcPr>
          <w:p w:rsidR="00317514" w:rsidRDefault="00317514" w:rsidP="00A1008C">
            <w:pPr>
              <w:rPr>
                <w:rFonts w:ascii="Times New Roman" w:eastAsia="Times New Roman" w:hAnsi="Times New Roman" w:cs="Times New Roman"/>
                <w:color w:val="000000"/>
                <w:sz w:val="28"/>
                <w:szCs w:val="28"/>
                <w:lang w:val="uk-UA"/>
              </w:rPr>
            </w:pPr>
          </w:p>
        </w:tc>
        <w:tc>
          <w:tcPr>
            <w:tcW w:w="1479" w:type="dxa"/>
            <w:tcBorders>
              <w:bottom w:val="single" w:sz="4" w:space="0" w:color="000000" w:themeColor="text1"/>
            </w:tcBorders>
            <w:shd w:val="clear" w:color="auto" w:fill="9BBB59" w:themeFill="accent3"/>
          </w:tcPr>
          <w:p w:rsidR="000461B1" w:rsidRDefault="000461B1" w:rsidP="00A1008C">
            <w:pPr>
              <w:rPr>
                <w:rFonts w:ascii="Times New Roman" w:eastAsia="Times New Roman" w:hAnsi="Times New Roman" w:cs="Times New Roman"/>
                <w:sz w:val="24"/>
                <w:szCs w:val="24"/>
                <w:lang w:val="uk-UA"/>
              </w:rPr>
            </w:pPr>
          </w:p>
          <w:p w:rsidR="000461B1" w:rsidRDefault="000461B1" w:rsidP="00A1008C">
            <w:pPr>
              <w:rPr>
                <w:rFonts w:ascii="Times New Roman" w:eastAsia="Times New Roman" w:hAnsi="Times New Roman" w:cs="Times New Roman"/>
                <w:sz w:val="24"/>
                <w:szCs w:val="24"/>
                <w:lang w:val="uk-UA"/>
              </w:rPr>
            </w:pPr>
          </w:p>
          <w:p w:rsidR="00317514" w:rsidRDefault="000461B1" w:rsidP="000461B1">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Електрична енергія</w:t>
            </w:r>
          </w:p>
        </w:tc>
        <w:tc>
          <w:tcPr>
            <w:tcW w:w="1276" w:type="dxa"/>
            <w:tcBorders>
              <w:bottom w:val="single" w:sz="4" w:space="0" w:color="000000" w:themeColor="text1"/>
            </w:tcBorders>
            <w:shd w:val="clear" w:color="auto" w:fill="9BBB59" w:themeFill="accent3"/>
            <w:vAlign w:val="center"/>
          </w:tcPr>
          <w:p w:rsidR="00317514" w:rsidRDefault="000461B1" w:rsidP="00A1008C">
            <w:pP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Теплова енергія</w:t>
            </w:r>
          </w:p>
        </w:tc>
        <w:tc>
          <w:tcPr>
            <w:tcW w:w="1425" w:type="dxa"/>
            <w:tcBorders>
              <w:bottom w:val="single" w:sz="4" w:space="0" w:color="000000" w:themeColor="text1"/>
            </w:tcBorders>
            <w:shd w:val="clear" w:color="auto" w:fill="9BBB59" w:themeFill="accent3"/>
            <w:vAlign w:val="center"/>
          </w:tcPr>
          <w:p w:rsidR="00317514" w:rsidRPr="00B954C2" w:rsidRDefault="00317514" w:rsidP="00A1008C">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Природний газ</w:t>
            </w:r>
          </w:p>
        </w:tc>
        <w:tc>
          <w:tcPr>
            <w:tcW w:w="1126" w:type="dxa"/>
            <w:tcBorders>
              <w:bottom w:val="single" w:sz="4" w:space="0" w:color="000000" w:themeColor="text1"/>
            </w:tcBorders>
            <w:shd w:val="clear" w:color="auto" w:fill="9BBB59" w:themeFill="accent3"/>
            <w:vAlign w:val="center"/>
          </w:tcPr>
          <w:p w:rsidR="00317514" w:rsidRPr="00B954C2" w:rsidRDefault="00317514" w:rsidP="00A1008C">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Скрап</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лений газ (пропан-бутан)</w:t>
            </w:r>
          </w:p>
        </w:tc>
        <w:tc>
          <w:tcPr>
            <w:tcW w:w="1134" w:type="dxa"/>
            <w:tcBorders>
              <w:bottom w:val="single" w:sz="4" w:space="0" w:color="000000" w:themeColor="text1"/>
            </w:tcBorders>
            <w:shd w:val="clear" w:color="auto" w:fill="9BBB59" w:themeFill="accent3"/>
            <w:vAlign w:val="center"/>
          </w:tcPr>
          <w:p w:rsidR="00317514" w:rsidRPr="00B954C2" w:rsidRDefault="00317514" w:rsidP="00A1008C">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Дизель</w:t>
            </w:r>
          </w:p>
        </w:tc>
        <w:tc>
          <w:tcPr>
            <w:tcW w:w="992" w:type="dxa"/>
            <w:tcBorders>
              <w:bottom w:val="single" w:sz="4" w:space="0" w:color="000000" w:themeColor="text1"/>
            </w:tcBorders>
            <w:shd w:val="clear" w:color="auto" w:fill="9BBB59" w:themeFill="accent3"/>
            <w:vAlign w:val="center"/>
          </w:tcPr>
          <w:p w:rsidR="00317514" w:rsidRPr="00B954C2" w:rsidRDefault="00317514" w:rsidP="00A1008C">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Бензин</w:t>
            </w:r>
          </w:p>
        </w:tc>
        <w:tc>
          <w:tcPr>
            <w:tcW w:w="1134" w:type="dxa"/>
            <w:tcBorders>
              <w:bottom w:val="single" w:sz="4" w:space="0" w:color="000000" w:themeColor="text1"/>
            </w:tcBorders>
            <w:shd w:val="clear" w:color="auto" w:fill="9BBB59" w:themeFill="accent3"/>
            <w:vAlign w:val="center"/>
          </w:tcPr>
          <w:p w:rsidR="00317514" w:rsidRPr="00B954C2" w:rsidRDefault="00317514" w:rsidP="00A1008C">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Вугілля кам'яне (суб</w:t>
            </w:r>
            <w:r w:rsidR="00A82469">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біту</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мінозне)</w:t>
            </w:r>
          </w:p>
        </w:tc>
        <w:tc>
          <w:tcPr>
            <w:tcW w:w="993" w:type="dxa"/>
            <w:tcBorders>
              <w:bottom w:val="single" w:sz="4" w:space="0" w:color="000000" w:themeColor="text1"/>
            </w:tcBorders>
            <w:shd w:val="clear" w:color="auto" w:fill="9BBB59" w:themeFill="accent3"/>
            <w:vAlign w:val="center"/>
          </w:tcPr>
          <w:p w:rsidR="00317514" w:rsidRPr="00B954C2" w:rsidRDefault="00317514" w:rsidP="00A1008C">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Торф (бри</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кети, напів</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бри</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кети)</w:t>
            </w:r>
          </w:p>
        </w:tc>
        <w:tc>
          <w:tcPr>
            <w:tcW w:w="992" w:type="dxa"/>
            <w:vMerge/>
            <w:tcBorders>
              <w:bottom w:val="single" w:sz="4" w:space="0" w:color="000000" w:themeColor="text1"/>
            </w:tcBorders>
          </w:tcPr>
          <w:p w:rsidR="00317514" w:rsidRDefault="00317514" w:rsidP="00A1008C">
            <w:pPr>
              <w:rPr>
                <w:rFonts w:ascii="Times New Roman" w:eastAsia="Times New Roman" w:hAnsi="Times New Roman" w:cs="Times New Roman"/>
                <w:color w:val="000000"/>
                <w:sz w:val="28"/>
                <w:szCs w:val="28"/>
                <w:lang w:val="uk-UA"/>
              </w:rPr>
            </w:pPr>
          </w:p>
        </w:tc>
        <w:tc>
          <w:tcPr>
            <w:tcW w:w="2126" w:type="dxa"/>
            <w:gridSpan w:val="2"/>
            <w:vMerge/>
            <w:tcBorders>
              <w:bottom w:val="single" w:sz="4" w:space="0" w:color="000000" w:themeColor="text1"/>
            </w:tcBorders>
          </w:tcPr>
          <w:p w:rsidR="00317514" w:rsidRDefault="00317514" w:rsidP="00A1008C">
            <w:pPr>
              <w:rPr>
                <w:rFonts w:ascii="Times New Roman" w:eastAsia="Times New Roman" w:hAnsi="Times New Roman" w:cs="Times New Roman"/>
                <w:color w:val="000000"/>
                <w:sz w:val="28"/>
                <w:szCs w:val="28"/>
                <w:lang w:val="uk-UA"/>
              </w:rPr>
            </w:pPr>
          </w:p>
        </w:tc>
      </w:tr>
      <w:tr w:rsidR="00646957" w:rsidTr="00A11E33">
        <w:tc>
          <w:tcPr>
            <w:tcW w:w="2202" w:type="dxa"/>
            <w:vMerge/>
          </w:tcPr>
          <w:p w:rsidR="00646957" w:rsidRDefault="00646957" w:rsidP="00646957">
            <w:pPr>
              <w:rPr>
                <w:rFonts w:ascii="Times New Roman" w:eastAsia="Times New Roman" w:hAnsi="Times New Roman" w:cs="Times New Roman"/>
                <w:color w:val="000000"/>
                <w:sz w:val="28"/>
                <w:szCs w:val="28"/>
                <w:lang w:val="uk-UA"/>
              </w:rPr>
            </w:pPr>
          </w:p>
        </w:tc>
        <w:tc>
          <w:tcPr>
            <w:tcW w:w="1479" w:type="dxa"/>
            <w:shd w:val="clear" w:color="auto" w:fill="9BBB59" w:themeFill="accent3"/>
          </w:tcPr>
          <w:p w:rsidR="00646957" w:rsidRDefault="00646957" w:rsidP="00646957">
            <w:pPr>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4"/>
                <w:szCs w:val="24"/>
                <w:lang w:val="uk-UA"/>
              </w:rPr>
              <w:t>МВт.год</w:t>
            </w:r>
          </w:p>
        </w:tc>
        <w:tc>
          <w:tcPr>
            <w:tcW w:w="1276" w:type="dxa"/>
            <w:shd w:val="clear" w:color="auto" w:fill="9BBB59" w:themeFill="accent3"/>
            <w:vAlign w:val="center"/>
          </w:tcPr>
          <w:p w:rsidR="00646957" w:rsidRPr="00B954C2" w:rsidRDefault="00646957" w:rsidP="00646957">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МВт.год</w:t>
            </w:r>
          </w:p>
        </w:tc>
        <w:tc>
          <w:tcPr>
            <w:tcW w:w="1425" w:type="dxa"/>
            <w:shd w:val="clear" w:color="auto" w:fill="9BBB59" w:themeFill="accent3"/>
            <w:vAlign w:val="center"/>
          </w:tcPr>
          <w:p w:rsidR="00646957" w:rsidRPr="00B954C2" w:rsidRDefault="00646957" w:rsidP="00646957">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МВт.год</w:t>
            </w:r>
          </w:p>
        </w:tc>
        <w:tc>
          <w:tcPr>
            <w:tcW w:w="1126" w:type="dxa"/>
            <w:shd w:val="clear" w:color="auto" w:fill="9BBB59" w:themeFill="accent3"/>
            <w:vAlign w:val="center"/>
          </w:tcPr>
          <w:p w:rsidR="00646957" w:rsidRPr="00B954C2" w:rsidRDefault="00646957" w:rsidP="00646957">
            <w:pPr>
              <w:jc w:val="center"/>
              <w:rPr>
                <w:rFonts w:ascii="Times New Roman" w:eastAsia="Times New Roman" w:hAnsi="Times New Roman" w:cs="Times New Roman"/>
                <w:sz w:val="24"/>
                <w:szCs w:val="24"/>
                <w:lang w:val="uk-UA"/>
              </w:rPr>
            </w:pPr>
            <w:r w:rsidRPr="00797ED3">
              <w:rPr>
                <w:rFonts w:ascii="Times New Roman" w:eastAsia="Times New Roman" w:hAnsi="Times New Roman" w:cs="Times New Roman"/>
                <w:sz w:val="20"/>
                <w:szCs w:val="20"/>
                <w:lang w:val="uk-UA"/>
              </w:rPr>
              <w:t>МВт.год</w:t>
            </w:r>
            <w:r w:rsidRPr="00797ED3">
              <w:rPr>
                <w:rFonts w:ascii="Times New Roman" w:eastAsia="Times New Roman" w:hAnsi="Times New Roman" w:cs="Times New Roman"/>
                <w:sz w:val="20"/>
                <w:szCs w:val="20"/>
                <w:vertAlign w:val="superscript"/>
                <w:lang w:val="uk-UA"/>
              </w:rPr>
              <w:t xml:space="preserve"> </w:t>
            </w:r>
          </w:p>
        </w:tc>
        <w:tc>
          <w:tcPr>
            <w:tcW w:w="1134" w:type="dxa"/>
            <w:shd w:val="clear" w:color="auto" w:fill="9BBB59" w:themeFill="accent3"/>
            <w:vAlign w:val="center"/>
          </w:tcPr>
          <w:p w:rsidR="00646957" w:rsidRPr="00B954C2" w:rsidRDefault="00646957" w:rsidP="00646957">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МВт.год</w:t>
            </w:r>
          </w:p>
        </w:tc>
        <w:tc>
          <w:tcPr>
            <w:tcW w:w="992" w:type="dxa"/>
            <w:shd w:val="clear" w:color="auto" w:fill="9BBB59" w:themeFill="accent3"/>
          </w:tcPr>
          <w:p w:rsidR="00646957" w:rsidRPr="00B954C2" w:rsidRDefault="00646957" w:rsidP="00646957">
            <w:pPr>
              <w:jc w:val="center"/>
              <w:rPr>
                <w:rFonts w:ascii="Times New Roman" w:eastAsia="Times New Roman" w:hAnsi="Times New Roman" w:cs="Times New Roman"/>
                <w:sz w:val="24"/>
                <w:szCs w:val="24"/>
                <w:lang w:val="uk-UA"/>
              </w:rPr>
            </w:pPr>
            <w:r w:rsidRPr="00797ED3">
              <w:rPr>
                <w:rFonts w:ascii="Times New Roman" w:eastAsia="Times New Roman" w:hAnsi="Times New Roman" w:cs="Times New Roman"/>
                <w:sz w:val="20"/>
                <w:szCs w:val="20"/>
                <w:lang w:val="uk-UA"/>
              </w:rPr>
              <w:t>МВт.год</w:t>
            </w:r>
          </w:p>
        </w:tc>
        <w:tc>
          <w:tcPr>
            <w:tcW w:w="1134" w:type="dxa"/>
            <w:shd w:val="clear" w:color="auto" w:fill="9BBB59" w:themeFill="accent3"/>
          </w:tcPr>
          <w:p w:rsidR="00646957" w:rsidRPr="00B954C2" w:rsidRDefault="00646957" w:rsidP="00646957">
            <w:pPr>
              <w:jc w:val="center"/>
              <w:rPr>
                <w:rFonts w:ascii="Times New Roman" w:eastAsia="Times New Roman" w:hAnsi="Times New Roman" w:cs="Times New Roman"/>
                <w:color w:val="000000"/>
                <w:sz w:val="24"/>
                <w:szCs w:val="24"/>
                <w:lang w:val="uk-UA"/>
              </w:rPr>
            </w:pPr>
            <w:r w:rsidRPr="001F6E1F">
              <w:rPr>
                <w:rFonts w:ascii="Times New Roman" w:eastAsia="Times New Roman" w:hAnsi="Times New Roman" w:cs="Times New Roman"/>
                <w:sz w:val="24"/>
                <w:szCs w:val="24"/>
                <w:lang w:val="uk-UA"/>
              </w:rPr>
              <w:t>МВт.год</w:t>
            </w:r>
          </w:p>
        </w:tc>
        <w:tc>
          <w:tcPr>
            <w:tcW w:w="993" w:type="dxa"/>
            <w:shd w:val="clear" w:color="auto" w:fill="9BBB59" w:themeFill="accent3"/>
          </w:tcPr>
          <w:p w:rsidR="00646957" w:rsidRPr="009C4A01" w:rsidRDefault="00646957" w:rsidP="00646957">
            <w:pPr>
              <w:jc w:val="center"/>
              <w:rPr>
                <w:rFonts w:ascii="Times New Roman" w:eastAsia="Times New Roman" w:hAnsi="Times New Roman" w:cs="Times New Roman"/>
                <w:color w:val="000000"/>
                <w:sz w:val="24"/>
                <w:szCs w:val="24"/>
                <w:lang w:val="uk-UA"/>
              </w:rPr>
            </w:pPr>
            <w:r w:rsidRPr="00797ED3">
              <w:rPr>
                <w:rFonts w:ascii="Times New Roman" w:eastAsia="Times New Roman" w:hAnsi="Times New Roman" w:cs="Times New Roman"/>
                <w:sz w:val="20"/>
                <w:szCs w:val="20"/>
                <w:lang w:val="uk-UA"/>
              </w:rPr>
              <w:t>МВт.год</w:t>
            </w:r>
          </w:p>
        </w:tc>
        <w:tc>
          <w:tcPr>
            <w:tcW w:w="992" w:type="dxa"/>
            <w:shd w:val="clear" w:color="auto" w:fill="9BBB59" w:themeFill="accent3"/>
          </w:tcPr>
          <w:p w:rsidR="00646957" w:rsidRPr="009C4A01" w:rsidRDefault="00646957" w:rsidP="00646957">
            <w:pPr>
              <w:jc w:val="center"/>
              <w:rPr>
                <w:rFonts w:ascii="Times New Roman" w:eastAsia="Times New Roman" w:hAnsi="Times New Roman" w:cs="Times New Roman"/>
                <w:color w:val="000000"/>
                <w:sz w:val="24"/>
                <w:szCs w:val="24"/>
                <w:lang w:val="uk-UA"/>
              </w:rPr>
            </w:pPr>
            <w:r w:rsidRPr="00797ED3">
              <w:rPr>
                <w:rFonts w:ascii="Times New Roman" w:eastAsia="Times New Roman" w:hAnsi="Times New Roman" w:cs="Times New Roman"/>
                <w:sz w:val="20"/>
                <w:szCs w:val="20"/>
                <w:lang w:val="uk-UA"/>
              </w:rPr>
              <w:t>МВт.год</w:t>
            </w:r>
          </w:p>
        </w:tc>
        <w:tc>
          <w:tcPr>
            <w:tcW w:w="1276" w:type="dxa"/>
            <w:shd w:val="clear" w:color="auto" w:fill="9BBB59" w:themeFill="accent3"/>
            <w:vAlign w:val="center"/>
          </w:tcPr>
          <w:p w:rsidR="00646957" w:rsidRPr="00F475A1" w:rsidRDefault="00646957" w:rsidP="00646957">
            <w:pPr>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850" w:type="dxa"/>
            <w:shd w:val="clear" w:color="auto" w:fill="9BBB59" w:themeFill="accent3"/>
            <w:vAlign w:val="center"/>
          </w:tcPr>
          <w:p w:rsidR="00646957" w:rsidRPr="00F475A1" w:rsidRDefault="00646957" w:rsidP="00646957">
            <w:pPr>
              <w:jc w:val="center"/>
              <w:rPr>
                <w:rFonts w:ascii="Times New Roman" w:eastAsia="Times New Roman" w:hAnsi="Times New Roman" w:cs="Times New Roman"/>
              </w:rPr>
            </w:pPr>
            <w:r w:rsidRPr="00F475A1">
              <w:rPr>
                <w:rFonts w:ascii="Times New Roman" w:eastAsia="Times New Roman" w:hAnsi="Times New Roman" w:cs="Times New Roman"/>
              </w:rPr>
              <w:t>%</w:t>
            </w:r>
          </w:p>
        </w:tc>
      </w:tr>
    </w:tbl>
    <w:p w:rsidR="005E0EC3" w:rsidRPr="009C4A01" w:rsidRDefault="005E0EC3" w:rsidP="005E0EC3">
      <w:pPr>
        <w:pBdr>
          <w:top w:val="nil"/>
          <w:left w:val="nil"/>
          <w:bottom w:val="nil"/>
          <w:right w:val="nil"/>
          <w:between w:val="nil"/>
        </w:pBdr>
        <w:spacing w:after="0" w:line="240" w:lineRule="auto"/>
        <w:rPr>
          <w:rFonts w:ascii="Times New Roman" w:eastAsia="Times New Roman" w:hAnsi="Times New Roman" w:cs="Times New Roman"/>
          <w:color w:val="000000"/>
          <w:sz w:val="2"/>
          <w:szCs w:val="2"/>
          <w:lang w:val="uk-UA"/>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4"/>
        <w:gridCol w:w="1467"/>
        <w:gridCol w:w="1276"/>
        <w:gridCol w:w="1417"/>
        <w:gridCol w:w="1134"/>
        <w:gridCol w:w="1134"/>
        <w:gridCol w:w="992"/>
        <w:gridCol w:w="1134"/>
        <w:gridCol w:w="993"/>
        <w:gridCol w:w="992"/>
        <w:gridCol w:w="1276"/>
        <w:gridCol w:w="850"/>
      </w:tblGrid>
      <w:tr w:rsidR="00317514" w:rsidRPr="00B954C2" w:rsidTr="00AF7348">
        <w:trPr>
          <w:trHeight w:val="247"/>
          <w:tblHeader/>
        </w:trPr>
        <w:tc>
          <w:tcPr>
            <w:tcW w:w="2214" w:type="dxa"/>
            <w:tcBorders>
              <w:bottom w:val="single" w:sz="4" w:space="0" w:color="auto"/>
            </w:tcBorders>
            <w:shd w:val="clear" w:color="auto" w:fill="auto"/>
            <w:vAlign w:val="center"/>
            <w:hideMark/>
          </w:tcPr>
          <w:p w:rsidR="00317514" w:rsidRPr="00B954C2" w:rsidRDefault="00317514" w:rsidP="00317514">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w:t>
            </w:r>
          </w:p>
        </w:tc>
        <w:tc>
          <w:tcPr>
            <w:tcW w:w="1467" w:type="dxa"/>
            <w:shd w:val="clear" w:color="auto" w:fill="auto"/>
            <w:vAlign w:val="center"/>
            <w:hideMark/>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2</w:t>
            </w:r>
          </w:p>
        </w:tc>
        <w:tc>
          <w:tcPr>
            <w:tcW w:w="1276" w:type="dxa"/>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3</w:t>
            </w:r>
          </w:p>
        </w:tc>
        <w:tc>
          <w:tcPr>
            <w:tcW w:w="1417" w:type="dxa"/>
            <w:tcBorders>
              <w:bottom w:val="single" w:sz="4" w:space="0" w:color="auto"/>
            </w:tcBorders>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4</w:t>
            </w:r>
          </w:p>
        </w:tc>
        <w:tc>
          <w:tcPr>
            <w:tcW w:w="1134" w:type="dxa"/>
            <w:tcBorders>
              <w:bottom w:val="single" w:sz="4" w:space="0" w:color="auto"/>
            </w:tcBorders>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5</w:t>
            </w:r>
          </w:p>
        </w:tc>
        <w:tc>
          <w:tcPr>
            <w:tcW w:w="1134" w:type="dxa"/>
            <w:tcBorders>
              <w:bottom w:val="single" w:sz="4" w:space="0" w:color="auto"/>
            </w:tcBorders>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6</w:t>
            </w:r>
          </w:p>
        </w:tc>
        <w:tc>
          <w:tcPr>
            <w:tcW w:w="992" w:type="dxa"/>
            <w:tcBorders>
              <w:bottom w:val="single" w:sz="4" w:space="0" w:color="auto"/>
            </w:tcBorders>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7</w:t>
            </w:r>
          </w:p>
        </w:tc>
        <w:tc>
          <w:tcPr>
            <w:tcW w:w="1134" w:type="dxa"/>
            <w:tcBorders>
              <w:bottom w:val="single" w:sz="4" w:space="0" w:color="auto"/>
            </w:tcBorders>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8</w:t>
            </w:r>
          </w:p>
        </w:tc>
        <w:tc>
          <w:tcPr>
            <w:tcW w:w="993" w:type="dxa"/>
            <w:tcBorders>
              <w:bottom w:val="single" w:sz="4" w:space="0" w:color="auto"/>
            </w:tcBorders>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9</w:t>
            </w:r>
          </w:p>
        </w:tc>
        <w:tc>
          <w:tcPr>
            <w:tcW w:w="992" w:type="dxa"/>
            <w:shd w:val="clear" w:color="auto" w:fill="auto"/>
            <w:vAlign w:val="center"/>
          </w:tcPr>
          <w:p w:rsidR="00317514" w:rsidRPr="00B954C2"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10</w:t>
            </w:r>
          </w:p>
        </w:tc>
        <w:tc>
          <w:tcPr>
            <w:tcW w:w="1276" w:type="dxa"/>
          </w:tcPr>
          <w:p w:rsidR="00317514"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11</w:t>
            </w:r>
          </w:p>
        </w:tc>
        <w:tc>
          <w:tcPr>
            <w:tcW w:w="850" w:type="dxa"/>
          </w:tcPr>
          <w:p w:rsidR="00317514" w:rsidRDefault="00317514" w:rsidP="00A1008C">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12</w:t>
            </w:r>
          </w:p>
        </w:tc>
      </w:tr>
      <w:tr w:rsidR="00317514" w:rsidRPr="00B954C2" w:rsidTr="000461B1">
        <w:trPr>
          <w:trHeight w:val="435"/>
        </w:trPr>
        <w:tc>
          <w:tcPr>
            <w:tcW w:w="12753" w:type="dxa"/>
            <w:gridSpan w:val="10"/>
            <w:shd w:val="clear" w:color="auto" w:fill="FFC000"/>
            <w:vAlign w:val="center"/>
            <w:hideMark/>
          </w:tcPr>
          <w:p w:rsidR="00317514" w:rsidRPr="00B954C2" w:rsidRDefault="00317514" w:rsidP="00A1008C">
            <w:pPr>
              <w:spacing w:after="0" w:line="240" w:lineRule="auto"/>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Муніципальні будівлі, обладнання/об'єкти</w:t>
            </w:r>
          </w:p>
        </w:tc>
        <w:tc>
          <w:tcPr>
            <w:tcW w:w="1276" w:type="dxa"/>
            <w:shd w:val="clear" w:color="auto" w:fill="FFC000"/>
          </w:tcPr>
          <w:p w:rsidR="00317514" w:rsidRPr="00570912" w:rsidRDefault="00AE180E" w:rsidP="00570912">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color w:val="000000"/>
                <w:sz w:val="24"/>
                <w:szCs w:val="24"/>
                <w:lang w:val="uk-UA"/>
              </w:rPr>
              <w:t>23 151,6</w:t>
            </w:r>
          </w:p>
        </w:tc>
        <w:tc>
          <w:tcPr>
            <w:tcW w:w="850" w:type="dxa"/>
            <w:shd w:val="clear" w:color="auto" w:fill="FFC000"/>
          </w:tcPr>
          <w:p w:rsidR="00317514" w:rsidRPr="00570912" w:rsidRDefault="00AE180E" w:rsidP="00570912">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color w:val="000000"/>
                <w:sz w:val="24"/>
                <w:szCs w:val="24"/>
                <w:lang w:val="uk-UA"/>
              </w:rPr>
              <w:t>6,5</w:t>
            </w:r>
          </w:p>
        </w:tc>
      </w:tr>
      <w:tr w:rsidR="00317514" w:rsidRPr="00B954C2" w:rsidTr="00A82469">
        <w:trPr>
          <w:trHeight w:val="6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Муніципальні будівлі, обладнання/об'єкти</w:t>
            </w:r>
          </w:p>
        </w:tc>
        <w:tc>
          <w:tcPr>
            <w:tcW w:w="146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2 900,0</w:t>
            </w:r>
          </w:p>
        </w:tc>
        <w:tc>
          <w:tcPr>
            <w:tcW w:w="1276"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A95068">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400,0</w:t>
            </w:r>
          </w:p>
        </w:tc>
        <w:tc>
          <w:tcPr>
            <w:tcW w:w="1417"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w:t>
            </w:r>
            <w:r w:rsidR="00A95068">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631,6</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tcPr>
          <w:p w:rsidR="00317514" w:rsidRDefault="00317514" w:rsidP="00A1008C">
            <w:pPr>
              <w:spacing w:after="0" w:line="240" w:lineRule="auto"/>
              <w:jc w:val="center"/>
              <w:rPr>
                <w:rFonts w:ascii="Times New Roman" w:eastAsia="Times New Roman" w:hAnsi="Times New Roman" w:cs="Times New Roman"/>
                <w:color w:val="000000"/>
                <w:sz w:val="24"/>
                <w:szCs w:val="24"/>
                <w:lang w:val="uk-UA"/>
              </w:rPr>
            </w:pPr>
          </w:p>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16 931,6</w:t>
            </w:r>
          </w:p>
        </w:tc>
        <w:tc>
          <w:tcPr>
            <w:tcW w:w="850" w:type="dxa"/>
            <w:shd w:val="clear" w:color="000000" w:fill="D8E4BC"/>
            <w:vAlign w:val="center"/>
          </w:tcPr>
          <w:p w:rsidR="00A82469" w:rsidRPr="00B954C2" w:rsidRDefault="00B5683F" w:rsidP="0057091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4,7</w:t>
            </w:r>
          </w:p>
        </w:tc>
      </w:tr>
      <w:tr w:rsidR="00317514" w:rsidRPr="00B954C2" w:rsidTr="00A82469">
        <w:trPr>
          <w:trHeight w:val="6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Муніципальне освітлення</w:t>
            </w:r>
          </w:p>
        </w:tc>
        <w:tc>
          <w:tcPr>
            <w:tcW w:w="1467"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370,0</w:t>
            </w:r>
          </w:p>
        </w:tc>
        <w:tc>
          <w:tcPr>
            <w:tcW w:w="1276"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w:t>
            </w:r>
            <w:r w:rsidR="003629B3">
              <w:rPr>
                <w:rFonts w:ascii="Times New Roman" w:eastAsia="Times New Roman" w:hAnsi="Times New Roman" w:cs="Times New Roman"/>
                <w:color w:val="000000"/>
                <w:sz w:val="24"/>
                <w:szCs w:val="24"/>
                <w:lang w:val="uk-UA"/>
              </w:rPr>
              <w:t>0,0</w:t>
            </w:r>
          </w:p>
        </w:tc>
        <w:tc>
          <w:tcPr>
            <w:tcW w:w="850" w:type="dxa"/>
            <w:shd w:val="clear" w:color="000000" w:fill="D8E4BC"/>
            <w:vAlign w:val="center"/>
          </w:tcPr>
          <w:p w:rsidR="00317514" w:rsidRDefault="00317514" w:rsidP="00A1008C">
            <w:pPr>
              <w:spacing w:after="0" w:line="240" w:lineRule="auto"/>
              <w:jc w:val="center"/>
              <w:rPr>
                <w:rFonts w:ascii="Times New Roman" w:eastAsia="Times New Roman" w:hAnsi="Times New Roman" w:cs="Times New Roman"/>
                <w:color w:val="000000"/>
                <w:sz w:val="24"/>
                <w:szCs w:val="24"/>
                <w:lang w:val="uk-UA"/>
              </w:rPr>
            </w:pPr>
          </w:p>
          <w:p w:rsidR="00A82469"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0,1</w:t>
            </w:r>
          </w:p>
        </w:tc>
      </w:tr>
      <w:tr w:rsidR="004E0238" w:rsidRPr="00B954C2" w:rsidTr="00A82469">
        <w:trPr>
          <w:trHeight w:val="315"/>
        </w:trPr>
        <w:tc>
          <w:tcPr>
            <w:tcW w:w="2214" w:type="dxa"/>
            <w:shd w:val="clear" w:color="auto" w:fill="auto"/>
            <w:vAlign w:val="center"/>
            <w:hideMark/>
          </w:tcPr>
          <w:p w:rsidR="004E0238" w:rsidRDefault="004E0238" w:rsidP="004E0238">
            <w:pPr>
              <w:spacing w:after="0" w:line="240" w:lineRule="auto"/>
              <w:rPr>
                <w:rFonts w:ascii="Times New Roman" w:eastAsia="Times New Roman" w:hAnsi="Times New Roman" w:cs="Times New Roman"/>
                <w:lang w:val="uk-UA"/>
              </w:rPr>
            </w:pPr>
            <w:r w:rsidRPr="00B954C2">
              <w:rPr>
                <w:rFonts w:ascii="Times New Roman" w:eastAsia="Times New Roman" w:hAnsi="Times New Roman" w:cs="Times New Roman"/>
                <w:sz w:val="24"/>
                <w:szCs w:val="24"/>
                <w:lang w:val="uk-UA"/>
              </w:rPr>
              <w:t>- Інші</w:t>
            </w:r>
            <w:r>
              <w:rPr>
                <w:rFonts w:ascii="Times New Roman" w:eastAsia="Times New Roman" w:hAnsi="Times New Roman" w:cs="Times New Roman"/>
                <w:sz w:val="24"/>
                <w:szCs w:val="24"/>
                <w:lang w:val="uk-UA"/>
              </w:rPr>
              <w:t xml:space="preserve"> (</w:t>
            </w: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4E0238" w:rsidRPr="00B954C2" w:rsidRDefault="004E0238" w:rsidP="004E02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lang w:val="uk-UA"/>
              </w:rPr>
              <w:t>Водовідведенням)</w:t>
            </w:r>
          </w:p>
        </w:tc>
        <w:tc>
          <w:tcPr>
            <w:tcW w:w="1467"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w:t>
            </w:r>
            <w:r w:rsidR="002F388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850,0</w:t>
            </w:r>
          </w:p>
        </w:tc>
        <w:tc>
          <w:tcPr>
            <w:tcW w:w="1276"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4E0238" w:rsidRPr="00B954C2" w:rsidRDefault="004E0238" w:rsidP="004E0238">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w:t>
            </w:r>
            <w:r w:rsidR="00AE180E">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850,0</w:t>
            </w:r>
          </w:p>
        </w:tc>
        <w:tc>
          <w:tcPr>
            <w:tcW w:w="850" w:type="dxa"/>
            <w:shd w:val="clear" w:color="000000" w:fill="D8E4BC"/>
            <w:vAlign w:val="center"/>
          </w:tcPr>
          <w:p w:rsidR="004E0238" w:rsidRPr="00B954C2" w:rsidRDefault="00547505" w:rsidP="004E0238">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1,7</w:t>
            </w:r>
          </w:p>
        </w:tc>
      </w:tr>
      <w:tr w:rsidR="00570912" w:rsidRPr="00B954C2" w:rsidTr="000461B1">
        <w:trPr>
          <w:trHeight w:val="405"/>
        </w:trPr>
        <w:tc>
          <w:tcPr>
            <w:tcW w:w="12753" w:type="dxa"/>
            <w:gridSpan w:val="10"/>
            <w:shd w:val="clear" w:color="auto" w:fill="FFC000"/>
            <w:vAlign w:val="center"/>
            <w:hideMark/>
          </w:tcPr>
          <w:p w:rsidR="00570912" w:rsidRPr="00D061F7" w:rsidRDefault="00570912" w:rsidP="00570912">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Третинні (не муніципальні) будівлі, обладнання/об'єкти</w:t>
            </w:r>
          </w:p>
        </w:tc>
        <w:tc>
          <w:tcPr>
            <w:tcW w:w="1276" w:type="dxa"/>
            <w:shd w:val="clear" w:color="auto" w:fill="FFC000"/>
            <w:vAlign w:val="center"/>
          </w:tcPr>
          <w:p w:rsidR="00570912" w:rsidRPr="00B954C2" w:rsidRDefault="00B5683F" w:rsidP="0057091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20 613,3</w:t>
            </w:r>
          </w:p>
        </w:tc>
        <w:tc>
          <w:tcPr>
            <w:tcW w:w="850" w:type="dxa"/>
            <w:shd w:val="clear" w:color="auto" w:fill="FFC000"/>
            <w:vAlign w:val="center"/>
          </w:tcPr>
          <w:p w:rsidR="00570912" w:rsidRPr="00B954C2" w:rsidRDefault="00B5683F" w:rsidP="0057091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5,8</w:t>
            </w:r>
          </w:p>
        </w:tc>
      </w:tr>
      <w:tr w:rsidR="00317514" w:rsidRPr="00B954C2" w:rsidTr="00A82469">
        <w:trPr>
          <w:trHeight w:val="12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lastRenderedPageBreak/>
              <w:t>- Будівлі, обладнання/об'єкти сфери послуг (не муніципальні)</w:t>
            </w:r>
          </w:p>
        </w:tc>
        <w:tc>
          <w:tcPr>
            <w:tcW w:w="1467"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3 6</w:t>
            </w:r>
            <w:r w:rsidR="00317514">
              <w:rPr>
                <w:rFonts w:ascii="Times New Roman" w:eastAsia="Times New Roman" w:hAnsi="Times New Roman" w:cs="Times New Roman"/>
                <w:color w:val="000000"/>
                <w:sz w:val="24"/>
                <w:szCs w:val="24"/>
                <w:lang w:val="uk-UA"/>
              </w:rPr>
              <w:t>00,0</w:t>
            </w:r>
          </w:p>
        </w:tc>
        <w:tc>
          <w:tcPr>
            <w:tcW w:w="1276"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4 9</w:t>
            </w:r>
            <w:r w:rsidR="00317514">
              <w:rPr>
                <w:rFonts w:ascii="Times New Roman" w:eastAsia="Times New Roman" w:hAnsi="Times New Roman" w:cs="Times New Roman"/>
                <w:color w:val="000000"/>
                <w:sz w:val="24"/>
                <w:szCs w:val="24"/>
                <w:lang w:val="uk-UA"/>
              </w:rPr>
              <w:t>00,0</w:t>
            </w:r>
          </w:p>
        </w:tc>
        <w:tc>
          <w:tcPr>
            <w:tcW w:w="1417"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12 113,3</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276" w:type="dxa"/>
            <w:shd w:val="clear" w:color="000000" w:fill="D8E4BC"/>
            <w:vAlign w:val="center"/>
          </w:tcPr>
          <w:p w:rsidR="00317514" w:rsidRPr="00B954C2" w:rsidRDefault="00B5683F" w:rsidP="003629B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20 613,3</w:t>
            </w:r>
          </w:p>
        </w:tc>
        <w:tc>
          <w:tcPr>
            <w:tcW w:w="850" w:type="dxa"/>
            <w:shd w:val="clear" w:color="000000" w:fill="D8E4BC"/>
            <w:vAlign w:val="center"/>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5,8</w:t>
            </w:r>
          </w:p>
        </w:tc>
      </w:tr>
      <w:tr w:rsidR="00317514" w:rsidRPr="00B954C2" w:rsidTr="00A82469">
        <w:trPr>
          <w:trHeight w:val="3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Інші</w:t>
            </w:r>
          </w:p>
        </w:tc>
        <w:tc>
          <w:tcPr>
            <w:tcW w:w="146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17514" w:rsidRDefault="003629B3"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c>
          <w:tcPr>
            <w:tcW w:w="850" w:type="dxa"/>
            <w:shd w:val="clear" w:color="000000" w:fill="D8E4BC"/>
            <w:vAlign w:val="center"/>
          </w:tcPr>
          <w:p w:rsidR="00317514" w:rsidRDefault="00A82469"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r>
      <w:tr w:rsidR="00317514" w:rsidRPr="00B954C2" w:rsidTr="000461B1">
        <w:trPr>
          <w:trHeight w:val="315"/>
        </w:trPr>
        <w:tc>
          <w:tcPr>
            <w:tcW w:w="2214" w:type="dxa"/>
            <w:shd w:val="clear" w:color="auto" w:fill="FFC000"/>
            <w:vAlign w:val="center"/>
            <w:hideMark/>
          </w:tcPr>
          <w:p w:rsidR="00317514" w:rsidRPr="00D061F7" w:rsidRDefault="00317514" w:rsidP="00A1008C">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Житлові будинки</w:t>
            </w:r>
          </w:p>
        </w:tc>
        <w:tc>
          <w:tcPr>
            <w:tcW w:w="1467"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30 150,0</w:t>
            </w:r>
          </w:p>
        </w:tc>
        <w:tc>
          <w:tcPr>
            <w:tcW w:w="1276"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114 800,0</w:t>
            </w:r>
          </w:p>
        </w:tc>
        <w:tc>
          <w:tcPr>
            <w:tcW w:w="1417"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115 288,8</w:t>
            </w:r>
          </w:p>
        </w:tc>
        <w:tc>
          <w:tcPr>
            <w:tcW w:w="1134"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3"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auto" w:fill="FFC000"/>
            <w:vAlign w:val="center"/>
          </w:tcPr>
          <w:p w:rsidR="00317514"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260 238,8</w:t>
            </w:r>
          </w:p>
        </w:tc>
        <w:tc>
          <w:tcPr>
            <w:tcW w:w="850" w:type="dxa"/>
            <w:shd w:val="clear" w:color="auto" w:fill="FFC000"/>
            <w:vAlign w:val="center"/>
          </w:tcPr>
          <w:p w:rsidR="00317514"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72,7</w:t>
            </w:r>
          </w:p>
        </w:tc>
      </w:tr>
      <w:tr w:rsidR="00570912" w:rsidRPr="00B954C2" w:rsidTr="000461B1">
        <w:trPr>
          <w:trHeight w:val="330"/>
        </w:trPr>
        <w:tc>
          <w:tcPr>
            <w:tcW w:w="12753" w:type="dxa"/>
            <w:gridSpan w:val="10"/>
            <w:shd w:val="clear" w:color="auto" w:fill="FFC000"/>
            <w:vAlign w:val="center"/>
            <w:hideMark/>
          </w:tcPr>
          <w:p w:rsidR="00570912" w:rsidRPr="00D061F7" w:rsidRDefault="00570912" w:rsidP="00570912">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Транспорт</w:t>
            </w:r>
          </w:p>
        </w:tc>
        <w:tc>
          <w:tcPr>
            <w:tcW w:w="1276" w:type="dxa"/>
            <w:shd w:val="clear" w:color="auto" w:fill="FFC000"/>
            <w:vAlign w:val="center"/>
          </w:tcPr>
          <w:p w:rsidR="00B5683F" w:rsidRPr="00B954C2" w:rsidRDefault="00B5683F" w:rsidP="00B5683F">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38 354,2</w:t>
            </w:r>
          </w:p>
        </w:tc>
        <w:tc>
          <w:tcPr>
            <w:tcW w:w="850" w:type="dxa"/>
            <w:shd w:val="clear" w:color="auto" w:fill="FFC000"/>
            <w:vAlign w:val="center"/>
          </w:tcPr>
          <w:p w:rsidR="00570912" w:rsidRPr="00B954C2" w:rsidRDefault="00B5683F" w:rsidP="0057091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10,7</w:t>
            </w:r>
          </w:p>
        </w:tc>
      </w:tr>
      <w:tr w:rsidR="00317514" w:rsidRPr="00B954C2" w:rsidTr="00A82469">
        <w:trPr>
          <w:trHeight w:val="6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Pr="00B954C2">
              <w:rPr>
                <w:rFonts w:ascii="Times New Roman" w:eastAsia="Times New Roman" w:hAnsi="Times New Roman" w:cs="Times New Roman"/>
                <w:sz w:val="24"/>
                <w:szCs w:val="24"/>
                <w:lang w:val="uk-UA"/>
              </w:rPr>
              <w:t>Муніципальний транспорт</w:t>
            </w:r>
          </w:p>
        </w:tc>
        <w:tc>
          <w:tcPr>
            <w:tcW w:w="146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41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501</w:t>
            </w:r>
            <w:r w:rsidR="00317514">
              <w:rPr>
                <w:rFonts w:ascii="Times New Roman" w:eastAsia="Times New Roman" w:hAnsi="Times New Roman" w:cs="Times New Roman"/>
                <w:color w:val="000000"/>
                <w:sz w:val="24"/>
                <w:szCs w:val="24"/>
                <w:lang w:val="uk-UA"/>
              </w:rPr>
              <w:t>,0</w:t>
            </w:r>
          </w:p>
        </w:tc>
        <w:tc>
          <w:tcPr>
            <w:tcW w:w="992"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702,3</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1 203,3</w:t>
            </w:r>
          </w:p>
        </w:tc>
        <w:tc>
          <w:tcPr>
            <w:tcW w:w="850" w:type="dxa"/>
            <w:shd w:val="clear" w:color="000000" w:fill="D8E4BC"/>
            <w:vAlign w:val="center"/>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0,3</w:t>
            </w:r>
          </w:p>
        </w:tc>
      </w:tr>
      <w:tr w:rsidR="00317514" w:rsidRPr="00B954C2" w:rsidTr="00A82469">
        <w:trPr>
          <w:trHeight w:val="6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Громадський транспорт</w:t>
            </w:r>
          </w:p>
        </w:tc>
        <w:tc>
          <w:tcPr>
            <w:tcW w:w="146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2 737,0</w:t>
            </w:r>
          </w:p>
        </w:tc>
        <w:tc>
          <w:tcPr>
            <w:tcW w:w="992" w:type="dxa"/>
            <w:shd w:val="clear" w:color="000000" w:fill="D8E4BC"/>
            <w:vAlign w:val="center"/>
            <w:hideMark/>
          </w:tcPr>
          <w:p w:rsidR="00317514" w:rsidRPr="00B954C2" w:rsidRDefault="00A95068"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w:t>
            </w:r>
            <w:r w:rsidR="00B5683F">
              <w:rPr>
                <w:rFonts w:ascii="Times New Roman" w:eastAsia="Times New Roman" w:hAnsi="Times New Roman" w:cs="Times New Roman"/>
                <w:color w:val="000000"/>
                <w:sz w:val="24"/>
                <w:szCs w:val="24"/>
                <w:lang w:val="uk-UA"/>
              </w:rPr>
              <w:t> 610,1</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17514" w:rsidRPr="00B954C2" w:rsidRDefault="00317514" w:rsidP="003629B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w:t>
            </w:r>
            <w:r w:rsidR="00B5683F">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347,1</w:t>
            </w:r>
          </w:p>
        </w:tc>
        <w:tc>
          <w:tcPr>
            <w:tcW w:w="850" w:type="dxa"/>
            <w:shd w:val="clear" w:color="000000" w:fill="D8E4BC"/>
            <w:vAlign w:val="center"/>
          </w:tcPr>
          <w:p w:rsidR="00317514" w:rsidRPr="00B954C2" w:rsidRDefault="00A95068"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1,8</w:t>
            </w:r>
          </w:p>
        </w:tc>
      </w:tr>
      <w:tr w:rsidR="00317514" w:rsidRPr="00B954C2" w:rsidTr="00A82469">
        <w:trPr>
          <w:trHeight w:val="6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Приватний та комерційний транспорт</w:t>
            </w:r>
          </w:p>
        </w:tc>
        <w:tc>
          <w:tcPr>
            <w:tcW w:w="146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21 489,0</w:t>
            </w:r>
          </w:p>
        </w:tc>
        <w:tc>
          <w:tcPr>
            <w:tcW w:w="992" w:type="dxa"/>
            <w:shd w:val="clear" w:color="000000" w:fill="D8E4BC"/>
            <w:vAlign w:val="center"/>
            <w:hideMark/>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9 314,8</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30 803,8</w:t>
            </w:r>
          </w:p>
        </w:tc>
        <w:tc>
          <w:tcPr>
            <w:tcW w:w="850" w:type="dxa"/>
            <w:shd w:val="clear" w:color="000000" w:fill="D8E4BC"/>
            <w:vAlign w:val="center"/>
          </w:tcPr>
          <w:p w:rsidR="00317514" w:rsidRPr="00B954C2" w:rsidRDefault="00B5683F"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8,6</w:t>
            </w:r>
          </w:p>
        </w:tc>
      </w:tr>
      <w:tr w:rsidR="00AE180E" w:rsidRPr="00B954C2" w:rsidTr="000461B1">
        <w:trPr>
          <w:trHeight w:val="375"/>
        </w:trPr>
        <w:tc>
          <w:tcPr>
            <w:tcW w:w="12753" w:type="dxa"/>
            <w:gridSpan w:val="10"/>
            <w:shd w:val="clear" w:color="auto" w:fill="FFC000"/>
            <w:vAlign w:val="center"/>
            <w:hideMark/>
          </w:tcPr>
          <w:p w:rsidR="00AE180E" w:rsidRPr="00D061F7" w:rsidRDefault="00AE180E" w:rsidP="00AE180E">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Інші</w:t>
            </w:r>
          </w:p>
        </w:tc>
        <w:tc>
          <w:tcPr>
            <w:tcW w:w="1276" w:type="dxa"/>
            <w:shd w:val="clear" w:color="auto" w:fill="FFC000"/>
            <w:vAlign w:val="center"/>
          </w:tcPr>
          <w:p w:rsidR="00AE180E" w:rsidRPr="00B954C2" w:rsidRDefault="00AE180E" w:rsidP="00AE180E">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15 506,7</w:t>
            </w:r>
          </w:p>
        </w:tc>
        <w:tc>
          <w:tcPr>
            <w:tcW w:w="850" w:type="dxa"/>
            <w:shd w:val="clear" w:color="auto" w:fill="FFC000"/>
            <w:vAlign w:val="center"/>
          </w:tcPr>
          <w:p w:rsidR="00AE180E" w:rsidRPr="00B954C2" w:rsidRDefault="00AE180E" w:rsidP="00AE180E">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4,3</w:t>
            </w:r>
          </w:p>
        </w:tc>
      </w:tr>
      <w:tr w:rsidR="00317514" w:rsidRPr="00B954C2" w:rsidTr="00A82469">
        <w:trPr>
          <w:trHeight w:val="615"/>
        </w:trPr>
        <w:tc>
          <w:tcPr>
            <w:tcW w:w="2214" w:type="dxa"/>
            <w:shd w:val="clear" w:color="auto" w:fill="auto"/>
            <w:vAlign w:val="center"/>
            <w:hideMark/>
          </w:tcPr>
          <w:p w:rsidR="00317514" w:rsidRPr="00B954C2" w:rsidRDefault="00317514" w:rsidP="00A1008C">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У</w:t>
            </w:r>
            <w:r w:rsidRPr="00B954C2">
              <w:rPr>
                <w:rFonts w:ascii="Times New Roman" w:eastAsia="Times New Roman" w:hAnsi="Times New Roman" w:cs="Times New Roman"/>
                <w:sz w:val="24"/>
                <w:szCs w:val="24"/>
                <w:lang w:val="uk-UA"/>
              </w:rPr>
              <w:t>правління відходами</w:t>
            </w:r>
          </w:p>
        </w:tc>
        <w:tc>
          <w:tcPr>
            <w:tcW w:w="1467" w:type="dxa"/>
            <w:shd w:val="clear" w:color="000000" w:fill="D8E4BC"/>
            <w:vAlign w:val="center"/>
            <w:hideMark/>
          </w:tcPr>
          <w:p w:rsidR="00317514" w:rsidRPr="00B954C2" w:rsidRDefault="00527594" w:rsidP="00527594">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2 200,0</w:t>
            </w:r>
          </w:p>
        </w:tc>
        <w:tc>
          <w:tcPr>
            <w:tcW w:w="1276" w:type="dxa"/>
            <w:shd w:val="clear" w:color="000000" w:fill="D8E4BC"/>
            <w:vAlign w:val="center"/>
            <w:hideMark/>
          </w:tcPr>
          <w:p w:rsidR="00317514" w:rsidRPr="00B954C2" w:rsidRDefault="0052759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6 400,0</w:t>
            </w:r>
          </w:p>
        </w:tc>
        <w:tc>
          <w:tcPr>
            <w:tcW w:w="1417" w:type="dxa"/>
            <w:shd w:val="clear" w:color="000000" w:fill="D8E4BC"/>
            <w:vAlign w:val="center"/>
            <w:hideMark/>
          </w:tcPr>
          <w:p w:rsidR="00317514" w:rsidRPr="00B954C2" w:rsidRDefault="0052759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6 906,7</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17514" w:rsidRPr="00B954C2" w:rsidRDefault="00317514" w:rsidP="00A1008C">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276" w:type="dxa"/>
            <w:shd w:val="clear" w:color="000000" w:fill="D8E4BC"/>
            <w:vAlign w:val="center"/>
          </w:tcPr>
          <w:p w:rsidR="00317514" w:rsidRPr="00B954C2" w:rsidRDefault="00527594"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15 506,7</w:t>
            </w:r>
          </w:p>
        </w:tc>
        <w:tc>
          <w:tcPr>
            <w:tcW w:w="850" w:type="dxa"/>
            <w:shd w:val="clear" w:color="000000" w:fill="D8E4BC"/>
            <w:vAlign w:val="center"/>
          </w:tcPr>
          <w:p w:rsidR="00317514" w:rsidRPr="00B954C2" w:rsidRDefault="00AE180E" w:rsidP="00A1008C">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4,3</w:t>
            </w:r>
          </w:p>
        </w:tc>
      </w:tr>
      <w:tr w:rsidR="00317514" w:rsidRPr="00B954C2" w:rsidTr="000461B1">
        <w:trPr>
          <w:trHeight w:val="315"/>
        </w:trPr>
        <w:tc>
          <w:tcPr>
            <w:tcW w:w="2214" w:type="dxa"/>
            <w:shd w:val="clear" w:color="auto" w:fill="9BBB59" w:themeFill="accent3"/>
            <w:vAlign w:val="center"/>
            <w:hideMark/>
          </w:tcPr>
          <w:p w:rsidR="00317514" w:rsidRPr="00D061F7" w:rsidRDefault="00317514" w:rsidP="00A1008C">
            <w:pPr>
              <w:spacing w:after="0" w:line="240" w:lineRule="auto"/>
              <w:jc w:val="right"/>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Разом</w:t>
            </w:r>
          </w:p>
        </w:tc>
        <w:tc>
          <w:tcPr>
            <w:tcW w:w="1467" w:type="dxa"/>
            <w:shd w:val="clear" w:color="auto" w:fill="9BBB59" w:themeFill="accent3"/>
            <w:vAlign w:val="center"/>
          </w:tcPr>
          <w:p w:rsidR="00317514" w:rsidRPr="00D061F7" w:rsidRDefault="00527594" w:rsidP="00A1008C">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45 07</w:t>
            </w:r>
            <w:r w:rsidR="00317514">
              <w:rPr>
                <w:rFonts w:ascii="Times New Roman" w:eastAsia="Times New Roman" w:hAnsi="Times New Roman" w:cs="Times New Roman"/>
                <w:bCs/>
                <w:color w:val="000000"/>
                <w:sz w:val="24"/>
                <w:szCs w:val="24"/>
                <w:lang w:val="uk-UA"/>
              </w:rPr>
              <w:t>0,0</w:t>
            </w:r>
          </w:p>
        </w:tc>
        <w:tc>
          <w:tcPr>
            <w:tcW w:w="1276" w:type="dxa"/>
            <w:shd w:val="clear" w:color="auto" w:fill="9BBB59" w:themeFill="accent3"/>
            <w:vAlign w:val="center"/>
          </w:tcPr>
          <w:p w:rsidR="00317514" w:rsidRPr="00D061F7" w:rsidRDefault="00527594" w:rsidP="00A1008C">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134 50</w:t>
            </w:r>
            <w:r w:rsidR="00317514">
              <w:rPr>
                <w:rFonts w:ascii="Times New Roman" w:eastAsia="Times New Roman" w:hAnsi="Times New Roman" w:cs="Times New Roman"/>
                <w:bCs/>
                <w:color w:val="000000"/>
                <w:sz w:val="24"/>
                <w:szCs w:val="24"/>
                <w:lang w:val="uk-UA"/>
              </w:rPr>
              <w:t>0,0</w:t>
            </w:r>
          </w:p>
        </w:tc>
        <w:tc>
          <w:tcPr>
            <w:tcW w:w="1417" w:type="dxa"/>
            <w:shd w:val="clear" w:color="auto" w:fill="9BBB59" w:themeFill="accent3"/>
            <w:vAlign w:val="center"/>
          </w:tcPr>
          <w:p w:rsidR="00317514" w:rsidRPr="00D061F7" w:rsidRDefault="00527594" w:rsidP="00A1008C">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139 940,4</w:t>
            </w:r>
          </w:p>
        </w:tc>
        <w:tc>
          <w:tcPr>
            <w:tcW w:w="1134" w:type="dxa"/>
            <w:shd w:val="clear" w:color="auto" w:fill="9BBB59" w:themeFill="accent3"/>
            <w:vAlign w:val="center"/>
          </w:tcPr>
          <w:p w:rsidR="00317514" w:rsidRPr="00D061F7" w:rsidRDefault="00317514" w:rsidP="00A1008C">
            <w:pPr>
              <w:spacing w:after="0" w:line="240" w:lineRule="auto"/>
              <w:jc w:val="center"/>
              <w:rPr>
                <w:rFonts w:ascii="Times New Roman" w:eastAsia="Times New Roman" w:hAnsi="Times New Roman" w:cs="Times New Roman"/>
                <w:bCs/>
                <w:color w:val="000000"/>
                <w:sz w:val="24"/>
                <w:szCs w:val="24"/>
                <w:lang w:val="uk-UA"/>
              </w:rPr>
            </w:pPr>
          </w:p>
        </w:tc>
        <w:tc>
          <w:tcPr>
            <w:tcW w:w="1134" w:type="dxa"/>
            <w:shd w:val="clear" w:color="auto" w:fill="9BBB59" w:themeFill="accent3"/>
            <w:vAlign w:val="center"/>
          </w:tcPr>
          <w:p w:rsidR="00317514" w:rsidRPr="00D061F7" w:rsidRDefault="00527594" w:rsidP="00A1008C">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24 727,0</w:t>
            </w:r>
          </w:p>
        </w:tc>
        <w:tc>
          <w:tcPr>
            <w:tcW w:w="992" w:type="dxa"/>
            <w:shd w:val="clear" w:color="auto" w:fill="9BBB59" w:themeFill="accent3"/>
            <w:vAlign w:val="center"/>
          </w:tcPr>
          <w:p w:rsidR="00317514" w:rsidRPr="00527594" w:rsidRDefault="00527594" w:rsidP="00A1008C">
            <w:pPr>
              <w:spacing w:after="0" w:line="240" w:lineRule="auto"/>
              <w:jc w:val="center"/>
              <w:rPr>
                <w:rFonts w:ascii="Times New Roman" w:eastAsia="Times New Roman" w:hAnsi="Times New Roman" w:cs="Times New Roman"/>
                <w:bCs/>
                <w:color w:val="000000"/>
                <w:lang w:val="uk-UA"/>
              </w:rPr>
            </w:pPr>
            <w:r w:rsidRPr="00527594">
              <w:rPr>
                <w:rFonts w:ascii="Times New Roman" w:eastAsia="Times New Roman" w:hAnsi="Times New Roman" w:cs="Times New Roman"/>
                <w:bCs/>
                <w:color w:val="000000"/>
                <w:lang w:val="uk-UA"/>
              </w:rPr>
              <w:t>13 627,2</w:t>
            </w:r>
          </w:p>
        </w:tc>
        <w:tc>
          <w:tcPr>
            <w:tcW w:w="1134" w:type="dxa"/>
            <w:shd w:val="clear" w:color="auto" w:fill="9BBB59" w:themeFill="accent3"/>
            <w:vAlign w:val="center"/>
          </w:tcPr>
          <w:p w:rsidR="00317514" w:rsidRPr="00D061F7" w:rsidRDefault="00317514" w:rsidP="00A1008C">
            <w:pPr>
              <w:spacing w:after="0" w:line="240" w:lineRule="auto"/>
              <w:jc w:val="center"/>
              <w:rPr>
                <w:rFonts w:ascii="Times New Roman" w:eastAsia="Times New Roman" w:hAnsi="Times New Roman" w:cs="Times New Roman"/>
                <w:bCs/>
                <w:color w:val="000000"/>
                <w:sz w:val="24"/>
                <w:szCs w:val="24"/>
                <w:lang w:val="uk-UA"/>
              </w:rPr>
            </w:pPr>
          </w:p>
        </w:tc>
        <w:tc>
          <w:tcPr>
            <w:tcW w:w="993" w:type="dxa"/>
            <w:shd w:val="clear" w:color="auto" w:fill="9BBB59" w:themeFill="accent3"/>
            <w:vAlign w:val="center"/>
          </w:tcPr>
          <w:p w:rsidR="00317514" w:rsidRPr="00D061F7" w:rsidRDefault="00317514" w:rsidP="00A1008C">
            <w:pPr>
              <w:spacing w:after="0" w:line="240" w:lineRule="auto"/>
              <w:jc w:val="center"/>
              <w:rPr>
                <w:rFonts w:ascii="Times New Roman" w:eastAsia="Times New Roman" w:hAnsi="Times New Roman" w:cs="Times New Roman"/>
                <w:bCs/>
                <w:color w:val="000000"/>
                <w:sz w:val="24"/>
                <w:szCs w:val="24"/>
                <w:lang w:val="uk-UA"/>
              </w:rPr>
            </w:pPr>
          </w:p>
        </w:tc>
        <w:tc>
          <w:tcPr>
            <w:tcW w:w="992" w:type="dxa"/>
            <w:shd w:val="clear" w:color="auto" w:fill="9BBB59" w:themeFill="accent3"/>
            <w:vAlign w:val="center"/>
          </w:tcPr>
          <w:p w:rsidR="00317514" w:rsidRPr="00D061F7" w:rsidRDefault="00317514" w:rsidP="00A1008C">
            <w:pPr>
              <w:spacing w:after="0" w:line="240" w:lineRule="auto"/>
              <w:jc w:val="center"/>
              <w:rPr>
                <w:rFonts w:ascii="Times New Roman" w:eastAsia="Times New Roman" w:hAnsi="Times New Roman" w:cs="Times New Roman"/>
                <w:bCs/>
                <w:color w:val="000000"/>
                <w:sz w:val="24"/>
                <w:szCs w:val="24"/>
                <w:lang w:val="uk-UA"/>
              </w:rPr>
            </w:pPr>
          </w:p>
        </w:tc>
        <w:tc>
          <w:tcPr>
            <w:tcW w:w="1276" w:type="dxa"/>
            <w:shd w:val="clear" w:color="auto" w:fill="9BBB59" w:themeFill="accent3"/>
            <w:vAlign w:val="center"/>
          </w:tcPr>
          <w:p w:rsidR="00317514" w:rsidRPr="00D061F7" w:rsidRDefault="00527594" w:rsidP="00A1008C">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357 864,6</w:t>
            </w:r>
          </w:p>
        </w:tc>
        <w:tc>
          <w:tcPr>
            <w:tcW w:w="850" w:type="dxa"/>
            <w:shd w:val="clear" w:color="auto" w:fill="9BBB59" w:themeFill="accent3"/>
            <w:vAlign w:val="center"/>
          </w:tcPr>
          <w:p w:rsidR="00317514" w:rsidRPr="00D061F7" w:rsidRDefault="003629B3" w:rsidP="00A1008C">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100,0</w:t>
            </w:r>
          </w:p>
        </w:tc>
      </w:tr>
    </w:tbl>
    <w:p w:rsidR="005E0EC3" w:rsidRPr="003629B3" w:rsidRDefault="005E0EC3" w:rsidP="005E0EC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F7348" w:rsidRDefault="003629B3" w:rsidP="00286929">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3629B3">
        <w:rPr>
          <w:rFonts w:ascii="Times New Roman" w:eastAsia="Times New Roman" w:hAnsi="Times New Roman" w:cs="Times New Roman"/>
          <w:color w:val="000000"/>
          <w:sz w:val="28"/>
          <w:szCs w:val="28"/>
          <w:lang w:val="uk-UA"/>
        </w:rPr>
        <w:t>Позначка «НІ»</w:t>
      </w:r>
      <w:r w:rsidRPr="003629B3">
        <w:rPr>
          <w:rFonts w:ascii="Times New Roman" w:eastAsia="Times New Roman" w:hAnsi="Times New Roman" w:cs="Times New Roman"/>
          <w:b/>
          <w:color w:val="000000"/>
          <w:sz w:val="28"/>
          <w:szCs w:val="28"/>
          <w:lang w:val="uk-UA"/>
        </w:rPr>
        <w:t xml:space="preserve"> </w:t>
      </w:r>
      <w:r w:rsidRPr="00A76847">
        <w:rPr>
          <w:rFonts w:ascii="Times New Roman" w:eastAsia="Times New Roman" w:hAnsi="Times New Roman" w:cs="Times New Roman"/>
          <w:color w:val="000000"/>
          <w:sz w:val="28"/>
          <w:szCs w:val="28"/>
          <w:lang w:val="uk-UA"/>
        </w:rPr>
        <w:t>- діяльність</w:t>
      </w:r>
      <w:r w:rsidRPr="003629B3">
        <w:rPr>
          <w:rFonts w:ascii="Times New Roman" w:eastAsia="Times New Roman" w:hAnsi="Times New Roman" w:cs="Times New Roman"/>
          <w:color w:val="000000"/>
          <w:sz w:val="28"/>
          <w:szCs w:val="28"/>
          <w:lang w:val="uk-UA"/>
        </w:rPr>
        <w:t xml:space="preserve">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sidRPr="003629B3">
        <w:rPr>
          <w:rFonts w:ascii="Times New Roman" w:eastAsia="Times New Roman" w:hAnsi="Times New Roman" w:cs="Times New Roman"/>
          <w:b/>
          <w:color w:val="000000"/>
          <w:sz w:val="28"/>
          <w:szCs w:val="28"/>
          <w:lang w:val="uk-UA"/>
        </w:rPr>
        <w:t xml:space="preserve"> - </w:t>
      </w:r>
      <w:r w:rsidRPr="003629B3">
        <w:rPr>
          <w:rFonts w:ascii="Times New Roman" w:eastAsia="Times New Roman" w:hAnsi="Times New Roman" w:cs="Times New Roman"/>
          <w:color w:val="000000"/>
          <w:sz w:val="28"/>
          <w:szCs w:val="28"/>
          <w:lang w:val="uk-UA"/>
        </w:rPr>
        <w:t>дані враховано в інших секторах.</w:t>
      </w:r>
    </w:p>
    <w:p w:rsidR="00286929" w:rsidRDefault="00286929" w:rsidP="00286929">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DE1191" w:rsidRDefault="00DE1191" w:rsidP="00B56A16">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p>
    <w:p w:rsidR="00DE1191" w:rsidRDefault="00DE1191" w:rsidP="003629B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F028E6" w:rsidRDefault="00F028E6" w:rsidP="00AF7348">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F028E6" w:rsidRDefault="00F028E6" w:rsidP="00AF7348">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F7348" w:rsidRPr="00AF7348" w:rsidRDefault="00AF7348" w:rsidP="00AF7348">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lastRenderedPageBreak/>
        <w:t xml:space="preserve">3.6. Кадастр </w:t>
      </w:r>
      <w:r w:rsidRPr="00A3400A">
        <w:rPr>
          <w:rFonts w:ascii="Times New Roman" w:eastAsia="Times New Roman" w:hAnsi="Times New Roman" w:cs="Times New Roman"/>
          <w:color w:val="000000"/>
          <w:sz w:val="28"/>
          <w:szCs w:val="28"/>
          <w:lang w:val="uk-UA"/>
        </w:rPr>
        <w:t xml:space="preserve">викидів </w:t>
      </w:r>
      <w:r w:rsidRPr="00A3400A">
        <w:rPr>
          <w:rFonts w:ascii="Times New Roman" w:eastAsia="Times New Roman" w:hAnsi="Times New Roman" w:cs="Times New Roman"/>
          <w:color w:val="000000"/>
          <w:sz w:val="28"/>
          <w:szCs w:val="28"/>
        </w:rPr>
        <w:t>СО</w:t>
      </w:r>
      <w:r w:rsidRPr="00A3400A">
        <w:rPr>
          <w:rFonts w:ascii="Times New Roman" w:eastAsia="Times New Roman" w:hAnsi="Times New Roman" w:cs="Times New Roman"/>
          <w:color w:val="000000"/>
          <w:sz w:val="28"/>
          <w:szCs w:val="28"/>
          <w:vertAlign w:val="subscript"/>
        </w:rPr>
        <w:t>2</w:t>
      </w:r>
      <w:r w:rsidRPr="00A3400A">
        <w:rPr>
          <w:rFonts w:ascii="Times New Roman" w:eastAsia="Times New Roman" w:hAnsi="Times New Roman" w:cs="Times New Roman"/>
          <w:color w:val="000000"/>
          <w:sz w:val="28"/>
          <w:szCs w:val="28"/>
        </w:rPr>
        <w:t xml:space="preserve"> </w:t>
      </w:r>
      <w:r w:rsidRPr="00A3400A">
        <w:rPr>
          <w:rFonts w:ascii="Times New Roman" w:eastAsia="Times New Roman" w:hAnsi="Times New Roman" w:cs="Times New Roman"/>
          <w:color w:val="000000"/>
          <w:sz w:val="28"/>
          <w:szCs w:val="28"/>
          <w:vertAlign w:val="subscript"/>
          <w:lang w:val="uk-UA"/>
        </w:rPr>
        <w:t>екв.</w:t>
      </w:r>
      <w:r w:rsidRPr="00A3400A">
        <w:rPr>
          <w:rFonts w:ascii="Times New Roman" w:eastAsia="Times New Roman" w:hAnsi="Times New Roman" w:cs="Times New Roman"/>
          <w:color w:val="000000"/>
          <w:sz w:val="28"/>
          <w:szCs w:val="28"/>
          <w:lang w:val="uk-UA"/>
        </w:rPr>
        <w:t xml:space="preserve"> в базовому 2004 році</w:t>
      </w:r>
    </w:p>
    <w:p w:rsidR="00AF7348" w:rsidRPr="00AF7348" w:rsidRDefault="006B4C49" w:rsidP="00AF7348">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18</w:t>
      </w:r>
    </w:p>
    <w:p w:rsidR="000461B1" w:rsidRDefault="000461B1" w:rsidP="00286929">
      <w:pPr>
        <w:pBdr>
          <w:top w:val="nil"/>
          <w:left w:val="nil"/>
          <w:bottom w:val="nil"/>
          <w:right w:val="nil"/>
          <w:between w:val="nil"/>
        </w:pBdr>
        <w:spacing w:after="0" w:line="240" w:lineRule="auto"/>
        <w:ind w:left="720" w:hanging="720"/>
        <w:jc w:val="center"/>
        <w:rPr>
          <w:rFonts w:ascii="Times New Roman" w:eastAsia="Gungsuh" w:hAnsi="Times New Roman" w:cs="Times New Roman"/>
          <w:color w:val="000000"/>
          <w:sz w:val="28"/>
          <w:szCs w:val="28"/>
          <w:vertAlign w:val="subscript"/>
          <w:lang w:val="uk-UA"/>
        </w:rPr>
      </w:pPr>
      <w:r w:rsidRPr="00AF7348">
        <w:rPr>
          <w:rFonts w:ascii="Times New Roman" w:eastAsia="Gungsuh" w:hAnsi="Times New Roman" w:cs="Times New Roman"/>
          <w:color w:val="000000"/>
          <w:sz w:val="28"/>
          <w:szCs w:val="28"/>
          <w:lang w:val="uk-UA"/>
        </w:rPr>
        <w:t>Кадастр викидів для обраних секторів кін</w:t>
      </w:r>
      <w:r>
        <w:rPr>
          <w:rFonts w:ascii="Times New Roman" w:eastAsia="Gungsuh" w:hAnsi="Times New Roman" w:cs="Times New Roman"/>
          <w:color w:val="000000"/>
          <w:sz w:val="28"/>
          <w:szCs w:val="28"/>
          <w:lang w:val="uk-UA"/>
        </w:rPr>
        <w:t>цевих споживачів за базовий 2004 рік</w:t>
      </w:r>
      <w:r w:rsidRPr="00AF7348">
        <w:rPr>
          <w:rFonts w:ascii="Times New Roman" w:eastAsia="Gungsuh" w:hAnsi="Times New Roman" w:cs="Times New Roman"/>
          <w:color w:val="000000"/>
          <w:sz w:val="28"/>
          <w:szCs w:val="28"/>
          <w:lang w:val="uk-UA"/>
        </w:rPr>
        <w:t>, т СО</w:t>
      </w:r>
      <w:r w:rsidRPr="00AF7348">
        <w:rPr>
          <w:rFonts w:ascii="Times New Roman" w:eastAsia="Gungsuh" w:hAnsi="Times New Roman" w:cs="Times New Roman"/>
          <w:color w:val="000000"/>
          <w:sz w:val="28"/>
          <w:szCs w:val="28"/>
          <w:vertAlign w:val="subscript"/>
          <w:lang w:val="uk-UA"/>
        </w:rPr>
        <w:t>2 екв</w:t>
      </w:r>
    </w:p>
    <w:tbl>
      <w:tblPr>
        <w:tblStyle w:val="ab"/>
        <w:tblW w:w="14737" w:type="dxa"/>
        <w:tblLayout w:type="fixed"/>
        <w:tblLook w:val="04A0"/>
      </w:tblPr>
      <w:tblGrid>
        <w:gridCol w:w="2547"/>
        <w:gridCol w:w="1134"/>
        <w:gridCol w:w="992"/>
        <w:gridCol w:w="1134"/>
        <w:gridCol w:w="1134"/>
        <w:gridCol w:w="1134"/>
        <w:gridCol w:w="992"/>
        <w:gridCol w:w="1134"/>
        <w:gridCol w:w="1134"/>
        <w:gridCol w:w="1134"/>
        <w:gridCol w:w="1134"/>
        <w:gridCol w:w="1134"/>
      </w:tblGrid>
      <w:tr w:rsidR="00286929" w:rsidTr="00A95751">
        <w:tc>
          <w:tcPr>
            <w:tcW w:w="2547" w:type="dxa"/>
            <w:vMerge w:val="restart"/>
            <w:shd w:val="clear" w:color="auto" w:fill="9BBB59" w:themeFill="accent3"/>
          </w:tcPr>
          <w:p w:rsidR="00286929" w:rsidRPr="00A95751" w:rsidRDefault="00286929" w:rsidP="00E754C7">
            <w:pPr>
              <w:jc w:val="center"/>
              <w:rPr>
                <w:rFonts w:ascii="Times New Roman" w:eastAsia="Times New Roman" w:hAnsi="Times New Roman" w:cs="Times New Roman"/>
                <w:bCs/>
                <w:lang w:val="uk-UA"/>
              </w:rPr>
            </w:pPr>
            <w:r w:rsidRPr="00A95751">
              <w:rPr>
                <w:rFonts w:ascii="Times New Roman" w:eastAsia="Times New Roman" w:hAnsi="Times New Roman" w:cs="Times New Roman"/>
                <w:bCs/>
                <w:lang w:val="uk-UA"/>
              </w:rPr>
              <w:t>Сектори кінцевих споживачів енергоресурсів</w:t>
            </w:r>
          </w:p>
        </w:tc>
        <w:tc>
          <w:tcPr>
            <w:tcW w:w="12190" w:type="dxa"/>
            <w:gridSpan w:val="11"/>
            <w:shd w:val="clear" w:color="auto" w:fill="9BBB59" w:themeFill="accent3"/>
          </w:tcPr>
          <w:p w:rsidR="00286929" w:rsidRPr="00A95751" w:rsidRDefault="00286929" w:rsidP="00E754C7">
            <w:pPr>
              <w:jc w:val="center"/>
              <w:rPr>
                <w:rFonts w:ascii="Times New Roman" w:eastAsia="Times New Roman" w:hAnsi="Times New Roman" w:cs="Times New Roman"/>
                <w:lang w:val="uk-UA"/>
              </w:rPr>
            </w:pPr>
            <w:r w:rsidRPr="00A95751">
              <w:rPr>
                <w:rFonts w:ascii="Times New Roman" w:eastAsia="Times New Roman" w:hAnsi="Times New Roman" w:cs="Times New Roman"/>
                <w:bCs/>
                <w:lang w:val="uk-UA"/>
              </w:rPr>
              <w:t>Обсяги споживання енергоресурсів, натуральні показники</w:t>
            </w:r>
          </w:p>
        </w:tc>
      </w:tr>
      <w:tr w:rsidR="00286929" w:rsidTr="00A95751">
        <w:tc>
          <w:tcPr>
            <w:tcW w:w="2547" w:type="dxa"/>
            <w:vMerge/>
            <w:shd w:val="clear" w:color="auto" w:fill="9BBB59" w:themeFill="accent3"/>
          </w:tcPr>
          <w:p w:rsidR="00286929" w:rsidRPr="00A95751" w:rsidRDefault="00286929" w:rsidP="00E754C7">
            <w:pPr>
              <w:jc w:val="center"/>
              <w:rPr>
                <w:rFonts w:ascii="Times New Roman" w:eastAsia="Times New Roman" w:hAnsi="Times New Roman" w:cs="Times New Roman"/>
                <w:color w:val="000000"/>
                <w:lang w:val="uk-UA"/>
              </w:rPr>
            </w:pPr>
          </w:p>
        </w:tc>
        <w:tc>
          <w:tcPr>
            <w:tcW w:w="8788" w:type="dxa"/>
            <w:gridSpan w:val="8"/>
            <w:shd w:val="clear" w:color="auto" w:fill="9BBB59" w:themeFill="accent3"/>
          </w:tcPr>
          <w:p w:rsidR="00286929" w:rsidRPr="00A95751" w:rsidRDefault="00286929" w:rsidP="00A95751">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bCs/>
                <w:lang w:val="uk-UA"/>
              </w:rPr>
              <w:t>Викопні види палива</w:t>
            </w:r>
          </w:p>
        </w:tc>
        <w:tc>
          <w:tcPr>
            <w:tcW w:w="1134" w:type="dxa"/>
            <w:vMerge w:val="restart"/>
            <w:shd w:val="clear" w:color="auto" w:fill="9BBB59" w:themeFill="accent3"/>
          </w:tcPr>
          <w:p w:rsidR="00286929" w:rsidRPr="00A95751" w:rsidRDefault="00286929" w:rsidP="00A95751">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lang w:val="uk-UA"/>
              </w:rPr>
              <w:t>Дере-вина (дрова, щепа, пелети)</w:t>
            </w:r>
          </w:p>
        </w:tc>
        <w:tc>
          <w:tcPr>
            <w:tcW w:w="2268" w:type="dxa"/>
            <w:gridSpan w:val="2"/>
            <w:vMerge w:val="restart"/>
            <w:shd w:val="clear" w:color="auto" w:fill="9BBB59" w:themeFill="accent3"/>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color w:val="000000"/>
              </w:rPr>
              <w:t>Разом</w:t>
            </w:r>
          </w:p>
        </w:tc>
      </w:tr>
      <w:tr w:rsidR="00286929" w:rsidTr="00A95751">
        <w:trPr>
          <w:trHeight w:val="332"/>
        </w:trPr>
        <w:tc>
          <w:tcPr>
            <w:tcW w:w="2547" w:type="dxa"/>
            <w:vMerge/>
          </w:tcPr>
          <w:p w:rsidR="00286929" w:rsidRDefault="00286929" w:rsidP="00E754C7">
            <w:pPr>
              <w:rPr>
                <w:rFonts w:ascii="Times New Roman" w:eastAsia="Times New Roman" w:hAnsi="Times New Roman" w:cs="Times New Roman"/>
                <w:color w:val="000000"/>
                <w:sz w:val="28"/>
                <w:szCs w:val="28"/>
                <w:lang w:val="uk-UA"/>
              </w:rPr>
            </w:pPr>
          </w:p>
        </w:tc>
        <w:tc>
          <w:tcPr>
            <w:tcW w:w="1134" w:type="dxa"/>
            <w:tcBorders>
              <w:bottom w:val="single" w:sz="4" w:space="0" w:color="000000" w:themeColor="text1"/>
            </w:tcBorders>
            <w:shd w:val="clear" w:color="auto" w:fill="9BBB59" w:themeFill="accent3"/>
          </w:tcPr>
          <w:p w:rsidR="00286929" w:rsidRPr="00A95751" w:rsidRDefault="00286929" w:rsidP="00A95751">
            <w:pPr>
              <w:jc w:val="center"/>
              <w:rPr>
                <w:rFonts w:ascii="Times New Roman" w:eastAsia="Times New Roman" w:hAnsi="Times New Roman" w:cs="Times New Roman"/>
                <w:lang w:val="uk-UA"/>
              </w:rPr>
            </w:pPr>
          </w:p>
          <w:p w:rsidR="00A95751" w:rsidRDefault="00A95751" w:rsidP="00A95751">
            <w:pPr>
              <w:jc w:val="center"/>
              <w:rPr>
                <w:rFonts w:ascii="Times New Roman" w:eastAsia="Times New Roman" w:hAnsi="Times New Roman" w:cs="Times New Roman"/>
                <w:lang w:val="uk-UA"/>
              </w:rPr>
            </w:pPr>
          </w:p>
          <w:p w:rsidR="00286929" w:rsidRPr="00A95751" w:rsidRDefault="00286929" w:rsidP="00A95751">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lang w:val="uk-UA"/>
              </w:rPr>
              <w:t>Елект</w:t>
            </w:r>
            <w:r w:rsidR="00A95751">
              <w:rPr>
                <w:rFonts w:ascii="Times New Roman" w:eastAsia="Times New Roman" w:hAnsi="Times New Roman" w:cs="Times New Roman"/>
                <w:lang w:val="uk-UA"/>
              </w:rPr>
              <w:t>-</w:t>
            </w:r>
            <w:r w:rsidRPr="00A95751">
              <w:rPr>
                <w:rFonts w:ascii="Times New Roman" w:eastAsia="Times New Roman" w:hAnsi="Times New Roman" w:cs="Times New Roman"/>
                <w:lang w:val="uk-UA"/>
              </w:rPr>
              <w:t>рична енергія</w:t>
            </w:r>
          </w:p>
        </w:tc>
        <w:tc>
          <w:tcPr>
            <w:tcW w:w="992"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lang w:val="uk-UA"/>
              </w:rPr>
              <w:t>Теплова енергія</w:t>
            </w:r>
          </w:p>
        </w:tc>
        <w:tc>
          <w:tcPr>
            <w:tcW w:w="1134"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Природ</w:t>
            </w:r>
            <w:r w:rsidR="00A95751">
              <w:rPr>
                <w:rFonts w:ascii="Times New Roman" w:eastAsia="Times New Roman" w:hAnsi="Times New Roman" w:cs="Times New Roman"/>
                <w:lang w:val="uk-UA"/>
              </w:rPr>
              <w:t>-</w:t>
            </w:r>
            <w:r w:rsidRPr="00A95751">
              <w:rPr>
                <w:rFonts w:ascii="Times New Roman" w:eastAsia="Times New Roman" w:hAnsi="Times New Roman" w:cs="Times New Roman"/>
                <w:lang w:val="uk-UA"/>
              </w:rPr>
              <w:t>ний газ</w:t>
            </w:r>
          </w:p>
        </w:tc>
        <w:tc>
          <w:tcPr>
            <w:tcW w:w="1134"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Скрап-лений газ (пропан-бутан)</w:t>
            </w:r>
          </w:p>
        </w:tc>
        <w:tc>
          <w:tcPr>
            <w:tcW w:w="1134"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Дизель</w:t>
            </w:r>
          </w:p>
        </w:tc>
        <w:tc>
          <w:tcPr>
            <w:tcW w:w="992"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Бензин</w:t>
            </w:r>
          </w:p>
        </w:tc>
        <w:tc>
          <w:tcPr>
            <w:tcW w:w="1134"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Вугілля кам'яне (суб-біту-мінозне)</w:t>
            </w:r>
          </w:p>
        </w:tc>
        <w:tc>
          <w:tcPr>
            <w:tcW w:w="1134" w:type="dxa"/>
            <w:tcBorders>
              <w:bottom w:val="single" w:sz="4" w:space="0" w:color="000000" w:themeColor="text1"/>
            </w:tcBorders>
            <w:shd w:val="clear" w:color="auto" w:fill="9BBB59" w:themeFill="accent3"/>
            <w:vAlign w:val="center"/>
          </w:tcPr>
          <w:p w:rsidR="00286929" w:rsidRPr="00A95751" w:rsidRDefault="00286929" w:rsidP="00A95751">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Торф (бри-кети, напів-бри-кети)</w:t>
            </w:r>
          </w:p>
        </w:tc>
        <w:tc>
          <w:tcPr>
            <w:tcW w:w="1134" w:type="dxa"/>
            <w:vMerge/>
            <w:tcBorders>
              <w:bottom w:val="single" w:sz="4" w:space="0" w:color="000000" w:themeColor="text1"/>
            </w:tcBorders>
          </w:tcPr>
          <w:p w:rsidR="00286929" w:rsidRDefault="00286929" w:rsidP="00A95751">
            <w:pPr>
              <w:jc w:val="center"/>
              <w:rPr>
                <w:rFonts w:ascii="Times New Roman" w:eastAsia="Times New Roman" w:hAnsi="Times New Roman" w:cs="Times New Roman"/>
                <w:color w:val="000000"/>
                <w:sz w:val="28"/>
                <w:szCs w:val="28"/>
                <w:lang w:val="uk-UA"/>
              </w:rPr>
            </w:pPr>
          </w:p>
        </w:tc>
        <w:tc>
          <w:tcPr>
            <w:tcW w:w="2268" w:type="dxa"/>
            <w:gridSpan w:val="2"/>
            <w:vMerge/>
            <w:tcBorders>
              <w:bottom w:val="single" w:sz="4" w:space="0" w:color="000000" w:themeColor="text1"/>
            </w:tcBorders>
          </w:tcPr>
          <w:p w:rsidR="00286929" w:rsidRDefault="00286929" w:rsidP="00A95751">
            <w:pPr>
              <w:jc w:val="center"/>
              <w:rPr>
                <w:rFonts w:ascii="Times New Roman" w:eastAsia="Times New Roman" w:hAnsi="Times New Roman" w:cs="Times New Roman"/>
                <w:color w:val="000000"/>
                <w:sz w:val="28"/>
                <w:szCs w:val="28"/>
                <w:lang w:val="uk-UA"/>
              </w:rPr>
            </w:pPr>
          </w:p>
        </w:tc>
      </w:tr>
      <w:tr w:rsidR="00A95751" w:rsidTr="00A95751">
        <w:tc>
          <w:tcPr>
            <w:tcW w:w="2547" w:type="dxa"/>
            <w:vMerge/>
          </w:tcPr>
          <w:p w:rsidR="00A95751" w:rsidRDefault="00A95751" w:rsidP="00A95751">
            <w:pPr>
              <w:rPr>
                <w:rFonts w:ascii="Times New Roman" w:eastAsia="Times New Roman" w:hAnsi="Times New Roman" w:cs="Times New Roman"/>
                <w:color w:val="000000"/>
                <w:sz w:val="28"/>
                <w:szCs w:val="28"/>
                <w:lang w:val="uk-UA"/>
              </w:rPr>
            </w:pP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992"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992"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A95751" w:rsidRPr="008B456B" w:rsidRDefault="00A95751" w:rsidP="00A95751">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w:t>
            </w:r>
          </w:p>
        </w:tc>
      </w:tr>
    </w:tbl>
    <w:p w:rsidR="00286929" w:rsidRPr="009C4A01" w:rsidRDefault="00286929" w:rsidP="00286929">
      <w:pPr>
        <w:pBdr>
          <w:top w:val="nil"/>
          <w:left w:val="nil"/>
          <w:bottom w:val="nil"/>
          <w:right w:val="nil"/>
          <w:between w:val="nil"/>
        </w:pBdr>
        <w:spacing w:after="0" w:line="240" w:lineRule="auto"/>
        <w:rPr>
          <w:rFonts w:ascii="Times New Roman" w:eastAsia="Times New Roman" w:hAnsi="Times New Roman" w:cs="Times New Roman"/>
          <w:color w:val="000000"/>
          <w:sz w:val="2"/>
          <w:szCs w:val="2"/>
          <w:lang w:val="uk-UA"/>
        </w:rPr>
      </w:pPr>
    </w:p>
    <w:p w:rsidR="00062793" w:rsidRPr="00A95751" w:rsidRDefault="00062793" w:rsidP="00A95751">
      <w:pPr>
        <w:pBdr>
          <w:top w:val="nil"/>
          <w:left w:val="nil"/>
          <w:bottom w:val="nil"/>
          <w:right w:val="nil"/>
          <w:between w:val="nil"/>
        </w:pBdr>
        <w:spacing w:after="0" w:line="240" w:lineRule="auto"/>
        <w:rPr>
          <w:rFonts w:ascii="Times New Roman" w:hAnsi="Times New Roman" w:cs="Times New Roman"/>
          <w:sz w:val="2"/>
          <w:szCs w:val="2"/>
          <w:lang w:val="uk-UA"/>
        </w:rPr>
      </w:pP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7"/>
        <w:gridCol w:w="1155"/>
        <w:gridCol w:w="953"/>
        <w:gridCol w:w="1134"/>
        <w:gridCol w:w="1196"/>
        <w:gridCol w:w="1069"/>
        <w:gridCol w:w="1056"/>
        <w:gridCol w:w="1074"/>
        <w:gridCol w:w="1134"/>
        <w:gridCol w:w="1110"/>
        <w:gridCol w:w="1132"/>
        <w:gridCol w:w="1177"/>
      </w:tblGrid>
      <w:tr w:rsidR="00AF7348" w:rsidRPr="008B456B" w:rsidTr="00A95751">
        <w:trPr>
          <w:trHeight w:val="339"/>
        </w:trPr>
        <w:tc>
          <w:tcPr>
            <w:tcW w:w="2547" w:type="dxa"/>
            <w:tcBorders>
              <w:right w:val="single" w:sz="4" w:space="0" w:color="auto"/>
            </w:tcBorders>
            <w:tcMar>
              <w:left w:w="28" w:type="dxa"/>
              <w:right w:w="28" w:type="dxa"/>
            </w:tcMar>
            <w:vAlign w:val="center"/>
            <w:hideMark/>
          </w:tcPr>
          <w:p w:rsidR="00AF7348" w:rsidRPr="00A95751" w:rsidRDefault="00A95751" w:rsidP="00A95751">
            <w:pPr>
              <w:spacing w:after="0" w:line="240" w:lineRule="auto"/>
              <w:jc w:val="center"/>
              <w:rPr>
                <w:rFonts w:ascii="Times New Roman" w:eastAsia="Times New Roman" w:hAnsi="Times New Roman" w:cs="Times New Roman"/>
                <w:bCs/>
                <w:lang w:val="uk-UA"/>
              </w:rPr>
            </w:pPr>
            <w:r w:rsidRPr="00A95751">
              <w:rPr>
                <w:rFonts w:ascii="Times New Roman" w:eastAsia="Times New Roman" w:hAnsi="Times New Roman" w:cs="Times New Roman"/>
                <w:bCs/>
                <w:lang w:val="uk-UA"/>
              </w:rPr>
              <w:t>1</w:t>
            </w:r>
          </w:p>
        </w:tc>
        <w:tc>
          <w:tcPr>
            <w:tcW w:w="1155"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2</w:t>
            </w:r>
          </w:p>
        </w:tc>
        <w:tc>
          <w:tcPr>
            <w:tcW w:w="953"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3</w:t>
            </w:r>
          </w:p>
        </w:tc>
        <w:tc>
          <w:tcPr>
            <w:tcW w:w="113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4</w:t>
            </w:r>
          </w:p>
        </w:tc>
        <w:tc>
          <w:tcPr>
            <w:tcW w:w="119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5</w:t>
            </w:r>
          </w:p>
        </w:tc>
        <w:tc>
          <w:tcPr>
            <w:tcW w:w="1069"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6</w:t>
            </w:r>
          </w:p>
        </w:tc>
        <w:tc>
          <w:tcPr>
            <w:tcW w:w="105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7</w:t>
            </w:r>
          </w:p>
        </w:tc>
        <w:tc>
          <w:tcPr>
            <w:tcW w:w="107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8</w:t>
            </w:r>
          </w:p>
        </w:tc>
        <w:tc>
          <w:tcPr>
            <w:tcW w:w="113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9</w:t>
            </w:r>
          </w:p>
        </w:tc>
        <w:tc>
          <w:tcPr>
            <w:tcW w:w="1110"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10</w:t>
            </w:r>
          </w:p>
        </w:tc>
        <w:tc>
          <w:tcPr>
            <w:tcW w:w="1132"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11</w:t>
            </w:r>
          </w:p>
        </w:tc>
        <w:tc>
          <w:tcPr>
            <w:tcW w:w="1177"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AF7348" w:rsidRPr="008B456B" w:rsidRDefault="00A95751" w:rsidP="00A95751">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12</w:t>
            </w:r>
          </w:p>
        </w:tc>
      </w:tr>
      <w:tr w:rsidR="00AF7348" w:rsidRPr="008B456B" w:rsidTr="00A95751">
        <w:trPr>
          <w:trHeight w:val="427"/>
        </w:trPr>
        <w:tc>
          <w:tcPr>
            <w:tcW w:w="12428" w:type="dxa"/>
            <w:gridSpan w:val="10"/>
            <w:shd w:val="clear" w:color="auto" w:fill="FFC000"/>
            <w:tcMar>
              <w:left w:w="28" w:type="dxa"/>
              <w:right w:w="28" w:type="dxa"/>
            </w:tcMar>
            <w:vAlign w:val="center"/>
            <w:hideMark/>
          </w:tcPr>
          <w:p w:rsidR="00AF7348" w:rsidRPr="008B456B" w:rsidRDefault="00AF7348" w:rsidP="00AF7348">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Муніципальні будівлі, обладнання/об'єкти</w:t>
            </w:r>
          </w:p>
        </w:tc>
        <w:tc>
          <w:tcPr>
            <w:tcW w:w="1132" w:type="dxa"/>
            <w:shd w:val="clear" w:color="auto" w:fill="FFC000"/>
            <w:noWrap/>
            <w:tcMar>
              <w:left w:w="28" w:type="dxa"/>
              <w:right w:w="28" w:type="dxa"/>
            </w:tcMar>
            <w:vAlign w:val="center"/>
          </w:tcPr>
          <w:p w:rsidR="00AF7348" w:rsidRPr="00A95068" w:rsidRDefault="00C6417C" w:rsidP="00AF7348">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6 266,5</w:t>
            </w:r>
          </w:p>
        </w:tc>
        <w:tc>
          <w:tcPr>
            <w:tcW w:w="1177" w:type="dxa"/>
            <w:shd w:val="clear" w:color="auto" w:fill="FFC000"/>
            <w:noWrap/>
            <w:tcMar>
              <w:left w:w="28" w:type="dxa"/>
              <w:right w:w="28" w:type="dxa"/>
            </w:tcMar>
            <w:vAlign w:val="center"/>
          </w:tcPr>
          <w:p w:rsidR="00AF7348" w:rsidRPr="00A95068" w:rsidRDefault="00A95068" w:rsidP="00AF7348">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9,8</w:t>
            </w:r>
          </w:p>
        </w:tc>
      </w:tr>
      <w:tr w:rsidR="00AF7348" w:rsidRPr="008B456B" w:rsidTr="00A95751">
        <w:trPr>
          <w:trHeight w:val="600"/>
        </w:trPr>
        <w:tc>
          <w:tcPr>
            <w:tcW w:w="2547" w:type="dxa"/>
            <w:shd w:val="clear" w:color="auto" w:fill="auto"/>
            <w:tcMar>
              <w:left w:w="28" w:type="dxa"/>
              <w:right w:w="28" w:type="dxa"/>
            </w:tcMar>
            <w:vAlign w:val="center"/>
            <w:hideMark/>
          </w:tcPr>
          <w:p w:rsidR="00AF7348" w:rsidRPr="008B456B" w:rsidRDefault="00AF7348" w:rsidP="008B456B">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Муніципальні будівлі, обладнання/об'єкти</w:t>
            </w:r>
          </w:p>
        </w:tc>
        <w:tc>
          <w:tcPr>
            <w:tcW w:w="1155" w:type="dxa"/>
            <w:shd w:val="clear" w:color="000000" w:fill="B8CCE4"/>
            <w:tcMar>
              <w:left w:w="28" w:type="dxa"/>
              <w:right w:w="28" w:type="dxa"/>
            </w:tcMar>
            <w:vAlign w:val="center"/>
          </w:tcPr>
          <w:p w:rsidR="00AF7348" w:rsidRPr="008B456B" w:rsidRDefault="00DA0DE5"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1 609,5</w:t>
            </w:r>
          </w:p>
        </w:tc>
        <w:tc>
          <w:tcPr>
            <w:tcW w:w="953" w:type="dxa"/>
            <w:shd w:val="clear" w:color="000000" w:fill="B8CCE4"/>
            <w:tcMar>
              <w:left w:w="28" w:type="dxa"/>
              <w:right w:w="28" w:type="dxa"/>
            </w:tcMar>
            <w:vAlign w:val="center"/>
          </w:tcPr>
          <w:p w:rsidR="00AF7348" w:rsidRPr="008B456B" w:rsidRDefault="00DA0DE5"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67,2</w:t>
            </w:r>
          </w:p>
        </w:tc>
        <w:tc>
          <w:tcPr>
            <w:tcW w:w="1134" w:type="dxa"/>
            <w:shd w:val="clear" w:color="000000" w:fill="B8CCE4"/>
            <w:tcMar>
              <w:left w:w="28" w:type="dxa"/>
              <w:right w:w="28" w:type="dxa"/>
            </w:tcMar>
            <w:vAlign w:val="center"/>
          </w:tcPr>
          <w:p w:rsidR="00AF7348" w:rsidRPr="008B456B" w:rsidRDefault="00DA0DE5"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w:t>
            </w:r>
            <w:r w:rsidR="00F72E61">
              <w:rPr>
                <w:rFonts w:ascii="Times New Roman" w:eastAsia="Times New Roman" w:hAnsi="Times New Roman" w:cs="Times New Roman"/>
                <w:color w:val="000000"/>
                <w:lang w:val="uk-UA"/>
              </w:rPr>
              <w:t xml:space="preserve"> </w:t>
            </w:r>
            <w:r>
              <w:rPr>
                <w:rFonts w:ascii="Times New Roman" w:eastAsia="Times New Roman" w:hAnsi="Times New Roman" w:cs="Times New Roman"/>
                <w:color w:val="000000"/>
                <w:lang w:val="uk-UA"/>
              </w:rPr>
              <w:t>137,6</w:t>
            </w:r>
          </w:p>
        </w:tc>
        <w:tc>
          <w:tcPr>
            <w:tcW w:w="1196"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hideMark/>
          </w:tcPr>
          <w:p w:rsidR="00AF7348" w:rsidRPr="008B456B" w:rsidRDefault="00DA0DE5"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AF7348" w:rsidRPr="008B456B" w:rsidRDefault="00DA0DE5"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AF7348" w:rsidRPr="008B456B" w:rsidRDefault="00F72E61"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2 814,3</w:t>
            </w:r>
          </w:p>
        </w:tc>
        <w:tc>
          <w:tcPr>
            <w:tcW w:w="1177" w:type="dxa"/>
            <w:shd w:val="clear" w:color="000000" w:fill="B8CCE4"/>
            <w:noWrap/>
            <w:tcMar>
              <w:left w:w="28" w:type="dxa"/>
              <w:right w:w="28" w:type="dxa"/>
            </w:tcMar>
            <w:vAlign w:val="center"/>
          </w:tcPr>
          <w:p w:rsidR="00AF7348" w:rsidRPr="008B456B" w:rsidRDefault="00DE1191"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4,4</w:t>
            </w:r>
          </w:p>
        </w:tc>
      </w:tr>
      <w:tr w:rsidR="00AF7348" w:rsidRPr="008B456B" w:rsidTr="00A95751">
        <w:trPr>
          <w:trHeight w:val="600"/>
        </w:trPr>
        <w:tc>
          <w:tcPr>
            <w:tcW w:w="2547" w:type="dxa"/>
            <w:shd w:val="clear" w:color="auto" w:fill="auto"/>
            <w:tcMar>
              <w:left w:w="28" w:type="dxa"/>
              <w:right w:w="28" w:type="dxa"/>
            </w:tcMar>
            <w:vAlign w:val="center"/>
            <w:hideMark/>
          </w:tcPr>
          <w:p w:rsidR="00AF7348" w:rsidRPr="008B456B" w:rsidRDefault="00AF7348" w:rsidP="008B456B">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Муніципальне освітлення</w:t>
            </w:r>
          </w:p>
        </w:tc>
        <w:tc>
          <w:tcPr>
            <w:tcW w:w="1155" w:type="dxa"/>
            <w:shd w:val="clear" w:color="000000" w:fill="B8CCE4"/>
            <w:tcMar>
              <w:left w:w="28" w:type="dxa"/>
              <w:right w:w="28" w:type="dxa"/>
            </w:tcMar>
            <w:vAlign w:val="center"/>
          </w:tcPr>
          <w:p w:rsidR="00AF7348" w:rsidRPr="008B456B" w:rsidRDefault="00DE1191"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205,4</w:t>
            </w:r>
          </w:p>
        </w:tc>
        <w:tc>
          <w:tcPr>
            <w:tcW w:w="953"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AF7348" w:rsidRPr="008B456B" w:rsidRDefault="00DE1191"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205,4</w:t>
            </w:r>
          </w:p>
        </w:tc>
        <w:tc>
          <w:tcPr>
            <w:tcW w:w="1177" w:type="dxa"/>
            <w:shd w:val="clear" w:color="000000" w:fill="B8CCE4"/>
            <w:noWrap/>
            <w:tcMar>
              <w:left w:w="28" w:type="dxa"/>
              <w:right w:w="28" w:type="dxa"/>
            </w:tcMar>
            <w:vAlign w:val="center"/>
          </w:tcPr>
          <w:p w:rsidR="00AF7348" w:rsidRPr="008B456B" w:rsidRDefault="00DE1191"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0,3</w:t>
            </w:r>
          </w:p>
        </w:tc>
      </w:tr>
      <w:tr w:rsidR="00DE1191" w:rsidRPr="008B456B" w:rsidTr="00A95751">
        <w:trPr>
          <w:trHeight w:val="300"/>
        </w:trPr>
        <w:tc>
          <w:tcPr>
            <w:tcW w:w="2547" w:type="dxa"/>
            <w:shd w:val="clear" w:color="auto" w:fill="auto"/>
            <w:tcMar>
              <w:left w:w="28" w:type="dxa"/>
              <w:right w:w="28" w:type="dxa"/>
            </w:tcMar>
            <w:vAlign w:val="center"/>
            <w:hideMark/>
          </w:tcPr>
          <w:p w:rsidR="00DE1191" w:rsidRDefault="00DE1191" w:rsidP="00DE1191">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Інші</w:t>
            </w:r>
            <w:r>
              <w:rPr>
                <w:rFonts w:ascii="Times New Roman" w:eastAsia="Times New Roman" w:hAnsi="Times New Roman" w:cs="Times New Roman"/>
                <w:lang w:val="uk-UA"/>
              </w:rPr>
              <w:t xml:space="preserve"> (</w:t>
            </w: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DE1191" w:rsidRPr="008B456B" w:rsidRDefault="00DE1191" w:rsidP="00DE1191">
            <w:pPr>
              <w:spacing w:after="0" w:line="240" w:lineRule="auto"/>
              <w:rPr>
                <w:rFonts w:ascii="Times New Roman" w:eastAsia="Times New Roman" w:hAnsi="Times New Roman" w:cs="Times New Roman"/>
                <w:lang w:val="uk-UA"/>
              </w:rPr>
            </w:pPr>
            <w:r>
              <w:rPr>
                <w:rFonts w:ascii="Times New Roman" w:eastAsia="Times New Roman" w:hAnsi="Times New Roman" w:cs="Times New Roman"/>
                <w:lang w:val="uk-UA"/>
              </w:rPr>
              <w:t>водовідведенням)</w:t>
            </w:r>
          </w:p>
        </w:tc>
        <w:tc>
          <w:tcPr>
            <w:tcW w:w="1155" w:type="dxa"/>
            <w:shd w:val="clear" w:color="000000" w:fill="B8CCE4"/>
            <w:tcMar>
              <w:left w:w="28" w:type="dxa"/>
              <w:right w:w="28" w:type="dxa"/>
            </w:tcMar>
            <w:vAlign w:val="center"/>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3 246,8</w:t>
            </w:r>
          </w:p>
        </w:tc>
        <w:tc>
          <w:tcPr>
            <w:tcW w:w="953"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DE1191" w:rsidRPr="008B456B" w:rsidRDefault="00DE1191" w:rsidP="00DE1191">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3 246,8</w:t>
            </w:r>
          </w:p>
        </w:tc>
        <w:tc>
          <w:tcPr>
            <w:tcW w:w="1177" w:type="dxa"/>
            <w:shd w:val="clear" w:color="000000" w:fill="B8CCE4"/>
            <w:noWrap/>
            <w:tcMar>
              <w:left w:w="28" w:type="dxa"/>
              <w:right w:w="28" w:type="dxa"/>
            </w:tcMar>
            <w:vAlign w:val="center"/>
          </w:tcPr>
          <w:p w:rsidR="00DE1191" w:rsidRPr="008B456B" w:rsidRDefault="00A95068" w:rsidP="00DE1191">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5,1</w:t>
            </w:r>
          </w:p>
        </w:tc>
      </w:tr>
      <w:tr w:rsidR="00AF7348" w:rsidRPr="00A95068" w:rsidTr="00EB235C">
        <w:trPr>
          <w:trHeight w:val="455"/>
        </w:trPr>
        <w:tc>
          <w:tcPr>
            <w:tcW w:w="12428" w:type="dxa"/>
            <w:gridSpan w:val="10"/>
            <w:shd w:val="clear" w:color="auto" w:fill="FFC000"/>
            <w:tcMar>
              <w:left w:w="28" w:type="dxa"/>
              <w:right w:w="28" w:type="dxa"/>
            </w:tcMar>
            <w:vAlign w:val="center"/>
            <w:hideMark/>
          </w:tcPr>
          <w:p w:rsidR="00AF7348" w:rsidRPr="008B456B" w:rsidRDefault="00AF7348" w:rsidP="00AF7348">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Третинні (не муніципальні) будівлі, обладнання/об'єкти</w:t>
            </w:r>
          </w:p>
        </w:tc>
        <w:tc>
          <w:tcPr>
            <w:tcW w:w="1132" w:type="dxa"/>
            <w:shd w:val="clear" w:color="auto" w:fill="FFC000"/>
            <w:noWrap/>
            <w:tcMar>
              <w:left w:w="28" w:type="dxa"/>
              <w:right w:w="28" w:type="dxa"/>
            </w:tcMar>
            <w:vAlign w:val="center"/>
          </w:tcPr>
          <w:p w:rsidR="00AF7348" w:rsidRPr="00A95068" w:rsidRDefault="0066062B" w:rsidP="00AF7348">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4 484,1</w:t>
            </w:r>
          </w:p>
        </w:tc>
        <w:tc>
          <w:tcPr>
            <w:tcW w:w="1177" w:type="dxa"/>
            <w:shd w:val="clear" w:color="auto" w:fill="FFC000"/>
            <w:noWrap/>
            <w:tcMar>
              <w:left w:w="28" w:type="dxa"/>
              <w:right w:w="28" w:type="dxa"/>
            </w:tcMar>
            <w:vAlign w:val="center"/>
          </w:tcPr>
          <w:p w:rsidR="00AF7348" w:rsidRPr="00A95068" w:rsidRDefault="0066062B" w:rsidP="00AF7348">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7,0</w:t>
            </w:r>
          </w:p>
        </w:tc>
      </w:tr>
      <w:tr w:rsidR="00DA0DE5" w:rsidRPr="008B456B" w:rsidTr="00A95751">
        <w:trPr>
          <w:trHeight w:val="927"/>
        </w:trPr>
        <w:tc>
          <w:tcPr>
            <w:tcW w:w="2547" w:type="dxa"/>
            <w:shd w:val="clear" w:color="auto" w:fill="auto"/>
            <w:tcMar>
              <w:left w:w="28" w:type="dxa"/>
              <w:right w:w="28" w:type="dxa"/>
            </w:tcMar>
            <w:vAlign w:val="center"/>
            <w:hideMark/>
          </w:tcPr>
          <w:p w:rsidR="00DA0DE5" w:rsidRPr="008B456B" w:rsidRDefault="00DA0DE5" w:rsidP="00DA0DE5">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Будівлі, обладнання/об'єкти сфери послуг (не муніципальні)</w:t>
            </w:r>
          </w:p>
        </w:tc>
        <w:tc>
          <w:tcPr>
            <w:tcW w:w="1155" w:type="dxa"/>
            <w:shd w:val="clear" w:color="000000" w:fill="B8CCE4"/>
            <w:tcMar>
              <w:left w:w="28" w:type="dxa"/>
              <w:right w:w="28" w:type="dxa"/>
            </w:tcMar>
            <w:vAlign w:val="center"/>
          </w:tcPr>
          <w:p w:rsidR="00DA0DE5" w:rsidRPr="008B456B" w:rsidRDefault="0066062B"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1 998,0</w:t>
            </w:r>
          </w:p>
        </w:tc>
        <w:tc>
          <w:tcPr>
            <w:tcW w:w="953" w:type="dxa"/>
            <w:shd w:val="clear" w:color="000000" w:fill="B8CCE4"/>
            <w:tcMar>
              <w:left w:w="28" w:type="dxa"/>
              <w:right w:w="28" w:type="dxa"/>
            </w:tcMar>
            <w:vAlign w:val="center"/>
          </w:tcPr>
          <w:p w:rsidR="00DA0DE5" w:rsidRPr="008B456B" w:rsidRDefault="0066062B"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39,2</w:t>
            </w:r>
          </w:p>
        </w:tc>
        <w:tc>
          <w:tcPr>
            <w:tcW w:w="1134" w:type="dxa"/>
            <w:shd w:val="clear" w:color="000000" w:fill="B8CCE4"/>
            <w:tcMar>
              <w:left w:w="28" w:type="dxa"/>
              <w:right w:w="28" w:type="dxa"/>
            </w:tcMar>
            <w:vAlign w:val="center"/>
          </w:tcPr>
          <w:p w:rsidR="00DA0DE5" w:rsidRPr="008B456B" w:rsidRDefault="0066062B"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2 446,9</w:t>
            </w:r>
          </w:p>
        </w:tc>
        <w:tc>
          <w:tcPr>
            <w:tcW w:w="1196"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DA0DE5" w:rsidRPr="008B456B" w:rsidRDefault="00EB235C"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4 484,1</w:t>
            </w:r>
          </w:p>
        </w:tc>
        <w:tc>
          <w:tcPr>
            <w:tcW w:w="1177" w:type="dxa"/>
            <w:shd w:val="clear" w:color="000000" w:fill="B8CCE4"/>
            <w:noWrap/>
            <w:tcMar>
              <w:left w:w="28" w:type="dxa"/>
              <w:right w:w="28" w:type="dxa"/>
            </w:tcMar>
            <w:vAlign w:val="center"/>
          </w:tcPr>
          <w:p w:rsidR="00DA0DE5" w:rsidRPr="008B456B" w:rsidRDefault="00EB235C"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7,0</w:t>
            </w:r>
          </w:p>
        </w:tc>
      </w:tr>
      <w:tr w:rsidR="00DA0DE5" w:rsidRPr="008B456B" w:rsidTr="00A95751">
        <w:trPr>
          <w:trHeight w:val="300"/>
        </w:trPr>
        <w:tc>
          <w:tcPr>
            <w:tcW w:w="2547" w:type="dxa"/>
            <w:shd w:val="clear" w:color="auto" w:fill="auto"/>
            <w:tcMar>
              <w:left w:w="28" w:type="dxa"/>
              <w:right w:w="28" w:type="dxa"/>
            </w:tcMar>
            <w:vAlign w:val="center"/>
            <w:hideMark/>
          </w:tcPr>
          <w:p w:rsidR="00DA0DE5" w:rsidRPr="008B456B" w:rsidRDefault="00DA0DE5" w:rsidP="00DA0DE5">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Інші</w:t>
            </w:r>
          </w:p>
        </w:tc>
        <w:tc>
          <w:tcPr>
            <w:tcW w:w="1155"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0,0</w:t>
            </w:r>
          </w:p>
        </w:tc>
        <w:tc>
          <w:tcPr>
            <w:tcW w:w="1177" w:type="dxa"/>
            <w:shd w:val="clear" w:color="000000" w:fill="B8CCE4"/>
            <w:noWrap/>
            <w:tcMar>
              <w:left w:w="28" w:type="dxa"/>
              <w:right w:w="28" w:type="dxa"/>
            </w:tcMar>
            <w:vAlign w:val="center"/>
          </w:tcPr>
          <w:p w:rsidR="00DA0DE5" w:rsidRPr="008B456B" w:rsidRDefault="00DA0DE5" w:rsidP="00DA0DE5">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0,0</w:t>
            </w:r>
          </w:p>
        </w:tc>
      </w:tr>
      <w:tr w:rsidR="005375CB" w:rsidRPr="008B456B" w:rsidTr="00A95751">
        <w:trPr>
          <w:trHeight w:val="300"/>
        </w:trPr>
        <w:tc>
          <w:tcPr>
            <w:tcW w:w="2547" w:type="dxa"/>
            <w:shd w:val="clear" w:color="auto" w:fill="FFC000"/>
            <w:tcMar>
              <w:left w:w="28" w:type="dxa"/>
              <w:right w:w="28" w:type="dxa"/>
            </w:tcMar>
            <w:vAlign w:val="center"/>
            <w:hideMark/>
          </w:tcPr>
          <w:p w:rsidR="005375CB" w:rsidRPr="008B456B" w:rsidRDefault="005375CB" w:rsidP="005375CB">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Житлові будинки</w:t>
            </w:r>
          </w:p>
        </w:tc>
        <w:tc>
          <w:tcPr>
            <w:tcW w:w="1155" w:type="dxa"/>
            <w:shd w:val="clear" w:color="auto" w:fill="FFC000"/>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16 733,3</w:t>
            </w:r>
          </w:p>
        </w:tc>
        <w:tc>
          <w:tcPr>
            <w:tcW w:w="953" w:type="dxa"/>
            <w:shd w:val="clear" w:color="auto" w:fill="FFC000"/>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918,4</w:t>
            </w:r>
          </w:p>
        </w:tc>
        <w:tc>
          <w:tcPr>
            <w:tcW w:w="1134" w:type="dxa"/>
            <w:shd w:val="clear" w:color="auto" w:fill="FFC000"/>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23 288,3</w:t>
            </w:r>
          </w:p>
        </w:tc>
        <w:tc>
          <w:tcPr>
            <w:tcW w:w="1196" w:type="dxa"/>
            <w:shd w:val="clear" w:color="auto" w:fill="FFC000"/>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auto" w:fill="FFC000"/>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auto" w:fill="FFC000"/>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auto" w:fill="FFC000"/>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auto" w:fill="FFC000"/>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auto" w:fill="FFC000"/>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auto" w:fill="FFC000"/>
            <w:tcMar>
              <w:left w:w="28" w:type="dxa"/>
              <w:right w:w="28" w:type="dxa"/>
            </w:tcMar>
            <w:vAlign w:val="center"/>
          </w:tcPr>
          <w:p w:rsidR="005375CB" w:rsidRPr="00A95068" w:rsidRDefault="00F72E61" w:rsidP="005375CB">
            <w:pPr>
              <w:spacing w:after="0" w:line="240" w:lineRule="auto"/>
              <w:jc w:val="center"/>
              <w:rPr>
                <w:rFonts w:ascii="Times New Roman" w:eastAsia="Times New Roman" w:hAnsi="Times New Roman" w:cs="Times New Roman"/>
                <w:color w:val="000000"/>
                <w:sz w:val="24"/>
                <w:szCs w:val="24"/>
                <w:lang w:val="uk-UA"/>
              </w:rPr>
            </w:pPr>
            <w:r w:rsidRPr="00A95068">
              <w:rPr>
                <w:rFonts w:ascii="Times New Roman" w:eastAsia="Times New Roman" w:hAnsi="Times New Roman" w:cs="Times New Roman"/>
                <w:color w:val="000000"/>
                <w:sz w:val="24"/>
                <w:szCs w:val="24"/>
                <w:lang w:val="uk-UA"/>
              </w:rPr>
              <w:t>40 940,0</w:t>
            </w:r>
          </w:p>
        </w:tc>
        <w:tc>
          <w:tcPr>
            <w:tcW w:w="1177" w:type="dxa"/>
            <w:shd w:val="clear" w:color="auto" w:fill="FFC000"/>
            <w:noWrap/>
            <w:tcMar>
              <w:left w:w="28" w:type="dxa"/>
              <w:right w:w="28" w:type="dxa"/>
            </w:tcMar>
            <w:vAlign w:val="center"/>
          </w:tcPr>
          <w:p w:rsidR="005375CB" w:rsidRPr="00A95068" w:rsidRDefault="00EB235C" w:rsidP="005375CB">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63,6</w:t>
            </w:r>
          </w:p>
        </w:tc>
      </w:tr>
      <w:tr w:rsidR="00D1151E" w:rsidRPr="008B456B" w:rsidTr="00A95751">
        <w:trPr>
          <w:trHeight w:val="330"/>
        </w:trPr>
        <w:tc>
          <w:tcPr>
            <w:tcW w:w="12428" w:type="dxa"/>
            <w:gridSpan w:val="10"/>
            <w:shd w:val="clear" w:color="auto" w:fill="FFC000"/>
            <w:tcMar>
              <w:left w:w="28" w:type="dxa"/>
              <w:right w:w="28" w:type="dxa"/>
            </w:tcMar>
            <w:vAlign w:val="center"/>
          </w:tcPr>
          <w:p w:rsidR="00D1151E" w:rsidRPr="005375CB" w:rsidRDefault="00D1151E" w:rsidP="00D1151E">
            <w:pPr>
              <w:spacing w:after="0" w:line="240" w:lineRule="auto"/>
              <w:rPr>
                <w:rFonts w:ascii="Times New Roman" w:eastAsia="Times New Roman" w:hAnsi="Times New Roman" w:cs="Times New Roman"/>
                <w:bCs/>
                <w:lang w:val="uk-UA"/>
              </w:rPr>
            </w:pPr>
            <w:r w:rsidRPr="005375CB">
              <w:rPr>
                <w:rFonts w:ascii="Times New Roman" w:eastAsia="Times New Roman" w:hAnsi="Times New Roman" w:cs="Times New Roman"/>
                <w:bCs/>
                <w:lang w:val="uk-UA"/>
              </w:rPr>
              <w:t>Транспорт</w:t>
            </w:r>
          </w:p>
        </w:tc>
        <w:tc>
          <w:tcPr>
            <w:tcW w:w="1132" w:type="dxa"/>
            <w:shd w:val="clear" w:color="auto" w:fill="FFC000"/>
            <w:noWrap/>
            <w:tcMar>
              <w:left w:w="28" w:type="dxa"/>
              <w:right w:w="28" w:type="dxa"/>
            </w:tcMar>
            <w:vAlign w:val="center"/>
          </w:tcPr>
          <w:p w:rsidR="00D1151E" w:rsidRPr="00A95068" w:rsidRDefault="00EB235C" w:rsidP="00D1151E">
            <w:pPr>
              <w:spacing w:after="0" w:line="240" w:lineRule="auto"/>
              <w:jc w:val="center"/>
              <w:rPr>
                <w:rFonts w:ascii="Times New Roman" w:eastAsia="Times New Roman" w:hAnsi="Times New Roman" w:cs="Times New Roman"/>
                <w:color w:val="000000"/>
                <w:sz w:val="24"/>
                <w:szCs w:val="24"/>
                <w:lang w:val="uk-UA"/>
              </w:rPr>
            </w:pPr>
            <w:r w:rsidRPr="00A95068">
              <w:rPr>
                <w:rFonts w:ascii="Times New Roman" w:eastAsia="Times New Roman" w:hAnsi="Times New Roman" w:cs="Times New Roman"/>
                <w:color w:val="000000"/>
                <w:sz w:val="24"/>
                <w:szCs w:val="24"/>
                <w:lang w:val="uk-UA"/>
              </w:rPr>
              <w:t>9 995,4</w:t>
            </w:r>
          </w:p>
        </w:tc>
        <w:tc>
          <w:tcPr>
            <w:tcW w:w="1177" w:type="dxa"/>
            <w:shd w:val="clear" w:color="auto" w:fill="FFC000"/>
            <w:noWrap/>
            <w:tcMar>
              <w:left w:w="28" w:type="dxa"/>
              <w:right w:w="28" w:type="dxa"/>
            </w:tcMar>
            <w:vAlign w:val="center"/>
          </w:tcPr>
          <w:p w:rsidR="00D1151E" w:rsidRPr="00A95068" w:rsidRDefault="00EB235C" w:rsidP="00D1151E">
            <w:pPr>
              <w:spacing w:after="0" w:line="240" w:lineRule="auto"/>
              <w:jc w:val="center"/>
              <w:rPr>
                <w:rFonts w:ascii="Times New Roman" w:eastAsia="Times New Roman" w:hAnsi="Times New Roman" w:cs="Times New Roman"/>
                <w:color w:val="000000"/>
                <w:sz w:val="24"/>
                <w:szCs w:val="24"/>
                <w:lang w:val="uk-UA"/>
              </w:rPr>
            </w:pPr>
            <w:r w:rsidRPr="00A95068">
              <w:rPr>
                <w:rFonts w:ascii="Times New Roman" w:eastAsia="Times New Roman" w:hAnsi="Times New Roman" w:cs="Times New Roman"/>
                <w:color w:val="000000"/>
                <w:sz w:val="24"/>
                <w:szCs w:val="24"/>
                <w:lang w:val="uk-UA"/>
              </w:rPr>
              <w:t>15,5</w:t>
            </w:r>
          </w:p>
        </w:tc>
      </w:tr>
      <w:tr w:rsidR="00AF7348" w:rsidRPr="008B456B" w:rsidTr="00A95751">
        <w:trPr>
          <w:trHeight w:val="600"/>
        </w:trPr>
        <w:tc>
          <w:tcPr>
            <w:tcW w:w="2547" w:type="dxa"/>
            <w:shd w:val="clear" w:color="auto" w:fill="auto"/>
            <w:tcMar>
              <w:left w:w="28" w:type="dxa"/>
              <w:right w:w="28" w:type="dxa"/>
            </w:tcMar>
            <w:vAlign w:val="center"/>
            <w:hideMark/>
          </w:tcPr>
          <w:p w:rsidR="00AF7348" w:rsidRPr="008B456B" w:rsidRDefault="00AF7348" w:rsidP="008B456B">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lastRenderedPageBreak/>
              <w:t>- Муніципальний транспорт</w:t>
            </w:r>
          </w:p>
        </w:tc>
        <w:tc>
          <w:tcPr>
            <w:tcW w:w="1155"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AF7348" w:rsidRPr="008B456B" w:rsidRDefault="00F72E61"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AF7348" w:rsidRPr="008B456B" w:rsidRDefault="00F72E61"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tcPr>
          <w:p w:rsidR="00AF7348" w:rsidRPr="008B456B" w:rsidRDefault="0066062B"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133,8</w:t>
            </w:r>
          </w:p>
        </w:tc>
        <w:tc>
          <w:tcPr>
            <w:tcW w:w="1056" w:type="dxa"/>
            <w:shd w:val="clear" w:color="000000" w:fill="B8CCE4"/>
            <w:tcMar>
              <w:left w:w="28" w:type="dxa"/>
              <w:right w:w="28" w:type="dxa"/>
            </w:tcMar>
            <w:vAlign w:val="center"/>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174,9</w:t>
            </w:r>
          </w:p>
        </w:tc>
        <w:tc>
          <w:tcPr>
            <w:tcW w:w="107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308,7</w:t>
            </w:r>
          </w:p>
        </w:tc>
        <w:tc>
          <w:tcPr>
            <w:tcW w:w="1177" w:type="dxa"/>
            <w:shd w:val="clear" w:color="000000" w:fill="B8CCE4"/>
            <w:noWrap/>
            <w:tcMar>
              <w:left w:w="28" w:type="dxa"/>
              <w:right w:w="28" w:type="dxa"/>
            </w:tcMar>
            <w:vAlign w:val="center"/>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0,5</w:t>
            </w:r>
          </w:p>
        </w:tc>
      </w:tr>
      <w:tr w:rsidR="005375CB" w:rsidRPr="008B456B" w:rsidTr="00A95751">
        <w:trPr>
          <w:trHeight w:val="600"/>
        </w:trPr>
        <w:tc>
          <w:tcPr>
            <w:tcW w:w="2547" w:type="dxa"/>
            <w:shd w:val="clear" w:color="auto" w:fill="auto"/>
            <w:tcMar>
              <w:left w:w="28" w:type="dxa"/>
              <w:right w:w="28" w:type="dxa"/>
            </w:tcMar>
            <w:vAlign w:val="center"/>
            <w:hideMark/>
          </w:tcPr>
          <w:p w:rsidR="005375CB" w:rsidRPr="008B456B" w:rsidRDefault="005375CB" w:rsidP="005375CB">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Громадський транспорт</w:t>
            </w:r>
          </w:p>
        </w:tc>
        <w:tc>
          <w:tcPr>
            <w:tcW w:w="1155" w:type="dxa"/>
            <w:shd w:val="clear" w:color="000000" w:fill="B8CCE4"/>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730,8</w:t>
            </w:r>
          </w:p>
        </w:tc>
        <w:tc>
          <w:tcPr>
            <w:tcW w:w="1056" w:type="dxa"/>
            <w:shd w:val="clear" w:color="000000" w:fill="B8CCE4"/>
            <w:tcMar>
              <w:left w:w="28" w:type="dxa"/>
              <w:right w:w="28" w:type="dxa"/>
            </w:tcMar>
            <w:vAlign w:val="center"/>
            <w:hideMark/>
          </w:tcPr>
          <w:p w:rsidR="005375CB" w:rsidRPr="008B456B" w:rsidRDefault="00D1151E"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898,9</w:t>
            </w:r>
          </w:p>
        </w:tc>
        <w:tc>
          <w:tcPr>
            <w:tcW w:w="1074"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5375CB" w:rsidRPr="008B456B" w:rsidRDefault="00D1151E"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1 629,7</w:t>
            </w:r>
          </w:p>
        </w:tc>
        <w:tc>
          <w:tcPr>
            <w:tcW w:w="1177" w:type="dxa"/>
            <w:shd w:val="clear" w:color="000000" w:fill="B8CCE4"/>
            <w:noWrap/>
            <w:tcMar>
              <w:left w:w="28" w:type="dxa"/>
              <w:right w:w="28" w:type="dxa"/>
            </w:tcMar>
            <w:vAlign w:val="center"/>
          </w:tcPr>
          <w:p w:rsidR="005375CB" w:rsidRPr="008B456B" w:rsidRDefault="00EB235C"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2,5</w:t>
            </w:r>
          </w:p>
        </w:tc>
      </w:tr>
      <w:tr w:rsidR="005375CB" w:rsidRPr="008B456B" w:rsidTr="00A95751">
        <w:trPr>
          <w:trHeight w:val="600"/>
        </w:trPr>
        <w:tc>
          <w:tcPr>
            <w:tcW w:w="2547" w:type="dxa"/>
            <w:shd w:val="clear" w:color="auto" w:fill="auto"/>
            <w:tcMar>
              <w:left w:w="28" w:type="dxa"/>
              <w:right w:w="28" w:type="dxa"/>
            </w:tcMar>
            <w:vAlign w:val="center"/>
            <w:hideMark/>
          </w:tcPr>
          <w:p w:rsidR="005375CB" w:rsidRPr="008B456B" w:rsidRDefault="005375CB" w:rsidP="005375CB">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Приватний та комерційний транспорт</w:t>
            </w:r>
          </w:p>
        </w:tc>
        <w:tc>
          <w:tcPr>
            <w:tcW w:w="1155" w:type="dxa"/>
            <w:shd w:val="clear" w:color="000000" w:fill="B8CCE4"/>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tcPr>
          <w:p w:rsidR="005375CB" w:rsidRPr="008B456B" w:rsidRDefault="00EB235C"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5 737,6</w:t>
            </w:r>
          </w:p>
        </w:tc>
        <w:tc>
          <w:tcPr>
            <w:tcW w:w="1056" w:type="dxa"/>
            <w:shd w:val="clear" w:color="000000" w:fill="B8CCE4"/>
            <w:tcMar>
              <w:left w:w="28" w:type="dxa"/>
              <w:right w:w="28" w:type="dxa"/>
            </w:tcMar>
            <w:vAlign w:val="center"/>
          </w:tcPr>
          <w:p w:rsidR="005375CB" w:rsidRPr="008B456B" w:rsidRDefault="00EB235C" w:rsidP="00EB235C">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w:t>
            </w:r>
            <w:r w:rsidR="0066062B">
              <w:rPr>
                <w:rFonts w:ascii="Times New Roman" w:eastAsia="Times New Roman" w:hAnsi="Times New Roman" w:cs="Times New Roman"/>
                <w:color w:val="000000"/>
                <w:lang w:val="uk-UA"/>
              </w:rPr>
              <w:t xml:space="preserve"> </w:t>
            </w:r>
            <w:r>
              <w:rPr>
                <w:rFonts w:ascii="Times New Roman" w:eastAsia="Times New Roman" w:hAnsi="Times New Roman" w:cs="Times New Roman"/>
                <w:color w:val="000000"/>
                <w:lang w:val="uk-UA"/>
              </w:rPr>
              <w:t>319,4</w:t>
            </w:r>
          </w:p>
        </w:tc>
        <w:tc>
          <w:tcPr>
            <w:tcW w:w="1074"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5375CB" w:rsidRPr="008B456B" w:rsidRDefault="005375CB" w:rsidP="005375CB">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5375CB" w:rsidRPr="008B456B" w:rsidRDefault="00EB235C"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8 057,0</w:t>
            </w:r>
          </w:p>
        </w:tc>
        <w:tc>
          <w:tcPr>
            <w:tcW w:w="1177" w:type="dxa"/>
            <w:shd w:val="clear" w:color="000000" w:fill="B8CCE4"/>
            <w:noWrap/>
            <w:tcMar>
              <w:left w:w="28" w:type="dxa"/>
              <w:right w:w="28" w:type="dxa"/>
            </w:tcMar>
            <w:vAlign w:val="center"/>
          </w:tcPr>
          <w:p w:rsidR="005375CB" w:rsidRPr="008B456B" w:rsidRDefault="00EB235C" w:rsidP="005375CB">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12,5</w:t>
            </w:r>
          </w:p>
        </w:tc>
      </w:tr>
      <w:tr w:rsidR="00AF7348" w:rsidRPr="008B456B" w:rsidTr="00A95751">
        <w:trPr>
          <w:trHeight w:val="330"/>
        </w:trPr>
        <w:tc>
          <w:tcPr>
            <w:tcW w:w="12428" w:type="dxa"/>
            <w:gridSpan w:val="10"/>
            <w:shd w:val="clear" w:color="auto" w:fill="FFC000"/>
            <w:tcMar>
              <w:left w:w="28" w:type="dxa"/>
              <w:right w:w="28" w:type="dxa"/>
            </w:tcMar>
            <w:vAlign w:val="center"/>
            <w:hideMark/>
          </w:tcPr>
          <w:p w:rsidR="00AF7348" w:rsidRPr="008B456B" w:rsidRDefault="00AF7348" w:rsidP="00AF7348">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Інші</w:t>
            </w:r>
          </w:p>
        </w:tc>
        <w:tc>
          <w:tcPr>
            <w:tcW w:w="1132" w:type="dxa"/>
            <w:shd w:val="clear" w:color="auto" w:fill="FFC000"/>
            <w:noWrap/>
            <w:tcMar>
              <w:left w:w="28" w:type="dxa"/>
              <w:right w:w="28" w:type="dxa"/>
            </w:tcMar>
            <w:vAlign w:val="center"/>
            <w:hideMark/>
          </w:tcPr>
          <w:p w:rsidR="00AF7348" w:rsidRPr="00A95068" w:rsidRDefault="00EB235C" w:rsidP="00AF7348">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color w:val="000000"/>
                <w:sz w:val="24"/>
                <w:szCs w:val="24"/>
                <w:lang w:val="uk-UA"/>
              </w:rPr>
              <w:t>2 667,4</w:t>
            </w:r>
          </w:p>
        </w:tc>
        <w:tc>
          <w:tcPr>
            <w:tcW w:w="1177" w:type="dxa"/>
            <w:shd w:val="clear" w:color="auto" w:fill="FFC000"/>
            <w:noWrap/>
            <w:tcMar>
              <w:left w:w="28" w:type="dxa"/>
              <w:right w:w="28" w:type="dxa"/>
            </w:tcMar>
            <w:vAlign w:val="center"/>
            <w:hideMark/>
          </w:tcPr>
          <w:p w:rsidR="00AF7348" w:rsidRPr="00A95068" w:rsidRDefault="00EB235C" w:rsidP="00AF7348">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color w:val="000000"/>
                <w:sz w:val="24"/>
                <w:szCs w:val="24"/>
                <w:lang w:val="uk-UA"/>
              </w:rPr>
              <w:t>4,1</w:t>
            </w:r>
          </w:p>
        </w:tc>
      </w:tr>
      <w:tr w:rsidR="00AF7348" w:rsidRPr="008B456B" w:rsidTr="00A95751">
        <w:trPr>
          <w:trHeight w:val="600"/>
        </w:trPr>
        <w:tc>
          <w:tcPr>
            <w:tcW w:w="2547" w:type="dxa"/>
            <w:shd w:val="clear" w:color="auto" w:fill="auto"/>
            <w:tcMar>
              <w:left w:w="28" w:type="dxa"/>
              <w:right w:w="28" w:type="dxa"/>
            </w:tcMar>
            <w:vAlign w:val="center"/>
            <w:hideMark/>
          </w:tcPr>
          <w:p w:rsidR="00AF7348" w:rsidRPr="008B456B" w:rsidRDefault="005375CB" w:rsidP="008B456B">
            <w:pPr>
              <w:spacing w:after="0" w:line="240" w:lineRule="auto"/>
              <w:rPr>
                <w:rFonts w:ascii="Times New Roman" w:eastAsia="Times New Roman" w:hAnsi="Times New Roman" w:cs="Times New Roman"/>
                <w:lang w:val="uk-UA"/>
              </w:rPr>
            </w:pPr>
            <w:r>
              <w:rPr>
                <w:rFonts w:ascii="Times New Roman" w:eastAsia="Times New Roman" w:hAnsi="Times New Roman" w:cs="Times New Roman"/>
                <w:lang w:val="uk-UA"/>
              </w:rPr>
              <w:t>- У</w:t>
            </w:r>
            <w:r w:rsidR="00AF7348" w:rsidRPr="008B456B">
              <w:rPr>
                <w:rFonts w:ascii="Times New Roman" w:eastAsia="Times New Roman" w:hAnsi="Times New Roman" w:cs="Times New Roman"/>
                <w:lang w:val="uk-UA"/>
              </w:rPr>
              <w:t>правління відходами</w:t>
            </w:r>
          </w:p>
        </w:tc>
        <w:tc>
          <w:tcPr>
            <w:tcW w:w="1155" w:type="dxa"/>
            <w:shd w:val="clear" w:color="000000" w:fill="B8CCE4"/>
            <w:tcMar>
              <w:left w:w="28" w:type="dxa"/>
              <w:right w:w="28" w:type="dxa"/>
            </w:tcMar>
            <w:vAlign w:val="center"/>
            <w:hideMark/>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1 221,0</w:t>
            </w:r>
          </w:p>
        </w:tc>
        <w:tc>
          <w:tcPr>
            <w:tcW w:w="953" w:type="dxa"/>
            <w:shd w:val="clear" w:color="000000" w:fill="B8CCE4"/>
            <w:tcMar>
              <w:left w:w="28" w:type="dxa"/>
              <w:right w:w="28" w:type="dxa"/>
            </w:tcMar>
            <w:vAlign w:val="center"/>
            <w:hideMark/>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51,2</w:t>
            </w:r>
          </w:p>
        </w:tc>
        <w:tc>
          <w:tcPr>
            <w:tcW w:w="1134" w:type="dxa"/>
            <w:shd w:val="clear" w:color="000000" w:fill="B8CCE4"/>
            <w:tcMar>
              <w:left w:w="28" w:type="dxa"/>
              <w:right w:w="28" w:type="dxa"/>
            </w:tcMar>
            <w:vAlign w:val="center"/>
            <w:hideMark/>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1 395,2</w:t>
            </w:r>
          </w:p>
        </w:tc>
        <w:tc>
          <w:tcPr>
            <w:tcW w:w="1196"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069"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056"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07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AF7348" w:rsidRPr="008B456B" w:rsidRDefault="00AF7348" w:rsidP="00AF7348">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132" w:type="dxa"/>
            <w:shd w:val="clear" w:color="000000" w:fill="B8CCE4"/>
            <w:tcMar>
              <w:left w:w="28" w:type="dxa"/>
              <w:right w:w="28" w:type="dxa"/>
            </w:tcMar>
            <w:vAlign w:val="center"/>
            <w:hideMark/>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2 667,4</w:t>
            </w:r>
          </w:p>
        </w:tc>
        <w:tc>
          <w:tcPr>
            <w:tcW w:w="1177" w:type="dxa"/>
            <w:shd w:val="clear" w:color="000000" w:fill="B8CCE4"/>
            <w:noWrap/>
            <w:tcMar>
              <w:left w:w="28" w:type="dxa"/>
              <w:right w:w="28" w:type="dxa"/>
            </w:tcMar>
            <w:vAlign w:val="center"/>
            <w:hideMark/>
          </w:tcPr>
          <w:p w:rsidR="00AF7348" w:rsidRPr="008B456B" w:rsidRDefault="00EB235C" w:rsidP="00AF734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4,1</w:t>
            </w:r>
          </w:p>
        </w:tc>
      </w:tr>
      <w:tr w:rsidR="00F72E61" w:rsidRPr="008B456B" w:rsidTr="00A95751">
        <w:trPr>
          <w:trHeight w:val="315"/>
        </w:trPr>
        <w:tc>
          <w:tcPr>
            <w:tcW w:w="2547" w:type="dxa"/>
            <w:shd w:val="clear" w:color="auto" w:fill="FFC000"/>
            <w:tcMar>
              <w:left w:w="28" w:type="dxa"/>
              <w:right w:w="28" w:type="dxa"/>
            </w:tcMar>
            <w:vAlign w:val="center"/>
            <w:hideMark/>
          </w:tcPr>
          <w:p w:rsidR="00F72E61" w:rsidRPr="00A95068" w:rsidRDefault="00F72E61" w:rsidP="00F72E61">
            <w:pPr>
              <w:spacing w:after="0" w:line="240" w:lineRule="auto"/>
              <w:jc w:val="center"/>
              <w:rPr>
                <w:rFonts w:ascii="Times New Roman" w:eastAsia="Times New Roman" w:hAnsi="Times New Roman" w:cs="Times New Roman"/>
                <w:bCs/>
                <w:lang w:val="uk-UA"/>
              </w:rPr>
            </w:pPr>
            <w:r w:rsidRPr="00A95068">
              <w:rPr>
                <w:rFonts w:ascii="Times New Roman" w:eastAsia="Times New Roman" w:hAnsi="Times New Roman" w:cs="Times New Roman"/>
                <w:bCs/>
                <w:lang w:val="uk-UA"/>
              </w:rPr>
              <w:t>Разом</w:t>
            </w:r>
          </w:p>
        </w:tc>
        <w:tc>
          <w:tcPr>
            <w:tcW w:w="1155" w:type="dxa"/>
            <w:shd w:val="clear" w:color="auto" w:fill="FFC000"/>
            <w:tcMar>
              <w:left w:w="28" w:type="dxa"/>
              <w:right w:w="28" w:type="dxa"/>
            </w:tcMar>
            <w:vAlign w:val="center"/>
          </w:tcPr>
          <w:p w:rsidR="00F72E61" w:rsidRPr="00A95068" w:rsidRDefault="00EB235C"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25 014,0</w:t>
            </w:r>
          </w:p>
        </w:tc>
        <w:tc>
          <w:tcPr>
            <w:tcW w:w="953" w:type="dxa"/>
            <w:shd w:val="clear" w:color="auto" w:fill="FFC000"/>
            <w:tcMar>
              <w:left w:w="28" w:type="dxa"/>
              <w:right w:w="28" w:type="dxa"/>
            </w:tcMar>
            <w:vAlign w:val="center"/>
          </w:tcPr>
          <w:p w:rsidR="00F72E61" w:rsidRPr="00A95068" w:rsidRDefault="00EB235C"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1 076,0</w:t>
            </w:r>
          </w:p>
        </w:tc>
        <w:tc>
          <w:tcPr>
            <w:tcW w:w="1134" w:type="dxa"/>
            <w:shd w:val="clear" w:color="auto" w:fill="FFC000"/>
            <w:tcMar>
              <w:left w:w="28" w:type="dxa"/>
              <w:right w:w="28" w:type="dxa"/>
            </w:tcMar>
            <w:vAlign w:val="center"/>
          </w:tcPr>
          <w:p w:rsidR="00F72E61" w:rsidRPr="00A95068" w:rsidRDefault="00EB235C"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28 268,0</w:t>
            </w:r>
          </w:p>
        </w:tc>
        <w:tc>
          <w:tcPr>
            <w:tcW w:w="1196" w:type="dxa"/>
            <w:shd w:val="clear" w:color="auto" w:fill="FFC000"/>
            <w:tcMar>
              <w:left w:w="28" w:type="dxa"/>
              <w:right w:w="28" w:type="dxa"/>
            </w:tcMar>
            <w:vAlign w:val="center"/>
          </w:tcPr>
          <w:p w:rsidR="00F72E61" w:rsidRPr="00A95068" w:rsidRDefault="00F72E61"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color w:val="000000"/>
                <w:lang w:val="uk-UA"/>
              </w:rPr>
              <w:t>НІ</w:t>
            </w:r>
          </w:p>
        </w:tc>
        <w:tc>
          <w:tcPr>
            <w:tcW w:w="1069" w:type="dxa"/>
            <w:shd w:val="clear" w:color="auto" w:fill="FFC000"/>
            <w:tcMar>
              <w:left w:w="28" w:type="dxa"/>
              <w:right w:w="28" w:type="dxa"/>
            </w:tcMar>
            <w:vAlign w:val="center"/>
          </w:tcPr>
          <w:p w:rsidR="00F72E61" w:rsidRPr="00A95068" w:rsidRDefault="00EB235C" w:rsidP="00F72E61">
            <w:pPr>
              <w:spacing w:after="0" w:line="240" w:lineRule="auto"/>
              <w:jc w:val="center"/>
              <w:rPr>
                <w:rFonts w:ascii="Times New Roman" w:eastAsia="Times New Roman" w:hAnsi="Times New Roman" w:cs="Times New Roman"/>
                <w:color w:val="000000"/>
                <w:lang w:val="uk-UA"/>
              </w:rPr>
            </w:pPr>
            <w:r w:rsidRPr="00A95068">
              <w:rPr>
                <w:rFonts w:ascii="Times New Roman" w:eastAsia="Times New Roman" w:hAnsi="Times New Roman" w:cs="Times New Roman"/>
                <w:color w:val="000000"/>
                <w:lang w:val="uk-UA"/>
              </w:rPr>
              <w:t>6 602,2</w:t>
            </w:r>
          </w:p>
        </w:tc>
        <w:tc>
          <w:tcPr>
            <w:tcW w:w="1056" w:type="dxa"/>
            <w:shd w:val="clear" w:color="auto" w:fill="FFC000"/>
            <w:tcMar>
              <w:left w:w="28" w:type="dxa"/>
              <w:right w:w="28" w:type="dxa"/>
            </w:tcMar>
            <w:vAlign w:val="center"/>
          </w:tcPr>
          <w:p w:rsidR="00F72E61" w:rsidRPr="00A95068" w:rsidRDefault="00EB235C" w:rsidP="00F72E61">
            <w:pPr>
              <w:spacing w:after="0" w:line="240" w:lineRule="auto"/>
              <w:jc w:val="center"/>
              <w:rPr>
                <w:rFonts w:ascii="Times New Roman" w:eastAsia="Times New Roman" w:hAnsi="Times New Roman" w:cs="Times New Roman"/>
                <w:color w:val="000000"/>
                <w:lang w:val="uk-UA"/>
              </w:rPr>
            </w:pPr>
            <w:r w:rsidRPr="00A95068">
              <w:rPr>
                <w:rFonts w:ascii="Times New Roman" w:eastAsia="Times New Roman" w:hAnsi="Times New Roman" w:cs="Times New Roman"/>
                <w:color w:val="000000"/>
                <w:lang w:val="uk-UA"/>
              </w:rPr>
              <w:t>3 393,2</w:t>
            </w:r>
          </w:p>
        </w:tc>
        <w:tc>
          <w:tcPr>
            <w:tcW w:w="1074" w:type="dxa"/>
            <w:shd w:val="clear" w:color="auto" w:fill="FFC000"/>
            <w:tcMar>
              <w:left w:w="28" w:type="dxa"/>
              <w:right w:w="28" w:type="dxa"/>
            </w:tcMar>
            <w:vAlign w:val="center"/>
          </w:tcPr>
          <w:p w:rsidR="00F72E61" w:rsidRPr="00A95068" w:rsidRDefault="00F72E61"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НІ</w:t>
            </w:r>
          </w:p>
        </w:tc>
        <w:tc>
          <w:tcPr>
            <w:tcW w:w="1134" w:type="dxa"/>
            <w:shd w:val="clear" w:color="auto" w:fill="FFC000"/>
            <w:tcMar>
              <w:left w:w="28" w:type="dxa"/>
              <w:right w:w="28" w:type="dxa"/>
            </w:tcMar>
            <w:vAlign w:val="center"/>
          </w:tcPr>
          <w:p w:rsidR="00F72E61" w:rsidRPr="00A95068" w:rsidRDefault="00F72E61"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НІ</w:t>
            </w:r>
          </w:p>
        </w:tc>
        <w:tc>
          <w:tcPr>
            <w:tcW w:w="1110" w:type="dxa"/>
            <w:shd w:val="clear" w:color="auto" w:fill="FFC000"/>
            <w:tcMar>
              <w:left w:w="28" w:type="dxa"/>
              <w:right w:w="28" w:type="dxa"/>
            </w:tcMar>
            <w:vAlign w:val="center"/>
          </w:tcPr>
          <w:p w:rsidR="00F72E61" w:rsidRPr="00A95068" w:rsidRDefault="00F72E61" w:rsidP="00F72E61">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НІ</w:t>
            </w:r>
          </w:p>
        </w:tc>
        <w:tc>
          <w:tcPr>
            <w:tcW w:w="1132" w:type="dxa"/>
            <w:shd w:val="clear" w:color="auto" w:fill="FFC000"/>
            <w:tcMar>
              <w:left w:w="28" w:type="dxa"/>
              <w:right w:w="28" w:type="dxa"/>
            </w:tcMar>
            <w:vAlign w:val="center"/>
          </w:tcPr>
          <w:p w:rsidR="00F72E61" w:rsidRPr="00A95068" w:rsidRDefault="00EB235C" w:rsidP="00F72E61">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64 353,4</w:t>
            </w:r>
          </w:p>
        </w:tc>
        <w:tc>
          <w:tcPr>
            <w:tcW w:w="1177" w:type="dxa"/>
            <w:shd w:val="clear" w:color="auto" w:fill="FFC000"/>
            <w:noWrap/>
            <w:tcMar>
              <w:left w:w="28" w:type="dxa"/>
              <w:right w:w="28" w:type="dxa"/>
            </w:tcMar>
            <w:vAlign w:val="center"/>
          </w:tcPr>
          <w:p w:rsidR="00F72E61" w:rsidRPr="00A95068" w:rsidRDefault="00D1151E" w:rsidP="00D1151E">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100,0</w:t>
            </w:r>
          </w:p>
        </w:tc>
      </w:tr>
    </w:tbl>
    <w:p w:rsidR="00A95751" w:rsidRDefault="00A95751" w:rsidP="00A95751">
      <w:pPr>
        <w:spacing w:after="0" w:line="240" w:lineRule="auto"/>
        <w:ind w:firstLine="567"/>
        <w:rPr>
          <w:rFonts w:ascii="Times New Roman" w:eastAsia="Times New Roman" w:hAnsi="Times New Roman" w:cs="Times New Roman"/>
          <w:color w:val="000000"/>
          <w:sz w:val="28"/>
          <w:szCs w:val="28"/>
          <w:lang w:val="uk-UA"/>
        </w:rPr>
      </w:pPr>
    </w:p>
    <w:p w:rsidR="00AF7348" w:rsidRPr="00A95751" w:rsidRDefault="00AF7348" w:rsidP="00A95751">
      <w:pPr>
        <w:spacing w:after="0" w:line="240" w:lineRule="auto"/>
        <w:ind w:firstLine="567"/>
        <w:jc w:val="both"/>
        <w:rPr>
          <w:rFonts w:ascii="Times New Roman" w:eastAsia="Times New Roman" w:hAnsi="Times New Roman" w:cs="Times New Roman"/>
          <w:sz w:val="28"/>
          <w:szCs w:val="28"/>
          <w:lang w:val="uk-UA"/>
        </w:rPr>
      </w:pPr>
      <w:r w:rsidRPr="00A95751">
        <w:rPr>
          <w:rFonts w:ascii="Times New Roman" w:eastAsia="Times New Roman" w:hAnsi="Times New Roman" w:cs="Times New Roman"/>
          <w:color w:val="000000"/>
          <w:sz w:val="28"/>
          <w:szCs w:val="28"/>
          <w:lang w:val="uk-UA"/>
        </w:rPr>
        <w:t>Позначка «НІ»</w:t>
      </w:r>
      <w:r w:rsidRPr="00A95751">
        <w:rPr>
          <w:rFonts w:ascii="Times New Roman" w:eastAsia="Times New Roman" w:hAnsi="Times New Roman" w:cs="Times New Roman"/>
          <w:b/>
          <w:color w:val="000000"/>
          <w:sz w:val="28"/>
          <w:szCs w:val="28"/>
          <w:lang w:val="uk-UA"/>
        </w:rPr>
        <w:t xml:space="preserve"> -</w:t>
      </w:r>
      <w:r w:rsidRPr="00A95751">
        <w:rPr>
          <w:rFonts w:ascii="Times New Roman" w:eastAsia="Times New Roman" w:hAnsi="Times New Roman" w:cs="Times New Roman"/>
          <w:color w:val="000000"/>
          <w:sz w:val="28"/>
          <w:szCs w:val="28"/>
          <w:lang w:val="uk-UA"/>
        </w:rPr>
        <w:t xml:space="preserve"> д</w:t>
      </w:r>
      <w:r w:rsidR="00A95751" w:rsidRPr="00A95751">
        <w:rPr>
          <w:rFonts w:ascii="Times New Roman" w:eastAsia="Times New Roman" w:hAnsi="Times New Roman" w:cs="Times New Roman"/>
          <w:color w:val="000000"/>
          <w:sz w:val="28"/>
          <w:szCs w:val="28"/>
          <w:lang w:val="uk-UA"/>
        </w:rPr>
        <w:t>іяльність</w:t>
      </w:r>
      <w:r w:rsidR="00A95751">
        <w:rPr>
          <w:rFonts w:ascii="Times New Roman" w:eastAsia="Times New Roman" w:hAnsi="Times New Roman" w:cs="Times New Roman"/>
          <w:color w:val="000000"/>
          <w:sz w:val="28"/>
          <w:szCs w:val="28"/>
          <w:lang w:val="uk-UA"/>
        </w:rPr>
        <w:t xml:space="preserve"> чи процес у громаді</w:t>
      </w:r>
      <w:r w:rsidRPr="00A95751">
        <w:rPr>
          <w:rFonts w:ascii="Times New Roman" w:eastAsia="Times New Roman" w:hAnsi="Times New Roman" w:cs="Times New Roman"/>
          <w:color w:val="000000"/>
          <w:sz w:val="28"/>
          <w:szCs w:val="28"/>
          <w:lang w:val="uk-UA"/>
        </w:rPr>
        <w:t xml:space="preserve">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sidRPr="00A95751">
        <w:rPr>
          <w:rFonts w:ascii="Times New Roman" w:eastAsia="Times New Roman" w:hAnsi="Times New Roman" w:cs="Times New Roman"/>
          <w:b/>
          <w:color w:val="000000"/>
          <w:sz w:val="28"/>
          <w:szCs w:val="28"/>
          <w:lang w:val="uk-UA"/>
        </w:rPr>
        <w:t xml:space="preserve"> - </w:t>
      </w:r>
      <w:r w:rsidRPr="00A95751">
        <w:rPr>
          <w:rFonts w:ascii="Times New Roman" w:eastAsia="Times New Roman" w:hAnsi="Times New Roman" w:cs="Times New Roman"/>
          <w:color w:val="000000"/>
          <w:sz w:val="28"/>
          <w:szCs w:val="28"/>
          <w:lang w:val="uk-UA"/>
        </w:rPr>
        <w:t>дані враховано в інших секторах.</w:t>
      </w:r>
    </w:p>
    <w:p w:rsidR="00AF7348" w:rsidRPr="00AF7348" w:rsidRDefault="00AF7348" w:rsidP="00AF7348">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5E0EC3" w:rsidRDefault="005E0EC3"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E754C7" w:rsidRDefault="00E754C7"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1C7A19" w:rsidRDefault="001C7A19"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7F4DD4" w:rsidRDefault="007F4DD4" w:rsidP="007F4DD4">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E754C7" w:rsidRDefault="001C7A19" w:rsidP="007F4DD4">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1C7A19">
        <w:rPr>
          <w:rFonts w:ascii="Times New Roman" w:eastAsia="Times New Roman" w:hAnsi="Times New Roman" w:cs="Times New Roman"/>
          <w:color w:val="000000"/>
          <w:sz w:val="28"/>
          <w:szCs w:val="28"/>
        </w:rPr>
        <w:lastRenderedPageBreak/>
        <w:t>Розділ 4. Моніторинговий кадастр викидів за 2020 рік</w:t>
      </w:r>
    </w:p>
    <w:p w:rsidR="001C7A19" w:rsidRDefault="001C7A19"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1C7A19" w:rsidRDefault="001C7A19"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sidRPr="001C7A19">
        <w:rPr>
          <w:rFonts w:ascii="Times New Roman" w:eastAsia="Times New Roman" w:hAnsi="Times New Roman" w:cs="Times New Roman"/>
          <w:color w:val="000000"/>
          <w:sz w:val="28"/>
          <w:szCs w:val="28"/>
        </w:rPr>
        <w:t>4.1.</w:t>
      </w:r>
      <w:r w:rsidRPr="001C7A19">
        <w:rPr>
          <w:rFonts w:ascii="Times New Roman" w:eastAsia="Times New Roman" w:hAnsi="Times New Roman" w:cs="Times New Roman"/>
          <w:color w:val="000000"/>
          <w:sz w:val="28"/>
          <w:szCs w:val="28"/>
        </w:rPr>
        <w:tab/>
        <w:t>Споживання енергоресурсів в натуральних одиницях</w:t>
      </w:r>
      <w:r w:rsidRPr="001C7A19">
        <w:t xml:space="preserve"> </w:t>
      </w:r>
      <w:r w:rsidRPr="001C7A19">
        <w:rPr>
          <w:rFonts w:ascii="Times New Roman" w:eastAsia="Times New Roman" w:hAnsi="Times New Roman" w:cs="Times New Roman"/>
          <w:color w:val="000000"/>
          <w:sz w:val="28"/>
          <w:szCs w:val="28"/>
        </w:rPr>
        <w:t>у 2020 році</w:t>
      </w:r>
    </w:p>
    <w:p w:rsidR="003737EE" w:rsidRPr="003737EE" w:rsidRDefault="003737EE" w:rsidP="003737E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E9493D">
        <w:rPr>
          <w:rFonts w:ascii="Times New Roman" w:eastAsia="Times New Roman" w:hAnsi="Times New Roman" w:cs="Times New Roman"/>
          <w:color w:val="000000"/>
          <w:sz w:val="28"/>
          <w:szCs w:val="28"/>
          <w:lang w:val="uk-UA"/>
        </w:rPr>
        <w:t>Дані споживання енергоресурсів у визначених секторах БКВ зібрані під</w:t>
      </w:r>
      <w:r w:rsidRPr="00E9493D">
        <w:rPr>
          <w:sz w:val="28"/>
          <w:szCs w:val="28"/>
          <w:lang w:val="uk-UA"/>
        </w:rPr>
        <w:t xml:space="preserve"> </w:t>
      </w:r>
      <w:r w:rsidRPr="00E9493D">
        <w:rPr>
          <w:rFonts w:ascii="Times New Roman" w:eastAsia="Times New Roman" w:hAnsi="Times New Roman" w:cs="Times New Roman"/>
          <w:color w:val="000000"/>
          <w:sz w:val="28"/>
          <w:szCs w:val="28"/>
          <w:lang w:val="uk-UA"/>
        </w:rPr>
        <w:t>час опитувань кінцевих споживачів е</w:t>
      </w:r>
      <w:r>
        <w:rPr>
          <w:rFonts w:ascii="Times New Roman" w:eastAsia="Times New Roman" w:hAnsi="Times New Roman" w:cs="Times New Roman"/>
          <w:color w:val="000000"/>
          <w:sz w:val="28"/>
          <w:szCs w:val="28"/>
          <w:lang w:val="uk-UA"/>
        </w:rPr>
        <w:t>нергії та енергопостачальників.</w:t>
      </w:r>
    </w:p>
    <w:p w:rsidR="001C7A19" w:rsidRDefault="001C7A19" w:rsidP="001C7A19">
      <w:pPr>
        <w:pBdr>
          <w:top w:val="nil"/>
          <w:left w:val="nil"/>
          <w:bottom w:val="nil"/>
          <w:right w:val="nil"/>
          <w:between w:val="nil"/>
        </w:pBdr>
        <w:spacing w:after="0" w:line="240" w:lineRule="auto"/>
        <w:ind w:firstLine="567"/>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19</w:t>
      </w:r>
    </w:p>
    <w:p w:rsidR="003737EE" w:rsidRDefault="003737EE" w:rsidP="003737EE">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E9493D">
        <w:rPr>
          <w:rFonts w:ascii="Times New Roman" w:eastAsia="Times New Roman" w:hAnsi="Times New Roman" w:cs="Times New Roman"/>
          <w:color w:val="000000"/>
          <w:sz w:val="28"/>
          <w:szCs w:val="28"/>
          <w:lang w:val="uk-UA"/>
        </w:rPr>
        <w:t>Кадастр споживання енергоресурсів у натуральних показниках для обраних секторів кін</w:t>
      </w:r>
      <w:r>
        <w:rPr>
          <w:rFonts w:ascii="Times New Roman" w:eastAsia="Times New Roman" w:hAnsi="Times New Roman" w:cs="Times New Roman"/>
          <w:color w:val="000000"/>
          <w:sz w:val="28"/>
          <w:szCs w:val="28"/>
          <w:lang w:val="uk-UA"/>
        </w:rPr>
        <w:t>цевих споживачів за 2020 рік</w:t>
      </w:r>
    </w:p>
    <w:p w:rsidR="001C7A19" w:rsidRDefault="001C7A19" w:rsidP="001C7A19">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tbl>
      <w:tblPr>
        <w:tblStyle w:val="ab"/>
        <w:tblW w:w="14879" w:type="dxa"/>
        <w:tblLayout w:type="fixed"/>
        <w:tblLook w:val="04A0"/>
      </w:tblPr>
      <w:tblGrid>
        <w:gridCol w:w="2972"/>
        <w:gridCol w:w="1418"/>
        <w:gridCol w:w="1134"/>
        <w:gridCol w:w="1417"/>
        <w:gridCol w:w="1701"/>
        <w:gridCol w:w="992"/>
        <w:gridCol w:w="1134"/>
        <w:gridCol w:w="1418"/>
        <w:gridCol w:w="1559"/>
        <w:gridCol w:w="1134"/>
      </w:tblGrid>
      <w:tr w:rsidR="001C7A19" w:rsidTr="00DC5306">
        <w:tc>
          <w:tcPr>
            <w:tcW w:w="2972" w:type="dxa"/>
            <w:vMerge w:val="restart"/>
            <w:shd w:val="clear" w:color="auto" w:fill="92D050"/>
          </w:tcPr>
          <w:p w:rsidR="001C7A19" w:rsidRPr="00B954C2" w:rsidRDefault="001C7A19" w:rsidP="001C7A19">
            <w:pPr>
              <w:jc w:val="center"/>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Сектори кінцевих споживачів енергоресурсів</w:t>
            </w:r>
          </w:p>
        </w:tc>
        <w:tc>
          <w:tcPr>
            <w:tcW w:w="11907" w:type="dxa"/>
            <w:gridSpan w:val="9"/>
            <w:shd w:val="clear" w:color="auto" w:fill="92D050"/>
          </w:tcPr>
          <w:p w:rsidR="001C7A19" w:rsidRPr="00317514" w:rsidRDefault="001C7A19" w:rsidP="001C7A19">
            <w:pPr>
              <w:jc w:val="center"/>
              <w:rPr>
                <w:rFonts w:ascii="Times New Roman" w:eastAsia="Times New Roman" w:hAnsi="Times New Roman" w:cs="Times New Roman"/>
                <w:sz w:val="24"/>
                <w:szCs w:val="24"/>
                <w:lang w:val="uk-UA"/>
              </w:rPr>
            </w:pPr>
            <w:r w:rsidRPr="00317514">
              <w:rPr>
                <w:rFonts w:ascii="Times New Roman" w:eastAsia="Times New Roman" w:hAnsi="Times New Roman" w:cs="Times New Roman"/>
                <w:bCs/>
                <w:sz w:val="24"/>
                <w:szCs w:val="24"/>
                <w:lang w:val="uk-UA"/>
              </w:rPr>
              <w:t>Обсяги споживання енергоресурсів, натуральні показники</w:t>
            </w:r>
          </w:p>
        </w:tc>
      </w:tr>
      <w:tr w:rsidR="001C7A19" w:rsidTr="00DC5306">
        <w:tc>
          <w:tcPr>
            <w:tcW w:w="2972" w:type="dxa"/>
            <w:vMerge/>
            <w:shd w:val="clear" w:color="auto" w:fill="92D050"/>
          </w:tcPr>
          <w:p w:rsidR="001C7A19" w:rsidRDefault="001C7A19" w:rsidP="001C7A19">
            <w:pPr>
              <w:jc w:val="center"/>
              <w:rPr>
                <w:rFonts w:ascii="Times New Roman" w:eastAsia="Times New Roman" w:hAnsi="Times New Roman" w:cs="Times New Roman"/>
                <w:color w:val="000000"/>
                <w:sz w:val="28"/>
                <w:szCs w:val="28"/>
                <w:lang w:val="uk-UA"/>
              </w:rPr>
            </w:pPr>
          </w:p>
        </w:tc>
        <w:tc>
          <w:tcPr>
            <w:tcW w:w="10773" w:type="dxa"/>
            <w:gridSpan w:val="8"/>
            <w:shd w:val="clear" w:color="auto" w:fill="92D050"/>
          </w:tcPr>
          <w:p w:rsidR="001C7A19" w:rsidRDefault="001C7A19" w:rsidP="001C7A19">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bCs/>
                <w:sz w:val="24"/>
                <w:szCs w:val="24"/>
                <w:lang w:val="uk-UA"/>
              </w:rPr>
              <w:t>Викопні види палива</w:t>
            </w:r>
          </w:p>
        </w:tc>
        <w:tc>
          <w:tcPr>
            <w:tcW w:w="1134" w:type="dxa"/>
            <w:vMerge w:val="restart"/>
            <w:shd w:val="clear" w:color="auto" w:fill="92D050"/>
          </w:tcPr>
          <w:p w:rsidR="001C7A19" w:rsidRDefault="001C7A19" w:rsidP="001C7A19">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Дере</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вина (дрова, щепа, пелети)</w:t>
            </w:r>
          </w:p>
        </w:tc>
      </w:tr>
      <w:tr w:rsidR="001C7A19" w:rsidTr="00DC5306">
        <w:trPr>
          <w:trHeight w:val="332"/>
        </w:trPr>
        <w:tc>
          <w:tcPr>
            <w:tcW w:w="2972" w:type="dxa"/>
            <w:vMerge/>
            <w:shd w:val="clear" w:color="auto" w:fill="92D050"/>
          </w:tcPr>
          <w:p w:rsidR="001C7A19" w:rsidRDefault="001C7A19" w:rsidP="001C7A19">
            <w:pPr>
              <w:rPr>
                <w:rFonts w:ascii="Times New Roman" w:eastAsia="Times New Roman" w:hAnsi="Times New Roman" w:cs="Times New Roman"/>
                <w:color w:val="000000"/>
                <w:sz w:val="28"/>
                <w:szCs w:val="28"/>
                <w:lang w:val="uk-UA"/>
              </w:rPr>
            </w:pPr>
          </w:p>
        </w:tc>
        <w:tc>
          <w:tcPr>
            <w:tcW w:w="1418" w:type="dxa"/>
            <w:tcBorders>
              <w:bottom w:val="single" w:sz="4" w:space="0" w:color="000000" w:themeColor="text1"/>
            </w:tcBorders>
            <w:shd w:val="clear" w:color="auto" w:fill="92D050"/>
          </w:tcPr>
          <w:p w:rsidR="001C7A19" w:rsidRDefault="001C7A19" w:rsidP="001C7A19">
            <w:pPr>
              <w:jc w:val="center"/>
              <w:rPr>
                <w:rFonts w:ascii="Times New Roman" w:eastAsia="Times New Roman" w:hAnsi="Times New Roman" w:cs="Times New Roman"/>
                <w:sz w:val="24"/>
                <w:szCs w:val="24"/>
                <w:lang w:val="uk-UA"/>
              </w:rPr>
            </w:pPr>
          </w:p>
          <w:p w:rsidR="001C7A19" w:rsidRDefault="001C7A19" w:rsidP="001C7A19">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Електрична енергія</w:t>
            </w:r>
          </w:p>
        </w:tc>
        <w:tc>
          <w:tcPr>
            <w:tcW w:w="1134" w:type="dxa"/>
            <w:tcBorders>
              <w:bottom w:val="single" w:sz="4" w:space="0" w:color="000000" w:themeColor="text1"/>
            </w:tcBorders>
            <w:shd w:val="clear" w:color="auto" w:fill="92D050"/>
            <w:vAlign w:val="center"/>
          </w:tcPr>
          <w:p w:rsidR="001C7A19" w:rsidRDefault="001C7A19" w:rsidP="001C7A19">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Теплова енергія</w:t>
            </w:r>
          </w:p>
        </w:tc>
        <w:tc>
          <w:tcPr>
            <w:tcW w:w="1417" w:type="dxa"/>
            <w:tcBorders>
              <w:bottom w:val="single" w:sz="4" w:space="0" w:color="000000" w:themeColor="text1"/>
            </w:tcBorders>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Природний газ</w:t>
            </w:r>
          </w:p>
        </w:tc>
        <w:tc>
          <w:tcPr>
            <w:tcW w:w="1701" w:type="dxa"/>
            <w:tcBorders>
              <w:bottom w:val="single" w:sz="4" w:space="0" w:color="000000" w:themeColor="text1"/>
            </w:tcBorders>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Скраплений газ (пропан-бутан)</w:t>
            </w:r>
          </w:p>
        </w:tc>
        <w:tc>
          <w:tcPr>
            <w:tcW w:w="992" w:type="dxa"/>
            <w:tcBorders>
              <w:bottom w:val="single" w:sz="4" w:space="0" w:color="000000" w:themeColor="text1"/>
            </w:tcBorders>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Дизель</w:t>
            </w:r>
          </w:p>
        </w:tc>
        <w:tc>
          <w:tcPr>
            <w:tcW w:w="1134" w:type="dxa"/>
            <w:tcBorders>
              <w:bottom w:val="single" w:sz="4" w:space="0" w:color="000000" w:themeColor="text1"/>
            </w:tcBorders>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Бензин</w:t>
            </w:r>
          </w:p>
        </w:tc>
        <w:tc>
          <w:tcPr>
            <w:tcW w:w="1418" w:type="dxa"/>
            <w:tcBorders>
              <w:bottom w:val="single" w:sz="4" w:space="0" w:color="000000" w:themeColor="text1"/>
            </w:tcBorders>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Вугілля кам'яне (суббіту</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мінозне)</w:t>
            </w:r>
          </w:p>
        </w:tc>
        <w:tc>
          <w:tcPr>
            <w:tcW w:w="1559" w:type="dxa"/>
            <w:tcBorders>
              <w:bottom w:val="single" w:sz="4" w:space="0" w:color="000000" w:themeColor="text1"/>
            </w:tcBorders>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Торф (брикети, напів</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брикети)</w:t>
            </w:r>
          </w:p>
        </w:tc>
        <w:tc>
          <w:tcPr>
            <w:tcW w:w="1134" w:type="dxa"/>
            <w:vMerge/>
            <w:tcBorders>
              <w:bottom w:val="single" w:sz="4" w:space="0" w:color="000000" w:themeColor="text1"/>
            </w:tcBorders>
            <w:shd w:val="clear" w:color="auto" w:fill="92D050"/>
          </w:tcPr>
          <w:p w:rsidR="001C7A19" w:rsidRDefault="001C7A19" w:rsidP="001C7A19">
            <w:pPr>
              <w:rPr>
                <w:rFonts w:ascii="Times New Roman" w:eastAsia="Times New Roman" w:hAnsi="Times New Roman" w:cs="Times New Roman"/>
                <w:color w:val="000000"/>
                <w:sz w:val="28"/>
                <w:szCs w:val="28"/>
                <w:lang w:val="uk-UA"/>
              </w:rPr>
            </w:pPr>
          </w:p>
        </w:tc>
      </w:tr>
      <w:tr w:rsidR="001C7A19" w:rsidTr="00DC5306">
        <w:tc>
          <w:tcPr>
            <w:tcW w:w="2972" w:type="dxa"/>
            <w:vMerge/>
            <w:shd w:val="clear" w:color="auto" w:fill="92D050"/>
          </w:tcPr>
          <w:p w:rsidR="001C7A19" w:rsidRDefault="001C7A19" w:rsidP="001C7A19">
            <w:pPr>
              <w:rPr>
                <w:rFonts w:ascii="Times New Roman" w:eastAsia="Times New Roman" w:hAnsi="Times New Roman" w:cs="Times New Roman"/>
                <w:color w:val="000000"/>
                <w:sz w:val="28"/>
                <w:szCs w:val="28"/>
                <w:lang w:val="uk-UA"/>
              </w:rPr>
            </w:pPr>
          </w:p>
        </w:tc>
        <w:tc>
          <w:tcPr>
            <w:tcW w:w="1418" w:type="dxa"/>
            <w:shd w:val="clear" w:color="auto" w:fill="92D050"/>
          </w:tcPr>
          <w:p w:rsidR="001C7A19" w:rsidRDefault="001C7A19" w:rsidP="001C7A19">
            <w:pPr>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4"/>
                <w:szCs w:val="24"/>
                <w:lang w:val="uk-UA"/>
              </w:rPr>
              <w:t>МВт.год</w:t>
            </w:r>
          </w:p>
        </w:tc>
        <w:tc>
          <w:tcPr>
            <w:tcW w:w="1134" w:type="dxa"/>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Гкал</w:t>
            </w:r>
          </w:p>
        </w:tc>
        <w:tc>
          <w:tcPr>
            <w:tcW w:w="1417" w:type="dxa"/>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тис.м</w:t>
            </w:r>
            <w:r w:rsidRPr="00B954C2">
              <w:rPr>
                <w:rFonts w:ascii="Times New Roman" w:eastAsia="Times New Roman" w:hAnsi="Times New Roman" w:cs="Times New Roman"/>
                <w:sz w:val="24"/>
                <w:szCs w:val="24"/>
                <w:vertAlign w:val="superscript"/>
                <w:lang w:val="uk-UA"/>
              </w:rPr>
              <w:t>3</w:t>
            </w:r>
          </w:p>
        </w:tc>
        <w:tc>
          <w:tcPr>
            <w:tcW w:w="1701" w:type="dxa"/>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м</w:t>
            </w:r>
            <w:r w:rsidRPr="00B954C2">
              <w:rPr>
                <w:rFonts w:ascii="Times New Roman" w:eastAsia="Times New Roman" w:hAnsi="Times New Roman" w:cs="Times New Roman"/>
                <w:sz w:val="24"/>
                <w:szCs w:val="24"/>
                <w:vertAlign w:val="superscript"/>
                <w:lang w:val="uk-UA"/>
              </w:rPr>
              <w:t>3</w:t>
            </w:r>
          </w:p>
        </w:tc>
        <w:tc>
          <w:tcPr>
            <w:tcW w:w="992" w:type="dxa"/>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тонн</w:t>
            </w:r>
          </w:p>
        </w:tc>
        <w:tc>
          <w:tcPr>
            <w:tcW w:w="1134" w:type="dxa"/>
            <w:shd w:val="clear" w:color="auto" w:fill="92D050"/>
            <w:vAlign w:val="center"/>
          </w:tcPr>
          <w:p w:rsidR="001C7A19" w:rsidRPr="00B954C2" w:rsidRDefault="001C7A19" w:rsidP="001C7A19">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тонн</w:t>
            </w:r>
          </w:p>
        </w:tc>
        <w:tc>
          <w:tcPr>
            <w:tcW w:w="1418" w:type="dxa"/>
            <w:shd w:val="clear" w:color="auto" w:fill="92D050"/>
            <w:vAlign w:val="center"/>
          </w:tcPr>
          <w:p w:rsidR="001C7A19" w:rsidRPr="00B954C2" w:rsidRDefault="001C7A19" w:rsidP="001C7A19">
            <w:pPr>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тонн</w:t>
            </w:r>
          </w:p>
        </w:tc>
        <w:tc>
          <w:tcPr>
            <w:tcW w:w="1559" w:type="dxa"/>
            <w:shd w:val="clear" w:color="auto" w:fill="92D050"/>
            <w:vAlign w:val="center"/>
          </w:tcPr>
          <w:p w:rsidR="001C7A19" w:rsidRPr="009C4A01" w:rsidRDefault="001C7A19" w:rsidP="001C7A19">
            <w:pPr>
              <w:jc w:val="center"/>
              <w:rPr>
                <w:rFonts w:ascii="Times New Roman" w:eastAsia="Times New Roman" w:hAnsi="Times New Roman" w:cs="Times New Roman"/>
                <w:color w:val="000000"/>
                <w:sz w:val="24"/>
                <w:szCs w:val="24"/>
                <w:lang w:val="uk-UA"/>
              </w:rPr>
            </w:pPr>
            <w:r w:rsidRPr="009C4A01">
              <w:rPr>
                <w:rFonts w:ascii="Times New Roman" w:eastAsia="Times New Roman" w:hAnsi="Times New Roman" w:cs="Times New Roman"/>
                <w:color w:val="000000"/>
                <w:sz w:val="24"/>
                <w:szCs w:val="24"/>
                <w:lang w:val="uk-UA"/>
              </w:rPr>
              <w:t>тонн</w:t>
            </w:r>
          </w:p>
        </w:tc>
        <w:tc>
          <w:tcPr>
            <w:tcW w:w="1134" w:type="dxa"/>
            <w:shd w:val="clear" w:color="auto" w:fill="92D050"/>
          </w:tcPr>
          <w:p w:rsidR="001C7A19" w:rsidRPr="009C4A01" w:rsidRDefault="001C7A19" w:rsidP="001C7A19">
            <w:pPr>
              <w:jc w:val="center"/>
              <w:rPr>
                <w:rFonts w:ascii="Times New Roman" w:eastAsia="Times New Roman" w:hAnsi="Times New Roman" w:cs="Times New Roman"/>
                <w:color w:val="000000"/>
                <w:sz w:val="24"/>
                <w:szCs w:val="24"/>
                <w:lang w:val="uk-UA"/>
              </w:rPr>
            </w:pPr>
            <w:r w:rsidRPr="009C4A01">
              <w:rPr>
                <w:rFonts w:ascii="Times New Roman" w:eastAsia="Times New Roman" w:hAnsi="Times New Roman" w:cs="Times New Roman"/>
                <w:color w:val="000000"/>
                <w:sz w:val="24"/>
                <w:szCs w:val="24"/>
                <w:lang w:val="uk-UA"/>
              </w:rPr>
              <w:t>тонн</w:t>
            </w:r>
          </w:p>
        </w:tc>
      </w:tr>
    </w:tbl>
    <w:p w:rsidR="001C7A19" w:rsidRPr="009C4A01" w:rsidRDefault="001C7A19" w:rsidP="001C7A19">
      <w:pPr>
        <w:pBdr>
          <w:top w:val="nil"/>
          <w:left w:val="nil"/>
          <w:bottom w:val="nil"/>
          <w:right w:val="nil"/>
          <w:between w:val="nil"/>
        </w:pBdr>
        <w:spacing w:after="0" w:line="240" w:lineRule="auto"/>
        <w:rPr>
          <w:rFonts w:ascii="Times New Roman" w:eastAsia="Times New Roman" w:hAnsi="Times New Roman" w:cs="Times New Roman"/>
          <w:color w:val="000000"/>
          <w:sz w:val="2"/>
          <w:szCs w:val="2"/>
          <w:lang w:val="uk-UA"/>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89"/>
        <w:gridCol w:w="1417"/>
        <w:gridCol w:w="1418"/>
        <w:gridCol w:w="1417"/>
        <w:gridCol w:w="1701"/>
        <w:gridCol w:w="992"/>
        <w:gridCol w:w="1134"/>
        <w:gridCol w:w="1418"/>
        <w:gridCol w:w="1559"/>
        <w:gridCol w:w="1134"/>
      </w:tblGrid>
      <w:tr w:rsidR="001C7A19" w:rsidRPr="00B954C2" w:rsidTr="00E030CF">
        <w:trPr>
          <w:trHeight w:val="253"/>
          <w:tblHeader/>
        </w:trPr>
        <w:tc>
          <w:tcPr>
            <w:tcW w:w="2689" w:type="dxa"/>
            <w:tcBorders>
              <w:bottom w:val="single" w:sz="4" w:space="0" w:color="auto"/>
            </w:tcBorders>
            <w:shd w:val="clear" w:color="auto" w:fill="auto"/>
            <w:vAlign w:val="center"/>
            <w:hideMark/>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w:t>
            </w:r>
          </w:p>
        </w:tc>
        <w:tc>
          <w:tcPr>
            <w:tcW w:w="1417" w:type="dxa"/>
            <w:shd w:val="clear" w:color="auto" w:fill="auto"/>
            <w:vAlign w:val="center"/>
            <w:hideMark/>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2</w:t>
            </w:r>
          </w:p>
        </w:tc>
        <w:tc>
          <w:tcPr>
            <w:tcW w:w="1418" w:type="dxa"/>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3</w:t>
            </w:r>
          </w:p>
        </w:tc>
        <w:tc>
          <w:tcPr>
            <w:tcW w:w="1417" w:type="dxa"/>
            <w:tcBorders>
              <w:bottom w:val="single" w:sz="4" w:space="0" w:color="auto"/>
            </w:tcBorders>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4</w:t>
            </w:r>
          </w:p>
        </w:tc>
        <w:tc>
          <w:tcPr>
            <w:tcW w:w="1701" w:type="dxa"/>
            <w:tcBorders>
              <w:bottom w:val="single" w:sz="4" w:space="0" w:color="auto"/>
            </w:tcBorders>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5</w:t>
            </w:r>
          </w:p>
        </w:tc>
        <w:tc>
          <w:tcPr>
            <w:tcW w:w="992" w:type="dxa"/>
            <w:tcBorders>
              <w:bottom w:val="single" w:sz="4" w:space="0" w:color="auto"/>
            </w:tcBorders>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6</w:t>
            </w:r>
          </w:p>
        </w:tc>
        <w:tc>
          <w:tcPr>
            <w:tcW w:w="1134" w:type="dxa"/>
            <w:tcBorders>
              <w:bottom w:val="single" w:sz="4" w:space="0" w:color="auto"/>
            </w:tcBorders>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7</w:t>
            </w:r>
          </w:p>
        </w:tc>
        <w:tc>
          <w:tcPr>
            <w:tcW w:w="1418" w:type="dxa"/>
            <w:tcBorders>
              <w:bottom w:val="single" w:sz="4" w:space="0" w:color="auto"/>
            </w:tcBorders>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8</w:t>
            </w:r>
          </w:p>
        </w:tc>
        <w:tc>
          <w:tcPr>
            <w:tcW w:w="1559" w:type="dxa"/>
            <w:tcBorders>
              <w:bottom w:val="single" w:sz="4" w:space="0" w:color="auto"/>
            </w:tcBorders>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9</w:t>
            </w:r>
          </w:p>
        </w:tc>
        <w:tc>
          <w:tcPr>
            <w:tcW w:w="1134" w:type="dxa"/>
            <w:shd w:val="clear" w:color="auto" w:fill="auto"/>
            <w:vAlign w:val="center"/>
          </w:tcPr>
          <w:p w:rsidR="001C7A19" w:rsidRPr="00B954C2" w:rsidRDefault="001C7A19" w:rsidP="001C7A19">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10</w:t>
            </w:r>
          </w:p>
        </w:tc>
      </w:tr>
      <w:tr w:rsidR="001C7A19" w:rsidRPr="00B954C2" w:rsidTr="001C7A19">
        <w:trPr>
          <w:trHeight w:val="435"/>
        </w:trPr>
        <w:tc>
          <w:tcPr>
            <w:tcW w:w="14879" w:type="dxa"/>
            <w:gridSpan w:val="10"/>
            <w:shd w:val="clear" w:color="auto" w:fill="FFC000"/>
            <w:vAlign w:val="center"/>
            <w:hideMark/>
          </w:tcPr>
          <w:p w:rsidR="001C7A19" w:rsidRPr="00B954C2" w:rsidRDefault="001C7A19" w:rsidP="001C7A19">
            <w:pPr>
              <w:spacing w:after="0" w:line="240" w:lineRule="auto"/>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Муніципальні будівлі, обладнання/об'єкти</w:t>
            </w:r>
          </w:p>
        </w:tc>
      </w:tr>
      <w:tr w:rsidR="001C7A19" w:rsidRPr="00B954C2" w:rsidTr="00E030CF">
        <w:trPr>
          <w:trHeight w:val="6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Муніципальні будівлі, обладнання/об'єкти</w:t>
            </w:r>
          </w:p>
        </w:tc>
        <w:tc>
          <w:tcPr>
            <w:tcW w:w="1417" w:type="dxa"/>
            <w:shd w:val="clear" w:color="000000" w:fill="D8E4BC"/>
            <w:vAlign w:val="center"/>
            <w:hideMark/>
          </w:tcPr>
          <w:p w:rsidR="001C7A19" w:rsidRPr="00B954C2" w:rsidRDefault="007F4DD4"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2 6</w:t>
            </w:r>
            <w:r w:rsidR="001C7A19">
              <w:rPr>
                <w:rFonts w:ascii="Times New Roman" w:eastAsia="Times New Roman" w:hAnsi="Times New Roman" w:cs="Times New Roman"/>
                <w:color w:val="000000"/>
                <w:sz w:val="24"/>
                <w:szCs w:val="24"/>
                <w:lang w:val="uk-UA"/>
              </w:rPr>
              <w:t>00,0</w:t>
            </w:r>
          </w:p>
        </w:tc>
        <w:tc>
          <w:tcPr>
            <w:tcW w:w="1418"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7 480,7</w:t>
            </w:r>
          </w:p>
        </w:tc>
        <w:tc>
          <w:tcPr>
            <w:tcW w:w="1417" w:type="dxa"/>
            <w:shd w:val="clear" w:color="000000" w:fill="D8E4BC"/>
            <w:vAlign w:val="center"/>
            <w:hideMark/>
          </w:tcPr>
          <w:p w:rsidR="001C7A19" w:rsidRPr="00B954C2" w:rsidRDefault="00E030CF"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983,2</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1C7A19" w:rsidRPr="00B954C2" w:rsidTr="00E030CF">
        <w:trPr>
          <w:trHeight w:val="6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Муніципальне освітлення</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370,0</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1C7A19" w:rsidRPr="00B954C2" w:rsidTr="00E030CF">
        <w:trPr>
          <w:trHeight w:val="315"/>
        </w:trPr>
        <w:tc>
          <w:tcPr>
            <w:tcW w:w="2689" w:type="dxa"/>
            <w:shd w:val="clear" w:color="auto" w:fill="auto"/>
            <w:vAlign w:val="center"/>
            <w:hideMark/>
          </w:tcPr>
          <w:p w:rsidR="001C7A19" w:rsidRDefault="001C7A19" w:rsidP="001C7A19">
            <w:pPr>
              <w:spacing w:after="0" w:line="240" w:lineRule="auto"/>
              <w:rPr>
                <w:rFonts w:ascii="Times New Roman" w:eastAsia="Times New Roman" w:hAnsi="Times New Roman" w:cs="Times New Roman"/>
                <w:lang w:val="uk-UA"/>
              </w:rPr>
            </w:pPr>
            <w:r w:rsidRPr="00B954C2">
              <w:rPr>
                <w:rFonts w:ascii="Times New Roman" w:eastAsia="Times New Roman" w:hAnsi="Times New Roman" w:cs="Times New Roman"/>
                <w:sz w:val="24"/>
                <w:szCs w:val="24"/>
                <w:lang w:val="uk-UA"/>
              </w:rPr>
              <w:t>- Інші</w:t>
            </w:r>
            <w:r>
              <w:rPr>
                <w:rFonts w:ascii="Times New Roman" w:eastAsia="Times New Roman" w:hAnsi="Times New Roman" w:cs="Times New Roman"/>
                <w:sz w:val="24"/>
                <w:szCs w:val="24"/>
                <w:lang w:val="uk-UA"/>
              </w:rPr>
              <w:t xml:space="preserve"> (</w:t>
            </w: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1C7A19" w:rsidRPr="00B954C2" w:rsidRDefault="001C7A19" w:rsidP="001C7A19">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lang w:val="uk-UA"/>
              </w:rPr>
              <w:t>Водовідведенням)</w:t>
            </w:r>
          </w:p>
        </w:tc>
        <w:tc>
          <w:tcPr>
            <w:tcW w:w="1417" w:type="dxa"/>
            <w:shd w:val="clear" w:color="000000" w:fill="D8E4BC"/>
            <w:vAlign w:val="center"/>
            <w:hideMark/>
          </w:tcPr>
          <w:p w:rsidR="001C7A19" w:rsidRPr="00B954C2" w:rsidRDefault="00E030CF"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6600,0</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1C7A19" w:rsidRPr="00B954C2" w:rsidTr="001C7A19">
        <w:trPr>
          <w:trHeight w:val="405"/>
        </w:trPr>
        <w:tc>
          <w:tcPr>
            <w:tcW w:w="14879" w:type="dxa"/>
            <w:gridSpan w:val="10"/>
            <w:shd w:val="clear" w:color="auto" w:fill="FFC000"/>
            <w:vAlign w:val="center"/>
            <w:hideMark/>
          </w:tcPr>
          <w:p w:rsidR="001C7A19" w:rsidRPr="00D061F7" w:rsidRDefault="001C7A19" w:rsidP="001C7A19">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Третинні (не муніципальні) будівлі, обладнання/об'єкти</w:t>
            </w:r>
          </w:p>
        </w:tc>
      </w:tr>
      <w:tr w:rsidR="001C7A19" w:rsidRPr="00B954C2" w:rsidTr="00E030CF">
        <w:trPr>
          <w:trHeight w:val="12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lastRenderedPageBreak/>
              <w:t>- Будівлі, обладнання/об'єкти сфери послуг (не муніципальні)</w:t>
            </w:r>
          </w:p>
        </w:tc>
        <w:tc>
          <w:tcPr>
            <w:tcW w:w="1417" w:type="dxa"/>
            <w:shd w:val="clear" w:color="000000" w:fill="D8E4BC"/>
            <w:vAlign w:val="center"/>
            <w:hideMark/>
          </w:tcPr>
          <w:p w:rsidR="00E030CF" w:rsidRPr="00B954C2" w:rsidRDefault="00E030CF" w:rsidP="00E030CF">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w:t>
            </w:r>
            <w:r w:rsidR="00640A35">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900,0</w:t>
            </w:r>
          </w:p>
        </w:tc>
        <w:tc>
          <w:tcPr>
            <w:tcW w:w="1418" w:type="dxa"/>
            <w:shd w:val="clear" w:color="000000" w:fill="D8E4BC"/>
            <w:vAlign w:val="center"/>
            <w:hideMark/>
          </w:tcPr>
          <w:p w:rsidR="001C7A19" w:rsidRPr="00B954C2" w:rsidRDefault="00E030CF"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w:t>
            </w:r>
            <w:r w:rsidR="00640A35">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633,7</w:t>
            </w:r>
          </w:p>
        </w:tc>
        <w:tc>
          <w:tcPr>
            <w:tcW w:w="1417" w:type="dxa"/>
            <w:shd w:val="clear" w:color="000000" w:fill="D8E4BC"/>
            <w:vAlign w:val="center"/>
            <w:hideMark/>
          </w:tcPr>
          <w:p w:rsidR="001C7A19" w:rsidRPr="00B954C2" w:rsidRDefault="00E030CF"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458,1</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r>
      <w:tr w:rsidR="001C7A19" w:rsidRPr="00B954C2" w:rsidTr="00E030CF">
        <w:trPr>
          <w:trHeight w:val="3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Інші</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r>
      <w:tr w:rsidR="001C7A19" w:rsidRPr="00B954C2" w:rsidTr="00E030CF">
        <w:trPr>
          <w:trHeight w:val="315"/>
        </w:trPr>
        <w:tc>
          <w:tcPr>
            <w:tcW w:w="2689" w:type="dxa"/>
            <w:shd w:val="clear" w:color="auto" w:fill="FFC000"/>
            <w:vAlign w:val="center"/>
            <w:hideMark/>
          </w:tcPr>
          <w:p w:rsidR="001C7A19" w:rsidRPr="00D061F7" w:rsidRDefault="001C7A19" w:rsidP="001C7A19">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Житлові будинки</w:t>
            </w:r>
          </w:p>
        </w:tc>
        <w:tc>
          <w:tcPr>
            <w:tcW w:w="1417" w:type="dxa"/>
            <w:shd w:val="clear" w:color="auto" w:fill="FFC000"/>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29 7</w:t>
            </w:r>
            <w:r w:rsidR="00E030CF">
              <w:rPr>
                <w:rFonts w:ascii="Times New Roman" w:eastAsia="Times New Roman" w:hAnsi="Times New Roman" w:cs="Times New Roman"/>
                <w:color w:val="000000"/>
                <w:sz w:val="24"/>
                <w:szCs w:val="24"/>
                <w:lang w:val="uk-UA"/>
              </w:rPr>
              <w:t>00,0</w:t>
            </w:r>
          </w:p>
        </w:tc>
        <w:tc>
          <w:tcPr>
            <w:tcW w:w="1418" w:type="dxa"/>
            <w:shd w:val="clear" w:color="auto" w:fill="FFC000"/>
            <w:vAlign w:val="center"/>
            <w:hideMark/>
          </w:tcPr>
          <w:p w:rsidR="001C7A19" w:rsidRPr="00B954C2" w:rsidRDefault="00E030CF"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69</w:t>
            </w:r>
            <w:r w:rsidR="00640A35">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303,5</w:t>
            </w:r>
          </w:p>
        </w:tc>
        <w:tc>
          <w:tcPr>
            <w:tcW w:w="1417" w:type="dxa"/>
            <w:shd w:val="clear" w:color="auto" w:fill="FFC000"/>
            <w:vAlign w:val="center"/>
            <w:hideMark/>
          </w:tcPr>
          <w:p w:rsidR="001C7A19" w:rsidRPr="00B954C2" w:rsidRDefault="00E030CF"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640A35">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949,7</w:t>
            </w:r>
          </w:p>
        </w:tc>
        <w:tc>
          <w:tcPr>
            <w:tcW w:w="1701" w:type="dxa"/>
            <w:shd w:val="clear" w:color="auto" w:fill="FFC000"/>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auto" w:fill="FFC000"/>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auto" w:fill="FFC000"/>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559" w:type="dxa"/>
            <w:shd w:val="clear" w:color="auto" w:fill="FFC000"/>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134" w:type="dxa"/>
            <w:shd w:val="clear" w:color="auto" w:fill="FFC000"/>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r>
      <w:tr w:rsidR="001C7A19" w:rsidRPr="00B954C2" w:rsidTr="001C7A19">
        <w:trPr>
          <w:trHeight w:val="330"/>
        </w:trPr>
        <w:tc>
          <w:tcPr>
            <w:tcW w:w="14879" w:type="dxa"/>
            <w:gridSpan w:val="10"/>
            <w:shd w:val="clear" w:color="auto" w:fill="FFC000"/>
            <w:vAlign w:val="center"/>
            <w:hideMark/>
          </w:tcPr>
          <w:p w:rsidR="001C7A19" w:rsidRPr="00D061F7" w:rsidRDefault="001C7A19" w:rsidP="001C7A19">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Транспорт</w:t>
            </w:r>
          </w:p>
        </w:tc>
      </w:tr>
      <w:tr w:rsidR="001C7A19" w:rsidRPr="00B954C2" w:rsidTr="00E030CF">
        <w:trPr>
          <w:trHeight w:val="6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Pr="00B954C2">
              <w:rPr>
                <w:rFonts w:ascii="Times New Roman" w:eastAsia="Times New Roman" w:hAnsi="Times New Roman" w:cs="Times New Roman"/>
                <w:sz w:val="24"/>
                <w:szCs w:val="24"/>
                <w:lang w:val="uk-UA"/>
              </w:rPr>
              <w:t>Муніципальний транспорт</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992"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35,1</w:t>
            </w:r>
          </w:p>
        </w:tc>
        <w:tc>
          <w:tcPr>
            <w:tcW w:w="1134"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47,6</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1C7A19" w:rsidRPr="00B954C2" w:rsidTr="00E030CF">
        <w:trPr>
          <w:trHeight w:val="6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Громадський транспорт</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992"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191,7</w:t>
            </w:r>
          </w:p>
        </w:tc>
        <w:tc>
          <w:tcPr>
            <w:tcW w:w="1134"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244,6</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1C7A19" w:rsidRPr="00B954C2" w:rsidTr="00E030CF">
        <w:trPr>
          <w:trHeight w:val="6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Приватний та комерційний транспорт</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c>
          <w:tcPr>
            <w:tcW w:w="992"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1 641,8</w:t>
            </w:r>
          </w:p>
        </w:tc>
        <w:tc>
          <w:tcPr>
            <w:tcW w:w="1134"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688,4</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r>
      <w:tr w:rsidR="001C7A19" w:rsidRPr="00B954C2" w:rsidTr="001C7A19">
        <w:trPr>
          <w:trHeight w:val="375"/>
        </w:trPr>
        <w:tc>
          <w:tcPr>
            <w:tcW w:w="14879" w:type="dxa"/>
            <w:gridSpan w:val="10"/>
            <w:shd w:val="clear" w:color="auto" w:fill="FFC000"/>
            <w:vAlign w:val="center"/>
            <w:hideMark/>
          </w:tcPr>
          <w:p w:rsidR="001C7A19" w:rsidRPr="00D061F7" w:rsidRDefault="001C7A19" w:rsidP="001C7A19">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Інші</w:t>
            </w:r>
          </w:p>
        </w:tc>
      </w:tr>
      <w:tr w:rsidR="001C7A19" w:rsidRPr="00B954C2" w:rsidTr="00E030CF">
        <w:trPr>
          <w:trHeight w:val="615"/>
        </w:trPr>
        <w:tc>
          <w:tcPr>
            <w:tcW w:w="2689" w:type="dxa"/>
            <w:shd w:val="clear" w:color="auto" w:fill="auto"/>
            <w:vAlign w:val="center"/>
            <w:hideMark/>
          </w:tcPr>
          <w:p w:rsidR="001C7A19" w:rsidRPr="00B954C2" w:rsidRDefault="001C7A19" w:rsidP="001C7A19">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У</w:t>
            </w:r>
            <w:r w:rsidRPr="00B954C2">
              <w:rPr>
                <w:rFonts w:ascii="Times New Roman" w:eastAsia="Times New Roman" w:hAnsi="Times New Roman" w:cs="Times New Roman"/>
                <w:sz w:val="24"/>
                <w:szCs w:val="24"/>
                <w:lang w:val="uk-UA"/>
              </w:rPr>
              <w:t>правління відходами</w:t>
            </w:r>
          </w:p>
        </w:tc>
        <w:tc>
          <w:tcPr>
            <w:tcW w:w="1417"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2 1</w:t>
            </w:r>
            <w:r w:rsidR="00E030CF">
              <w:rPr>
                <w:rFonts w:ascii="Times New Roman" w:eastAsia="Times New Roman" w:hAnsi="Times New Roman" w:cs="Times New Roman"/>
                <w:color w:val="000000"/>
                <w:sz w:val="24"/>
                <w:szCs w:val="24"/>
                <w:lang w:val="uk-UA"/>
              </w:rPr>
              <w:t>00,0</w:t>
            </w:r>
          </w:p>
        </w:tc>
        <w:tc>
          <w:tcPr>
            <w:tcW w:w="1418"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2 923,5</w:t>
            </w:r>
          </w:p>
        </w:tc>
        <w:tc>
          <w:tcPr>
            <w:tcW w:w="1417" w:type="dxa"/>
            <w:shd w:val="clear" w:color="000000" w:fill="D8E4BC"/>
            <w:vAlign w:val="center"/>
            <w:hideMark/>
          </w:tcPr>
          <w:p w:rsidR="001C7A19" w:rsidRPr="00B954C2" w:rsidRDefault="00640A35" w:rsidP="001C7A1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469,3</w:t>
            </w:r>
          </w:p>
        </w:tc>
        <w:tc>
          <w:tcPr>
            <w:tcW w:w="1701"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418"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559"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1C7A19" w:rsidRPr="00B954C2" w:rsidRDefault="001C7A19" w:rsidP="001C7A19">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r>
      <w:tr w:rsidR="001C7A19" w:rsidRPr="00B954C2" w:rsidTr="00E030CF">
        <w:trPr>
          <w:trHeight w:val="315"/>
        </w:trPr>
        <w:tc>
          <w:tcPr>
            <w:tcW w:w="2689" w:type="dxa"/>
            <w:shd w:val="clear" w:color="auto" w:fill="9BBB59" w:themeFill="accent3"/>
            <w:vAlign w:val="center"/>
            <w:hideMark/>
          </w:tcPr>
          <w:p w:rsidR="001C7A19" w:rsidRPr="00D061F7" w:rsidRDefault="001C7A19" w:rsidP="001C7A19">
            <w:pPr>
              <w:spacing w:after="0" w:line="240" w:lineRule="auto"/>
              <w:jc w:val="right"/>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Разом</w:t>
            </w:r>
          </w:p>
        </w:tc>
        <w:tc>
          <w:tcPr>
            <w:tcW w:w="1417" w:type="dxa"/>
            <w:shd w:val="clear" w:color="auto" w:fill="9BBB59" w:themeFill="accent3"/>
            <w:vAlign w:val="center"/>
          </w:tcPr>
          <w:p w:rsidR="001C7A19" w:rsidRPr="00D061F7" w:rsidRDefault="00640A35"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44 2</w:t>
            </w:r>
            <w:r w:rsidR="001C7A19">
              <w:rPr>
                <w:rFonts w:ascii="Times New Roman" w:eastAsia="Times New Roman" w:hAnsi="Times New Roman" w:cs="Times New Roman"/>
                <w:bCs/>
                <w:color w:val="000000"/>
                <w:sz w:val="24"/>
                <w:szCs w:val="24"/>
                <w:lang w:val="uk-UA"/>
              </w:rPr>
              <w:t>70,0</w:t>
            </w:r>
          </w:p>
        </w:tc>
        <w:tc>
          <w:tcPr>
            <w:tcW w:w="1418" w:type="dxa"/>
            <w:shd w:val="clear" w:color="auto" w:fill="9BBB59" w:themeFill="accent3"/>
            <w:vAlign w:val="center"/>
          </w:tcPr>
          <w:p w:rsidR="001C7A19" w:rsidRPr="00D061F7" w:rsidRDefault="00640A35"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81 341,4</w:t>
            </w:r>
          </w:p>
        </w:tc>
        <w:tc>
          <w:tcPr>
            <w:tcW w:w="1417" w:type="dxa"/>
            <w:shd w:val="clear" w:color="auto" w:fill="9BBB59" w:themeFill="accent3"/>
            <w:vAlign w:val="center"/>
          </w:tcPr>
          <w:p w:rsidR="001C7A19" w:rsidRPr="00D061F7" w:rsidRDefault="00640A35"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10 860,3</w:t>
            </w:r>
          </w:p>
        </w:tc>
        <w:tc>
          <w:tcPr>
            <w:tcW w:w="1701" w:type="dxa"/>
            <w:shd w:val="clear" w:color="auto" w:fill="9BBB59" w:themeFill="accent3"/>
            <w:vAlign w:val="center"/>
          </w:tcPr>
          <w:p w:rsidR="001C7A19" w:rsidRPr="00D061F7" w:rsidRDefault="001C7A19"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c>
          <w:tcPr>
            <w:tcW w:w="992" w:type="dxa"/>
            <w:shd w:val="clear" w:color="auto" w:fill="9BBB59" w:themeFill="accent3"/>
            <w:vAlign w:val="center"/>
          </w:tcPr>
          <w:p w:rsidR="001C7A19" w:rsidRPr="00D061F7" w:rsidRDefault="00640A35"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1 868,6</w:t>
            </w:r>
          </w:p>
        </w:tc>
        <w:tc>
          <w:tcPr>
            <w:tcW w:w="1134" w:type="dxa"/>
            <w:shd w:val="clear" w:color="auto" w:fill="9BBB59" w:themeFill="accent3"/>
            <w:vAlign w:val="center"/>
          </w:tcPr>
          <w:p w:rsidR="001C7A19" w:rsidRPr="00D061F7" w:rsidRDefault="00640A35"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980,6</w:t>
            </w:r>
          </w:p>
        </w:tc>
        <w:tc>
          <w:tcPr>
            <w:tcW w:w="1418" w:type="dxa"/>
            <w:shd w:val="clear" w:color="auto" w:fill="9BBB59" w:themeFill="accent3"/>
            <w:vAlign w:val="center"/>
          </w:tcPr>
          <w:p w:rsidR="001C7A19" w:rsidRPr="00D061F7" w:rsidRDefault="001C7A19"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c>
          <w:tcPr>
            <w:tcW w:w="1559" w:type="dxa"/>
            <w:shd w:val="clear" w:color="auto" w:fill="9BBB59" w:themeFill="accent3"/>
            <w:vAlign w:val="center"/>
          </w:tcPr>
          <w:p w:rsidR="001C7A19" w:rsidRPr="00D061F7" w:rsidRDefault="001C7A19"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c>
          <w:tcPr>
            <w:tcW w:w="1134" w:type="dxa"/>
            <w:shd w:val="clear" w:color="auto" w:fill="9BBB59" w:themeFill="accent3"/>
            <w:vAlign w:val="center"/>
          </w:tcPr>
          <w:p w:rsidR="001C7A19" w:rsidRPr="00D061F7" w:rsidRDefault="001C7A19" w:rsidP="001C7A19">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0,0</w:t>
            </w:r>
          </w:p>
        </w:tc>
      </w:tr>
    </w:tbl>
    <w:p w:rsidR="001C7A19" w:rsidRPr="00B954C2" w:rsidRDefault="001C7A19" w:rsidP="001C7A19">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1C7A19" w:rsidRPr="00B954C2" w:rsidRDefault="001C7A19" w:rsidP="001C7A19">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color w:val="000000"/>
          <w:sz w:val="28"/>
          <w:szCs w:val="28"/>
          <w:lang w:val="uk-UA"/>
        </w:rPr>
        <w:t>Позначка «НІ»</w:t>
      </w:r>
      <w:r w:rsidRPr="00B954C2">
        <w:rPr>
          <w:rFonts w:ascii="Times New Roman" w:eastAsia="Times New Roman" w:hAnsi="Times New Roman" w:cs="Times New Roman"/>
          <w:b/>
          <w:color w:val="000000"/>
          <w:sz w:val="28"/>
          <w:szCs w:val="28"/>
          <w:lang w:val="uk-UA"/>
        </w:rPr>
        <w:t xml:space="preserve"> - </w:t>
      </w:r>
      <w:r w:rsidRPr="00B954C2">
        <w:rPr>
          <w:rFonts w:ascii="Times New Roman" w:eastAsia="Times New Roman" w:hAnsi="Times New Roman" w:cs="Times New Roman"/>
          <w:color w:val="000000"/>
          <w:sz w:val="28"/>
          <w:szCs w:val="28"/>
          <w:lang w:val="uk-UA"/>
        </w:rPr>
        <w:t>д</w:t>
      </w:r>
      <w:r>
        <w:rPr>
          <w:rFonts w:ascii="Times New Roman" w:eastAsia="Times New Roman" w:hAnsi="Times New Roman" w:cs="Times New Roman"/>
          <w:color w:val="000000"/>
          <w:sz w:val="28"/>
          <w:szCs w:val="28"/>
          <w:lang w:val="uk-UA"/>
        </w:rPr>
        <w:t>іяльність чи процес у громаді</w:t>
      </w:r>
      <w:r w:rsidRPr="00B954C2">
        <w:rPr>
          <w:rFonts w:ascii="Times New Roman" w:eastAsia="Times New Roman" w:hAnsi="Times New Roman" w:cs="Times New Roman"/>
          <w:color w:val="000000"/>
          <w:sz w:val="28"/>
          <w:szCs w:val="28"/>
          <w:lang w:val="uk-UA"/>
        </w:rPr>
        <w:t xml:space="preserve">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sidRPr="00B954C2">
        <w:rPr>
          <w:rFonts w:ascii="Times New Roman" w:eastAsia="Times New Roman" w:hAnsi="Times New Roman" w:cs="Times New Roman"/>
          <w:b/>
          <w:color w:val="000000"/>
          <w:sz w:val="28"/>
          <w:szCs w:val="28"/>
          <w:lang w:val="uk-UA"/>
        </w:rPr>
        <w:t xml:space="preserve"> - </w:t>
      </w:r>
      <w:r w:rsidRPr="00B954C2">
        <w:rPr>
          <w:rFonts w:ascii="Times New Roman" w:eastAsia="Times New Roman" w:hAnsi="Times New Roman" w:cs="Times New Roman"/>
          <w:color w:val="000000"/>
          <w:sz w:val="28"/>
          <w:szCs w:val="28"/>
          <w:lang w:val="uk-UA"/>
        </w:rPr>
        <w:t>дані враховано в інших секторах.</w:t>
      </w:r>
    </w:p>
    <w:p w:rsidR="001C7A19" w:rsidRPr="001C7A19" w:rsidRDefault="001C7A19"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1C7A19" w:rsidRDefault="001C7A19" w:rsidP="003737EE">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BF0644" w:rsidRDefault="00BF0644" w:rsidP="003737EE">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1C7A19" w:rsidRDefault="001C7A19" w:rsidP="00143E45">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143E45" w:rsidRDefault="00143E45" w:rsidP="00143E45">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1C7A19" w:rsidRDefault="001C7A19"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sidRPr="001C7A19">
        <w:rPr>
          <w:rFonts w:ascii="Times New Roman" w:eastAsia="Times New Roman" w:hAnsi="Times New Roman" w:cs="Times New Roman"/>
          <w:color w:val="000000"/>
          <w:sz w:val="28"/>
          <w:szCs w:val="28"/>
        </w:rPr>
        <w:lastRenderedPageBreak/>
        <w:t>4.2.</w:t>
      </w:r>
      <w:r>
        <w:rPr>
          <w:rFonts w:ascii="Times New Roman" w:eastAsia="Times New Roman" w:hAnsi="Times New Roman" w:cs="Times New Roman"/>
          <w:color w:val="000000"/>
          <w:sz w:val="28"/>
          <w:szCs w:val="28"/>
          <w:lang w:val="uk-UA"/>
        </w:rPr>
        <w:t xml:space="preserve"> </w:t>
      </w:r>
      <w:r w:rsidRPr="001C7A19">
        <w:rPr>
          <w:rFonts w:ascii="Times New Roman" w:eastAsia="Times New Roman" w:hAnsi="Times New Roman" w:cs="Times New Roman"/>
          <w:color w:val="000000"/>
          <w:sz w:val="28"/>
          <w:szCs w:val="28"/>
        </w:rPr>
        <w:t>Споживання енергоресурсів в МВт</w:t>
      </w:r>
      <w:r w:rsidRPr="001C7A19">
        <w:rPr>
          <w:rFonts w:ascii="MS Mincho" w:eastAsia="Times New Roman" w:hAnsi="MS Mincho" w:cs="MS Mincho"/>
          <w:color w:val="000000"/>
          <w:sz w:val="28"/>
          <w:szCs w:val="28"/>
        </w:rPr>
        <w:t>‧</w:t>
      </w:r>
      <w:r w:rsidRPr="001C7A19">
        <w:rPr>
          <w:rFonts w:ascii="Times New Roman" w:eastAsia="Times New Roman" w:hAnsi="Times New Roman" w:cs="Times New Roman"/>
          <w:color w:val="000000"/>
          <w:sz w:val="28"/>
          <w:szCs w:val="28"/>
        </w:rPr>
        <w:t>год у 2020 році</w:t>
      </w:r>
    </w:p>
    <w:p w:rsidR="00B56A16" w:rsidRPr="00B56A16" w:rsidRDefault="003737EE" w:rsidP="00B56A16">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sidRPr="00C20499">
        <w:rPr>
          <w:rFonts w:ascii="Times New Roman" w:eastAsia="Gungsuh" w:hAnsi="Times New Roman" w:cs="Times New Roman"/>
          <w:color w:val="000000"/>
          <w:sz w:val="28"/>
          <w:szCs w:val="28"/>
          <w:lang w:val="uk-UA"/>
        </w:rPr>
        <w:t>Коефіцієнти переведення з натуральних показн</w:t>
      </w:r>
      <w:r>
        <w:rPr>
          <w:rFonts w:ascii="Times New Roman" w:eastAsia="Gungsuh" w:hAnsi="Times New Roman" w:cs="Times New Roman"/>
          <w:color w:val="000000"/>
          <w:sz w:val="28"/>
          <w:szCs w:val="28"/>
          <w:lang w:val="uk-UA"/>
        </w:rPr>
        <w:t>иків споживання енергоресурсів у</w:t>
      </w:r>
      <w:r w:rsidRPr="00C20499">
        <w:rPr>
          <w:rFonts w:ascii="Times New Roman" w:eastAsia="Gungsuh" w:hAnsi="Times New Roman" w:cs="Times New Roman"/>
          <w:color w:val="000000"/>
          <w:sz w:val="28"/>
          <w:szCs w:val="28"/>
          <w:lang w:val="uk-UA"/>
        </w:rPr>
        <w:t xml:space="preserve"> МВт∙год наведені в пункті 3.3</w:t>
      </w:r>
    </w:p>
    <w:p w:rsidR="003737EE" w:rsidRDefault="00143E45" w:rsidP="00B56A16">
      <w:pPr>
        <w:pBdr>
          <w:top w:val="nil"/>
          <w:left w:val="nil"/>
          <w:bottom w:val="nil"/>
          <w:right w:val="nil"/>
          <w:between w:val="nil"/>
        </w:pBdr>
        <w:spacing w:after="0" w:line="240" w:lineRule="auto"/>
        <w:ind w:firstLine="567"/>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20</w:t>
      </w:r>
    </w:p>
    <w:p w:rsidR="003737EE" w:rsidRPr="00B56A16" w:rsidRDefault="003737EE" w:rsidP="00B56A16">
      <w:pPr>
        <w:spacing w:after="0" w:line="240" w:lineRule="auto"/>
        <w:ind w:firstLine="567"/>
        <w:jc w:val="center"/>
        <w:rPr>
          <w:rFonts w:ascii="Times New Roman" w:eastAsia="Times New Roman" w:hAnsi="Times New Roman" w:cs="Times New Roman"/>
          <w:color w:val="000000"/>
          <w:sz w:val="28"/>
          <w:szCs w:val="28"/>
          <w:lang w:val="uk-UA"/>
        </w:rPr>
      </w:pPr>
      <w:r w:rsidRPr="00E9493D">
        <w:rPr>
          <w:rFonts w:ascii="Times New Roman" w:eastAsia="Times New Roman" w:hAnsi="Times New Roman" w:cs="Times New Roman"/>
          <w:color w:val="000000"/>
          <w:sz w:val="28"/>
          <w:szCs w:val="28"/>
          <w:lang w:val="uk-UA"/>
        </w:rPr>
        <w:t xml:space="preserve">Кадастр споживання енергоресурсів у </w:t>
      </w:r>
      <w:sdt>
        <w:sdtPr>
          <w:rPr>
            <w:rFonts w:ascii="Times New Roman" w:hAnsi="Times New Roman" w:cs="Times New Roman"/>
            <w:sz w:val="28"/>
            <w:szCs w:val="28"/>
            <w:lang w:val="uk-UA"/>
          </w:rPr>
          <w:tag w:val="goog_rdk_66"/>
          <w:id w:val="-865440423"/>
        </w:sdtPr>
        <w:sdtContent>
          <w:r>
            <w:rPr>
              <w:rFonts w:ascii="Times New Roman" w:eastAsia="Gungsuh" w:hAnsi="Times New Roman" w:cs="Times New Roman"/>
              <w:sz w:val="28"/>
              <w:szCs w:val="28"/>
              <w:lang w:val="uk-UA"/>
            </w:rPr>
            <w:t>МВт∙год</w:t>
          </w:r>
        </w:sdtContent>
      </w:sdt>
      <w:r w:rsidRPr="00E9493D">
        <w:rPr>
          <w:rFonts w:ascii="Times New Roman" w:eastAsia="Times New Roman" w:hAnsi="Times New Roman" w:cs="Times New Roman"/>
          <w:color w:val="000000"/>
          <w:sz w:val="28"/>
          <w:szCs w:val="28"/>
          <w:lang w:val="uk-UA"/>
        </w:rPr>
        <w:t xml:space="preserve"> для обраних секторів кін</w:t>
      </w:r>
      <w:r>
        <w:rPr>
          <w:rFonts w:ascii="Times New Roman" w:eastAsia="Times New Roman" w:hAnsi="Times New Roman" w:cs="Times New Roman"/>
          <w:color w:val="000000"/>
          <w:sz w:val="28"/>
          <w:szCs w:val="28"/>
          <w:lang w:val="uk-UA"/>
        </w:rPr>
        <w:t>цевих споживачів у 2020 році</w:t>
      </w:r>
    </w:p>
    <w:tbl>
      <w:tblPr>
        <w:tblStyle w:val="ab"/>
        <w:tblW w:w="14879" w:type="dxa"/>
        <w:tblLayout w:type="fixed"/>
        <w:tblLook w:val="04A0"/>
      </w:tblPr>
      <w:tblGrid>
        <w:gridCol w:w="2202"/>
        <w:gridCol w:w="1479"/>
        <w:gridCol w:w="1276"/>
        <w:gridCol w:w="1425"/>
        <w:gridCol w:w="1126"/>
        <w:gridCol w:w="1134"/>
        <w:gridCol w:w="992"/>
        <w:gridCol w:w="1134"/>
        <w:gridCol w:w="993"/>
        <w:gridCol w:w="992"/>
        <w:gridCol w:w="1276"/>
        <w:gridCol w:w="850"/>
      </w:tblGrid>
      <w:tr w:rsidR="003737EE" w:rsidTr="00A11E33">
        <w:tc>
          <w:tcPr>
            <w:tcW w:w="2202" w:type="dxa"/>
            <w:vMerge w:val="restart"/>
            <w:shd w:val="clear" w:color="auto" w:fill="9BBB59" w:themeFill="accent3"/>
          </w:tcPr>
          <w:p w:rsidR="003737EE" w:rsidRPr="00B954C2" w:rsidRDefault="003737EE" w:rsidP="00A11E33">
            <w:pPr>
              <w:jc w:val="center"/>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Сектори кінцевих споживачів енергоресурсів</w:t>
            </w:r>
          </w:p>
        </w:tc>
        <w:tc>
          <w:tcPr>
            <w:tcW w:w="12677" w:type="dxa"/>
            <w:gridSpan w:val="11"/>
            <w:shd w:val="clear" w:color="auto" w:fill="9BBB59" w:themeFill="accent3"/>
          </w:tcPr>
          <w:p w:rsidR="003737EE" w:rsidRPr="00B954C2" w:rsidRDefault="003737EE" w:rsidP="00A11E33">
            <w:pPr>
              <w:jc w:val="center"/>
              <w:rPr>
                <w:rFonts w:ascii="Times New Roman" w:eastAsia="Times New Roman" w:hAnsi="Times New Roman" w:cs="Times New Roman"/>
                <w:sz w:val="24"/>
                <w:szCs w:val="24"/>
                <w:lang w:val="uk-UA"/>
              </w:rPr>
            </w:pPr>
            <w:r w:rsidRPr="00317514">
              <w:rPr>
                <w:rFonts w:ascii="Times New Roman" w:eastAsia="Times New Roman" w:hAnsi="Times New Roman" w:cs="Times New Roman"/>
                <w:bCs/>
                <w:sz w:val="24"/>
                <w:szCs w:val="24"/>
                <w:lang w:val="uk-UA"/>
              </w:rPr>
              <w:t>Обсяги споживання енергоресурсів, натуральні показники</w:t>
            </w:r>
          </w:p>
        </w:tc>
      </w:tr>
      <w:tr w:rsidR="003737EE" w:rsidTr="00A11E33">
        <w:tc>
          <w:tcPr>
            <w:tcW w:w="2202" w:type="dxa"/>
            <w:vMerge/>
            <w:shd w:val="clear" w:color="auto" w:fill="9BBB59" w:themeFill="accent3"/>
          </w:tcPr>
          <w:p w:rsidR="003737EE" w:rsidRDefault="003737EE" w:rsidP="00A11E33">
            <w:pPr>
              <w:jc w:val="center"/>
              <w:rPr>
                <w:rFonts w:ascii="Times New Roman" w:eastAsia="Times New Roman" w:hAnsi="Times New Roman" w:cs="Times New Roman"/>
                <w:color w:val="000000"/>
                <w:sz w:val="28"/>
                <w:szCs w:val="28"/>
                <w:lang w:val="uk-UA"/>
              </w:rPr>
            </w:pPr>
          </w:p>
        </w:tc>
        <w:tc>
          <w:tcPr>
            <w:tcW w:w="9559" w:type="dxa"/>
            <w:gridSpan w:val="8"/>
            <w:shd w:val="clear" w:color="auto" w:fill="9BBB59" w:themeFill="accent3"/>
          </w:tcPr>
          <w:p w:rsidR="003737EE" w:rsidRDefault="003737EE" w:rsidP="00A11E33">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bCs/>
                <w:sz w:val="24"/>
                <w:szCs w:val="24"/>
                <w:lang w:val="uk-UA"/>
              </w:rPr>
              <w:t>Викопні види палива</w:t>
            </w:r>
          </w:p>
        </w:tc>
        <w:tc>
          <w:tcPr>
            <w:tcW w:w="992" w:type="dxa"/>
            <w:vMerge w:val="restart"/>
            <w:shd w:val="clear" w:color="auto" w:fill="9BBB59" w:themeFill="accent3"/>
          </w:tcPr>
          <w:p w:rsidR="003737EE" w:rsidRDefault="003737EE" w:rsidP="00A11E33">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Дере</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вина (дрова, щепа, пелети)</w:t>
            </w:r>
          </w:p>
        </w:tc>
        <w:tc>
          <w:tcPr>
            <w:tcW w:w="2126" w:type="dxa"/>
            <w:gridSpan w:val="2"/>
            <w:vMerge w:val="restart"/>
            <w:shd w:val="clear" w:color="auto" w:fill="9BBB59" w:themeFill="accent3"/>
          </w:tcPr>
          <w:p w:rsidR="003737EE" w:rsidRPr="003629B3" w:rsidRDefault="003737EE" w:rsidP="00A11E33">
            <w:pPr>
              <w:jc w:val="center"/>
              <w:rPr>
                <w:rFonts w:ascii="Times New Roman" w:eastAsia="Times New Roman" w:hAnsi="Times New Roman" w:cs="Times New Roman"/>
                <w:sz w:val="24"/>
                <w:szCs w:val="24"/>
                <w:lang w:val="uk-UA"/>
              </w:rPr>
            </w:pPr>
            <w:r w:rsidRPr="003629B3">
              <w:rPr>
                <w:rFonts w:ascii="Times New Roman" w:eastAsia="Times New Roman" w:hAnsi="Times New Roman" w:cs="Times New Roman"/>
                <w:color w:val="000000"/>
                <w:sz w:val="24"/>
                <w:szCs w:val="24"/>
              </w:rPr>
              <w:t>Разом</w:t>
            </w:r>
          </w:p>
        </w:tc>
      </w:tr>
      <w:tr w:rsidR="003737EE" w:rsidTr="00A11E33">
        <w:trPr>
          <w:trHeight w:val="332"/>
        </w:trPr>
        <w:tc>
          <w:tcPr>
            <w:tcW w:w="2202" w:type="dxa"/>
            <w:vMerge/>
          </w:tcPr>
          <w:p w:rsidR="003737EE" w:rsidRDefault="003737EE" w:rsidP="00A11E33">
            <w:pPr>
              <w:rPr>
                <w:rFonts w:ascii="Times New Roman" w:eastAsia="Times New Roman" w:hAnsi="Times New Roman" w:cs="Times New Roman"/>
                <w:color w:val="000000"/>
                <w:sz w:val="28"/>
                <w:szCs w:val="28"/>
                <w:lang w:val="uk-UA"/>
              </w:rPr>
            </w:pPr>
          </w:p>
        </w:tc>
        <w:tc>
          <w:tcPr>
            <w:tcW w:w="1479" w:type="dxa"/>
            <w:tcBorders>
              <w:bottom w:val="single" w:sz="4" w:space="0" w:color="000000" w:themeColor="text1"/>
            </w:tcBorders>
            <w:shd w:val="clear" w:color="auto" w:fill="9BBB59" w:themeFill="accent3"/>
          </w:tcPr>
          <w:p w:rsidR="003737EE" w:rsidRDefault="003737EE" w:rsidP="00A11E33">
            <w:pPr>
              <w:rPr>
                <w:rFonts w:ascii="Times New Roman" w:eastAsia="Times New Roman" w:hAnsi="Times New Roman" w:cs="Times New Roman"/>
                <w:sz w:val="24"/>
                <w:szCs w:val="24"/>
                <w:lang w:val="uk-UA"/>
              </w:rPr>
            </w:pPr>
          </w:p>
          <w:p w:rsidR="003737EE" w:rsidRDefault="003737EE" w:rsidP="00A11E33">
            <w:pPr>
              <w:rPr>
                <w:rFonts w:ascii="Times New Roman" w:eastAsia="Times New Roman" w:hAnsi="Times New Roman" w:cs="Times New Roman"/>
                <w:sz w:val="24"/>
                <w:szCs w:val="24"/>
                <w:lang w:val="uk-UA"/>
              </w:rPr>
            </w:pPr>
          </w:p>
          <w:p w:rsidR="003737EE" w:rsidRDefault="003737EE" w:rsidP="00A11E33">
            <w:pPr>
              <w:jc w:val="cente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Електрична енергія</w:t>
            </w:r>
          </w:p>
        </w:tc>
        <w:tc>
          <w:tcPr>
            <w:tcW w:w="1276" w:type="dxa"/>
            <w:tcBorders>
              <w:bottom w:val="single" w:sz="4" w:space="0" w:color="000000" w:themeColor="text1"/>
            </w:tcBorders>
            <w:shd w:val="clear" w:color="auto" w:fill="9BBB59" w:themeFill="accent3"/>
            <w:vAlign w:val="center"/>
          </w:tcPr>
          <w:p w:rsidR="003737EE" w:rsidRDefault="003737EE" w:rsidP="00A11E33">
            <w:pPr>
              <w:rPr>
                <w:rFonts w:ascii="Times New Roman" w:eastAsia="Times New Roman" w:hAnsi="Times New Roman" w:cs="Times New Roman"/>
                <w:color w:val="000000"/>
                <w:sz w:val="28"/>
                <w:szCs w:val="28"/>
                <w:lang w:val="uk-UA"/>
              </w:rPr>
            </w:pPr>
            <w:r w:rsidRPr="00B954C2">
              <w:rPr>
                <w:rFonts w:ascii="Times New Roman" w:eastAsia="Times New Roman" w:hAnsi="Times New Roman" w:cs="Times New Roman"/>
                <w:sz w:val="24"/>
                <w:szCs w:val="24"/>
                <w:lang w:val="uk-UA"/>
              </w:rPr>
              <w:t>Теплова енергія</w:t>
            </w:r>
          </w:p>
        </w:tc>
        <w:tc>
          <w:tcPr>
            <w:tcW w:w="1425" w:type="dxa"/>
            <w:tcBorders>
              <w:bottom w:val="single" w:sz="4" w:space="0" w:color="000000" w:themeColor="text1"/>
            </w:tcBorders>
            <w:shd w:val="clear" w:color="auto" w:fill="9BBB59" w:themeFill="accent3"/>
            <w:vAlign w:val="center"/>
          </w:tcPr>
          <w:p w:rsidR="003737EE" w:rsidRPr="00B954C2" w:rsidRDefault="003737EE" w:rsidP="00A11E33">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Природний газ</w:t>
            </w:r>
          </w:p>
        </w:tc>
        <w:tc>
          <w:tcPr>
            <w:tcW w:w="1126" w:type="dxa"/>
            <w:tcBorders>
              <w:bottom w:val="single" w:sz="4" w:space="0" w:color="000000" w:themeColor="text1"/>
            </w:tcBorders>
            <w:shd w:val="clear" w:color="auto" w:fill="9BBB59" w:themeFill="accent3"/>
            <w:vAlign w:val="center"/>
          </w:tcPr>
          <w:p w:rsidR="003737EE" w:rsidRPr="00B954C2" w:rsidRDefault="003737EE" w:rsidP="00A11E33">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Скрап</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лений газ (пропан-бутан)</w:t>
            </w:r>
          </w:p>
        </w:tc>
        <w:tc>
          <w:tcPr>
            <w:tcW w:w="1134" w:type="dxa"/>
            <w:tcBorders>
              <w:bottom w:val="single" w:sz="4" w:space="0" w:color="000000" w:themeColor="text1"/>
            </w:tcBorders>
            <w:shd w:val="clear" w:color="auto" w:fill="9BBB59" w:themeFill="accent3"/>
            <w:vAlign w:val="center"/>
          </w:tcPr>
          <w:p w:rsidR="003737EE" w:rsidRPr="00B954C2" w:rsidRDefault="003737EE" w:rsidP="00A11E33">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Дизель</w:t>
            </w:r>
          </w:p>
        </w:tc>
        <w:tc>
          <w:tcPr>
            <w:tcW w:w="992" w:type="dxa"/>
            <w:tcBorders>
              <w:bottom w:val="single" w:sz="4" w:space="0" w:color="000000" w:themeColor="text1"/>
            </w:tcBorders>
            <w:shd w:val="clear" w:color="auto" w:fill="9BBB59" w:themeFill="accent3"/>
            <w:vAlign w:val="center"/>
          </w:tcPr>
          <w:p w:rsidR="003737EE" w:rsidRPr="00B954C2" w:rsidRDefault="003737EE" w:rsidP="00A11E33">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Бензин</w:t>
            </w:r>
          </w:p>
        </w:tc>
        <w:tc>
          <w:tcPr>
            <w:tcW w:w="1134" w:type="dxa"/>
            <w:tcBorders>
              <w:bottom w:val="single" w:sz="4" w:space="0" w:color="000000" w:themeColor="text1"/>
            </w:tcBorders>
            <w:shd w:val="clear" w:color="auto" w:fill="9BBB59" w:themeFill="accent3"/>
            <w:vAlign w:val="center"/>
          </w:tcPr>
          <w:p w:rsidR="003737EE" w:rsidRPr="00B954C2" w:rsidRDefault="003737EE" w:rsidP="00A11E33">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Вугілля кам'яне (суб</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біту</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мінозне)</w:t>
            </w:r>
          </w:p>
        </w:tc>
        <w:tc>
          <w:tcPr>
            <w:tcW w:w="993" w:type="dxa"/>
            <w:tcBorders>
              <w:bottom w:val="single" w:sz="4" w:space="0" w:color="000000" w:themeColor="text1"/>
            </w:tcBorders>
            <w:shd w:val="clear" w:color="auto" w:fill="9BBB59" w:themeFill="accent3"/>
            <w:vAlign w:val="center"/>
          </w:tcPr>
          <w:p w:rsidR="003737EE" w:rsidRPr="00B954C2" w:rsidRDefault="003737EE" w:rsidP="00A11E33">
            <w:pPr>
              <w:jc w:val="center"/>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Торф (бри</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кети, напів</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бри</w:t>
            </w:r>
            <w:r>
              <w:rPr>
                <w:rFonts w:ascii="Times New Roman" w:eastAsia="Times New Roman" w:hAnsi="Times New Roman" w:cs="Times New Roman"/>
                <w:sz w:val="24"/>
                <w:szCs w:val="24"/>
                <w:lang w:val="uk-UA"/>
              </w:rPr>
              <w:t>-</w:t>
            </w:r>
            <w:r w:rsidRPr="00B954C2">
              <w:rPr>
                <w:rFonts w:ascii="Times New Roman" w:eastAsia="Times New Roman" w:hAnsi="Times New Roman" w:cs="Times New Roman"/>
                <w:sz w:val="24"/>
                <w:szCs w:val="24"/>
                <w:lang w:val="uk-UA"/>
              </w:rPr>
              <w:t>кети)</w:t>
            </w:r>
          </w:p>
        </w:tc>
        <w:tc>
          <w:tcPr>
            <w:tcW w:w="992" w:type="dxa"/>
            <w:vMerge/>
            <w:tcBorders>
              <w:bottom w:val="single" w:sz="4" w:space="0" w:color="000000" w:themeColor="text1"/>
            </w:tcBorders>
          </w:tcPr>
          <w:p w:rsidR="003737EE" w:rsidRDefault="003737EE" w:rsidP="00A11E33">
            <w:pPr>
              <w:rPr>
                <w:rFonts w:ascii="Times New Roman" w:eastAsia="Times New Roman" w:hAnsi="Times New Roman" w:cs="Times New Roman"/>
                <w:color w:val="000000"/>
                <w:sz w:val="28"/>
                <w:szCs w:val="28"/>
                <w:lang w:val="uk-UA"/>
              </w:rPr>
            </w:pPr>
          </w:p>
        </w:tc>
        <w:tc>
          <w:tcPr>
            <w:tcW w:w="2126" w:type="dxa"/>
            <w:gridSpan w:val="2"/>
            <w:vMerge/>
            <w:tcBorders>
              <w:bottom w:val="single" w:sz="4" w:space="0" w:color="000000" w:themeColor="text1"/>
            </w:tcBorders>
          </w:tcPr>
          <w:p w:rsidR="003737EE" w:rsidRDefault="003737EE" w:rsidP="00A11E33">
            <w:pPr>
              <w:rPr>
                <w:rFonts w:ascii="Times New Roman" w:eastAsia="Times New Roman" w:hAnsi="Times New Roman" w:cs="Times New Roman"/>
                <w:color w:val="000000"/>
                <w:sz w:val="28"/>
                <w:szCs w:val="28"/>
                <w:lang w:val="uk-UA"/>
              </w:rPr>
            </w:pPr>
          </w:p>
        </w:tc>
      </w:tr>
      <w:tr w:rsidR="00797ED3" w:rsidTr="00646957">
        <w:trPr>
          <w:trHeight w:val="70"/>
        </w:trPr>
        <w:tc>
          <w:tcPr>
            <w:tcW w:w="2202" w:type="dxa"/>
            <w:vMerge/>
          </w:tcPr>
          <w:p w:rsidR="00797ED3" w:rsidRDefault="00797ED3" w:rsidP="00797ED3">
            <w:pPr>
              <w:rPr>
                <w:rFonts w:ascii="Times New Roman" w:eastAsia="Times New Roman" w:hAnsi="Times New Roman" w:cs="Times New Roman"/>
                <w:color w:val="000000"/>
                <w:sz w:val="28"/>
                <w:szCs w:val="28"/>
                <w:lang w:val="uk-UA"/>
              </w:rPr>
            </w:pPr>
          </w:p>
        </w:tc>
        <w:tc>
          <w:tcPr>
            <w:tcW w:w="1479" w:type="dxa"/>
            <w:shd w:val="clear" w:color="auto" w:fill="9BBB59" w:themeFill="accent3"/>
          </w:tcPr>
          <w:p w:rsidR="00797ED3" w:rsidRDefault="00797ED3" w:rsidP="00797ED3">
            <w:pPr>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4"/>
                <w:szCs w:val="24"/>
                <w:lang w:val="uk-UA"/>
              </w:rPr>
              <w:t>МВт.год</w:t>
            </w:r>
          </w:p>
        </w:tc>
        <w:tc>
          <w:tcPr>
            <w:tcW w:w="1276" w:type="dxa"/>
            <w:shd w:val="clear" w:color="auto" w:fill="9BBB59" w:themeFill="accent3"/>
            <w:vAlign w:val="center"/>
          </w:tcPr>
          <w:p w:rsidR="00797ED3" w:rsidRPr="00B954C2" w:rsidRDefault="00797ED3" w:rsidP="00797ED3">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МВт.год</w:t>
            </w:r>
          </w:p>
        </w:tc>
        <w:tc>
          <w:tcPr>
            <w:tcW w:w="1425" w:type="dxa"/>
            <w:shd w:val="clear" w:color="auto" w:fill="9BBB59" w:themeFill="accent3"/>
            <w:vAlign w:val="center"/>
          </w:tcPr>
          <w:p w:rsidR="00797ED3" w:rsidRPr="00B954C2" w:rsidRDefault="00797ED3" w:rsidP="00797ED3">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МВт.год</w:t>
            </w:r>
          </w:p>
        </w:tc>
        <w:tc>
          <w:tcPr>
            <w:tcW w:w="1126" w:type="dxa"/>
            <w:shd w:val="clear" w:color="auto" w:fill="9BBB59" w:themeFill="accent3"/>
            <w:vAlign w:val="center"/>
          </w:tcPr>
          <w:p w:rsidR="00797ED3" w:rsidRPr="00797ED3" w:rsidRDefault="00797ED3" w:rsidP="00797ED3">
            <w:pPr>
              <w:jc w:val="center"/>
              <w:rPr>
                <w:rFonts w:ascii="Times New Roman" w:eastAsia="Times New Roman" w:hAnsi="Times New Roman" w:cs="Times New Roman"/>
                <w:sz w:val="20"/>
                <w:szCs w:val="20"/>
                <w:lang w:val="uk-UA"/>
              </w:rPr>
            </w:pPr>
            <w:r w:rsidRPr="00797ED3">
              <w:rPr>
                <w:rFonts w:ascii="Times New Roman" w:eastAsia="Times New Roman" w:hAnsi="Times New Roman" w:cs="Times New Roman"/>
                <w:sz w:val="20"/>
                <w:szCs w:val="20"/>
                <w:lang w:val="uk-UA"/>
              </w:rPr>
              <w:t>МВт.год</w:t>
            </w:r>
            <w:r w:rsidRPr="00797ED3">
              <w:rPr>
                <w:rFonts w:ascii="Times New Roman" w:eastAsia="Times New Roman" w:hAnsi="Times New Roman" w:cs="Times New Roman"/>
                <w:sz w:val="20"/>
                <w:szCs w:val="20"/>
                <w:vertAlign w:val="superscript"/>
                <w:lang w:val="uk-UA"/>
              </w:rPr>
              <w:t xml:space="preserve"> </w:t>
            </w:r>
          </w:p>
        </w:tc>
        <w:tc>
          <w:tcPr>
            <w:tcW w:w="1134" w:type="dxa"/>
            <w:shd w:val="clear" w:color="auto" w:fill="9BBB59" w:themeFill="accent3"/>
            <w:vAlign w:val="center"/>
          </w:tcPr>
          <w:p w:rsidR="00797ED3" w:rsidRPr="00B954C2" w:rsidRDefault="00797ED3" w:rsidP="00797ED3">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МВт.год</w:t>
            </w:r>
          </w:p>
        </w:tc>
        <w:tc>
          <w:tcPr>
            <w:tcW w:w="992" w:type="dxa"/>
            <w:shd w:val="clear" w:color="auto" w:fill="9BBB59" w:themeFill="accent3"/>
          </w:tcPr>
          <w:p w:rsidR="00797ED3" w:rsidRPr="00797ED3" w:rsidRDefault="00797ED3" w:rsidP="00797ED3">
            <w:pPr>
              <w:jc w:val="center"/>
              <w:rPr>
                <w:rFonts w:ascii="Times New Roman" w:eastAsia="Times New Roman" w:hAnsi="Times New Roman" w:cs="Times New Roman"/>
                <w:sz w:val="20"/>
                <w:szCs w:val="20"/>
                <w:lang w:val="uk-UA"/>
              </w:rPr>
            </w:pPr>
            <w:r w:rsidRPr="00797ED3">
              <w:rPr>
                <w:rFonts w:ascii="Times New Roman" w:eastAsia="Times New Roman" w:hAnsi="Times New Roman" w:cs="Times New Roman"/>
                <w:sz w:val="20"/>
                <w:szCs w:val="20"/>
                <w:lang w:val="uk-UA"/>
              </w:rPr>
              <w:t>МВт.год</w:t>
            </w:r>
          </w:p>
        </w:tc>
        <w:tc>
          <w:tcPr>
            <w:tcW w:w="1134" w:type="dxa"/>
            <w:shd w:val="clear" w:color="auto" w:fill="9BBB59" w:themeFill="accent3"/>
          </w:tcPr>
          <w:p w:rsidR="00797ED3" w:rsidRPr="00B954C2" w:rsidRDefault="00797ED3" w:rsidP="00797ED3">
            <w:pPr>
              <w:jc w:val="center"/>
              <w:rPr>
                <w:rFonts w:ascii="Times New Roman" w:eastAsia="Times New Roman" w:hAnsi="Times New Roman" w:cs="Times New Roman"/>
                <w:color w:val="000000"/>
                <w:sz w:val="24"/>
                <w:szCs w:val="24"/>
                <w:lang w:val="uk-UA"/>
              </w:rPr>
            </w:pPr>
            <w:r w:rsidRPr="001F6E1F">
              <w:rPr>
                <w:rFonts w:ascii="Times New Roman" w:eastAsia="Times New Roman" w:hAnsi="Times New Roman" w:cs="Times New Roman"/>
                <w:sz w:val="24"/>
                <w:szCs w:val="24"/>
                <w:lang w:val="uk-UA"/>
              </w:rPr>
              <w:t>МВт.год</w:t>
            </w:r>
          </w:p>
        </w:tc>
        <w:tc>
          <w:tcPr>
            <w:tcW w:w="993" w:type="dxa"/>
            <w:shd w:val="clear" w:color="auto" w:fill="9BBB59" w:themeFill="accent3"/>
          </w:tcPr>
          <w:p w:rsidR="00797ED3" w:rsidRPr="00797ED3" w:rsidRDefault="00797ED3" w:rsidP="00797ED3">
            <w:pPr>
              <w:jc w:val="center"/>
              <w:rPr>
                <w:rFonts w:ascii="Times New Roman" w:eastAsia="Times New Roman" w:hAnsi="Times New Roman" w:cs="Times New Roman"/>
                <w:color w:val="000000"/>
                <w:sz w:val="20"/>
                <w:szCs w:val="20"/>
                <w:lang w:val="uk-UA"/>
              </w:rPr>
            </w:pPr>
            <w:r w:rsidRPr="00797ED3">
              <w:rPr>
                <w:rFonts w:ascii="Times New Roman" w:eastAsia="Times New Roman" w:hAnsi="Times New Roman" w:cs="Times New Roman"/>
                <w:sz w:val="20"/>
                <w:szCs w:val="20"/>
                <w:lang w:val="uk-UA"/>
              </w:rPr>
              <w:t>МВт.год</w:t>
            </w:r>
          </w:p>
        </w:tc>
        <w:tc>
          <w:tcPr>
            <w:tcW w:w="992" w:type="dxa"/>
            <w:shd w:val="clear" w:color="auto" w:fill="9BBB59" w:themeFill="accent3"/>
          </w:tcPr>
          <w:p w:rsidR="00797ED3" w:rsidRPr="00797ED3" w:rsidRDefault="00797ED3" w:rsidP="00797ED3">
            <w:pPr>
              <w:jc w:val="center"/>
              <w:rPr>
                <w:rFonts w:ascii="Times New Roman" w:eastAsia="Times New Roman" w:hAnsi="Times New Roman" w:cs="Times New Roman"/>
                <w:color w:val="000000"/>
                <w:sz w:val="20"/>
                <w:szCs w:val="20"/>
                <w:lang w:val="uk-UA"/>
              </w:rPr>
            </w:pPr>
            <w:r w:rsidRPr="00797ED3">
              <w:rPr>
                <w:rFonts w:ascii="Times New Roman" w:eastAsia="Times New Roman" w:hAnsi="Times New Roman" w:cs="Times New Roman"/>
                <w:sz w:val="20"/>
                <w:szCs w:val="20"/>
                <w:lang w:val="uk-UA"/>
              </w:rPr>
              <w:t>МВт.год</w:t>
            </w:r>
          </w:p>
        </w:tc>
        <w:tc>
          <w:tcPr>
            <w:tcW w:w="1276" w:type="dxa"/>
            <w:shd w:val="clear" w:color="auto" w:fill="9BBB59" w:themeFill="accent3"/>
            <w:vAlign w:val="center"/>
          </w:tcPr>
          <w:p w:rsidR="00797ED3" w:rsidRPr="00F475A1" w:rsidRDefault="00797ED3" w:rsidP="00797ED3">
            <w:pPr>
              <w:jc w:val="center"/>
              <w:rPr>
                <w:rFonts w:ascii="Times New Roman" w:eastAsia="Times New Roman" w:hAnsi="Times New Roman" w:cs="Times New Roman"/>
              </w:rPr>
            </w:pPr>
            <w:r w:rsidRPr="00F475A1">
              <w:rPr>
                <w:rFonts w:ascii="Times New Roman" w:eastAsia="Times New Roman" w:hAnsi="Times New Roman" w:cs="Times New Roman"/>
              </w:rPr>
              <w:t>МВт.год</w:t>
            </w:r>
          </w:p>
        </w:tc>
        <w:tc>
          <w:tcPr>
            <w:tcW w:w="850" w:type="dxa"/>
            <w:shd w:val="clear" w:color="auto" w:fill="9BBB59" w:themeFill="accent3"/>
            <w:vAlign w:val="center"/>
          </w:tcPr>
          <w:p w:rsidR="00797ED3" w:rsidRPr="00F475A1" w:rsidRDefault="00797ED3" w:rsidP="00797ED3">
            <w:pPr>
              <w:jc w:val="center"/>
              <w:rPr>
                <w:rFonts w:ascii="Times New Roman" w:eastAsia="Times New Roman" w:hAnsi="Times New Roman" w:cs="Times New Roman"/>
              </w:rPr>
            </w:pPr>
            <w:r w:rsidRPr="00F475A1">
              <w:rPr>
                <w:rFonts w:ascii="Times New Roman" w:eastAsia="Times New Roman" w:hAnsi="Times New Roman" w:cs="Times New Roman"/>
              </w:rPr>
              <w:t>%</w:t>
            </w:r>
          </w:p>
        </w:tc>
      </w:tr>
    </w:tbl>
    <w:p w:rsidR="003737EE" w:rsidRPr="009C4A01" w:rsidRDefault="003737EE" w:rsidP="003737EE">
      <w:pPr>
        <w:pBdr>
          <w:top w:val="nil"/>
          <w:left w:val="nil"/>
          <w:bottom w:val="nil"/>
          <w:right w:val="nil"/>
          <w:between w:val="nil"/>
        </w:pBdr>
        <w:spacing w:after="0" w:line="240" w:lineRule="auto"/>
        <w:rPr>
          <w:rFonts w:ascii="Times New Roman" w:eastAsia="Times New Roman" w:hAnsi="Times New Roman" w:cs="Times New Roman"/>
          <w:color w:val="000000"/>
          <w:sz w:val="2"/>
          <w:szCs w:val="2"/>
          <w:lang w:val="uk-UA"/>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4"/>
        <w:gridCol w:w="1467"/>
        <w:gridCol w:w="1276"/>
        <w:gridCol w:w="1417"/>
        <w:gridCol w:w="1134"/>
        <w:gridCol w:w="1134"/>
        <w:gridCol w:w="992"/>
        <w:gridCol w:w="1134"/>
        <w:gridCol w:w="993"/>
        <w:gridCol w:w="992"/>
        <w:gridCol w:w="1276"/>
        <w:gridCol w:w="850"/>
      </w:tblGrid>
      <w:tr w:rsidR="003737EE" w:rsidRPr="00B954C2" w:rsidTr="00A11E33">
        <w:trPr>
          <w:trHeight w:val="247"/>
          <w:tblHeader/>
        </w:trPr>
        <w:tc>
          <w:tcPr>
            <w:tcW w:w="2214" w:type="dxa"/>
            <w:tcBorders>
              <w:bottom w:val="single" w:sz="4" w:space="0" w:color="auto"/>
            </w:tcBorders>
            <w:shd w:val="clear" w:color="auto" w:fill="auto"/>
            <w:vAlign w:val="center"/>
            <w:hideMark/>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w:t>
            </w:r>
          </w:p>
        </w:tc>
        <w:tc>
          <w:tcPr>
            <w:tcW w:w="1467" w:type="dxa"/>
            <w:shd w:val="clear" w:color="auto" w:fill="auto"/>
            <w:vAlign w:val="center"/>
            <w:hideMark/>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2</w:t>
            </w:r>
          </w:p>
        </w:tc>
        <w:tc>
          <w:tcPr>
            <w:tcW w:w="1276" w:type="dxa"/>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3</w:t>
            </w:r>
          </w:p>
        </w:tc>
        <w:tc>
          <w:tcPr>
            <w:tcW w:w="1417" w:type="dxa"/>
            <w:tcBorders>
              <w:bottom w:val="single" w:sz="4" w:space="0" w:color="auto"/>
            </w:tcBorders>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4</w:t>
            </w:r>
          </w:p>
        </w:tc>
        <w:tc>
          <w:tcPr>
            <w:tcW w:w="1134" w:type="dxa"/>
            <w:tcBorders>
              <w:bottom w:val="single" w:sz="4" w:space="0" w:color="auto"/>
            </w:tcBorders>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5</w:t>
            </w:r>
          </w:p>
        </w:tc>
        <w:tc>
          <w:tcPr>
            <w:tcW w:w="1134" w:type="dxa"/>
            <w:tcBorders>
              <w:bottom w:val="single" w:sz="4" w:space="0" w:color="auto"/>
            </w:tcBorders>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6</w:t>
            </w:r>
          </w:p>
        </w:tc>
        <w:tc>
          <w:tcPr>
            <w:tcW w:w="992" w:type="dxa"/>
            <w:tcBorders>
              <w:bottom w:val="single" w:sz="4" w:space="0" w:color="auto"/>
            </w:tcBorders>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7</w:t>
            </w:r>
          </w:p>
        </w:tc>
        <w:tc>
          <w:tcPr>
            <w:tcW w:w="1134" w:type="dxa"/>
            <w:tcBorders>
              <w:bottom w:val="single" w:sz="4" w:space="0" w:color="auto"/>
            </w:tcBorders>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8</w:t>
            </w:r>
          </w:p>
        </w:tc>
        <w:tc>
          <w:tcPr>
            <w:tcW w:w="993" w:type="dxa"/>
            <w:tcBorders>
              <w:bottom w:val="single" w:sz="4" w:space="0" w:color="auto"/>
            </w:tcBorders>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9</w:t>
            </w:r>
          </w:p>
        </w:tc>
        <w:tc>
          <w:tcPr>
            <w:tcW w:w="992" w:type="dxa"/>
            <w:shd w:val="clear" w:color="auto" w:fill="auto"/>
            <w:vAlign w:val="center"/>
          </w:tcPr>
          <w:p w:rsidR="003737EE" w:rsidRPr="00B954C2"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10</w:t>
            </w:r>
          </w:p>
        </w:tc>
        <w:tc>
          <w:tcPr>
            <w:tcW w:w="1276" w:type="dxa"/>
          </w:tcPr>
          <w:p w:rsidR="003737EE"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11</w:t>
            </w:r>
          </w:p>
        </w:tc>
        <w:tc>
          <w:tcPr>
            <w:tcW w:w="850" w:type="dxa"/>
          </w:tcPr>
          <w:p w:rsidR="003737EE" w:rsidRDefault="003737EE"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12</w:t>
            </w:r>
          </w:p>
        </w:tc>
      </w:tr>
      <w:tr w:rsidR="003737EE" w:rsidRPr="00B954C2" w:rsidTr="00A11E33">
        <w:trPr>
          <w:trHeight w:val="435"/>
        </w:trPr>
        <w:tc>
          <w:tcPr>
            <w:tcW w:w="12753" w:type="dxa"/>
            <w:gridSpan w:val="10"/>
            <w:shd w:val="clear" w:color="auto" w:fill="FFC000"/>
            <w:vAlign w:val="center"/>
            <w:hideMark/>
          </w:tcPr>
          <w:p w:rsidR="003737EE" w:rsidRPr="00B954C2" w:rsidRDefault="003737EE" w:rsidP="00A11E33">
            <w:pPr>
              <w:spacing w:after="0" w:line="240" w:lineRule="auto"/>
              <w:rPr>
                <w:rFonts w:ascii="Times New Roman" w:eastAsia="Times New Roman" w:hAnsi="Times New Roman" w:cs="Times New Roman"/>
                <w:bCs/>
                <w:sz w:val="24"/>
                <w:szCs w:val="24"/>
                <w:lang w:val="uk-UA"/>
              </w:rPr>
            </w:pPr>
            <w:r w:rsidRPr="00B954C2">
              <w:rPr>
                <w:rFonts w:ascii="Times New Roman" w:eastAsia="Times New Roman" w:hAnsi="Times New Roman" w:cs="Times New Roman"/>
                <w:bCs/>
                <w:sz w:val="24"/>
                <w:szCs w:val="24"/>
                <w:lang w:val="uk-UA"/>
              </w:rPr>
              <w:t>Муніципальні будівлі, обладнання/об'єкти</w:t>
            </w:r>
          </w:p>
        </w:tc>
        <w:tc>
          <w:tcPr>
            <w:tcW w:w="1276" w:type="dxa"/>
            <w:shd w:val="clear" w:color="auto" w:fill="FFC000"/>
          </w:tcPr>
          <w:p w:rsidR="003737EE" w:rsidRPr="00570912" w:rsidRDefault="008E0A57"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color w:val="000000"/>
                <w:sz w:val="24"/>
                <w:szCs w:val="24"/>
                <w:lang w:val="uk-UA"/>
              </w:rPr>
              <w:t>27 620,6</w:t>
            </w:r>
          </w:p>
        </w:tc>
        <w:tc>
          <w:tcPr>
            <w:tcW w:w="850" w:type="dxa"/>
            <w:shd w:val="clear" w:color="auto" w:fill="FFC000"/>
          </w:tcPr>
          <w:p w:rsidR="003737EE" w:rsidRPr="00570912" w:rsidRDefault="008E0A57" w:rsidP="00A11E33">
            <w:pPr>
              <w:spacing w:after="0" w:line="240" w:lineRule="auto"/>
              <w:jc w:val="center"/>
              <w:rPr>
                <w:rFonts w:ascii="Times New Roman" w:eastAsia="Times New Roman" w:hAnsi="Times New Roman" w:cs="Times New Roman"/>
                <w:bCs/>
                <w:sz w:val="24"/>
                <w:szCs w:val="24"/>
                <w:lang w:val="uk-UA"/>
              </w:rPr>
            </w:pPr>
            <w:r>
              <w:rPr>
                <w:rFonts w:ascii="Times New Roman" w:eastAsia="Times New Roman" w:hAnsi="Times New Roman" w:cs="Times New Roman"/>
                <w:color w:val="000000"/>
                <w:sz w:val="24"/>
                <w:szCs w:val="24"/>
                <w:lang w:val="uk-UA"/>
              </w:rPr>
              <w:t>10,0</w:t>
            </w:r>
          </w:p>
        </w:tc>
      </w:tr>
      <w:tr w:rsidR="003737EE" w:rsidRPr="00B954C2" w:rsidTr="00A11E33">
        <w:trPr>
          <w:trHeight w:val="6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Муніципальні будівлі, обладнання/об'єкти</w:t>
            </w:r>
          </w:p>
        </w:tc>
        <w:tc>
          <w:tcPr>
            <w:tcW w:w="1467"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2 6</w:t>
            </w:r>
            <w:r w:rsidR="003737EE">
              <w:rPr>
                <w:rFonts w:ascii="Times New Roman" w:eastAsia="Times New Roman" w:hAnsi="Times New Roman" w:cs="Times New Roman"/>
                <w:color w:val="000000"/>
                <w:sz w:val="24"/>
                <w:szCs w:val="24"/>
                <w:lang w:val="uk-UA"/>
              </w:rPr>
              <w:t>00,0</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8 </w:t>
            </w:r>
            <w:r w:rsidR="008E0A57">
              <w:rPr>
                <w:rFonts w:ascii="Times New Roman" w:eastAsia="Times New Roman" w:hAnsi="Times New Roman" w:cs="Times New Roman"/>
                <w:color w:val="000000"/>
                <w:sz w:val="24"/>
                <w:szCs w:val="24"/>
                <w:lang w:val="uk-UA"/>
              </w:rPr>
              <w:t>7</w:t>
            </w:r>
            <w:r>
              <w:rPr>
                <w:rFonts w:ascii="Times New Roman" w:eastAsia="Times New Roman" w:hAnsi="Times New Roman" w:cs="Times New Roman"/>
                <w:color w:val="000000"/>
                <w:sz w:val="24"/>
                <w:szCs w:val="24"/>
                <w:lang w:val="uk-UA"/>
              </w:rPr>
              <w:t>00,0</w:t>
            </w:r>
          </w:p>
        </w:tc>
        <w:tc>
          <w:tcPr>
            <w:tcW w:w="1417"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9 350,6</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tcPr>
          <w:p w:rsidR="003737EE" w:rsidRDefault="003737EE" w:rsidP="00A11E33">
            <w:pPr>
              <w:spacing w:after="0" w:line="240" w:lineRule="auto"/>
              <w:jc w:val="center"/>
              <w:rPr>
                <w:rFonts w:ascii="Times New Roman" w:eastAsia="Times New Roman" w:hAnsi="Times New Roman" w:cs="Times New Roman"/>
                <w:color w:val="000000"/>
                <w:sz w:val="24"/>
                <w:szCs w:val="24"/>
                <w:lang w:val="uk-UA"/>
              </w:rPr>
            </w:pPr>
          </w:p>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20 650,6</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7,5</w:t>
            </w:r>
          </w:p>
        </w:tc>
      </w:tr>
      <w:tr w:rsidR="003737EE" w:rsidRPr="00B954C2" w:rsidTr="00A11E33">
        <w:trPr>
          <w:trHeight w:val="6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Муніципальне освітлення</w:t>
            </w:r>
          </w:p>
        </w:tc>
        <w:tc>
          <w:tcPr>
            <w:tcW w:w="146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370,0</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370,0</w:t>
            </w:r>
          </w:p>
        </w:tc>
        <w:tc>
          <w:tcPr>
            <w:tcW w:w="850" w:type="dxa"/>
            <w:shd w:val="clear" w:color="000000" w:fill="D8E4BC"/>
            <w:vAlign w:val="center"/>
          </w:tcPr>
          <w:p w:rsidR="003737EE" w:rsidRDefault="003737EE" w:rsidP="00A11E33">
            <w:pPr>
              <w:spacing w:after="0" w:line="240" w:lineRule="auto"/>
              <w:jc w:val="center"/>
              <w:rPr>
                <w:rFonts w:ascii="Times New Roman" w:eastAsia="Times New Roman" w:hAnsi="Times New Roman" w:cs="Times New Roman"/>
                <w:color w:val="000000"/>
                <w:sz w:val="24"/>
                <w:szCs w:val="24"/>
                <w:lang w:val="uk-UA"/>
              </w:rPr>
            </w:pPr>
          </w:p>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0,1</w:t>
            </w:r>
          </w:p>
        </w:tc>
      </w:tr>
      <w:tr w:rsidR="003737EE" w:rsidRPr="00B954C2" w:rsidTr="00A11E33">
        <w:trPr>
          <w:trHeight w:val="315"/>
        </w:trPr>
        <w:tc>
          <w:tcPr>
            <w:tcW w:w="2214" w:type="dxa"/>
            <w:shd w:val="clear" w:color="auto" w:fill="auto"/>
            <w:vAlign w:val="center"/>
            <w:hideMark/>
          </w:tcPr>
          <w:p w:rsidR="003737EE" w:rsidRDefault="003737EE" w:rsidP="00A11E33">
            <w:pPr>
              <w:spacing w:after="0" w:line="240" w:lineRule="auto"/>
              <w:rPr>
                <w:rFonts w:ascii="Times New Roman" w:eastAsia="Times New Roman" w:hAnsi="Times New Roman" w:cs="Times New Roman"/>
                <w:lang w:val="uk-UA"/>
              </w:rPr>
            </w:pPr>
            <w:r w:rsidRPr="00B954C2">
              <w:rPr>
                <w:rFonts w:ascii="Times New Roman" w:eastAsia="Times New Roman" w:hAnsi="Times New Roman" w:cs="Times New Roman"/>
                <w:sz w:val="24"/>
                <w:szCs w:val="24"/>
                <w:lang w:val="uk-UA"/>
              </w:rPr>
              <w:t>- Інші</w:t>
            </w:r>
            <w:r>
              <w:rPr>
                <w:rFonts w:ascii="Times New Roman" w:eastAsia="Times New Roman" w:hAnsi="Times New Roman" w:cs="Times New Roman"/>
                <w:sz w:val="24"/>
                <w:szCs w:val="24"/>
                <w:lang w:val="uk-UA"/>
              </w:rPr>
              <w:t xml:space="preserve"> (</w:t>
            </w: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3737EE" w:rsidRPr="00B954C2" w:rsidRDefault="003737EE" w:rsidP="00A11E33">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lang w:val="uk-UA"/>
              </w:rPr>
              <w:t>Водовідведенням)</w:t>
            </w:r>
          </w:p>
        </w:tc>
        <w:tc>
          <w:tcPr>
            <w:tcW w:w="1467"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6 60</w:t>
            </w:r>
            <w:r w:rsidR="003737EE">
              <w:rPr>
                <w:rFonts w:ascii="Times New Roman" w:eastAsia="Times New Roman" w:hAnsi="Times New Roman" w:cs="Times New Roman"/>
                <w:color w:val="000000"/>
                <w:sz w:val="24"/>
                <w:szCs w:val="24"/>
                <w:lang w:val="uk-UA"/>
              </w:rPr>
              <w:t>0,0</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6 60</w:t>
            </w:r>
            <w:r w:rsidR="003737EE">
              <w:rPr>
                <w:rFonts w:ascii="Times New Roman" w:eastAsia="Times New Roman" w:hAnsi="Times New Roman" w:cs="Times New Roman"/>
                <w:color w:val="000000"/>
                <w:sz w:val="24"/>
                <w:szCs w:val="24"/>
                <w:lang w:val="uk-UA"/>
              </w:rPr>
              <w:t>0,0</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2,4</w:t>
            </w:r>
          </w:p>
        </w:tc>
      </w:tr>
      <w:tr w:rsidR="003737EE" w:rsidRPr="00B954C2" w:rsidTr="00A11E33">
        <w:trPr>
          <w:trHeight w:val="405"/>
        </w:trPr>
        <w:tc>
          <w:tcPr>
            <w:tcW w:w="12753" w:type="dxa"/>
            <w:gridSpan w:val="10"/>
            <w:shd w:val="clear" w:color="auto" w:fill="FFC000"/>
            <w:vAlign w:val="center"/>
            <w:hideMark/>
          </w:tcPr>
          <w:p w:rsidR="003737EE" w:rsidRPr="00D061F7" w:rsidRDefault="003737EE" w:rsidP="00A11E33">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Третинні (не муніципальні) будівлі, обладнання/об'єкти</w:t>
            </w:r>
          </w:p>
        </w:tc>
        <w:tc>
          <w:tcPr>
            <w:tcW w:w="1276" w:type="dxa"/>
            <w:shd w:val="clear" w:color="auto" w:fill="FFC000"/>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9 156,5</w:t>
            </w:r>
          </w:p>
        </w:tc>
        <w:tc>
          <w:tcPr>
            <w:tcW w:w="850" w:type="dxa"/>
            <w:shd w:val="clear" w:color="auto" w:fill="FFC000"/>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3,3</w:t>
            </w:r>
          </w:p>
        </w:tc>
      </w:tr>
      <w:tr w:rsidR="003737EE" w:rsidRPr="00B954C2" w:rsidTr="00A11E33">
        <w:trPr>
          <w:trHeight w:val="12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Будівлі, обладнання/об'єкти сфери послуг (не муніципальні)</w:t>
            </w:r>
          </w:p>
        </w:tc>
        <w:tc>
          <w:tcPr>
            <w:tcW w:w="1467"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2 9</w:t>
            </w:r>
            <w:r w:rsidR="003737EE">
              <w:rPr>
                <w:rFonts w:ascii="Times New Roman" w:eastAsia="Times New Roman" w:hAnsi="Times New Roman" w:cs="Times New Roman"/>
                <w:color w:val="000000"/>
                <w:sz w:val="24"/>
                <w:szCs w:val="24"/>
                <w:lang w:val="uk-UA"/>
              </w:rPr>
              <w:t>00,0</w:t>
            </w:r>
          </w:p>
        </w:tc>
        <w:tc>
          <w:tcPr>
            <w:tcW w:w="1276"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w:t>
            </w:r>
            <w:r w:rsidR="003737EE">
              <w:rPr>
                <w:rFonts w:ascii="Times New Roman" w:eastAsia="Times New Roman" w:hAnsi="Times New Roman" w:cs="Times New Roman"/>
                <w:color w:val="000000"/>
                <w:sz w:val="24"/>
                <w:szCs w:val="24"/>
                <w:lang w:val="uk-UA"/>
              </w:rPr>
              <w:t xml:space="preserve"> 900,0</w:t>
            </w:r>
          </w:p>
        </w:tc>
        <w:tc>
          <w:tcPr>
            <w:tcW w:w="1417" w:type="dxa"/>
            <w:shd w:val="clear" w:color="000000" w:fill="D8E4BC"/>
            <w:vAlign w:val="center"/>
            <w:hideMark/>
          </w:tcPr>
          <w:p w:rsidR="003737EE" w:rsidRPr="00B954C2" w:rsidRDefault="008E0A57" w:rsidP="008E0A57">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4 356,5</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276"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9 156,5</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3,3</w:t>
            </w:r>
          </w:p>
        </w:tc>
      </w:tr>
      <w:tr w:rsidR="003737EE" w:rsidRPr="00B954C2" w:rsidTr="00A11E33">
        <w:trPr>
          <w:trHeight w:val="3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Інші</w:t>
            </w:r>
          </w:p>
        </w:tc>
        <w:tc>
          <w:tcPr>
            <w:tcW w:w="146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737EE"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c>
          <w:tcPr>
            <w:tcW w:w="850" w:type="dxa"/>
            <w:shd w:val="clear" w:color="000000" w:fill="D8E4BC"/>
            <w:vAlign w:val="center"/>
          </w:tcPr>
          <w:p w:rsidR="003737EE"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r>
      <w:tr w:rsidR="003737EE" w:rsidRPr="00B954C2" w:rsidTr="00A11E33">
        <w:trPr>
          <w:trHeight w:val="315"/>
        </w:trPr>
        <w:tc>
          <w:tcPr>
            <w:tcW w:w="2214" w:type="dxa"/>
            <w:shd w:val="clear" w:color="auto" w:fill="FFC000"/>
            <w:vAlign w:val="center"/>
            <w:hideMark/>
          </w:tcPr>
          <w:p w:rsidR="003737EE" w:rsidRPr="00D061F7" w:rsidRDefault="003737EE" w:rsidP="00A11E33">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lastRenderedPageBreak/>
              <w:t>Житлові будинки</w:t>
            </w:r>
          </w:p>
        </w:tc>
        <w:tc>
          <w:tcPr>
            <w:tcW w:w="1467" w:type="dxa"/>
            <w:shd w:val="clear" w:color="auto" w:fill="FFC000"/>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29 700</w:t>
            </w:r>
            <w:r w:rsidR="003737EE">
              <w:rPr>
                <w:rFonts w:ascii="Times New Roman" w:eastAsia="Times New Roman" w:hAnsi="Times New Roman" w:cs="Times New Roman"/>
                <w:color w:val="000000"/>
                <w:sz w:val="24"/>
                <w:szCs w:val="24"/>
                <w:lang w:val="uk-UA"/>
              </w:rPr>
              <w:t>,0</w:t>
            </w:r>
          </w:p>
        </w:tc>
        <w:tc>
          <w:tcPr>
            <w:tcW w:w="1276" w:type="dxa"/>
            <w:shd w:val="clear" w:color="auto" w:fill="FFC000"/>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80 6</w:t>
            </w:r>
            <w:r w:rsidR="003737EE">
              <w:rPr>
                <w:rFonts w:ascii="Times New Roman" w:eastAsia="Times New Roman" w:hAnsi="Times New Roman" w:cs="Times New Roman"/>
                <w:color w:val="000000"/>
                <w:sz w:val="24"/>
                <w:szCs w:val="24"/>
                <w:lang w:val="uk-UA"/>
              </w:rPr>
              <w:t>00,0</w:t>
            </w:r>
          </w:p>
        </w:tc>
        <w:tc>
          <w:tcPr>
            <w:tcW w:w="1417" w:type="dxa"/>
            <w:shd w:val="clear" w:color="auto" w:fill="FFC000"/>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85 111,8</w:t>
            </w:r>
          </w:p>
        </w:tc>
        <w:tc>
          <w:tcPr>
            <w:tcW w:w="1134" w:type="dxa"/>
            <w:shd w:val="clear" w:color="auto" w:fill="FFC000"/>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auto" w:fill="FFC000"/>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auto" w:fill="FFC000"/>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3" w:type="dxa"/>
            <w:shd w:val="clear" w:color="auto" w:fill="FFC000"/>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992" w:type="dxa"/>
            <w:shd w:val="clear" w:color="auto" w:fill="FFC000"/>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НІ</w:t>
            </w:r>
          </w:p>
        </w:tc>
        <w:tc>
          <w:tcPr>
            <w:tcW w:w="1276" w:type="dxa"/>
            <w:shd w:val="clear" w:color="auto" w:fill="FFC000"/>
            <w:vAlign w:val="center"/>
          </w:tcPr>
          <w:p w:rsidR="003737EE"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195 411,8</w:t>
            </w:r>
          </w:p>
        </w:tc>
        <w:tc>
          <w:tcPr>
            <w:tcW w:w="850" w:type="dxa"/>
            <w:shd w:val="clear" w:color="auto" w:fill="FFC000"/>
            <w:vAlign w:val="center"/>
          </w:tcPr>
          <w:p w:rsidR="003737EE"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70,7</w:t>
            </w:r>
          </w:p>
        </w:tc>
      </w:tr>
      <w:tr w:rsidR="003737EE" w:rsidRPr="00B954C2" w:rsidTr="00A11E33">
        <w:trPr>
          <w:trHeight w:val="330"/>
        </w:trPr>
        <w:tc>
          <w:tcPr>
            <w:tcW w:w="12753" w:type="dxa"/>
            <w:gridSpan w:val="10"/>
            <w:shd w:val="clear" w:color="auto" w:fill="FFC000"/>
            <w:vAlign w:val="center"/>
            <w:hideMark/>
          </w:tcPr>
          <w:p w:rsidR="003737EE" w:rsidRPr="00D061F7" w:rsidRDefault="003737EE" w:rsidP="00A11E33">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Транспорт</w:t>
            </w:r>
          </w:p>
        </w:tc>
        <w:tc>
          <w:tcPr>
            <w:tcW w:w="1276" w:type="dxa"/>
            <w:shd w:val="clear" w:color="auto" w:fill="FFC000"/>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34 297,7</w:t>
            </w:r>
          </w:p>
        </w:tc>
        <w:tc>
          <w:tcPr>
            <w:tcW w:w="850" w:type="dxa"/>
            <w:shd w:val="clear" w:color="auto" w:fill="FFC000"/>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12,4</w:t>
            </w:r>
          </w:p>
        </w:tc>
      </w:tr>
      <w:tr w:rsidR="003737EE" w:rsidRPr="00B954C2" w:rsidTr="00A11E33">
        <w:trPr>
          <w:trHeight w:val="6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Pr="00B954C2">
              <w:rPr>
                <w:rFonts w:ascii="Times New Roman" w:eastAsia="Times New Roman" w:hAnsi="Times New Roman" w:cs="Times New Roman"/>
                <w:sz w:val="24"/>
                <w:szCs w:val="24"/>
                <w:lang w:val="uk-UA"/>
              </w:rPr>
              <w:t>Муніципальний транспорт</w:t>
            </w:r>
          </w:p>
        </w:tc>
        <w:tc>
          <w:tcPr>
            <w:tcW w:w="146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417,7</w:t>
            </w:r>
          </w:p>
        </w:tc>
        <w:tc>
          <w:tcPr>
            <w:tcW w:w="992"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585,5</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1 003,2</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0,4</w:t>
            </w:r>
          </w:p>
        </w:tc>
      </w:tr>
      <w:tr w:rsidR="003737EE" w:rsidRPr="00B954C2" w:rsidTr="00A11E33">
        <w:trPr>
          <w:trHeight w:val="6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Громадський транспорт</w:t>
            </w:r>
          </w:p>
        </w:tc>
        <w:tc>
          <w:tcPr>
            <w:tcW w:w="146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2 281,2</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w:t>
            </w:r>
            <w:r w:rsidR="008E0A57">
              <w:rPr>
                <w:rFonts w:ascii="Times New Roman" w:eastAsia="Times New Roman" w:hAnsi="Times New Roman" w:cs="Times New Roman"/>
                <w:color w:val="000000"/>
                <w:sz w:val="24"/>
                <w:szCs w:val="24"/>
                <w:lang w:val="uk-UA"/>
              </w:rPr>
              <w:t> 008,6</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5 289,8</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1,9</w:t>
            </w:r>
          </w:p>
        </w:tc>
      </w:tr>
      <w:tr w:rsidR="003737EE" w:rsidRPr="00B954C2" w:rsidTr="00A11E33">
        <w:trPr>
          <w:trHeight w:val="6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sidRPr="00B954C2">
              <w:rPr>
                <w:rFonts w:ascii="Times New Roman" w:eastAsia="Times New Roman" w:hAnsi="Times New Roman" w:cs="Times New Roman"/>
                <w:sz w:val="24"/>
                <w:szCs w:val="24"/>
                <w:lang w:val="uk-UA"/>
              </w:rPr>
              <w:t>- Приватний та комерційний транспорт</w:t>
            </w:r>
          </w:p>
        </w:tc>
        <w:tc>
          <w:tcPr>
            <w:tcW w:w="146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0,0</w:t>
            </w:r>
          </w:p>
        </w:tc>
        <w:tc>
          <w:tcPr>
            <w:tcW w:w="1134"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19 537,4</w:t>
            </w:r>
          </w:p>
        </w:tc>
        <w:tc>
          <w:tcPr>
            <w:tcW w:w="992" w:type="dxa"/>
            <w:shd w:val="clear" w:color="000000" w:fill="D8E4BC"/>
            <w:vAlign w:val="center"/>
            <w:hideMark/>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8 467,3</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1276"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28 004,7</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10,1</w:t>
            </w:r>
          </w:p>
        </w:tc>
      </w:tr>
      <w:tr w:rsidR="003737EE" w:rsidRPr="00B954C2" w:rsidTr="00A11E33">
        <w:trPr>
          <w:trHeight w:val="375"/>
        </w:trPr>
        <w:tc>
          <w:tcPr>
            <w:tcW w:w="12753" w:type="dxa"/>
            <w:gridSpan w:val="10"/>
            <w:shd w:val="clear" w:color="auto" w:fill="FFC000"/>
            <w:vAlign w:val="center"/>
            <w:hideMark/>
          </w:tcPr>
          <w:p w:rsidR="003737EE" w:rsidRPr="00D061F7" w:rsidRDefault="003737EE" w:rsidP="00A11E33">
            <w:pPr>
              <w:spacing w:after="0" w:line="240" w:lineRule="auto"/>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Інші</w:t>
            </w:r>
          </w:p>
        </w:tc>
        <w:tc>
          <w:tcPr>
            <w:tcW w:w="1276" w:type="dxa"/>
            <w:shd w:val="clear" w:color="auto" w:fill="FFC000"/>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9 962,8</w:t>
            </w:r>
          </w:p>
        </w:tc>
        <w:tc>
          <w:tcPr>
            <w:tcW w:w="850" w:type="dxa"/>
            <w:shd w:val="clear" w:color="auto" w:fill="FFC000"/>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3,6</w:t>
            </w:r>
          </w:p>
        </w:tc>
      </w:tr>
      <w:tr w:rsidR="003737EE" w:rsidRPr="00B954C2" w:rsidTr="00A11E33">
        <w:trPr>
          <w:trHeight w:val="615"/>
        </w:trPr>
        <w:tc>
          <w:tcPr>
            <w:tcW w:w="2214" w:type="dxa"/>
            <w:shd w:val="clear" w:color="auto" w:fill="auto"/>
            <w:vAlign w:val="center"/>
            <w:hideMark/>
          </w:tcPr>
          <w:p w:rsidR="003737EE" w:rsidRPr="00B954C2" w:rsidRDefault="003737EE" w:rsidP="00A11E33">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У</w:t>
            </w:r>
            <w:r w:rsidRPr="00B954C2">
              <w:rPr>
                <w:rFonts w:ascii="Times New Roman" w:eastAsia="Times New Roman" w:hAnsi="Times New Roman" w:cs="Times New Roman"/>
                <w:sz w:val="24"/>
                <w:szCs w:val="24"/>
                <w:lang w:val="uk-UA"/>
              </w:rPr>
              <w:t>правління відходами</w:t>
            </w:r>
          </w:p>
        </w:tc>
        <w:tc>
          <w:tcPr>
            <w:tcW w:w="146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2 200,0</w:t>
            </w:r>
          </w:p>
        </w:tc>
        <w:tc>
          <w:tcPr>
            <w:tcW w:w="1276"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6 400,0</w:t>
            </w:r>
          </w:p>
        </w:tc>
        <w:tc>
          <w:tcPr>
            <w:tcW w:w="1417"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6 906,7</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134"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3"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НІ</w:t>
            </w:r>
          </w:p>
        </w:tc>
        <w:tc>
          <w:tcPr>
            <w:tcW w:w="992" w:type="dxa"/>
            <w:shd w:val="clear" w:color="000000" w:fill="D8E4BC"/>
            <w:vAlign w:val="center"/>
            <w:hideMark/>
          </w:tcPr>
          <w:p w:rsidR="003737EE" w:rsidRPr="00B954C2" w:rsidRDefault="003737EE" w:rsidP="00A11E33">
            <w:pPr>
              <w:spacing w:after="0" w:line="240" w:lineRule="auto"/>
              <w:jc w:val="center"/>
              <w:rPr>
                <w:rFonts w:ascii="Times New Roman" w:eastAsia="Times New Roman" w:hAnsi="Times New Roman" w:cs="Times New Roman"/>
                <w:color w:val="000000"/>
                <w:sz w:val="24"/>
                <w:szCs w:val="24"/>
                <w:lang w:val="uk-UA"/>
              </w:rPr>
            </w:pPr>
            <w:r w:rsidRPr="00B954C2">
              <w:rPr>
                <w:rFonts w:ascii="Times New Roman" w:eastAsia="Times New Roman" w:hAnsi="Times New Roman" w:cs="Times New Roman"/>
                <w:color w:val="000000"/>
                <w:sz w:val="24"/>
                <w:szCs w:val="24"/>
                <w:lang w:val="uk-UA"/>
              </w:rPr>
              <w:t>ВІ</w:t>
            </w:r>
          </w:p>
        </w:tc>
        <w:tc>
          <w:tcPr>
            <w:tcW w:w="1276"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9 962,8</w:t>
            </w:r>
          </w:p>
        </w:tc>
        <w:tc>
          <w:tcPr>
            <w:tcW w:w="850" w:type="dxa"/>
            <w:shd w:val="clear" w:color="000000" w:fill="D8E4BC"/>
            <w:vAlign w:val="center"/>
          </w:tcPr>
          <w:p w:rsidR="003737EE" w:rsidRPr="00B954C2" w:rsidRDefault="008E0A57"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3,6</w:t>
            </w:r>
          </w:p>
        </w:tc>
      </w:tr>
      <w:tr w:rsidR="003737EE" w:rsidRPr="00B954C2" w:rsidTr="00A11E33">
        <w:trPr>
          <w:trHeight w:val="315"/>
        </w:trPr>
        <w:tc>
          <w:tcPr>
            <w:tcW w:w="2214" w:type="dxa"/>
            <w:shd w:val="clear" w:color="auto" w:fill="9BBB59" w:themeFill="accent3"/>
            <w:vAlign w:val="center"/>
            <w:hideMark/>
          </w:tcPr>
          <w:p w:rsidR="003737EE" w:rsidRPr="00D061F7" w:rsidRDefault="003737EE" w:rsidP="00A11E33">
            <w:pPr>
              <w:spacing w:after="0" w:line="240" w:lineRule="auto"/>
              <w:jc w:val="right"/>
              <w:rPr>
                <w:rFonts w:ascii="Times New Roman" w:eastAsia="Times New Roman" w:hAnsi="Times New Roman" w:cs="Times New Roman"/>
                <w:bCs/>
                <w:sz w:val="24"/>
                <w:szCs w:val="24"/>
                <w:lang w:val="uk-UA"/>
              </w:rPr>
            </w:pPr>
            <w:r w:rsidRPr="00D061F7">
              <w:rPr>
                <w:rFonts w:ascii="Times New Roman" w:eastAsia="Times New Roman" w:hAnsi="Times New Roman" w:cs="Times New Roman"/>
                <w:bCs/>
                <w:sz w:val="24"/>
                <w:szCs w:val="24"/>
                <w:lang w:val="uk-UA"/>
              </w:rPr>
              <w:t>Разом</w:t>
            </w:r>
          </w:p>
        </w:tc>
        <w:tc>
          <w:tcPr>
            <w:tcW w:w="1467" w:type="dxa"/>
            <w:shd w:val="clear" w:color="auto" w:fill="9BBB59" w:themeFill="accent3"/>
            <w:vAlign w:val="center"/>
          </w:tcPr>
          <w:p w:rsidR="003737EE" w:rsidRPr="00D061F7" w:rsidRDefault="008E0A57"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44 2</w:t>
            </w:r>
            <w:r w:rsidR="003737EE">
              <w:rPr>
                <w:rFonts w:ascii="Times New Roman" w:eastAsia="Times New Roman" w:hAnsi="Times New Roman" w:cs="Times New Roman"/>
                <w:bCs/>
                <w:color w:val="000000"/>
                <w:sz w:val="24"/>
                <w:szCs w:val="24"/>
                <w:lang w:val="uk-UA"/>
              </w:rPr>
              <w:t>70,0</w:t>
            </w:r>
          </w:p>
        </w:tc>
        <w:tc>
          <w:tcPr>
            <w:tcW w:w="1276" w:type="dxa"/>
            <w:shd w:val="clear" w:color="auto" w:fill="9BBB59" w:themeFill="accent3"/>
            <w:vAlign w:val="center"/>
          </w:tcPr>
          <w:p w:rsidR="003737EE" w:rsidRPr="00D061F7" w:rsidRDefault="008E0A57"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94 6</w:t>
            </w:r>
            <w:r w:rsidR="003737EE">
              <w:rPr>
                <w:rFonts w:ascii="Times New Roman" w:eastAsia="Times New Roman" w:hAnsi="Times New Roman" w:cs="Times New Roman"/>
                <w:bCs/>
                <w:color w:val="000000"/>
                <w:sz w:val="24"/>
                <w:szCs w:val="24"/>
                <w:lang w:val="uk-UA"/>
              </w:rPr>
              <w:t>00,0</w:t>
            </w:r>
          </w:p>
        </w:tc>
        <w:tc>
          <w:tcPr>
            <w:tcW w:w="1417" w:type="dxa"/>
            <w:shd w:val="clear" w:color="auto" w:fill="9BBB59" w:themeFill="accent3"/>
            <w:vAlign w:val="center"/>
          </w:tcPr>
          <w:p w:rsidR="003737EE" w:rsidRPr="00D061F7" w:rsidRDefault="008E0A57"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103 281,7</w:t>
            </w:r>
          </w:p>
        </w:tc>
        <w:tc>
          <w:tcPr>
            <w:tcW w:w="1134" w:type="dxa"/>
            <w:shd w:val="clear" w:color="auto" w:fill="9BBB59" w:themeFill="accent3"/>
            <w:vAlign w:val="center"/>
          </w:tcPr>
          <w:p w:rsidR="003737EE" w:rsidRPr="00D061F7" w:rsidRDefault="003737EE" w:rsidP="00A11E33">
            <w:pPr>
              <w:spacing w:after="0" w:line="240" w:lineRule="auto"/>
              <w:jc w:val="center"/>
              <w:rPr>
                <w:rFonts w:ascii="Times New Roman" w:eastAsia="Times New Roman" w:hAnsi="Times New Roman" w:cs="Times New Roman"/>
                <w:bCs/>
                <w:color w:val="000000"/>
                <w:sz w:val="24"/>
                <w:szCs w:val="24"/>
                <w:lang w:val="uk-UA"/>
              </w:rPr>
            </w:pPr>
          </w:p>
        </w:tc>
        <w:tc>
          <w:tcPr>
            <w:tcW w:w="1134" w:type="dxa"/>
            <w:shd w:val="clear" w:color="auto" w:fill="9BBB59" w:themeFill="accent3"/>
            <w:vAlign w:val="center"/>
          </w:tcPr>
          <w:p w:rsidR="003737EE" w:rsidRPr="00D061F7" w:rsidRDefault="008E0A57"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22 236,3</w:t>
            </w:r>
          </w:p>
        </w:tc>
        <w:tc>
          <w:tcPr>
            <w:tcW w:w="992" w:type="dxa"/>
            <w:shd w:val="clear" w:color="auto" w:fill="9BBB59" w:themeFill="accent3"/>
            <w:vAlign w:val="center"/>
          </w:tcPr>
          <w:p w:rsidR="003737EE" w:rsidRPr="00527594" w:rsidRDefault="008E0A57" w:rsidP="00A11E33">
            <w:pPr>
              <w:spacing w:after="0" w:line="240" w:lineRule="auto"/>
              <w:jc w:val="center"/>
              <w:rPr>
                <w:rFonts w:ascii="Times New Roman" w:eastAsia="Times New Roman" w:hAnsi="Times New Roman" w:cs="Times New Roman"/>
                <w:bCs/>
                <w:color w:val="000000"/>
                <w:lang w:val="uk-UA"/>
              </w:rPr>
            </w:pPr>
            <w:r>
              <w:rPr>
                <w:rFonts w:ascii="Times New Roman" w:eastAsia="Times New Roman" w:hAnsi="Times New Roman" w:cs="Times New Roman"/>
                <w:bCs/>
                <w:color w:val="000000"/>
                <w:lang w:val="uk-UA"/>
              </w:rPr>
              <w:t>12 061,4</w:t>
            </w:r>
          </w:p>
        </w:tc>
        <w:tc>
          <w:tcPr>
            <w:tcW w:w="1134" w:type="dxa"/>
            <w:shd w:val="clear" w:color="auto" w:fill="9BBB59" w:themeFill="accent3"/>
            <w:vAlign w:val="center"/>
          </w:tcPr>
          <w:p w:rsidR="003737EE" w:rsidRPr="00D061F7" w:rsidRDefault="003737EE" w:rsidP="00A11E33">
            <w:pPr>
              <w:spacing w:after="0" w:line="240" w:lineRule="auto"/>
              <w:jc w:val="center"/>
              <w:rPr>
                <w:rFonts w:ascii="Times New Roman" w:eastAsia="Times New Roman" w:hAnsi="Times New Roman" w:cs="Times New Roman"/>
                <w:bCs/>
                <w:color w:val="000000"/>
                <w:sz w:val="24"/>
                <w:szCs w:val="24"/>
                <w:lang w:val="uk-UA"/>
              </w:rPr>
            </w:pPr>
          </w:p>
        </w:tc>
        <w:tc>
          <w:tcPr>
            <w:tcW w:w="993" w:type="dxa"/>
            <w:shd w:val="clear" w:color="auto" w:fill="9BBB59" w:themeFill="accent3"/>
            <w:vAlign w:val="center"/>
          </w:tcPr>
          <w:p w:rsidR="003737EE" w:rsidRPr="00D061F7" w:rsidRDefault="003737EE" w:rsidP="00A11E33">
            <w:pPr>
              <w:spacing w:after="0" w:line="240" w:lineRule="auto"/>
              <w:jc w:val="center"/>
              <w:rPr>
                <w:rFonts w:ascii="Times New Roman" w:eastAsia="Times New Roman" w:hAnsi="Times New Roman" w:cs="Times New Roman"/>
                <w:bCs/>
                <w:color w:val="000000"/>
                <w:sz w:val="24"/>
                <w:szCs w:val="24"/>
                <w:lang w:val="uk-UA"/>
              </w:rPr>
            </w:pPr>
          </w:p>
        </w:tc>
        <w:tc>
          <w:tcPr>
            <w:tcW w:w="992" w:type="dxa"/>
            <w:shd w:val="clear" w:color="auto" w:fill="9BBB59" w:themeFill="accent3"/>
            <w:vAlign w:val="center"/>
          </w:tcPr>
          <w:p w:rsidR="003737EE" w:rsidRPr="00D061F7" w:rsidRDefault="003737EE" w:rsidP="00A11E33">
            <w:pPr>
              <w:spacing w:after="0" w:line="240" w:lineRule="auto"/>
              <w:jc w:val="center"/>
              <w:rPr>
                <w:rFonts w:ascii="Times New Roman" w:eastAsia="Times New Roman" w:hAnsi="Times New Roman" w:cs="Times New Roman"/>
                <w:bCs/>
                <w:color w:val="000000"/>
                <w:sz w:val="24"/>
                <w:szCs w:val="24"/>
                <w:lang w:val="uk-UA"/>
              </w:rPr>
            </w:pPr>
          </w:p>
        </w:tc>
        <w:tc>
          <w:tcPr>
            <w:tcW w:w="1276" w:type="dxa"/>
            <w:shd w:val="clear" w:color="auto" w:fill="9BBB59" w:themeFill="accent3"/>
            <w:vAlign w:val="center"/>
          </w:tcPr>
          <w:p w:rsidR="003737EE" w:rsidRPr="00D061F7" w:rsidRDefault="008E0A57"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276449,4</w:t>
            </w:r>
          </w:p>
        </w:tc>
        <w:tc>
          <w:tcPr>
            <w:tcW w:w="850" w:type="dxa"/>
            <w:shd w:val="clear" w:color="auto" w:fill="9BBB59" w:themeFill="accent3"/>
            <w:vAlign w:val="center"/>
          </w:tcPr>
          <w:p w:rsidR="003737EE" w:rsidRPr="00D061F7" w:rsidRDefault="003737EE"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100,0</w:t>
            </w:r>
          </w:p>
        </w:tc>
      </w:tr>
    </w:tbl>
    <w:p w:rsidR="003737EE" w:rsidRPr="003629B3" w:rsidRDefault="003737EE" w:rsidP="003737E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3737EE" w:rsidRDefault="003737EE" w:rsidP="003737EE">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3629B3">
        <w:rPr>
          <w:rFonts w:ascii="Times New Roman" w:eastAsia="Times New Roman" w:hAnsi="Times New Roman" w:cs="Times New Roman"/>
          <w:color w:val="000000"/>
          <w:sz w:val="28"/>
          <w:szCs w:val="28"/>
          <w:lang w:val="uk-UA"/>
        </w:rPr>
        <w:t>Позначка «НІ»</w:t>
      </w:r>
      <w:r w:rsidRPr="003629B3">
        <w:rPr>
          <w:rFonts w:ascii="Times New Roman" w:eastAsia="Times New Roman" w:hAnsi="Times New Roman" w:cs="Times New Roman"/>
          <w:b/>
          <w:color w:val="000000"/>
          <w:sz w:val="28"/>
          <w:szCs w:val="28"/>
          <w:lang w:val="uk-UA"/>
        </w:rPr>
        <w:t xml:space="preserve"> </w:t>
      </w:r>
      <w:r w:rsidRPr="00A76847">
        <w:rPr>
          <w:rFonts w:ascii="Times New Roman" w:eastAsia="Times New Roman" w:hAnsi="Times New Roman" w:cs="Times New Roman"/>
          <w:color w:val="000000"/>
          <w:sz w:val="28"/>
          <w:szCs w:val="28"/>
          <w:lang w:val="uk-UA"/>
        </w:rPr>
        <w:t>- діяльність</w:t>
      </w:r>
      <w:r w:rsidRPr="003629B3">
        <w:rPr>
          <w:rFonts w:ascii="Times New Roman" w:eastAsia="Times New Roman" w:hAnsi="Times New Roman" w:cs="Times New Roman"/>
          <w:color w:val="000000"/>
          <w:sz w:val="28"/>
          <w:szCs w:val="28"/>
          <w:lang w:val="uk-UA"/>
        </w:rPr>
        <w:t xml:space="preserve"> чи процес у місті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sidRPr="003629B3">
        <w:rPr>
          <w:rFonts w:ascii="Times New Roman" w:eastAsia="Times New Roman" w:hAnsi="Times New Roman" w:cs="Times New Roman"/>
          <w:b/>
          <w:color w:val="000000"/>
          <w:sz w:val="28"/>
          <w:szCs w:val="28"/>
          <w:lang w:val="uk-UA"/>
        </w:rPr>
        <w:t xml:space="preserve"> - </w:t>
      </w:r>
      <w:r w:rsidRPr="003629B3">
        <w:rPr>
          <w:rFonts w:ascii="Times New Roman" w:eastAsia="Times New Roman" w:hAnsi="Times New Roman" w:cs="Times New Roman"/>
          <w:color w:val="000000"/>
          <w:sz w:val="28"/>
          <w:szCs w:val="28"/>
          <w:lang w:val="uk-UA"/>
        </w:rPr>
        <w:t>дані враховано в інших секторах.</w:t>
      </w:r>
    </w:p>
    <w:p w:rsidR="003737EE" w:rsidRDefault="003737EE"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143E45" w:rsidRDefault="00143E45"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143E45" w:rsidRDefault="00143E45"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B56A16" w:rsidRDefault="00B56A16"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BF0644" w:rsidRDefault="00BF0644"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BF0644" w:rsidRDefault="00BF0644"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BF0644" w:rsidRDefault="00BF0644"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BF0644" w:rsidRDefault="00BF0644"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3737EE" w:rsidRDefault="003737EE"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1C7A19" w:rsidRDefault="002E418D" w:rsidP="005E0EC3">
      <w:pPr>
        <w:pBdr>
          <w:top w:val="nil"/>
          <w:left w:val="nil"/>
          <w:bottom w:val="nil"/>
          <w:right w:val="nil"/>
          <w:between w:val="nil"/>
        </w:pBdr>
        <w:spacing w:after="0" w:line="240" w:lineRule="auto"/>
        <w:ind w:firstLine="567"/>
        <w:rPr>
          <w:rFonts w:ascii="Times New Roman" w:hAnsi="Times New Roman"/>
          <w:noProof/>
          <w:color w:val="000000"/>
          <w:sz w:val="28"/>
          <w:szCs w:val="28"/>
          <w:lang w:val="uk-UA"/>
        </w:rPr>
      </w:pPr>
      <w:hyperlink w:anchor="_heading=h.3ygebqi">
        <w:r w:rsidR="001C7A19">
          <w:rPr>
            <w:rFonts w:ascii="Times New Roman" w:hAnsi="Times New Roman"/>
            <w:noProof/>
            <w:color w:val="000000"/>
            <w:sz w:val="28"/>
            <w:szCs w:val="28"/>
          </w:rPr>
          <w:t>4.3.</w:t>
        </w:r>
        <w:r w:rsidR="001C7A19" w:rsidRPr="004C45B2">
          <w:rPr>
            <w:rFonts w:ascii="Times New Roman" w:hAnsi="Times New Roman"/>
            <w:noProof/>
            <w:color w:val="000000"/>
            <w:sz w:val="28"/>
            <w:szCs w:val="28"/>
          </w:rPr>
          <w:t>Кадастр викидів СО</w:t>
        </w:r>
      </w:hyperlink>
      <w:r w:rsidR="001C7A19" w:rsidRPr="004C45B2">
        <w:rPr>
          <w:rFonts w:ascii="Times New Roman" w:hAnsi="Times New Roman"/>
          <w:noProof/>
          <w:color w:val="000000"/>
          <w:sz w:val="28"/>
          <w:szCs w:val="28"/>
          <w:vertAlign w:val="subscript"/>
        </w:rPr>
        <w:t>2</w:t>
      </w:r>
      <w:r w:rsidR="001C7A19">
        <w:rPr>
          <w:rFonts w:ascii="Times New Roman" w:hAnsi="Times New Roman"/>
          <w:noProof/>
          <w:color w:val="000000"/>
          <w:sz w:val="28"/>
          <w:szCs w:val="28"/>
          <w:vertAlign w:val="subscript"/>
          <w:lang w:val="uk-UA"/>
        </w:rPr>
        <w:t xml:space="preserve"> екв </w:t>
      </w:r>
      <w:r w:rsidR="001C7A19">
        <w:rPr>
          <w:rFonts w:ascii="Times New Roman" w:hAnsi="Times New Roman"/>
          <w:noProof/>
          <w:color w:val="000000"/>
          <w:sz w:val="28"/>
          <w:szCs w:val="28"/>
          <w:lang w:val="uk-UA"/>
        </w:rPr>
        <w:t>у 2020 році</w:t>
      </w:r>
    </w:p>
    <w:p w:rsidR="00143E45" w:rsidRDefault="00143E45" w:rsidP="00143E45">
      <w:pPr>
        <w:pBdr>
          <w:top w:val="nil"/>
          <w:left w:val="nil"/>
          <w:bottom w:val="nil"/>
          <w:right w:val="nil"/>
          <w:between w:val="nil"/>
        </w:pBdr>
        <w:spacing w:after="0" w:line="240" w:lineRule="auto"/>
        <w:rPr>
          <w:rFonts w:ascii="Times New Roman" w:hAnsi="Times New Roman"/>
          <w:noProof/>
          <w:color w:val="000000"/>
          <w:sz w:val="28"/>
          <w:szCs w:val="28"/>
          <w:lang w:val="uk-UA"/>
        </w:rPr>
      </w:pPr>
    </w:p>
    <w:p w:rsidR="00143E45" w:rsidRPr="00AF7348" w:rsidRDefault="00143E45" w:rsidP="00143E45">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21</w:t>
      </w:r>
    </w:p>
    <w:p w:rsidR="00143E45" w:rsidRDefault="00143E45" w:rsidP="00143E45">
      <w:pPr>
        <w:pBdr>
          <w:top w:val="nil"/>
          <w:left w:val="nil"/>
          <w:bottom w:val="nil"/>
          <w:right w:val="nil"/>
          <w:between w:val="nil"/>
        </w:pBdr>
        <w:spacing w:after="0" w:line="240" w:lineRule="auto"/>
        <w:ind w:left="720" w:hanging="720"/>
        <w:jc w:val="center"/>
        <w:rPr>
          <w:rFonts w:ascii="Times New Roman" w:eastAsia="Gungsuh" w:hAnsi="Times New Roman" w:cs="Times New Roman"/>
          <w:color w:val="000000"/>
          <w:sz w:val="28"/>
          <w:szCs w:val="28"/>
          <w:vertAlign w:val="subscript"/>
          <w:lang w:val="uk-UA"/>
        </w:rPr>
      </w:pPr>
      <w:r w:rsidRPr="00AF7348">
        <w:rPr>
          <w:rFonts w:ascii="Times New Roman" w:eastAsia="Gungsuh" w:hAnsi="Times New Roman" w:cs="Times New Roman"/>
          <w:color w:val="000000"/>
          <w:sz w:val="28"/>
          <w:szCs w:val="28"/>
          <w:lang w:val="uk-UA"/>
        </w:rPr>
        <w:t>Кадастр викидів для обраних секторів кін</w:t>
      </w:r>
      <w:r>
        <w:rPr>
          <w:rFonts w:ascii="Times New Roman" w:eastAsia="Gungsuh" w:hAnsi="Times New Roman" w:cs="Times New Roman"/>
          <w:color w:val="000000"/>
          <w:sz w:val="28"/>
          <w:szCs w:val="28"/>
          <w:lang w:val="uk-UA"/>
        </w:rPr>
        <w:t>цевих споживачів за 2020 рік</w:t>
      </w:r>
      <w:r w:rsidRPr="00AF7348">
        <w:rPr>
          <w:rFonts w:ascii="Times New Roman" w:eastAsia="Gungsuh" w:hAnsi="Times New Roman" w:cs="Times New Roman"/>
          <w:color w:val="000000"/>
          <w:sz w:val="28"/>
          <w:szCs w:val="28"/>
          <w:lang w:val="uk-UA"/>
        </w:rPr>
        <w:t>, т СО</w:t>
      </w:r>
      <w:r w:rsidRPr="00AF7348">
        <w:rPr>
          <w:rFonts w:ascii="Times New Roman" w:eastAsia="Gungsuh" w:hAnsi="Times New Roman" w:cs="Times New Roman"/>
          <w:color w:val="000000"/>
          <w:sz w:val="28"/>
          <w:szCs w:val="28"/>
          <w:vertAlign w:val="subscript"/>
          <w:lang w:val="uk-UA"/>
        </w:rPr>
        <w:t>2 екв</w:t>
      </w:r>
    </w:p>
    <w:tbl>
      <w:tblPr>
        <w:tblStyle w:val="ab"/>
        <w:tblW w:w="14737" w:type="dxa"/>
        <w:tblLayout w:type="fixed"/>
        <w:tblLook w:val="04A0"/>
      </w:tblPr>
      <w:tblGrid>
        <w:gridCol w:w="2547"/>
        <w:gridCol w:w="1134"/>
        <w:gridCol w:w="992"/>
        <w:gridCol w:w="1134"/>
        <w:gridCol w:w="1134"/>
        <w:gridCol w:w="1134"/>
        <w:gridCol w:w="992"/>
        <w:gridCol w:w="1134"/>
        <w:gridCol w:w="1134"/>
        <w:gridCol w:w="1134"/>
        <w:gridCol w:w="1134"/>
        <w:gridCol w:w="1134"/>
      </w:tblGrid>
      <w:tr w:rsidR="00143E45" w:rsidTr="00A11E33">
        <w:tc>
          <w:tcPr>
            <w:tcW w:w="2547" w:type="dxa"/>
            <w:vMerge w:val="restart"/>
            <w:shd w:val="clear" w:color="auto" w:fill="9BBB59" w:themeFill="accent3"/>
          </w:tcPr>
          <w:p w:rsidR="00143E45" w:rsidRPr="00A95751" w:rsidRDefault="00143E45" w:rsidP="00A11E33">
            <w:pPr>
              <w:jc w:val="center"/>
              <w:rPr>
                <w:rFonts w:ascii="Times New Roman" w:eastAsia="Times New Roman" w:hAnsi="Times New Roman" w:cs="Times New Roman"/>
                <w:bCs/>
                <w:lang w:val="uk-UA"/>
              </w:rPr>
            </w:pPr>
            <w:r w:rsidRPr="00A95751">
              <w:rPr>
                <w:rFonts w:ascii="Times New Roman" w:eastAsia="Times New Roman" w:hAnsi="Times New Roman" w:cs="Times New Roman"/>
                <w:bCs/>
                <w:lang w:val="uk-UA"/>
              </w:rPr>
              <w:t>Сектори кінцевих споживачів енергоресурсів</w:t>
            </w:r>
          </w:p>
        </w:tc>
        <w:tc>
          <w:tcPr>
            <w:tcW w:w="12190" w:type="dxa"/>
            <w:gridSpan w:val="11"/>
            <w:shd w:val="clear" w:color="auto" w:fill="9BBB59" w:themeFill="accent3"/>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bCs/>
                <w:lang w:val="uk-UA"/>
              </w:rPr>
              <w:t>Обсяги споживання енергоресурсів, натуральні показники</w:t>
            </w:r>
          </w:p>
        </w:tc>
      </w:tr>
      <w:tr w:rsidR="00143E45" w:rsidTr="00A11E33">
        <w:tc>
          <w:tcPr>
            <w:tcW w:w="2547" w:type="dxa"/>
            <w:vMerge/>
            <w:shd w:val="clear" w:color="auto" w:fill="9BBB59" w:themeFill="accent3"/>
          </w:tcPr>
          <w:p w:rsidR="00143E45" w:rsidRPr="00A95751" w:rsidRDefault="00143E45" w:rsidP="00A11E33">
            <w:pPr>
              <w:jc w:val="center"/>
              <w:rPr>
                <w:rFonts w:ascii="Times New Roman" w:eastAsia="Times New Roman" w:hAnsi="Times New Roman" w:cs="Times New Roman"/>
                <w:color w:val="000000"/>
                <w:lang w:val="uk-UA"/>
              </w:rPr>
            </w:pPr>
          </w:p>
        </w:tc>
        <w:tc>
          <w:tcPr>
            <w:tcW w:w="8788" w:type="dxa"/>
            <w:gridSpan w:val="8"/>
            <w:shd w:val="clear" w:color="auto" w:fill="9BBB59" w:themeFill="accent3"/>
          </w:tcPr>
          <w:p w:rsidR="00143E45" w:rsidRPr="00A95751" w:rsidRDefault="00143E45" w:rsidP="00A11E33">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bCs/>
                <w:lang w:val="uk-UA"/>
              </w:rPr>
              <w:t>Викопні види палива</w:t>
            </w:r>
          </w:p>
        </w:tc>
        <w:tc>
          <w:tcPr>
            <w:tcW w:w="1134" w:type="dxa"/>
            <w:vMerge w:val="restart"/>
            <w:shd w:val="clear" w:color="auto" w:fill="9BBB59" w:themeFill="accent3"/>
          </w:tcPr>
          <w:p w:rsidR="00143E45" w:rsidRPr="00A95751" w:rsidRDefault="00143E45" w:rsidP="00A11E33">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lang w:val="uk-UA"/>
              </w:rPr>
              <w:t>Дере-вина (дрова, щепа, пелети)</w:t>
            </w:r>
          </w:p>
        </w:tc>
        <w:tc>
          <w:tcPr>
            <w:tcW w:w="2268" w:type="dxa"/>
            <w:gridSpan w:val="2"/>
            <w:vMerge w:val="restart"/>
            <w:shd w:val="clear" w:color="auto" w:fill="9BBB59" w:themeFill="accent3"/>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color w:val="000000"/>
              </w:rPr>
              <w:t>Разом</w:t>
            </w:r>
          </w:p>
        </w:tc>
      </w:tr>
      <w:tr w:rsidR="00143E45" w:rsidTr="00A11E33">
        <w:trPr>
          <w:trHeight w:val="332"/>
        </w:trPr>
        <w:tc>
          <w:tcPr>
            <w:tcW w:w="2547" w:type="dxa"/>
            <w:vMerge/>
          </w:tcPr>
          <w:p w:rsidR="00143E45" w:rsidRDefault="00143E45" w:rsidP="00A11E33">
            <w:pPr>
              <w:rPr>
                <w:rFonts w:ascii="Times New Roman" w:eastAsia="Times New Roman" w:hAnsi="Times New Roman" w:cs="Times New Roman"/>
                <w:color w:val="000000"/>
                <w:sz w:val="28"/>
                <w:szCs w:val="28"/>
                <w:lang w:val="uk-UA"/>
              </w:rPr>
            </w:pPr>
          </w:p>
        </w:tc>
        <w:tc>
          <w:tcPr>
            <w:tcW w:w="1134" w:type="dxa"/>
            <w:tcBorders>
              <w:bottom w:val="single" w:sz="4" w:space="0" w:color="000000" w:themeColor="text1"/>
            </w:tcBorders>
            <w:shd w:val="clear" w:color="auto" w:fill="9BBB59" w:themeFill="accent3"/>
          </w:tcPr>
          <w:p w:rsidR="00143E45" w:rsidRPr="00A95751" w:rsidRDefault="00143E45" w:rsidP="00A11E33">
            <w:pPr>
              <w:jc w:val="center"/>
              <w:rPr>
                <w:rFonts w:ascii="Times New Roman" w:eastAsia="Times New Roman" w:hAnsi="Times New Roman" w:cs="Times New Roman"/>
                <w:lang w:val="uk-UA"/>
              </w:rPr>
            </w:pPr>
          </w:p>
          <w:p w:rsidR="00143E45" w:rsidRDefault="00143E45" w:rsidP="00A11E33">
            <w:pPr>
              <w:jc w:val="center"/>
              <w:rPr>
                <w:rFonts w:ascii="Times New Roman" w:eastAsia="Times New Roman" w:hAnsi="Times New Roman" w:cs="Times New Roman"/>
                <w:lang w:val="uk-UA"/>
              </w:rPr>
            </w:pPr>
          </w:p>
          <w:p w:rsidR="00143E45" w:rsidRPr="00A95751" w:rsidRDefault="00143E45" w:rsidP="00A11E33">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lang w:val="uk-UA"/>
              </w:rPr>
              <w:t>Елект</w:t>
            </w:r>
            <w:r>
              <w:rPr>
                <w:rFonts w:ascii="Times New Roman" w:eastAsia="Times New Roman" w:hAnsi="Times New Roman" w:cs="Times New Roman"/>
                <w:lang w:val="uk-UA"/>
              </w:rPr>
              <w:t>-</w:t>
            </w:r>
            <w:r w:rsidRPr="00A95751">
              <w:rPr>
                <w:rFonts w:ascii="Times New Roman" w:eastAsia="Times New Roman" w:hAnsi="Times New Roman" w:cs="Times New Roman"/>
                <w:lang w:val="uk-UA"/>
              </w:rPr>
              <w:t>рична енергія</w:t>
            </w:r>
          </w:p>
        </w:tc>
        <w:tc>
          <w:tcPr>
            <w:tcW w:w="992"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color w:val="000000"/>
                <w:lang w:val="uk-UA"/>
              </w:rPr>
            </w:pPr>
            <w:r w:rsidRPr="00A95751">
              <w:rPr>
                <w:rFonts w:ascii="Times New Roman" w:eastAsia="Times New Roman" w:hAnsi="Times New Roman" w:cs="Times New Roman"/>
                <w:lang w:val="uk-UA"/>
              </w:rPr>
              <w:t>Теплова енергія</w:t>
            </w:r>
          </w:p>
        </w:tc>
        <w:tc>
          <w:tcPr>
            <w:tcW w:w="1134"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Природ</w:t>
            </w:r>
            <w:r>
              <w:rPr>
                <w:rFonts w:ascii="Times New Roman" w:eastAsia="Times New Roman" w:hAnsi="Times New Roman" w:cs="Times New Roman"/>
                <w:lang w:val="uk-UA"/>
              </w:rPr>
              <w:t>-</w:t>
            </w:r>
            <w:r w:rsidRPr="00A95751">
              <w:rPr>
                <w:rFonts w:ascii="Times New Roman" w:eastAsia="Times New Roman" w:hAnsi="Times New Roman" w:cs="Times New Roman"/>
                <w:lang w:val="uk-UA"/>
              </w:rPr>
              <w:t>ний газ</w:t>
            </w:r>
          </w:p>
        </w:tc>
        <w:tc>
          <w:tcPr>
            <w:tcW w:w="1134"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Скрап-лений газ (пропан-бутан)</w:t>
            </w:r>
          </w:p>
        </w:tc>
        <w:tc>
          <w:tcPr>
            <w:tcW w:w="1134"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Дизель</w:t>
            </w:r>
          </w:p>
        </w:tc>
        <w:tc>
          <w:tcPr>
            <w:tcW w:w="992"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Бензин</w:t>
            </w:r>
          </w:p>
        </w:tc>
        <w:tc>
          <w:tcPr>
            <w:tcW w:w="1134"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Вугілля кам'яне (суб-біту-мінозне)</w:t>
            </w:r>
          </w:p>
        </w:tc>
        <w:tc>
          <w:tcPr>
            <w:tcW w:w="1134" w:type="dxa"/>
            <w:tcBorders>
              <w:bottom w:val="single" w:sz="4" w:space="0" w:color="000000" w:themeColor="text1"/>
            </w:tcBorders>
            <w:shd w:val="clear" w:color="auto" w:fill="9BBB59" w:themeFill="accent3"/>
            <w:vAlign w:val="center"/>
          </w:tcPr>
          <w:p w:rsidR="00143E45" w:rsidRPr="00A95751" w:rsidRDefault="00143E45" w:rsidP="00A11E33">
            <w:pPr>
              <w:jc w:val="center"/>
              <w:rPr>
                <w:rFonts w:ascii="Times New Roman" w:eastAsia="Times New Roman" w:hAnsi="Times New Roman" w:cs="Times New Roman"/>
                <w:lang w:val="uk-UA"/>
              </w:rPr>
            </w:pPr>
            <w:r w:rsidRPr="00A95751">
              <w:rPr>
                <w:rFonts w:ascii="Times New Roman" w:eastAsia="Times New Roman" w:hAnsi="Times New Roman" w:cs="Times New Roman"/>
                <w:lang w:val="uk-UA"/>
              </w:rPr>
              <w:t>Торф (бри-кети, напів-бри-кети)</w:t>
            </w:r>
          </w:p>
        </w:tc>
        <w:tc>
          <w:tcPr>
            <w:tcW w:w="1134" w:type="dxa"/>
            <w:vMerge/>
            <w:tcBorders>
              <w:bottom w:val="single" w:sz="4" w:space="0" w:color="000000" w:themeColor="text1"/>
            </w:tcBorders>
          </w:tcPr>
          <w:p w:rsidR="00143E45" w:rsidRDefault="00143E45" w:rsidP="00A11E33">
            <w:pPr>
              <w:jc w:val="center"/>
              <w:rPr>
                <w:rFonts w:ascii="Times New Roman" w:eastAsia="Times New Roman" w:hAnsi="Times New Roman" w:cs="Times New Roman"/>
                <w:color w:val="000000"/>
                <w:sz w:val="28"/>
                <w:szCs w:val="28"/>
                <w:lang w:val="uk-UA"/>
              </w:rPr>
            </w:pPr>
          </w:p>
        </w:tc>
        <w:tc>
          <w:tcPr>
            <w:tcW w:w="2268" w:type="dxa"/>
            <w:gridSpan w:val="2"/>
            <w:vMerge/>
            <w:tcBorders>
              <w:bottom w:val="single" w:sz="4" w:space="0" w:color="000000" w:themeColor="text1"/>
            </w:tcBorders>
          </w:tcPr>
          <w:p w:rsidR="00143E45" w:rsidRDefault="00143E45" w:rsidP="00A11E33">
            <w:pPr>
              <w:jc w:val="center"/>
              <w:rPr>
                <w:rFonts w:ascii="Times New Roman" w:eastAsia="Times New Roman" w:hAnsi="Times New Roman" w:cs="Times New Roman"/>
                <w:color w:val="000000"/>
                <w:sz w:val="28"/>
                <w:szCs w:val="28"/>
                <w:lang w:val="uk-UA"/>
              </w:rPr>
            </w:pPr>
          </w:p>
        </w:tc>
      </w:tr>
      <w:tr w:rsidR="00143E45" w:rsidTr="00A11E33">
        <w:tc>
          <w:tcPr>
            <w:tcW w:w="2547" w:type="dxa"/>
            <w:vMerge/>
          </w:tcPr>
          <w:p w:rsidR="00143E45" w:rsidRDefault="00143E45" w:rsidP="00A11E33">
            <w:pPr>
              <w:rPr>
                <w:rFonts w:ascii="Times New Roman" w:eastAsia="Times New Roman" w:hAnsi="Times New Roman" w:cs="Times New Roman"/>
                <w:color w:val="000000"/>
                <w:sz w:val="28"/>
                <w:szCs w:val="28"/>
                <w:lang w:val="uk-UA"/>
              </w:rPr>
            </w:pP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992"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992"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СО</w:t>
            </w:r>
            <w:r w:rsidRPr="008B456B">
              <w:rPr>
                <w:rFonts w:ascii="Times New Roman" w:eastAsia="Times New Roman" w:hAnsi="Times New Roman" w:cs="Times New Roman"/>
                <w:vertAlign w:val="subscript"/>
                <w:lang w:val="uk-UA"/>
              </w:rPr>
              <w:t>2 екв.</w:t>
            </w:r>
            <w:r w:rsidRPr="008B456B">
              <w:rPr>
                <w:rFonts w:ascii="Times New Roman" w:eastAsia="Times New Roman" w:hAnsi="Times New Roman" w:cs="Times New Roman"/>
                <w:lang w:val="uk-UA"/>
              </w:rPr>
              <w:t>, тонн</w:t>
            </w:r>
          </w:p>
        </w:tc>
        <w:tc>
          <w:tcPr>
            <w:tcW w:w="1134" w:type="dxa"/>
            <w:shd w:val="clear" w:color="auto" w:fill="9BBB59" w:themeFill="accent3"/>
            <w:vAlign w:val="center"/>
          </w:tcPr>
          <w:p w:rsidR="00143E45" w:rsidRPr="008B456B" w:rsidRDefault="00143E45" w:rsidP="00A11E33">
            <w:pPr>
              <w:jc w:val="center"/>
              <w:rPr>
                <w:rFonts w:ascii="Times New Roman" w:eastAsia="Times New Roman" w:hAnsi="Times New Roman" w:cs="Times New Roman"/>
                <w:lang w:val="uk-UA"/>
              </w:rPr>
            </w:pPr>
            <w:r w:rsidRPr="008B456B">
              <w:rPr>
                <w:rFonts w:ascii="Times New Roman" w:eastAsia="Times New Roman" w:hAnsi="Times New Roman" w:cs="Times New Roman"/>
                <w:lang w:val="uk-UA"/>
              </w:rPr>
              <w:t>%</w:t>
            </w:r>
          </w:p>
        </w:tc>
      </w:tr>
    </w:tbl>
    <w:p w:rsidR="00143E45" w:rsidRPr="009C4A01" w:rsidRDefault="00143E45" w:rsidP="00143E45">
      <w:pPr>
        <w:pBdr>
          <w:top w:val="nil"/>
          <w:left w:val="nil"/>
          <w:bottom w:val="nil"/>
          <w:right w:val="nil"/>
          <w:between w:val="nil"/>
        </w:pBdr>
        <w:spacing w:after="0" w:line="240" w:lineRule="auto"/>
        <w:rPr>
          <w:rFonts w:ascii="Times New Roman" w:eastAsia="Times New Roman" w:hAnsi="Times New Roman" w:cs="Times New Roman"/>
          <w:color w:val="000000"/>
          <w:sz w:val="2"/>
          <w:szCs w:val="2"/>
          <w:lang w:val="uk-UA"/>
        </w:rPr>
      </w:pPr>
    </w:p>
    <w:p w:rsidR="00143E45" w:rsidRPr="00A95751" w:rsidRDefault="00143E45" w:rsidP="00143E45">
      <w:pPr>
        <w:pBdr>
          <w:top w:val="nil"/>
          <w:left w:val="nil"/>
          <w:bottom w:val="nil"/>
          <w:right w:val="nil"/>
          <w:between w:val="nil"/>
        </w:pBdr>
        <w:spacing w:after="0" w:line="240" w:lineRule="auto"/>
        <w:rPr>
          <w:rFonts w:ascii="Times New Roman" w:hAnsi="Times New Roman" w:cs="Times New Roman"/>
          <w:sz w:val="2"/>
          <w:szCs w:val="2"/>
          <w:lang w:val="uk-UA"/>
        </w:rPr>
      </w:pP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7"/>
        <w:gridCol w:w="1155"/>
        <w:gridCol w:w="953"/>
        <w:gridCol w:w="1134"/>
        <w:gridCol w:w="1196"/>
        <w:gridCol w:w="1069"/>
        <w:gridCol w:w="1056"/>
        <w:gridCol w:w="1074"/>
        <w:gridCol w:w="1134"/>
        <w:gridCol w:w="1110"/>
        <w:gridCol w:w="1132"/>
        <w:gridCol w:w="1177"/>
      </w:tblGrid>
      <w:tr w:rsidR="00143E45" w:rsidRPr="008B456B" w:rsidTr="00A11E33">
        <w:trPr>
          <w:trHeight w:val="339"/>
        </w:trPr>
        <w:tc>
          <w:tcPr>
            <w:tcW w:w="2547" w:type="dxa"/>
            <w:tcBorders>
              <w:right w:val="single" w:sz="4" w:space="0" w:color="auto"/>
            </w:tcBorders>
            <w:tcMar>
              <w:left w:w="28" w:type="dxa"/>
              <w:right w:w="28" w:type="dxa"/>
            </w:tcMar>
            <w:vAlign w:val="center"/>
            <w:hideMark/>
          </w:tcPr>
          <w:p w:rsidR="00143E45" w:rsidRPr="00A95751" w:rsidRDefault="00143E45" w:rsidP="00A11E33">
            <w:pPr>
              <w:spacing w:after="0" w:line="240" w:lineRule="auto"/>
              <w:jc w:val="center"/>
              <w:rPr>
                <w:rFonts w:ascii="Times New Roman" w:eastAsia="Times New Roman" w:hAnsi="Times New Roman" w:cs="Times New Roman"/>
                <w:bCs/>
                <w:lang w:val="uk-UA"/>
              </w:rPr>
            </w:pPr>
            <w:r w:rsidRPr="00A95751">
              <w:rPr>
                <w:rFonts w:ascii="Times New Roman" w:eastAsia="Times New Roman" w:hAnsi="Times New Roman" w:cs="Times New Roman"/>
                <w:bCs/>
                <w:lang w:val="uk-UA"/>
              </w:rPr>
              <w:t>1</w:t>
            </w:r>
          </w:p>
        </w:tc>
        <w:tc>
          <w:tcPr>
            <w:tcW w:w="1155"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2</w:t>
            </w:r>
          </w:p>
        </w:tc>
        <w:tc>
          <w:tcPr>
            <w:tcW w:w="953"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3</w:t>
            </w:r>
          </w:p>
        </w:tc>
        <w:tc>
          <w:tcPr>
            <w:tcW w:w="113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4</w:t>
            </w:r>
          </w:p>
        </w:tc>
        <w:tc>
          <w:tcPr>
            <w:tcW w:w="119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5</w:t>
            </w:r>
          </w:p>
        </w:tc>
        <w:tc>
          <w:tcPr>
            <w:tcW w:w="1069"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6</w:t>
            </w:r>
          </w:p>
        </w:tc>
        <w:tc>
          <w:tcPr>
            <w:tcW w:w="1056"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7</w:t>
            </w:r>
          </w:p>
        </w:tc>
        <w:tc>
          <w:tcPr>
            <w:tcW w:w="107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8</w:t>
            </w:r>
          </w:p>
        </w:tc>
        <w:tc>
          <w:tcPr>
            <w:tcW w:w="1134"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9</w:t>
            </w:r>
          </w:p>
        </w:tc>
        <w:tc>
          <w:tcPr>
            <w:tcW w:w="1110"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10</w:t>
            </w:r>
          </w:p>
        </w:tc>
        <w:tc>
          <w:tcPr>
            <w:tcW w:w="1132"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11</w:t>
            </w:r>
          </w:p>
        </w:tc>
        <w:tc>
          <w:tcPr>
            <w:tcW w:w="1177" w:type="dxa"/>
            <w:tcBorders>
              <w:top w:val="single" w:sz="4" w:space="0" w:color="auto"/>
              <w:left w:val="single" w:sz="4" w:space="0" w:color="auto"/>
              <w:bottom w:val="single" w:sz="4" w:space="0" w:color="auto"/>
              <w:right w:val="single" w:sz="4" w:space="0" w:color="auto"/>
            </w:tcBorders>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lang w:val="uk-UA"/>
              </w:rPr>
            </w:pPr>
            <w:r>
              <w:rPr>
                <w:rFonts w:ascii="Times New Roman" w:eastAsia="Times New Roman" w:hAnsi="Times New Roman" w:cs="Times New Roman"/>
                <w:lang w:val="uk-UA"/>
              </w:rPr>
              <w:t>12</w:t>
            </w:r>
          </w:p>
        </w:tc>
      </w:tr>
      <w:tr w:rsidR="00143E45" w:rsidRPr="008B456B" w:rsidTr="00A11E33">
        <w:trPr>
          <w:trHeight w:val="427"/>
        </w:trPr>
        <w:tc>
          <w:tcPr>
            <w:tcW w:w="12428" w:type="dxa"/>
            <w:gridSpan w:val="10"/>
            <w:shd w:val="clear" w:color="auto" w:fill="FFC000"/>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Муніципальні будівлі, обладнання/об'єкти</w:t>
            </w:r>
          </w:p>
        </w:tc>
        <w:tc>
          <w:tcPr>
            <w:tcW w:w="1132" w:type="dxa"/>
            <w:shd w:val="clear" w:color="auto" w:fill="FFC000"/>
            <w:noWrap/>
            <w:tcMar>
              <w:left w:w="28" w:type="dxa"/>
              <w:right w:w="28" w:type="dxa"/>
            </w:tcMar>
            <w:vAlign w:val="center"/>
          </w:tcPr>
          <w:p w:rsidR="00143E45" w:rsidRPr="00A95068" w:rsidRDefault="0090343C"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7 800,5</w:t>
            </w:r>
          </w:p>
        </w:tc>
        <w:tc>
          <w:tcPr>
            <w:tcW w:w="1177" w:type="dxa"/>
            <w:shd w:val="clear" w:color="auto" w:fill="FFC000"/>
            <w:noWrap/>
            <w:tcMar>
              <w:left w:w="28" w:type="dxa"/>
              <w:right w:w="28" w:type="dxa"/>
            </w:tcMar>
            <w:vAlign w:val="center"/>
          </w:tcPr>
          <w:p w:rsidR="00143E45" w:rsidRPr="00A95068" w:rsidRDefault="0090343C"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13,2</w:t>
            </w:r>
          </w:p>
        </w:tc>
      </w:tr>
      <w:tr w:rsidR="00143E45" w:rsidRPr="008B456B" w:rsidTr="00A11E33">
        <w:trPr>
          <w:trHeight w:val="6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Муніципальні будівлі, обладнання/об'єкти</w:t>
            </w:r>
          </w:p>
        </w:tc>
        <w:tc>
          <w:tcPr>
            <w:tcW w:w="1155"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1 521,0</w:t>
            </w:r>
          </w:p>
        </w:tc>
        <w:tc>
          <w:tcPr>
            <w:tcW w:w="953"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313,2</w:t>
            </w:r>
          </w:p>
        </w:tc>
        <w:tc>
          <w:tcPr>
            <w:tcW w:w="113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w:t>
            </w:r>
            <w:r w:rsidR="0090343C">
              <w:rPr>
                <w:rFonts w:ascii="Times New Roman" w:eastAsia="Times New Roman" w:hAnsi="Times New Roman" w:cs="Times New Roman"/>
                <w:color w:val="000000"/>
                <w:lang w:val="uk-UA"/>
              </w:rPr>
              <w:t> 888,8</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3 723,0</w:t>
            </w:r>
          </w:p>
        </w:tc>
        <w:tc>
          <w:tcPr>
            <w:tcW w:w="1177" w:type="dxa"/>
            <w:shd w:val="clear" w:color="000000" w:fill="B8CCE4"/>
            <w:noWrap/>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6,3</w:t>
            </w:r>
          </w:p>
        </w:tc>
      </w:tr>
      <w:tr w:rsidR="00143E45" w:rsidRPr="008B456B" w:rsidTr="00A11E33">
        <w:trPr>
          <w:trHeight w:val="6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Муніципальне освітлення</w:t>
            </w:r>
          </w:p>
        </w:tc>
        <w:tc>
          <w:tcPr>
            <w:tcW w:w="1155"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216,6</w:t>
            </w:r>
          </w:p>
        </w:tc>
        <w:tc>
          <w:tcPr>
            <w:tcW w:w="953"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216,5</w:t>
            </w:r>
          </w:p>
        </w:tc>
        <w:tc>
          <w:tcPr>
            <w:tcW w:w="1177" w:type="dxa"/>
            <w:shd w:val="clear" w:color="000000" w:fill="B8CCE4"/>
            <w:noWrap/>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0,4</w:t>
            </w:r>
          </w:p>
        </w:tc>
      </w:tr>
      <w:tr w:rsidR="00143E45" w:rsidRPr="008B456B" w:rsidTr="00A11E33">
        <w:trPr>
          <w:trHeight w:val="300"/>
        </w:trPr>
        <w:tc>
          <w:tcPr>
            <w:tcW w:w="2547" w:type="dxa"/>
            <w:shd w:val="clear" w:color="auto" w:fill="auto"/>
            <w:tcMar>
              <w:left w:w="28" w:type="dxa"/>
              <w:right w:w="28" w:type="dxa"/>
            </w:tcMar>
            <w:vAlign w:val="center"/>
            <w:hideMark/>
          </w:tcPr>
          <w:p w:rsidR="00143E45"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Інші</w:t>
            </w:r>
            <w:r>
              <w:rPr>
                <w:rFonts w:ascii="Times New Roman" w:eastAsia="Times New Roman" w:hAnsi="Times New Roman" w:cs="Times New Roman"/>
                <w:lang w:val="uk-UA"/>
              </w:rPr>
              <w:t xml:space="preserve"> (</w:t>
            </w:r>
            <w:r w:rsidRPr="00AC026F">
              <w:rPr>
                <w:rFonts w:ascii="Times New Roman" w:eastAsia="Times New Roman" w:hAnsi="Times New Roman" w:cs="Times New Roman"/>
                <w:lang w:val="uk-UA"/>
              </w:rPr>
              <w:t xml:space="preserve">Управління </w:t>
            </w:r>
            <w:r>
              <w:rPr>
                <w:rFonts w:ascii="Times New Roman" w:eastAsia="Times New Roman" w:hAnsi="Times New Roman" w:cs="Times New Roman"/>
                <w:lang w:val="uk-UA"/>
              </w:rPr>
              <w:t>водопостачанням/</w:t>
            </w:r>
          </w:p>
          <w:p w:rsidR="00143E45" w:rsidRPr="008B456B" w:rsidRDefault="00143E45" w:rsidP="00A11E33">
            <w:pPr>
              <w:spacing w:after="0" w:line="240" w:lineRule="auto"/>
              <w:rPr>
                <w:rFonts w:ascii="Times New Roman" w:eastAsia="Times New Roman" w:hAnsi="Times New Roman" w:cs="Times New Roman"/>
                <w:lang w:val="uk-UA"/>
              </w:rPr>
            </w:pPr>
            <w:r>
              <w:rPr>
                <w:rFonts w:ascii="Times New Roman" w:eastAsia="Times New Roman" w:hAnsi="Times New Roman" w:cs="Times New Roman"/>
                <w:lang w:val="uk-UA"/>
              </w:rPr>
              <w:t>водовідведенням)</w:t>
            </w:r>
          </w:p>
        </w:tc>
        <w:tc>
          <w:tcPr>
            <w:tcW w:w="1155"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3  861,0</w:t>
            </w:r>
          </w:p>
        </w:tc>
        <w:tc>
          <w:tcPr>
            <w:tcW w:w="953"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ED4491">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3 861,0</w:t>
            </w:r>
          </w:p>
        </w:tc>
        <w:tc>
          <w:tcPr>
            <w:tcW w:w="1177" w:type="dxa"/>
            <w:shd w:val="clear" w:color="000000" w:fill="B8CCE4"/>
            <w:noWrap/>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6,5</w:t>
            </w:r>
          </w:p>
        </w:tc>
      </w:tr>
      <w:tr w:rsidR="00143E45" w:rsidRPr="00A95068" w:rsidTr="00A11E33">
        <w:trPr>
          <w:trHeight w:val="455"/>
        </w:trPr>
        <w:tc>
          <w:tcPr>
            <w:tcW w:w="12428" w:type="dxa"/>
            <w:gridSpan w:val="10"/>
            <w:shd w:val="clear" w:color="auto" w:fill="FFC000"/>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Третинні (не муніципальні) будівлі, обладнання/об'єкти</w:t>
            </w:r>
          </w:p>
        </w:tc>
        <w:tc>
          <w:tcPr>
            <w:tcW w:w="1132" w:type="dxa"/>
            <w:shd w:val="clear" w:color="auto" w:fill="FFC000"/>
            <w:noWrap/>
            <w:tcMar>
              <w:left w:w="28" w:type="dxa"/>
              <w:right w:w="28" w:type="dxa"/>
            </w:tcMar>
            <w:vAlign w:val="center"/>
          </w:tcPr>
          <w:p w:rsidR="00143E45" w:rsidRPr="00A95068" w:rsidRDefault="0090343C"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2 644,9</w:t>
            </w:r>
          </w:p>
        </w:tc>
        <w:tc>
          <w:tcPr>
            <w:tcW w:w="1177" w:type="dxa"/>
            <w:shd w:val="clear" w:color="auto" w:fill="FFC000"/>
            <w:noWrap/>
            <w:tcMar>
              <w:left w:w="28" w:type="dxa"/>
              <w:right w:w="28" w:type="dxa"/>
            </w:tcMar>
            <w:vAlign w:val="center"/>
          </w:tcPr>
          <w:p w:rsidR="00143E45" w:rsidRPr="00A95068" w:rsidRDefault="0090343C"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4,5</w:t>
            </w:r>
          </w:p>
        </w:tc>
      </w:tr>
      <w:tr w:rsidR="00143E45" w:rsidRPr="008B456B" w:rsidTr="00A11E33">
        <w:trPr>
          <w:trHeight w:val="927"/>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Будівлі, обладнання/об'єкти сфери послуг (не муніципальні)</w:t>
            </w:r>
          </w:p>
        </w:tc>
        <w:tc>
          <w:tcPr>
            <w:tcW w:w="1155"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1 696,5</w:t>
            </w:r>
          </w:p>
        </w:tc>
        <w:tc>
          <w:tcPr>
            <w:tcW w:w="953"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68,4</w:t>
            </w:r>
          </w:p>
        </w:tc>
        <w:tc>
          <w:tcPr>
            <w:tcW w:w="1134"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880,0</w:t>
            </w:r>
          </w:p>
        </w:tc>
        <w:tc>
          <w:tcPr>
            <w:tcW w:w="1196"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2 644,9</w:t>
            </w:r>
          </w:p>
        </w:tc>
        <w:tc>
          <w:tcPr>
            <w:tcW w:w="1177" w:type="dxa"/>
            <w:shd w:val="clear" w:color="000000" w:fill="B8CCE4"/>
            <w:noWrap/>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4,5</w:t>
            </w:r>
          </w:p>
        </w:tc>
      </w:tr>
      <w:tr w:rsidR="00143E45" w:rsidRPr="008B456B" w:rsidTr="00A11E33">
        <w:trPr>
          <w:trHeight w:val="3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Інші</w:t>
            </w:r>
          </w:p>
        </w:tc>
        <w:tc>
          <w:tcPr>
            <w:tcW w:w="1155"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0,0</w:t>
            </w:r>
          </w:p>
        </w:tc>
        <w:tc>
          <w:tcPr>
            <w:tcW w:w="1177" w:type="dxa"/>
            <w:shd w:val="clear" w:color="000000" w:fill="B8CCE4"/>
            <w:noWrap/>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0,0</w:t>
            </w:r>
          </w:p>
        </w:tc>
      </w:tr>
      <w:tr w:rsidR="00143E45" w:rsidRPr="008B456B" w:rsidTr="00A11E33">
        <w:trPr>
          <w:trHeight w:val="300"/>
        </w:trPr>
        <w:tc>
          <w:tcPr>
            <w:tcW w:w="2547" w:type="dxa"/>
            <w:shd w:val="clear" w:color="auto" w:fill="FFC000"/>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Житлові будинки</w:t>
            </w:r>
          </w:p>
        </w:tc>
        <w:tc>
          <w:tcPr>
            <w:tcW w:w="1155" w:type="dxa"/>
            <w:shd w:val="clear" w:color="auto" w:fill="FFC000"/>
            <w:tcMar>
              <w:left w:w="28" w:type="dxa"/>
              <w:right w:w="28" w:type="dxa"/>
            </w:tcMar>
            <w:vAlign w:val="center"/>
          </w:tcPr>
          <w:p w:rsidR="00143E45" w:rsidRPr="008B456B" w:rsidRDefault="0090343C"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17 374,5</w:t>
            </w:r>
          </w:p>
        </w:tc>
        <w:tc>
          <w:tcPr>
            <w:tcW w:w="953" w:type="dxa"/>
            <w:shd w:val="clear" w:color="auto" w:fill="FFC000"/>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2 901,6</w:t>
            </w:r>
          </w:p>
        </w:tc>
        <w:tc>
          <w:tcPr>
            <w:tcW w:w="1134" w:type="dxa"/>
            <w:shd w:val="clear" w:color="auto" w:fill="FFC000"/>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17 192,6</w:t>
            </w:r>
          </w:p>
        </w:tc>
        <w:tc>
          <w:tcPr>
            <w:tcW w:w="1196" w:type="dxa"/>
            <w:shd w:val="clear" w:color="auto" w:fill="FFC000"/>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auto" w:fill="FFC000"/>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56" w:type="dxa"/>
            <w:shd w:val="clear" w:color="auto" w:fill="FFC000"/>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74" w:type="dxa"/>
            <w:shd w:val="clear" w:color="auto" w:fill="FFC000"/>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auto" w:fill="FFC000"/>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auto" w:fill="FFC000"/>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37468,7</w:t>
            </w:r>
          </w:p>
        </w:tc>
        <w:tc>
          <w:tcPr>
            <w:tcW w:w="1177" w:type="dxa"/>
            <w:shd w:val="clear" w:color="auto" w:fill="FFC000"/>
            <w:noWrap/>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63,4</w:t>
            </w:r>
          </w:p>
        </w:tc>
      </w:tr>
      <w:tr w:rsidR="00143E45" w:rsidRPr="008B456B" w:rsidTr="00A11E33">
        <w:trPr>
          <w:trHeight w:val="330"/>
        </w:trPr>
        <w:tc>
          <w:tcPr>
            <w:tcW w:w="12428" w:type="dxa"/>
            <w:gridSpan w:val="10"/>
            <w:shd w:val="clear" w:color="auto" w:fill="FFC000"/>
            <w:tcMar>
              <w:left w:w="28" w:type="dxa"/>
              <w:right w:w="28" w:type="dxa"/>
            </w:tcMar>
            <w:vAlign w:val="center"/>
          </w:tcPr>
          <w:p w:rsidR="00143E45" w:rsidRPr="005375CB" w:rsidRDefault="00143E45" w:rsidP="00A11E33">
            <w:pPr>
              <w:spacing w:after="0" w:line="240" w:lineRule="auto"/>
              <w:rPr>
                <w:rFonts w:ascii="Times New Roman" w:eastAsia="Times New Roman" w:hAnsi="Times New Roman" w:cs="Times New Roman"/>
                <w:bCs/>
                <w:lang w:val="uk-UA"/>
              </w:rPr>
            </w:pPr>
            <w:r w:rsidRPr="005375CB">
              <w:rPr>
                <w:rFonts w:ascii="Times New Roman" w:eastAsia="Times New Roman" w:hAnsi="Times New Roman" w:cs="Times New Roman"/>
                <w:bCs/>
                <w:lang w:val="uk-UA"/>
              </w:rPr>
              <w:t>Транспорт</w:t>
            </w:r>
          </w:p>
        </w:tc>
        <w:tc>
          <w:tcPr>
            <w:tcW w:w="1132" w:type="dxa"/>
            <w:shd w:val="clear" w:color="auto" w:fill="FFC000"/>
            <w:noWrap/>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8 940,4</w:t>
            </w:r>
          </w:p>
        </w:tc>
        <w:tc>
          <w:tcPr>
            <w:tcW w:w="1177" w:type="dxa"/>
            <w:shd w:val="clear" w:color="auto" w:fill="FFC000"/>
            <w:noWrap/>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15,1</w:t>
            </w:r>
          </w:p>
        </w:tc>
      </w:tr>
      <w:tr w:rsidR="00143E45" w:rsidRPr="008B456B" w:rsidTr="00A11E33">
        <w:trPr>
          <w:trHeight w:val="6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lastRenderedPageBreak/>
              <w:t>- Муніципальний транспорт</w:t>
            </w:r>
          </w:p>
        </w:tc>
        <w:tc>
          <w:tcPr>
            <w:tcW w:w="1155"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111,5</w:t>
            </w:r>
          </w:p>
        </w:tc>
        <w:tc>
          <w:tcPr>
            <w:tcW w:w="1056" w:type="dxa"/>
            <w:shd w:val="clear" w:color="000000" w:fill="B8CCE4"/>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145,8</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257,3</w:t>
            </w:r>
          </w:p>
        </w:tc>
        <w:tc>
          <w:tcPr>
            <w:tcW w:w="1177" w:type="dxa"/>
            <w:shd w:val="clear" w:color="000000" w:fill="B8CCE4"/>
            <w:noWrap/>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0,4</w:t>
            </w:r>
          </w:p>
        </w:tc>
      </w:tr>
      <w:tr w:rsidR="00143E45" w:rsidRPr="008B456B" w:rsidTr="00A11E33">
        <w:trPr>
          <w:trHeight w:val="6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Громадський транспорт</w:t>
            </w:r>
          </w:p>
        </w:tc>
        <w:tc>
          <w:tcPr>
            <w:tcW w:w="1155"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609,1</w:t>
            </w:r>
          </w:p>
        </w:tc>
        <w:tc>
          <w:tcPr>
            <w:tcW w:w="1056" w:type="dxa"/>
            <w:shd w:val="clear" w:color="000000" w:fill="B8CCE4"/>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749,1</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1 358,2</w:t>
            </w:r>
          </w:p>
        </w:tc>
        <w:tc>
          <w:tcPr>
            <w:tcW w:w="1177" w:type="dxa"/>
            <w:shd w:val="clear" w:color="000000" w:fill="B8CCE4"/>
            <w:noWrap/>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2,3</w:t>
            </w:r>
          </w:p>
        </w:tc>
      </w:tr>
      <w:tr w:rsidR="00143E45" w:rsidRPr="008B456B" w:rsidTr="00A11E33">
        <w:trPr>
          <w:trHeight w:val="6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sidRPr="008B456B">
              <w:rPr>
                <w:rFonts w:ascii="Times New Roman" w:eastAsia="Times New Roman" w:hAnsi="Times New Roman" w:cs="Times New Roman"/>
                <w:lang w:val="uk-UA"/>
              </w:rPr>
              <w:t>- Приватний та комерційний транспорт</w:t>
            </w:r>
          </w:p>
        </w:tc>
        <w:tc>
          <w:tcPr>
            <w:tcW w:w="1155"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953"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96"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069" w:type="dxa"/>
            <w:shd w:val="clear" w:color="000000" w:fill="B8CCE4"/>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5 216,5</w:t>
            </w:r>
          </w:p>
        </w:tc>
        <w:tc>
          <w:tcPr>
            <w:tcW w:w="1056" w:type="dxa"/>
            <w:shd w:val="clear" w:color="000000" w:fill="B8CCE4"/>
            <w:tcMar>
              <w:left w:w="28" w:type="dxa"/>
              <w:right w:w="28" w:type="dxa"/>
            </w:tcMar>
            <w:vAlign w:val="center"/>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w:t>
            </w:r>
            <w:r w:rsidR="00151369">
              <w:rPr>
                <w:rFonts w:ascii="Times New Roman" w:eastAsia="Times New Roman" w:hAnsi="Times New Roman" w:cs="Times New Roman"/>
                <w:color w:val="000000"/>
                <w:lang w:val="uk-UA"/>
              </w:rPr>
              <w:t> 108,4</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2" w:type="dxa"/>
            <w:shd w:val="clear" w:color="000000" w:fill="B8CCE4"/>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7 324,9</w:t>
            </w:r>
          </w:p>
        </w:tc>
        <w:tc>
          <w:tcPr>
            <w:tcW w:w="1177" w:type="dxa"/>
            <w:shd w:val="clear" w:color="000000" w:fill="B8CCE4"/>
            <w:noWrap/>
            <w:tcMar>
              <w:left w:w="28" w:type="dxa"/>
              <w:right w:w="28" w:type="dxa"/>
            </w:tcMar>
            <w:vAlign w:val="center"/>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12,4</w:t>
            </w:r>
          </w:p>
        </w:tc>
      </w:tr>
      <w:tr w:rsidR="00143E45" w:rsidRPr="008B456B" w:rsidTr="00A11E33">
        <w:trPr>
          <w:trHeight w:val="330"/>
        </w:trPr>
        <w:tc>
          <w:tcPr>
            <w:tcW w:w="12428" w:type="dxa"/>
            <w:gridSpan w:val="10"/>
            <w:shd w:val="clear" w:color="auto" w:fill="FFC000"/>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bCs/>
                <w:lang w:val="uk-UA"/>
              </w:rPr>
            </w:pPr>
            <w:r w:rsidRPr="008B456B">
              <w:rPr>
                <w:rFonts w:ascii="Times New Roman" w:eastAsia="Times New Roman" w:hAnsi="Times New Roman" w:cs="Times New Roman"/>
                <w:bCs/>
                <w:lang w:val="uk-UA"/>
              </w:rPr>
              <w:t>Інші</w:t>
            </w:r>
          </w:p>
        </w:tc>
        <w:tc>
          <w:tcPr>
            <w:tcW w:w="1132" w:type="dxa"/>
            <w:shd w:val="clear" w:color="auto" w:fill="FFC000"/>
            <w:noWrap/>
            <w:tcMar>
              <w:left w:w="28" w:type="dxa"/>
              <w:right w:w="28" w:type="dxa"/>
            </w:tcMar>
            <w:vAlign w:val="center"/>
            <w:hideMark/>
          </w:tcPr>
          <w:p w:rsidR="00143E45" w:rsidRPr="00A95068" w:rsidRDefault="00151369"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color w:val="000000"/>
                <w:sz w:val="24"/>
                <w:szCs w:val="24"/>
                <w:lang w:val="uk-UA"/>
              </w:rPr>
              <w:t>2 252,4</w:t>
            </w:r>
          </w:p>
        </w:tc>
        <w:tc>
          <w:tcPr>
            <w:tcW w:w="1177" w:type="dxa"/>
            <w:shd w:val="clear" w:color="auto" w:fill="FFC000"/>
            <w:noWrap/>
            <w:tcMar>
              <w:left w:w="28" w:type="dxa"/>
              <w:right w:w="28" w:type="dxa"/>
            </w:tcMar>
            <w:vAlign w:val="center"/>
            <w:hideMark/>
          </w:tcPr>
          <w:p w:rsidR="00143E45" w:rsidRPr="00A95068" w:rsidRDefault="00151369"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color w:val="000000"/>
                <w:sz w:val="24"/>
                <w:szCs w:val="24"/>
                <w:lang w:val="uk-UA"/>
              </w:rPr>
              <w:t>3,8</w:t>
            </w:r>
          </w:p>
        </w:tc>
      </w:tr>
      <w:tr w:rsidR="00143E45" w:rsidRPr="008B456B" w:rsidTr="00A11E33">
        <w:trPr>
          <w:trHeight w:val="600"/>
        </w:trPr>
        <w:tc>
          <w:tcPr>
            <w:tcW w:w="2547" w:type="dxa"/>
            <w:shd w:val="clear" w:color="auto" w:fill="auto"/>
            <w:tcMar>
              <w:left w:w="28" w:type="dxa"/>
              <w:right w:w="28" w:type="dxa"/>
            </w:tcMar>
            <w:vAlign w:val="center"/>
            <w:hideMark/>
          </w:tcPr>
          <w:p w:rsidR="00143E45" w:rsidRPr="008B456B" w:rsidRDefault="00143E45" w:rsidP="00A11E33">
            <w:pPr>
              <w:spacing w:after="0" w:line="240" w:lineRule="auto"/>
              <w:rPr>
                <w:rFonts w:ascii="Times New Roman" w:eastAsia="Times New Roman" w:hAnsi="Times New Roman" w:cs="Times New Roman"/>
                <w:lang w:val="uk-UA"/>
              </w:rPr>
            </w:pPr>
            <w:r>
              <w:rPr>
                <w:rFonts w:ascii="Times New Roman" w:eastAsia="Times New Roman" w:hAnsi="Times New Roman" w:cs="Times New Roman"/>
                <w:lang w:val="uk-UA"/>
              </w:rPr>
              <w:t>- У</w:t>
            </w:r>
            <w:r w:rsidRPr="008B456B">
              <w:rPr>
                <w:rFonts w:ascii="Times New Roman" w:eastAsia="Times New Roman" w:hAnsi="Times New Roman" w:cs="Times New Roman"/>
                <w:lang w:val="uk-UA"/>
              </w:rPr>
              <w:t>правління відходами</w:t>
            </w:r>
          </w:p>
        </w:tc>
        <w:tc>
          <w:tcPr>
            <w:tcW w:w="1155" w:type="dxa"/>
            <w:shd w:val="clear" w:color="000000" w:fill="B8CCE4"/>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1 228,5</w:t>
            </w:r>
          </w:p>
        </w:tc>
        <w:tc>
          <w:tcPr>
            <w:tcW w:w="953" w:type="dxa"/>
            <w:shd w:val="clear" w:color="000000" w:fill="B8CCE4"/>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122,4</w:t>
            </w:r>
          </w:p>
        </w:tc>
        <w:tc>
          <w:tcPr>
            <w:tcW w:w="1134" w:type="dxa"/>
            <w:shd w:val="clear" w:color="000000" w:fill="B8CCE4"/>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901,5</w:t>
            </w:r>
          </w:p>
        </w:tc>
        <w:tc>
          <w:tcPr>
            <w:tcW w:w="119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069"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056"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07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34"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НІ</w:t>
            </w:r>
          </w:p>
        </w:tc>
        <w:tc>
          <w:tcPr>
            <w:tcW w:w="1110" w:type="dxa"/>
            <w:shd w:val="clear" w:color="000000" w:fill="B8CCE4"/>
            <w:tcMar>
              <w:left w:w="28" w:type="dxa"/>
              <w:right w:w="28" w:type="dxa"/>
            </w:tcMar>
            <w:vAlign w:val="center"/>
            <w:hideMark/>
          </w:tcPr>
          <w:p w:rsidR="00143E45" w:rsidRPr="008B456B" w:rsidRDefault="00143E45" w:rsidP="00A11E33">
            <w:pPr>
              <w:spacing w:after="0" w:line="240" w:lineRule="auto"/>
              <w:jc w:val="center"/>
              <w:rPr>
                <w:rFonts w:ascii="Times New Roman" w:eastAsia="Times New Roman" w:hAnsi="Times New Roman" w:cs="Times New Roman"/>
                <w:color w:val="000000"/>
                <w:lang w:val="uk-UA"/>
              </w:rPr>
            </w:pPr>
            <w:r w:rsidRPr="008B456B">
              <w:rPr>
                <w:rFonts w:ascii="Times New Roman" w:eastAsia="Times New Roman" w:hAnsi="Times New Roman" w:cs="Times New Roman"/>
                <w:color w:val="000000"/>
                <w:lang w:val="uk-UA"/>
              </w:rPr>
              <w:t>ВІ</w:t>
            </w:r>
          </w:p>
        </w:tc>
        <w:tc>
          <w:tcPr>
            <w:tcW w:w="1132" w:type="dxa"/>
            <w:shd w:val="clear" w:color="000000" w:fill="B8CCE4"/>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2 252,4</w:t>
            </w:r>
          </w:p>
        </w:tc>
        <w:tc>
          <w:tcPr>
            <w:tcW w:w="1177" w:type="dxa"/>
            <w:shd w:val="clear" w:color="000000" w:fill="B8CCE4"/>
            <w:noWrap/>
            <w:tcMar>
              <w:left w:w="28" w:type="dxa"/>
              <w:right w:w="28" w:type="dxa"/>
            </w:tcMar>
            <w:vAlign w:val="center"/>
            <w:hideMark/>
          </w:tcPr>
          <w:p w:rsidR="00143E45" w:rsidRPr="008B456B"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3,8</w:t>
            </w:r>
          </w:p>
        </w:tc>
      </w:tr>
      <w:tr w:rsidR="00143E45" w:rsidRPr="008B456B" w:rsidTr="00A11E33">
        <w:trPr>
          <w:trHeight w:val="315"/>
        </w:trPr>
        <w:tc>
          <w:tcPr>
            <w:tcW w:w="2547" w:type="dxa"/>
            <w:shd w:val="clear" w:color="auto" w:fill="FFC000"/>
            <w:tcMar>
              <w:left w:w="28" w:type="dxa"/>
              <w:right w:w="28" w:type="dxa"/>
            </w:tcMar>
            <w:vAlign w:val="center"/>
            <w:hideMark/>
          </w:tcPr>
          <w:p w:rsidR="00143E45" w:rsidRPr="00A95068" w:rsidRDefault="00143E45" w:rsidP="00A11E33">
            <w:pPr>
              <w:spacing w:after="0" w:line="240" w:lineRule="auto"/>
              <w:jc w:val="center"/>
              <w:rPr>
                <w:rFonts w:ascii="Times New Roman" w:eastAsia="Times New Roman" w:hAnsi="Times New Roman" w:cs="Times New Roman"/>
                <w:bCs/>
                <w:lang w:val="uk-UA"/>
              </w:rPr>
            </w:pPr>
            <w:r w:rsidRPr="00A95068">
              <w:rPr>
                <w:rFonts w:ascii="Times New Roman" w:eastAsia="Times New Roman" w:hAnsi="Times New Roman" w:cs="Times New Roman"/>
                <w:bCs/>
                <w:lang w:val="uk-UA"/>
              </w:rPr>
              <w:t>Разом</w:t>
            </w:r>
          </w:p>
        </w:tc>
        <w:tc>
          <w:tcPr>
            <w:tcW w:w="1155"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bCs/>
                <w:color w:val="000000"/>
                <w:lang w:val="uk-UA"/>
              </w:rPr>
            </w:pPr>
            <w:r>
              <w:rPr>
                <w:rFonts w:ascii="Times New Roman" w:eastAsia="Times New Roman" w:hAnsi="Times New Roman" w:cs="Times New Roman"/>
                <w:bCs/>
                <w:color w:val="000000"/>
                <w:lang w:val="uk-UA"/>
              </w:rPr>
              <w:t>25 898,0</w:t>
            </w:r>
          </w:p>
        </w:tc>
        <w:tc>
          <w:tcPr>
            <w:tcW w:w="953"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bCs/>
                <w:color w:val="000000"/>
                <w:lang w:val="uk-UA"/>
              </w:rPr>
            </w:pPr>
            <w:r>
              <w:rPr>
                <w:rFonts w:ascii="Times New Roman" w:eastAsia="Times New Roman" w:hAnsi="Times New Roman" w:cs="Times New Roman"/>
                <w:bCs/>
                <w:color w:val="000000"/>
                <w:lang w:val="uk-UA"/>
              </w:rPr>
              <w:t>3 405,6</w:t>
            </w:r>
          </w:p>
        </w:tc>
        <w:tc>
          <w:tcPr>
            <w:tcW w:w="1134"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bCs/>
                <w:color w:val="000000"/>
                <w:lang w:val="uk-UA"/>
              </w:rPr>
            </w:pPr>
            <w:r>
              <w:rPr>
                <w:rFonts w:ascii="Times New Roman" w:eastAsia="Times New Roman" w:hAnsi="Times New Roman" w:cs="Times New Roman"/>
                <w:bCs/>
                <w:color w:val="000000"/>
                <w:lang w:val="uk-UA"/>
              </w:rPr>
              <w:t>20 862,9</w:t>
            </w:r>
          </w:p>
        </w:tc>
        <w:tc>
          <w:tcPr>
            <w:tcW w:w="1196" w:type="dxa"/>
            <w:shd w:val="clear" w:color="auto" w:fill="FFC000"/>
            <w:tcMar>
              <w:left w:w="28" w:type="dxa"/>
              <w:right w:w="28" w:type="dxa"/>
            </w:tcMar>
            <w:vAlign w:val="center"/>
          </w:tcPr>
          <w:p w:rsidR="00143E45" w:rsidRPr="00A95068" w:rsidRDefault="00143E45" w:rsidP="00A11E33">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color w:val="000000"/>
                <w:lang w:val="uk-UA"/>
              </w:rPr>
              <w:t>НІ</w:t>
            </w:r>
          </w:p>
        </w:tc>
        <w:tc>
          <w:tcPr>
            <w:tcW w:w="1069"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5 937,1</w:t>
            </w:r>
          </w:p>
        </w:tc>
        <w:tc>
          <w:tcPr>
            <w:tcW w:w="1056"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3 003,3</w:t>
            </w:r>
          </w:p>
        </w:tc>
        <w:tc>
          <w:tcPr>
            <w:tcW w:w="1074" w:type="dxa"/>
            <w:shd w:val="clear" w:color="auto" w:fill="FFC000"/>
            <w:tcMar>
              <w:left w:w="28" w:type="dxa"/>
              <w:right w:w="28" w:type="dxa"/>
            </w:tcMar>
            <w:vAlign w:val="center"/>
          </w:tcPr>
          <w:p w:rsidR="00143E45" w:rsidRPr="00A95068" w:rsidRDefault="00143E45" w:rsidP="00A11E33">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НІ</w:t>
            </w:r>
          </w:p>
        </w:tc>
        <w:tc>
          <w:tcPr>
            <w:tcW w:w="1134" w:type="dxa"/>
            <w:shd w:val="clear" w:color="auto" w:fill="FFC000"/>
            <w:tcMar>
              <w:left w:w="28" w:type="dxa"/>
              <w:right w:w="28" w:type="dxa"/>
            </w:tcMar>
            <w:vAlign w:val="center"/>
          </w:tcPr>
          <w:p w:rsidR="00143E45" w:rsidRPr="00A95068" w:rsidRDefault="00143E45" w:rsidP="00A11E33">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НІ</w:t>
            </w:r>
          </w:p>
        </w:tc>
        <w:tc>
          <w:tcPr>
            <w:tcW w:w="1110" w:type="dxa"/>
            <w:shd w:val="clear" w:color="auto" w:fill="FFC000"/>
            <w:tcMar>
              <w:left w:w="28" w:type="dxa"/>
              <w:right w:w="28" w:type="dxa"/>
            </w:tcMar>
            <w:vAlign w:val="center"/>
          </w:tcPr>
          <w:p w:rsidR="00143E45" w:rsidRPr="00A95068" w:rsidRDefault="00143E45" w:rsidP="00A11E33">
            <w:pPr>
              <w:spacing w:after="0" w:line="240" w:lineRule="auto"/>
              <w:jc w:val="center"/>
              <w:rPr>
                <w:rFonts w:ascii="Times New Roman" w:eastAsia="Times New Roman" w:hAnsi="Times New Roman" w:cs="Times New Roman"/>
                <w:bCs/>
                <w:color w:val="000000"/>
                <w:lang w:val="uk-UA"/>
              </w:rPr>
            </w:pPr>
            <w:r w:rsidRPr="00A95068">
              <w:rPr>
                <w:rFonts w:ascii="Times New Roman" w:eastAsia="Times New Roman" w:hAnsi="Times New Roman" w:cs="Times New Roman"/>
                <w:bCs/>
                <w:color w:val="000000"/>
                <w:lang w:val="uk-UA"/>
              </w:rPr>
              <w:t>НІ</w:t>
            </w:r>
          </w:p>
        </w:tc>
        <w:tc>
          <w:tcPr>
            <w:tcW w:w="1132" w:type="dxa"/>
            <w:shd w:val="clear" w:color="auto" w:fill="FFC000"/>
            <w:tcMar>
              <w:left w:w="28" w:type="dxa"/>
              <w:right w:w="28" w:type="dxa"/>
            </w:tcMar>
            <w:vAlign w:val="center"/>
          </w:tcPr>
          <w:p w:rsidR="00143E45" w:rsidRPr="00A95068" w:rsidRDefault="00151369" w:rsidP="00A11E33">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59 106,9</w:t>
            </w:r>
          </w:p>
        </w:tc>
        <w:tc>
          <w:tcPr>
            <w:tcW w:w="1177" w:type="dxa"/>
            <w:shd w:val="clear" w:color="auto" w:fill="FFC000"/>
            <w:noWrap/>
            <w:tcMar>
              <w:left w:w="28" w:type="dxa"/>
              <w:right w:w="28" w:type="dxa"/>
            </w:tcMar>
            <w:vAlign w:val="center"/>
          </w:tcPr>
          <w:p w:rsidR="00143E45" w:rsidRPr="00A95068" w:rsidRDefault="00143E45" w:rsidP="00A11E33">
            <w:pPr>
              <w:spacing w:after="0" w:line="240" w:lineRule="auto"/>
              <w:jc w:val="center"/>
              <w:rPr>
                <w:rFonts w:ascii="Times New Roman" w:eastAsia="Times New Roman" w:hAnsi="Times New Roman" w:cs="Times New Roman"/>
                <w:bCs/>
                <w:color w:val="000000"/>
                <w:sz w:val="24"/>
                <w:szCs w:val="24"/>
                <w:lang w:val="uk-UA"/>
              </w:rPr>
            </w:pPr>
            <w:r w:rsidRPr="00A95068">
              <w:rPr>
                <w:rFonts w:ascii="Times New Roman" w:eastAsia="Times New Roman" w:hAnsi="Times New Roman" w:cs="Times New Roman"/>
                <w:bCs/>
                <w:color w:val="000000"/>
                <w:sz w:val="24"/>
                <w:szCs w:val="24"/>
                <w:lang w:val="uk-UA"/>
              </w:rPr>
              <w:t>100,0</w:t>
            </w:r>
          </w:p>
        </w:tc>
      </w:tr>
    </w:tbl>
    <w:p w:rsidR="00143E45" w:rsidRDefault="00143E45" w:rsidP="00143E45">
      <w:pPr>
        <w:spacing w:after="0" w:line="240" w:lineRule="auto"/>
        <w:ind w:firstLine="567"/>
        <w:rPr>
          <w:rFonts w:ascii="Times New Roman" w:eastAsia="Times New Roman" w:hAnsi="Times New Roman" w:cs="Times New Roman"/>
          <w:color w:val="000000"/>
          <w:sz w:val="28"/>
          <w:szCs w:val="28"/>
          <w:lang w:val="uk-UA"/>
        </w:rPr>
      </w:pPr>
    </w:p>
    <w:p w:rsidR="00143E45" w:rsidRPr="00A95751" w:rsidRDefault="00143E45" w:rsidP="00143E45">
      <w:pPr>
        <w:spacing w:after="0" w:line="240" w:lineRule="auto"/>
        <w:ind w:firstLine="567"/>
        <w:jc w:val="both"/>
        <w:rPr>
          <w:rFonts w:ascii="Times New Roman" w:eastAsia="Times New Roman" w:hAnsi="Times New Roman" w:cs="Times New Roman"/>
          <w:sz w:val="28"/>
          <w:szCs w:val="28"/>
          <w:lang w:val="uk-UA"/>
        </w:rPr>
      </w:pPr>
      <w:r w:rsidRPr="00A95751">
        <w:rPr>
          <w:rFonts w:ascii="Times New Roman" w:eastAsia="Times New Roman" w:hAnsi="Times New Roman" w:cs="Times New Roman"/>
          <w:color w:val="000000"/>
          <w:sz w:val="28"/>
          <w:szCs w:val="28"/>
          <w:lang w:val="uk-UA"/>
        </w:rPr>
        <w:t>Позначка «НІ»</w:t>
      </w:r>
      <w:r w:rsidRPr="00A95751">
        <w:rPr>
          <w:rFonts w:ascii="Times New Roman" w:eastAsia="Times New Roman" w:hAnsi="Times New Roman" w:cs="Times New Roman"/>
          <w:b/>
          <w:color w:val="000000"/>
          <w:sz w:val="28"/>
          <w:szCs w:val="28"/>
          <w:lang w:val="uk-UA"/>
        </w:rPr>
        <w:t xml:space="preserve"> -</w:t>
      </w:r>
      <w:r w:rsidRPr="00A95751">
        <w:rPr>
          <w:rFonts w:ascii="Times New Roman" w:eastAsia="Times New Roman" w:hAnsi="Times New Roman" w:cs="Times New Roman"/>
          <w:color w:val="000000"/>
          <w:sz w:val="28"/>
          <w:szCs w:val="28"/>
          <w:lang w:val="uk-UA"/>
        </w:rPr>
        <w:t xml:space="preserve"> діяльність</w:t>
      </w:r>
      <w:r>
        <w:rPr>
          <w:rFonts w:ascii="Times New Roman" w:eastAsia="Times New Roman" w:hAnsi="Times New Roman" w:cs="Times New Roman"/>
          <w:color w:val="000000"/>
          <w:sz w:val="28"/>
          <w:szCs w:val="28"/>
          <w:lang w:val="uk-UA"/>
        </w:rPr>
        <w:t xml:space="preserve"> чи процес у громаді</w:t>
      </w:r>
      <w:r w:rsidRPr="00A95751">
        <w:rPr>
          <w:rFonts w:ascii="Times New Roman" w:eastAsia="Times New Roman" w:hAnsi="Times New Roman" w:cs="Times New Roman"/>
          <w:color w:val="000000"/>
          <w:sz w:val="28"/>
          <w:szCs w:val="28"/>
          <w:lang w:val="uk-UA"/>
        </w:rPr>
        <w:t xml:space="preserve"> не ведеться чи не існує, таке позначення може також використовувати для незначних джерел (якщо обсяги викидів менші, ніж у будь-якому іншому підсекторі, про який подано дані), позначка «ВІ»</w:t>
      </w:r>
      <w:r w:rsidRPr="00A95751">
        <w:rPr>
          <w:rFonts w:ascii="Times New Roman" w:eastAsia="Times New Roman" w:hAnsi="Times New Roman" w:cs="Times New Roman"/>
          <w:b/>
          <w:color w:val="000000"/>
          <w:sz w:val="28"/>
          <w:szCs w:val="28"/>
          <w:lang w:val="uk-UA"/>
        </w:rPr>
        <w:t xml:space="preserve"> - </w:t>
      </w:r>
      <w:r w:rsidRPr="00A95751">
        <w:rPr>
          <w:rFonts w:ascii="Times New Roman" w:eastAsia="Times New Roman" w:hAnsi="Times New Roman" w:cs="Times New Roman"/>
          <w:color w:val="000000"/>
          <w:sz w:val="28"/>
          <w:szCs w:val="28"/>
          <w:lang w:val="uk-UA"/>
        </w:rPr>
        <w:t>дані враховано в інших секторах.</w:t>
      </w:r>
    </w:p>
    <w:p w:rsidR="001C7A19" w:rsidRPr="00143E45" w:rsidRDefault="001C7A19" w:rsidP="005E0EC3">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143E45" w:rsidRDefault="00143E45" w:rsidP="00C7117A">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C7117A">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C7117A">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143E45" w:rsidRDefault="00143E45"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B56A16" w:rsidRDefault="00B56A16"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E754C7" w:rsidRDefault="00E754C7"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color w:val="000000"/>
          <w:sz w:val="28"/>
          <w:szCs w:val="28"/>
          <w:lang w:val="uk-UA"/>
        </w:rPr>
        <w:lastRenderedPageBreak/>
        <w:t>Розділ 5. Заходи з пом’якшення наслідків зміни клімату</w:t>
      </w:r>
    </w:p>
    <w:p w:rsidR="00E754C7" w:rsidRPr="00E754C7" w:rsidRDefault="00E754C7" w:rsidP="00B56A1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E754C7" w:rsidRPr="00E754C7" w:rsidRDefault="00D032CE" w:rsidP="00B56A16">
      <w:pPr>
        <w:widowControl w:val="0"/>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23" w:name="_heading=h.sqyw64" w:colFirst="0" w:colLast="0"/>
      <w:bookmarkEnd w:id="23"/>
      <w:r>
        <w:rPr>
          <w:rFonts w:ascii="Times New Roman" w:eastAsia="Times New Roman" w:hAnsi="Times New Roman" w:cs="Times New Roman"/>
          <w:color w:val="000000"/>
          <w:sz w:val="28"/>
          <w:szCs w:val="28"/>
          <w:lang w:val="uk-UA"/>
        </w:rPr>
        <w:t>5</w:t>
      </w:r>
      <w:r w:rsidR="00E754C7">
        <w:rPr>
          <w:rFonts w:ascii="Times New Roman" w:eastAsia="Times New Roman" w:hAnsi="Times New Roman" w:cs="Times New Roman"/>
          <w:color w:val="000000"/>
          <w:sz w:val="28"/>
          <w:szCs w:val="28"/>
          <w:lang w:val="uk-UA"/>
        </w:rPr>
        <w:t xml:space="preserve">.1. </w:t>
      </w:r>
      <w:r w:rsidR="00D00D98">
        <w:rPr>
          <w:rFonts w:ascii="Times New Roman" w:eastAsia="Times New Roman" w:hAnsi="Times New Roman" w:cs="Times New Roman"/>
          <w:color w:val="000000"/>
          <w:sz w:val="28"/>
          <w:szCs w:val="28"/>
          <w:lang w:val="uk-UA"/>
        </w:rPr>
        <w:t>Заходи</w:t>
      </w:r>
      <w:r w:rsidR="00E754C7" w:rsidRPr="00E754C7">
        <w:rPr>
          <w:rFonts w:ascii="Times New Roman" w:eastAsia="Times New Roman" w:hAnsi="Times New Roman" w:cs="Times New Roman"/>
          <w:color w:val="000000"/>
          <w:sz w:val="28"/>
          <w:szCs w:val="28"/>
          <w:lang w:val="uk-UA"/>
        </w:rPr>
        <w:t xml:space="preserve"> з пом’якшення насл</w:t>
      </w:r>
      <w:r w:rsidR="00AA00BE">
        <w:rPr>
          <w:rFonts w:ascii="Times New Roman" w:eastAsia="Times New Roman" w:hAnsi="Times New Roman" w:cs="Times New Roman"/>
          <w:color w:val="000000"/>
          <w:sz w:val="28"/>
          <w:szCs w:val="28"/>
          <w:lang w:val="uk-UA"/>
        </w:rPr>
        <w:t>ідків змін клімату на період 2011</w:t>
      </w:r>
      <w:r w:rsidR="00E754C7" w:rsidRPr="00E754C7">
        <w:rPr>
          <w:rFonts w:ascii="Times New Roman" w:eastAsia="Times New Roman" w:hAnsi="Times New Roman" w:cs="Times New Roman"/>
          <w:color w:val="000000"/>
          <w:sz w:val="28"/>
          <w:szCs w:val="28"/>
          <w:lang w:val="uk-UA"/>
        </w:rPr>
        <w:t>-2030</w:t>
      </w:r>
      <w:r w:rsidR="001F67F1">
        <w:rPr>
          <w:rFonts w:ascii="Times New Roman" w:eastAsia="Times New Roman" w:hAnsi="Times New Roman" w:cs="Times New Roman"/>
          <w:color w:val="000000"/>
          <w:sz w:val="28"/>
          <w:szCs w:val="28"/>
          <w:lang w:val="uk-UA"/>
        </w:rPr>
        <w:t xml:space="preserve"> роки</w:t>
      </w:r>
    </w:p>
    <w:p w:rsidR="00B32CE3" w:rsidRDefault="00143E45" w:rsidP="00B56A16">
      <w:pPr>
        <w:widowControl w:val="0"/>
        <w:pBdr>
          <w:top w:val="nil"/>
          <w:left w:val="nil"/>
          <w:bottom w:val="nil"/>
          <w:right w:val="nil"/>
          <w:between w:val="nil"/>
        </w:pBdr>
        <w:spacing w:after="0" w:line="240" w:lineRule="auto"/>
        <w:ind w:hanging="426"/>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Татлиця 22</w:t>
      </w:r>
    </w:p>
    <w:tbl>
      <w:tblPr>
        <w:tblStyle w:val="ab"/>
        <w:tblW w:w="15310" w:type="dxa"/>
        <w:tblInd w:w="-431" w:type="dxa"/>
        <w:tblLayout w:type="fixed"/>
        <w:tblLook w:val="04A0"/>
      </w:tblPr>
      <w:tblGrid>
        <w:gridCol w:w="426"/>
        <w:gridCol w:w="5529"/>
        <w:gridCol w:w="1701"/>
        <w:gridCol w:w="1417"/>
        <w:gridCol w:w="1701"/>
        <w:gridCol w:w="1843"/>
        <w:gridCol w:w="1276"/>
        <w:gridCol w:w="1417"/>
      </w:tblGrid>
      <w:tr w:rsidR="00B94D95" w:rsidRPr="00D00D98" w:rsidTr="00B94D95">
        <w:tc>
          <w:tcPr>
            <w:tcW w:w="426" w:type="dxa"/>
            <w:vMerge w:val="restart"/>
            <w:shd w:val="clear" w:color="auto" w:fill="9BBB59" w:themeFill="accent3"/>
            <w:vAlign w:val="center"/>
          </w:tcPr>
          <w:p w:rsidR="00B94D95" w:rsidRPr="00B94D95" w:rsidRDefault="00B94D95" w:rsidP="00B56A16">
            <w:pPr>
              <w:widowControl w:val="0"/>
              <w:jc w:val="center"/>
              <w:rPr>
                <w:rFonts w:ascii="Times New Roman" w:eastAsia="Times New Roman" w:hAnsi="Times New Roman" w:cs="Times New Roman"/>
                <w:b/>
                <w:bCs/>
                <w:color w:val="000000"/>
                <w:sz w:val="24"/>
                <w:szCs w:val="24"/>
                <w:lang w:val="uk-UA"/>
              </w:rPr>
            </w:pPr>
            <w:r w:rsidRPr="00B94D95">
              <w:rPr>
                <w:rFonts w:ascii="Times New Roman" w:eastAsia="Times New Roman" w:hAnsi="Times New Roman" w:cs="Times New Roman"/>
                <w:b/>
                <w:bCs/>
                <w:color w:val="000000"/>
                <w:sz w:val="24"/>
                <w:szCs w:val="24"/>
                <w:lang w:val="uk-UA"/>
              </w:rPr>
              <w:t>№</w:t>
            </w:r>
          </w:p>
        </w:tc>
        <w:tc>
          <w:tcPr>
            <w:tcW w:w="5529" w:type="dxa"/>
            <w:vMerge w:val="restart"/>
            <w:shd w:val="clear" w:color="auto" w:fill="9BBB59" w:themeFill="accent3"/>
            <w:vAlign w:val="center"/>
          </w:tcPr>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Назва сектору</w:t>
            </w:r>
          </w:p>
        </w:tc>
        <w:tc>
          <w:tcPr>
            <w:tcW w:w="3118" w:type="dxa"/>
            <w:gridSpan w:val="2"/>
            <w:shd w:val="clear" w:color="auto" w:fill="9BBB59" w:themeFill="accent3"/>
            <w:vAlign w:val="center"/>
          </w:tcPr>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Вартість заходу</w:t>
            </w:r>
          </w:p>
        </w:tc>
        <w:tc>
          <w:tcPr>
            <w:tcW w:w="4820" w:type="dxa"/>
            <w:gridSpan w:val="3"/>
            <w:shd w:val="clear" w:color="auto" w:fill="9BBB59" w:themeFill="accent3"/>
            <w:vAlign w:val="center"/>
          </w:tcPr>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Заплановані показники</w:t>
            </w:r>
          </w:p>
        </w:tc>
        <w:tc>
          <w:tcPr>
            <w:tcW w:w="1417" w:type="dxa"/>
            <w:vMerge w:val="restart"/>
            <w:shd w:val="clear" w:color="auto" w:fill="9BBB59" w:themeFill="accent3"/>
            <w:vAlign w:val="center"/>
          </w:tcPr>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 xml:space="preserve">Інвестиції, </w:t>
            </w:r>
          </w:p>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тис. Євро</w:t>
            </w:r>
          </w:p>
        </w:tc>
      </w:tr>
      <w:tr w:rsidR="00B94D95" w:rsidRPr="00E70C8A" w:rsidTr="00B94D95">
        <w:trPr>
          <w:cantSplit/>
          <w:trHeight w:val="1134"/>
        </w:trPr>
        <w:tc>
          <w:tcPr>
            <w:tcW w:w="426" w:type="dxa"/>
            <w:vMerge/>
          </w:tcPr>
          <w:p w:rsidR="00B94D95" w:rsidRDefault="00B94D95" w:rsidP="00B56A16">
            <w:pPr>
              <w:widowControl w:val="0"/>
              <w:rPr>
                <w:rFonts w:ascii="Times New Roman" w:eastAsia="Times New Roman" w:hAnsi="Times New Roman" w:cs="Times New Roman"/>
                <w:color w:val="000000"/>
                <w:sz w:val="28"/>
                <w:szCs w:val="28"/>
                <w:lang w:val="uk-UA"/>
              </w:rPr>
            </w:pPr>
          </w:p>
        </w:tc>
        <w:tc>
          <w:tcPr>
            <w:tcW w:w="5529" w:type="dxa"/>
            <w:vMerge/>
          </w:tcPr>
          <w:p w:rsidR="00B94D95" w:rsidRDefault="00B94D95" w:rsidP="00B56A16">
            <w:pPr>
              <w:widowControl w:val="0"/>
              <w:rPr>
                <w:rFonts w:ascii="Times New Roman" w:eastAsia="Times New Roman" w:hAnsi="Times New Roman" w:cs="Times New Roman"/>
                <w:color w:val="000000"/>
                <w:sz w:val="28"/>
                <w:szCs w:val="28"/>
                <w:lang w:val="uk-UA"/>
              </w:rPr>
            </w:pPr>
          </w:p>
        </w:tc>
        <w:tc>
          <w:tcPr>
            <w:tcW w:w="1701" w:type="dxa"/>
            <w:shd w:val="clear" w:color="auto" w:fill="9BBB59" w:themeFill="accent3"/>
          </w:tcPr>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Здійснені інвестиції,</w:t>
            </w:r>
          </w:p>
          <w:p w:rsidR="00B94D95" w:rsidRPr="001033B5" w:rsidRDefault="00B94D95" w:rsidP="00B56A16">
            <w:pPr>
              <w:widowControl w:val="0"/>
              <w:jc w:val="center"/>
              <w:rPr>
                <w:rFonts w:ascii="Times New Roman" w:eastAsia="Times New Roman" w:hAnsi="Times New Roman" w:cs="Times New Roman"/>
                <w:color w:val="000000"/>
                <w:lang w:val="uk-UA"/>
              </w:rPr>
            </w:pPr>
            <w:r w:rsidRPr="001033B5">
              <w:rPr>
                <w:rFonts w:ascii="Times New Roman" w:eastAsia="Times New Roman" w:hAnsi="Times New Roman" w:cs="Times New Roman"/>
                <w:b/>
                <w:bCs/>
                <w:color w:val="000000"/>
                <w:lang w:val="uk-UA"/>
              </w:rPr>
              <w:t>тис. грн</w:t>
            </w:r>
          </w:p>
        </w:tc>
        <w:tc>
          <w:tcPr>
            <w:tcW w:w="1417" w:type="dxa"/>
            <w:shd w:val="clear" w:color="auto" w:fill="9BBB59" w:themeFill="accent3"/>
          </w:tcPr>
          <w:p w:rsidR="00B94D95" w:rsidRPr="001033B5" w:rsidRDefault="00B94D95" w:rsidP="00B56A16">
            <w:pPr>
              <w:widowControl w:val="0"/>
              <w:jc w:val="center"/>
              <w:rPr>
                <w:rFonts w:ascii="Times New Roman" w:eastAsia="Times New Roman" w:hAnsi="Times New Roman" w:cs="Times New Roman"/>
                <w:b/>
                <w:bCs/>
                <w:color w:val="000000"/>
                <w:lang w:val="uk-UA"/>
              </w:rPr>
            </w:pPr>
            <w:r w:rsidRPr="001033B5">
              <w:rPr>
                <w:rFonts w:ascii="Times New Roman" w:eastAsia="Times New Roman" w:hAnsi="Times New Roman" w:cs="Times New Roman"/>
                <w:b/>
                <w:bCs/>
                <w:color w:val="000000"/>
                <w:lang w:val="uk-UA"/>
              </w:rPr>
              <w:t>Загальна вартість, тис. грн</w:t>
            </w:r>
          </w:p>
          <w:p w:rsidR="00B94D95" w:rsidRPr="001033B5" w:rsidRDefault="00B94D95" w:rsidP="00B56A16">
            <w:pPr>
              <w:widowControl w:val="0"/>
              <w:jc w:val="center"/>
              <w:rPr>
                <w:rFonts w:ascii="Times New Roman" w:eastAsia="Times New Roman" w:hAnsi="Times New Roman" w:cs="Times New Roman"/>
                <w:b/>
                <w:bCs/>
                <w:color w:val="000000"/>
                <w:lang w:val="uk-UA"/>
              </w:rPr>
            </w:pPr>
          </w:p>
          <w:p w:rsidR="00B94D95" w:rsidRPr="001033B5" w:rsidRDefault="00B94D95" w:rsidP="00B56A16">
            <w:pPr>
              <w:widowControl w:val="0"/>
              <w:rPr>
                <w:rFonts w:ascii="Times New Roman" w:eastAsia="Times New Roman" w:hAnsi="Times New Roman" w:cs="Times New Roman"/>
                <w:color w:val="000000"/>
                <w:lang w:val="uk-UA"/>
              </w:rPr>
            </w:pPr>
          </w:p>
        </w:tc>
        <w:tc>
          <w:tcPr>
            <w:tcW w:w="1701" w:type="dxa"/>
            <w:shd w:val="clear" w:color="auto" w:fill="9BBB59" w:themeFill="accent3"/>
          </w:tcPr>
          <w:p w:rsidR="00B94D95" w:rsidRPr="001033B5" w:rsidRDefault="00B94D95" w:rsidP="00B56A16">
            <w:pPr>
              <w:widowControl w:val="0"/>
              <w:jc w:val="center"/>
              <w:rPr>
                <w:rFonts w:ascii="Times New Roman" w:eastAsia="Times New Roman" w:hAnsi="Times New Roman" w:cs="Times New Roman"/>
                <w:color w:val="000000"/>
                <w:lang w:val="uk-UA"/>
              </w:rPr>
            </w:pPr>
            <w:r w:rsidRPr="001033B5">
              <w:rPr>
                <w:rFonts w:ascii="Times New Roman" w:eastAsia="Times New Roman" w:hAnsi="Times New Roman" w:cs="Times New Roman"/>
                <w:b/>
                <w:bCs/>
                <w:color w:val="000000"/>
                <w:lang w:val="uk-UA"/>
              </w:rPr>
              <w:t>Заплановане скорочення енерго-споживання, МВт∙год за рік</w:t>
            </w:r>
          </w:p>
        </w:tc>
        <w:tc>
          <w:tcPr>
            <w:tcW w:w="1843" w:type="dxa"/>
            <w:shd w:val="clear" w:color="auto" w:fill="9BBB59" w:themeFill="accent3"/>
          </w:tcPr>
          <w:p w:rsidR="00B94D95" w:rsidRPr="001033B5" w:rsidRDefault="00B94D95" w:rsidP="00B56A16">
            <w:pPr>
              <w:widowControl w:val="0"/>
              <w:jc w:val="center"/>
              <w:rPr>
                <w:rFonts w:ascii="Times New Roman" w:eastAsia="Times New Roman" w:hAnsi="Times New Roman" w:cs="Times New Roman"/>
                <w:color w:val="000000"/>
                <w:lang w:val="uk-UA"/>
              </w:rPr>
            </w:pPr>
            <w:r w:rsidRPr="001033B5">
              <w:rPr>
                <w:rFonts w:ascii="Times New Roman" w:eastAsia="Times New Roman" w:hAnsi="Times New Roman" w:cs="Times New Roman"/>
                <w:b/>
                <w:bCs/>
                <w:color w:val="000000"/>
                <w:lang w:val="uk-UA"/>
              </w:rPr>
              <w:t>Виробництво відновлюваної енергії, МВт∙год. /рік</w:t>
            </w:r>
          </w:p>
        </w:tc>
        <w:tc>
          <w:tcPr>
            <w:tcW w:w="1276" w:type="dxa"/>
            <w:shd w:val="clear" w:color="auto" w:fill="9BBB59" w:themeFill="accent3"/>
          </w:tcPr>
          <w:p w:rsidR="00B94D95" w:rsidRPr="001033B5" w:rsidRDefault="00B94D95" w:rsidP="00B56A16">
            <w:pPr>
              <w:widowControl w:val="0"/>
              <w:jc w:val="center"/>
              <w:rPr>
                <w:rFonts w:ascii="Times New Roman" w:eastAsia="Times New Roman" w:hAnsi="Times New Roman" w:cs="Times New Roman"/>
                <w:color w:val="000000"/>
                <w:lang w:val="uk-UA"/>
              </w:rPr>
            </w:pPr>
            <w:r w:rsidRPr="001033B5">
              <w:rPr>
                <w:rFonts w:ascii="Times New Roman" w:eastAsia="Times New Roman" w:hAnsi="Times New Roman" w:cs="Times New Roman"/>
                <w:b/>
                <w:bCs/>
                <w:color w:val="000000"/>
                <w:lang w:val="uk-UA"/>
              </w:rPr>
              <w:t>Зменше</w:t>
            </w:r>
            <w:r w:rsidR="002D0AE8">
              <w:rPr>
                <w:rFonts w:ascii="Times New Roman" w:eastAsia="Times New Roman" w:hAnsi="Times New Roman" w:cs="Times New Roman"/>
                <w:b/>
                <w:bCs/>
                <w:color w:val="000000"/>
                <w:lang w:val="uk-UA"/>
              </w:rPr>
              <w:t>-</w:t>
            </w:r>
            <w:r w:rsidRPr="001033B5">
              <w:rPr>
                <w:rFonts w:ascii="Times New Roman" w:eastAsia="Times New Roman" w:hAnsi="Times New Roman" w:cs="Times New Roman"/>
                <w:b/>
                <w:bCs/>
                <w:color w:val="000000"/>
                <w:lang w:val="uk-UA"/>
              </w:rPr>
              <w:t>ння викидів СО2, т/рік</w:t>
            </w:r>
          </w:p>
        </w:tc>
        <w:tc>
          <w:tcPr>
            <w:tcW w:w="1417" w:type="dxa"/>
            <w:vMerge/>
          </w:tcPr>
          <w:p w:rsidR="00B94D95" w:rsidRDefault="00B94D95" w:rsidP="00B56A16">
            <w:pPr>
              <w:widowControl w:val="0"/>
              <w:rPr>
                <w:rFonts w:ascii="Times New Roman" w:eastAsia="Times New Roman" w:hAnsi="Times New Roman" w:cs="Times New Roman"/>
                <w:color w:val="000000"/>
                <w:sz w:val="28"/>
                <w:szCs w:val="28"/>
                <w:lang w:val="uk-UA"/>
              </w:rPr>
            </w:pPr>
          </w:p>
        </w:tc>
      </w:tr>
    </w:tbl>
    <w:p w:rsidR="004016FF" w:rsidRPr="00BF31DF" w:rsidRDefault="004016FF" w:rsidP="00B56A16">
      <w:pPr>
        <w:widowControl w:val="0"/>
        <w:pBdr>
          <w:top w:val="nil"/>
          <w:left w:val="nil"/>
          <w:bottom w:val="nil"/>
          <w:right w:val="nil"/>
          <w:between w:val="nil"/>
        </w:pBdr>
        <w:spacing w:after="0" w:line="240" w:lineRule="auto"/>
        <w:ind w:hanging="426"/>
        <w:rPr>
          <w:rFonts w:ascii="Times New Roman" w:eastAsia="Times New Roman" w:hAnsi="Times New Roman" w:cs="Times New Roman"/>
          <w:color w:val="000000"/>
          <w:sz w:val="2"/>
          <w:szCs w:val="2"/>
          <w:lang w:val="uk-UA"/>
        </w:rPr>
      </w:pPr>
    </w:p>
    <w:tbl>
      <w:tblPr>
        <w:tblW w:w="15310" w:type="dxa"/>
        <w:tblInd w:w="-431" w:type="dxa"/>
        <w:tblLayout w:type="fixed"/>
        <w:tblLook w:val="04A0"/>
      </w:tblPr>
      <w:tblGrid>
        <w:gridCol w:w="426"/>
        <w:gridCol w:w="5529"/>
        <w:gridCol w:w="1701"/>
        <w:gridCol w:w="1417"/>
        <w:gridCol w:w="1701"/>
        <w:gridCol w:w="1843"/>
        <w:gridCol w:w="1276"/>
        <w:gridCol w:w="1417"/>
      </w:tblGrid>
      <w:tr w:rsidR="00B94D95" w:rsidRPr="00E754C7" w:rsidTr="00B94D95">
        <w:trPr>
          <w:cantSplit/>
          <w:trHeight w:val="267"/>
          <w:tblHeader/>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hideMark/>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sidRPr="00BF31DF">
              <w:rPr>
                <w:rFonts w:ascii="Times New Roman" w:eastAsia="Times New Roman" w:hAnsi="Times New Roman" w:cs="Times New Roman"/>
                <w:bCs/>
                <w:color w:val="000000"/>
                <w:sz w:val="20"/>
                <w:szCs w:val="18"/>
                <w:lang w:val="uk-UA"/>
              </w:rPr>
              <w:t>1</w:t>
            </w:r>
          </w:p>
        </w:tc>
        <w:tc>
          <w:tcPr>
            <w:tcW w:w="5529"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2</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4</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5</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7</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8</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B94D95" w:rsidRPr="00BF31DF" w:rsidRDefault="00B94D95" w:rsidP="00B56A16">
            <w:pPr>
              <w:widowControl w:val="0"/>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9</w:t>
            </w:r>
          </w:p>
        </w:tc>
      </w:tr>
      <w:tr w:rsidR="001033B5" w:rsidRPr="008C5D64" w:rsidTr="001033B5">
        <w:trPr>
          <w:trHeight w:val="330"/>
        </w:trPr>
        <w:tc>
          <w:tcPr>
            <w:tcW w:w="15310" w:type="dxa"/>
            <w:gridSpan w:val="8"/>
            <w:tcBorders>
              <w:top w:val="single" w:sz="4" w:space="0" w:color="auto"/>
              <w:left w:val="single" w:sz="4" w:space="0" w:color="000000"/>
              <w:bottom w:val="single" w:sz="4" w:space="0" w:color="000000"/>
              <w:right w:val="single" w:sz="4" w:space="0" w:color="000000"/>
            </w:tcBorders>
            <w:shd w:val="clear" w:color="auto" w:fill="FFC000"/>
            <w:tcMar>
              <w:left w:w="28" w:type="dxa"/>
              <w:right w:w="28" w:type="dxa"/>
            </w:tcMar>
            <w:vAlign w:val="center"/>
          </w:tcPr>
          <w:p w:rsidR="001033B5" w:rsidRPr="00B94D95" w:rsidRDefault="001033B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bCs/>
                <w:color w:val="000000"/>
                <w:sz w:val="24"/>
                <w:szCs w:val="24"/>
                <w:lang w:val="uk-UA"/>
              </w:rPr>
              <w:t>Муніціпальні будівлі, обладнання/обєкти</w:t>
            </w:r>
          </w:p>
        </w:tc>
      </w:tr>
      <w:tr w:rsidR="00B94D95" w:rsidRPr="008C5D64" w:rsidTr="00B94D95">
        <w:trPr>
          <w:trHeight w:val="330"/>
        </w:trPr>
        <w:tc>
          <w:tcPr>
            <w:tcW w:w="5955" w:type="dxa"/>
            <w:gridSpan w:val="2"/>
            <w:tcBorders>
              <w:top w:val="single" w:sz="4" w:space="0" w:color="auto"/>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B94D95" w:rsidRPr="00B94D95" w:rsidRDefault="00B94D95" w:rsidP="00B56A16">
            <w:pPr>
              <w:widowControl w:val="0"/>
              <w:spacing w:after="0" w:line="240" w:lineRule="auto"/>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1. Муніціпальні будівлі, обладнання/обєкти</w:t>
            </w:r>
          </w:p>
        </w:tc>
        <w:tc>
          <w:tcPr>
            <w:tcW w:w="1701"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19 608,8</w:t>
            </w:r>
          </w:p>
        </w:tc>
        <w:tc>
          <w:tcPr>
            <w:tcW w:w="141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4C3578" w:rsidP="00B56A16">
            <w:pPr>
              <w:widowControl w:val="0"/>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284 101,4</w:t>
            </w:r>
          </w:p>
        </w:tc>
        <w:tc>
          <w:tcPr>
            <w:tcW w:w="1701"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2 178,0</w:t>
            </w:r>
          </w:p>
        </w:tc>
        <w:tc>
          <w:tcPr>
            <w:tcW w:w="1843"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1 043,7</w:t>
            </w:r>
          </w:p>
        </w:tc>
        <w:tc>
          <w:tcPr>
            <w:tcW w:w="1276"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1 660,8</w:t>
            </w:r>
          </w:p>
        </w:tc>
        <w:tc>
          <w:tcPr>
            <w:tcW w:w="141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5</w:t>
            </w:r>
            <w:r>
              <w:rPr>
                <w:rFonts w:ascii="Times New Roman" w:eastAsia="Times New Roman" w:hAnsi="Times New Roman" w:cs="Times New Roman"/>
                <w:color w:val="000000"/>
                <w:sz w:val="24"/>
                <w:szCs w:val="24"/>
                <w:lang w:val="uk-UA"/>
              </w:rPr>
              <w:t xml:space="preserve"> </w:t>
            </w:r>
            <w:r w:rsidRPr="00B94D95">
              <w:rPr>
                <w:rFonts w:ascii="Times New Roman" w:eastAsia="Times New Roman" w:hAnsi="Times New Roman" w:cs="Times New Roman"/>
                <w:color w:val="000000"/>
                <w:sz w:val="24"/>
                <w:szCs w:val="24"/>
                <w:lang w:val="uk-UA"/>
              </w:rPr>
              <w:t>822,9</w:t>
            </w:r>
          </w:p>
        </w:tc>
      </w:tr>
      <w:tr w:rsidR="00B94D95" w:rsidRPr="00E754C7" w:rsidTr="00B94D95">
        <w:trPr>
          <w:trHeight w:val="363"/>
        </w:trPr>
        <w:tc>
          <w:tcPr>
            <w:tcW w:w="5955" w:type="dxa"/>
            <w:gridSpan w:val="2"/>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B94D95" w:rsidRPr="00B94D95" w:rsidRDefault="00B94D95" w:rsidP="00B56A16">
            <w:pPr>
              <w:widowControl w:val="0"/>
              <w:spacing w:after="0" w:line="240" w:lineRule="auto"/>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2. Муніципальне зовнішнє освітлення</w:t>
            </w:r>
          </w:p>
        </w:tc>
        <w:tc>
          <w:tcPr>
            <w:tcW w:w="1701" w:type="dxa"/>
            <w:tcBorders>
              <w:top w:val="nil"/>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1 944,5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25 355,9</w:t>
            </w:r>
          </w:p>
        </w:tc>
        <w:tc>
          <w:tcPr>
            <w:tcW w:w="1701" w:type="dxa"/>
            <w:tcBorders>
              <w:top w:val="nil"/>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9 910,9</w:t>
            </w:r>
          </w:p>
        </w:tc>
        <w:tc>
          <w:tcPr>
            <w:tcW w:w="1843" w:type="dxa"/>
            <w:tcBorders>
              <w:top w:val="nil"/>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0,0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168,3</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tcPr>
          <w:p w:rsidR="00B94D95" w:rsidRPr="00B94D95" w:rsidRDefault="005724DB" w:rsidP="00B56A16">
            <w:pPr>
              <w:widowControl w:val="0"/>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519,7</w:t>
            </w:r>
          </w:p>
        </w:tc>
      </w:tr>
      <w:tr w:rsidR="00B94D95" w:rsidRPr="00D00D98" w:rsidTr="00B94D95">
        <w:trPr>
          <w:trHeight w:val="398"/>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textAlignment w:val="baseline"/>
              <w:rPr>
                <w:rFonts w:ascii="Times New Roman" w:hAnsi="Times New Roman" w:cs="Times New Roman"/>
                <w:sz w:val="24"/>
                <w:szCs w:val="24"/>
                <w:lang w:val="uk-UA"/>
              </w:rPr>
            </w:pPr>
            <w:r w:rsidRPr="00B94D95">
              <w:rPr>
                <w:rFonts w:ascii="Times New Roman" w:eastAsia="Times New Roman" w:hAnsi="Times New Roman" w:cs="Times New Roman"/>
                <w:bCs/>
                <w:color w:val="000000"/>
                <w:sz w:val="24"/>
                <w:szCs w:val="24"/>
                <w:lang w:val="uk-UA"/>
              </w:rPr>
              <w:t>3. Управління водопостачанням/водовідведенням</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4 600,0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1 955 465,7</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12 673,0</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7 167,0</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1 785,7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sz w:val="24"/>
                <w:szCs w:val="24"/>
                <w:lang w:val="uk-UA" w:eastAsia="uk-UA"/>
              </w:rPr>
            </w:pPr>
            <w:r w:rsidRPr="00B94D95">
              <w:rPr>
                <w:rFonts w:ascii="Times New Roman" w:eastAsia="Times New Roman" w:hAnsi="Times New Roman" w:cs="Times New Roman"/>
                <w:sz w:val="24"/>
                <w:szCs w:val="24"/>
                <w:lang w:val="uk-UA" w:eastAsia="uk-UA"/>
              </w:rPr>
              <w:t>40</w:t>
            </w:r>
            <w:r>
              <w:rPr>
                <w:rFonts w:ascii="Times New Roman" w:eastAsia="Times New Roman" w:hAnsi="Times New Roman" w:cs="Times New Roman"/>
                <w:sz w:val="24"/>
                <w:szCs w:val="24"/>
                <w:lang w:val="uk-UA" w:eastAsia="uk-UA"/>
              </w:rPr>
              <w:t xml:space="preserve"> </w:t>
            </w:r>
            <w:r w:rsidRPr="00B94D95">
              <w:rPr>
                <w:rFonts w:ascii="Times New Roman" w:eastAsia="Times New Roman" w:hAnsi="Times New Roman" w:cs="Times New Roman"/>
                <w:sz w:val="24"/>
                <w:szCs w:val="24"/>
                <w:lang w:val="uk-UA" w:eastAsia="uk-UA"/>
              </w:rPr>
              <w:t>079,2</w:t>
            </w:r>
          </w:p>
        </w:tc>
      </w:tr>
      <w:tr w:rsidR="001033B5" w:rsidRPr="00D00D98" w:rsidTr="001033B5">
        <w:trPr>
          <w:trHeight w:val="457"/>
        </w:trPr>
        <w:tc>
          <w:tcPr>
            <w:tcW w:w="15310" w:type="dxa"/>
            <w:gridSpan w:val="8"/>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1033B5" w:rsidRPr="00B94D95" w:rsidRDefault="001033B5" w:rsidP="00B56A16">
            <w:pPr>
              <w:widowControl w:val="0"/>
              <w:spacing w:after="0" w:line="240" w:lineRule="auto"/>
              <w:jc w:val="center"/>
              <w:rPr>
                <w:rFonts w:ascii="Times New Roman" w:eastAsia="Times New Roman" w:hAnsi="Times New Roman" w:cs="Times New Roman"/>
                <w:sz w:val="24"/>
                <w:szCs w:val="24"/>
                <w:lang w:val="uk-UA" w:eastAsia="uk-UA"/>
              </w:rPr>
            </w:pPr>
            <w:r w:rsidRPr="00B94D95">
              <w:rPr>
                <w:rFonts w:ascii="Times New Roman" w:eastAsia="Times New Roman" w:hAnsi="Times New Roman" w:cs="Times New Roman"/>
                <w:bCs/>
                <w:color w:val="000000"/>
                <w:sz w:val="24"/>
                <w:szCs w:val="24"/>
                <w:lang w:val="uk-UA"/>
              </w:rPr>
              <w:t>Третинні будівлі, обладнання/об’єкт</w:t>
            </w:r>
          </w:p>
        </w:tc>
      </w:tr>
      <w:tr w:rsidR="00B94D95" w:rsidRPr="00D00D98" w:rsidTr="00B94D95">
        <w:trPr>
          <w:trHeight w:val="457"/>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textAlignment w:val="baseline"/>
              <w:rPr>
                <w:rFonts w:ascii="Times New Roman" w:hAnsi="Times New Roman" w:cs="Times New Roman"/>
                <w:sz w:val="24"/>
                <w:szCs w:val="24"/>
                <w:lang w:val="uk-UA"/>
              </w:rPr>
            </w:pPr>
            <w:r w:rsidRPr="00B94D95">
              <w:rPr>
                <w:rFonts w:ascii="Times New Roman" w:eastAsia="Times New Roman" w:hAnsi="Times New Roman" w:cs="Times New Roman"/>
                <w:bCs/>
                <w:color w:val="000000"/>
                <w:sz w:val="24"/>
                <w:szCs w:val="24"/>
                <w:lang w:val="uk-UA"/>
              </w:rPr>
              <w:t>4. Третинні будівлі, обладнання/об’єкт</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360 000,0</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0,0</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6 000,0</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773,1</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sz w:val="24"/>
                <w:szCs w:val="24"/>
                <w:lang w:val="uk-UA" w:eastAsia="uk-UA"/>
              </w:rPr>
            </w:pPr>
            <w:r w:rsidRPr="00B94D95">
              <w:rPr>
                <w:rFonts w:ascii="Times New Roman" w:eastAsia="Times New Roman" w:hAnsi="Times New Roman" w:cs="Times New Roman"/>
                <w:sz w:val="24"/>
                <w:szCs w:val="24"/>
                <w:lang w:val="uk-UA" w:eastAsia="uk-UA"/>
              </w:rPr>
              <w:t>7</w:t>
            </w:r>
            <w:r>
              <w:rPr>
                <w:rFonts w:ascii="Times New Roman" w:eastAsia="Times New Roman" w:hAnsi="Times New Roman" w:cs="Times New Roman"/>
                <w:sz w:val="24"/>
                <w:szCs w:val="24"/>
                <w:lang w:val="uk-UA" w:eastAsia="uk-UA"/>
              </w:rPr>
              <w:t xml:space="preserve"> </w:t>
            </w:r>
            <w:r w:rsidRPr="00B94D95">
              <w:rPr>
                <w:rFonts w:ascii="Times New Roman" w:eastAsia="Times New Roman" w:hAnsi="Times New Roman" w:cs="Times New Roman"/>
                <w:sz w:val="24"/>
                <w:szCs w:val="24"/>
                <w:lang w:val="uk-UA" w:eastAsia="uk-UA"/>
              </w:rPr>
              <w:t>378,6</w:t>
            </w:r>
          </w:p>
        </w:tc>
      </w:tr>
      <w:tr w:rsidR="001033B5" w:rsidRPr="00E754C7" w:rsidTr="001033B5">
        <w:trPr>
          <w:trHeight w:val="300"/>
        </w:trPr>
        <w:tc>
          <w:tcPr>
            <w:tcW w:w="15310" w:type="dxa"/>
            <w:gridSpan w:val="8"/>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1033B5" w:rsidRPr="00B94D95" w:rsidRDefault="001033B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bCs/>
                <w:color w:val="000000"/>
                <w:sz w:val="24"/>
                <w:szCs w:val="24"/>
                <w:lang w:val="uk-UA"/>
              </w:rPr>
              <w:t>Житлові будівлі</w:t>
            </w:r>
          </w:p>
        </w:tc>
      </w:tr>
      <w:tr w:rsidR="00B94D95" w:rsidRPr="00E754C7" w:rsidTr="00B94D95">
        <w:trPr>
          <w:trHeight w:val="30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B94D95" w:rsidRPr="00B94D95" w:rsidRDefault="00B94D95" w:rsidP="00B56A16">
            <w:pPr>
              <w:widowControl w:val="0"/>
              <w:spacing w:after="0" w:line="240" w:lineRule="auto"/>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5. Житлові будівлі</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823,8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201 633,6</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31 809,3</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195,3</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3C663A" w:rsidP="00B56A16">
            <w:pPr>
              <w:widowControl w:val="0"/>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13 678,0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56A16">
            <w:pPr>
              <w:widowControl w:val="0"/>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4</w:t>
            </w:r>
            <w:r>
              <w:rPr>
                <w:rFonts w:ascii="Times New Roman" w:eastAsia="Times New Roman" w:hAnsi="Times New Roman" w:cs="Times New Roman"/>
                <w:color w:val="000000"/>
                <w:sz w:val="24"/>
                <w:szCs w:val="24"/>
                <w:lang w:val="uk-UA"/>
              </w:rPr>
              <w:t xml:space="preserve"> </w:t>
            </w:r>
            <w:r w:rsidRPr="00B94D95">
              <w:rPr>
                <w:rFonts w:ascii="Times New Roman" w:eastAsia="Times New Roman" w:hAnsi="Times New Roman" w:cs="Times New Roman"/>
                <w:color w:val="000000"/>
                <w:sz w:val="24"/>
                <w:szCs w:val="24"/>
                <w:lang w:val="uk-UA"/>
              </w:rPr>
              <w:t>132,7</w:t>
            </w:r>
          </w:p>
        </w:tc>
      </w:tr>
      <w:tr w:rsidR="001033B5" w:rsidRPr="00E754C7" w:rsidTr="001033B5">
        <w:trPr>
          <w:trHeight w:val="300"/>
        </w:trPr>
        <w:tc>
          <w:tcPr>
            <w:tcW w:w="15310" w:type="dxa"/>
            <w:gridSpan w:val="8"/>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1033B5" w:rsidRPr="00B94D95" w:rsidRDefault="001033B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bCs/>
                <w:color w:val="000000"/>
                <w:sz w:val="24"/>
                <w:szCs w:val="24"/>
                <w:lang w:val="uk-UA"/>
              </w:rPr>
              <w:t>Транспорт</w:t>
            </w:r>
          </w:p>
        </w:tc>
      </w:tr>
      <w:tr w:rsidR="00B94D95" w:rsidRPr="00E754C7" w:rsidTr="00B94D95">
        <w:trPr>
          <w:trHeight w:val="30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B94D95" w:rsidRPr="00B94D95" w:rsidRDefault="00B94D95" w:rsidP="00B94D95">
            <w:pPr>
              <w:spacing w:after="0" w:line="240" w:lineRule="auto"/>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6. Транспорт</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122 000,2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3C663A" w:rsidP="00B94D95">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2 043,4</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2</w:t>
            </w:r>
            <w:r>
              <w:rPr>
                <w:rFonts w:ascii="Times New Roman" w:eastAsia="Times New Roman" w:hAnsi="Times New Roman" w:cs="Times New Roman"/>
                <w:color w:val="000000"/>
                <w:sz w:val="24"/>
                <w:szCs w:val="24"/>
                <w:lang w:val="uk-UA"/>
              </w:rPr>
              <w:t xml:space="preserve"> </w:t>
            </w:r>
            <w:r w:rsidRPr="00B94D95">
              <w:rPr>
                <w:rFonts w:ascii="Times New Roman" w:eastAsia="Times New Roman" w:hAnsi="Times New Roman" w:cs="Times New Roman"/>
                <w:color w:val="000000"/>
                <w:sz w:val="24"/>
                <w:szCs w:val="24"/>
                <w:lang w:val="uk-UA"/>
              </w:rPr>
              <w:t>500,6</w:t>
            </w:r>
          </w:p>
        </w:tc>
      </w:tr>
      <w:tr w:rsidR="001033B5" w:rsidRPr="00E754C7" w:rsidTr="001033B5">
        <w:trPr>
          <w:trHeight w:val="270"/>
        </w:trPr>
        <w:tc>
          <w:tcPr>
            <w:tcW w:w="15310" w:type="dxa"/>
            <w:gridSpan w:val="8"/>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195763" w:rsidRPr="00D9432A" w:rsidRDefault="008B3F35" w:rsidP="00D9432A">
            <w:pPr>
              <w:spacing w:after="0" w:line="240" w:lineRule="auto"/>
              <w:jc w:val="center"/>
              <w:rPr>
                <w:rFonts w:ascii="Times New Roman" w:eastAsia="Times New Roman" w:hAnsi="Times New Roman" w:cs="Times New Roman"/>
                <w:bCs/>
                <w:color w:val="000000"/>
                <w:sz w:val="24"/>
                <w:szCs w:val="24"/>
                <w:lang w:val="uk-UA"/>
              </w:rPr>
            </w:pPr>
            <w:r w:rsidRPr="008B3F35">
              <w:rPr>
                <w:rFonts w:ascii="Times New Roman" w:eastAsia="Times New Roman" w:hAnsi="Times New Roman" w:cs="Times New Roman"/>
                <w:bCs/>
                <w:color w:val="000000"/>
                <w:sz w:val="24"/>
                <w:szCs w:val="24"/>
                <w:lang w:val="uk-UA"/>
              </w:rPr>
              <w:t>Інші сектори</w:t>
            </w:r>
          </w:p>
        </w:tc>
      </w:tr>
      <w:tr w:rsidR="00B94D95" w:rsidRPr="00E754C7" w:rsidTr="00B94D95">
        <w:trPr>
          <w:trHeight w:val="27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B94D95" w:rsidRPr="00B94D95" w:rsidRDefault="00B94D95" w:rsidP="00B94D95">
            <w:pPr>
              <w:spacing w:after="0" w:line="240" w:lineRule="auto"/>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7. Місцеве виробництво електроенергії</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112 700,0</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0,0</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0,0</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2</w:t>
            </w:r>
            <w:r>
              <w:rPr>
                <w:rFonts w:ascii="Times New Roman" w:eastAsia="Times New Roman" w:hAnsi="Times New Roman" w:cs="Times New Roman"/>
                <w:color w:val="000000"/>
                <w:sz w:val="24"/>
                <w:szCs w:val="24"/>
                <w:lang w:val="uk-UA"/>
              </w:rPr>
              <w:t xml:space="preserve"> </w:t>
            </w:r>
            <w:r w:rsidRPr="00B94D95">
              <w:rPr>
                <w:rFonts w:ascii="Times New Roman" w:eastAsia="Times New Roman" w:hAnsi="Times New Roman" w:cs="Times New Roman"/>
                <w:color w:val="000000"/>
                <w:sz w:val="24"/>
                <w:szCs w:val="24"/>
                <w:lang w:val="uk-UA"/>
              </w:rPr>
              <w:t>803,2</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2</w:t>
            </w:r>
            <w:r>
              <w:rPr>
                <w:rFonts w:ascii="Times New Roman" w:eastAsia="Times New Roman" w:hAnsi="Times New Roman" w:cs="Times New Roman"/>
                <w:color w:val="000000"/>
                <w:sz w:val="24"/>
                <w:szCs w:val="24"/>
                <w:lang w:val="uk-UA"/>
              </w:rPr>
              <w:t xml:space="preserve"> </w:t>
            </w:r>
            <w:r w:rsidRPr="00B94D95">
              <w:rPr>
                <w:rFonts w:ascii="Times New Roman" w:eastAsia="Times New Roman" w:hAnsi="Times New Roman" w:cs="Times New Roman"/>
                <w:color w:val="000000"/>
                <w:sz w:val="24"/>
                <w:szCs w:val="24"/>
                <w:lang w:val="uk-UA"/>
              </w:rPr>
              <w:t>309,9</w:t>
            </w:r>
          </w:p>
        </w:tc>
      </w:tr>
      <w:tr w:rsidR="00B94D95" w:rsidRPr="00E754C7" w:rsidTr="00B94D95">
        <w:trPr>
          <w:trHeight w:val="27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B94D95" w:rsidRPr="00B94D95" w:rsidRDefault="00B94D95" w:rsidP="00B94D95">
            <w:pPr>
              <w:spacing w:after="0" w:line="240" w:lineRule="auto"/>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8. Місцеве виробництво тепла/холоду</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18 700,0</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794,6</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383,3</w:t>
            </w:r>
          </w:p>
        </w:tc>
      </w:tr>
      <w:tr w:rsidR="001033B5" w:rsidRPr="00E754C7" w:rsidTr="001033B5">
        <w:trPr>
          <w:trHeight w:val="300"/>
        </w:trPr>
        <w:tc>
          <w:tcPr>
            <w:tcW w:w="15310" w:type="dxa"/>
            <w:gridSpan w:val="8"/>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1033B5" w:rsidRPr="008B3F35" w:rsidRDefault="008B3F35" w:rsidP="00B94D95">
            <w:pPr>
              <w:spacing w:after="0" w:line="240" w:lineRule="auto"/>
              <w:jc w:val="center"/>
              <w:rPr>
                <w:rFonts w:ascii="Times New Roman" w:eastAsia="Times New Roman" w:hAnsi="Times New Roman" w:cs="Times New Roman"/>
                <w:color w:val="000000"/>
                <w:sz w:val="24"/>
                <w:szCs w:val="24"/>
                <w:lang w:val="uk-UA"/>
              </w:rPr>
            </w:pPr>
            <w:r w:rsidRPr="008B3F35">
              <w:rPr>
                <w:rFonts w:ascii="Times New Roman" w:eastAsia="Times New Roman" w:hAnsi="Times New Roman" w:cs="Times New Roman"/>
                <w:bCs/>
                <w:color w:val="000000"/>
                <w:sz w:val="24"/>
                <w:szCs w:val="24"/>
                <w:lang w:val="uk-UA"/>
              </w:rPr>
              <w:t>Сектори, що не повязані з енергетикою</w:t>
            </w:r>
          </w:p>
        </w:tc>
      </w:tr>
      <w:tr w:rsidR="00B94D95" w:rsidRPr="00E754C7" w:rsidTr="00B94D95">
        <w:trPr>
          <w:trHeight w:val="30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B94D95" w:rsidRPr="00B94D95" w:rsidRDefault="00B94D95" w:rsidP="003161FE">
            <w:pPr>
              <w:spacing w:after="0" w:line="240" w:lineRule="auto"/>
              <w:jc w:val="both"/>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9. Управління ві</w:t>
            </w:r>
            <w:r w:rsidR="003161FE">
              <w:rPr>
                <w:rFonts w:ascii="Times New Roman" w:eastAsia="Times New Roman" w:hAnsi="Times New Roman" w:cs="Times New Roman"/>
                <w:bCs/>
                <w:color w:val="000000"/>
                <w:sz w:val="24"/>
                <w:szCs w:val="24"/>
                <w:lang w:val="uk-UA"/>
              </w:rPr>
              <w:t>дходами</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1 073 092,9</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8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bCs/>
                <w:color w:val="000000"/>
                <w:sz w:val="24"/>
                <w:szCs w:val="24"/>
                <w:lang w:val="uk-UA"/>
              </w:rPr>
            </w:pPr>
            <w:r w:rsidRPr="00B94D95">
              <w:rPr>
                <w:rFonts w:ascii="Times New Roman" w:eastAsia="Times New Roman" w:hAnsi="Times New Roman" w:cs="Times New Roman"/>
                <w:bCs/>
                <w:color w:val="000000"/>
                <w:sz w:val="24"/>
                <w:szCs w:val="24"/>
                <w:lang w:val="uk-UA"/>
              </w:rPr>
              <w:t>0,0</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3C663A" w:rsidP="00B94D95">
            <w:pPr>
              <w:spacing w:after="0" w:line="240" w:lineRule="auto"/>
              <w:jc w:val="center"/>
              <w:rPr>
                <w:rFonts w:ascii="Times New Roman" w:eastAsia="Times New Roman" w:hAnsi="Times New Roman" w:cs="Times New Roman"/>
                <w:bCs/>
                <w:color w:val="000000"/>
                <w:sz w:val="24"/>
                <w:szCs w:val="24"/>
                <w:lang w:val="uk-UA"/>
              </w:rPr>
            </w:pPr>
            <w:r>
              <w:rPr>
                <w:rFonts w:ascii="Times New Roman" w:eastAsia="Times New Roman" w:hAnsi="Times New Roman" w:cs="Times New Roman"/>
                <w:bCs/>
                <w:color w:val="000000"/>
                <w:sz w:val="24"/>
                <w:szCs w:val="24"/>
                <w:lang w:val="uk-UA"/>
              </w:rPr>
              <w:t>618,5</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94D95" w:rsidRPr="00B94D95" w:rsidRDefault="00B94D95" w:rsidP="00B94D95">
            <w:pPr>
              <w:spacing w:after="0" w:line="240" w:lineRule="auto"/>
              <w:jc w:val="center"/>
              <w:rPr>
                <w:rFonts w:ascii="Times New Roman" w:eastAsia="Times New Roman" w:hAnsi="Times New Roman" w:cs="Times New Roman"/>
                <w:color w:val="000000"/>
                <w:sz w:val="24"/>
                <w:szCs w:val="24"/>
                <w:lang w:val="uk-UA"/>
              </w:rPr>
            </w:pPr>
            <w:r w:rsidRPr="00B94D95">
              <w:rPr>
                <w:rFonts w:ascii="Times New Roman" w:eastAsia="Times New Roman" w:hAnsi="Times New Roman" w:cs="Times New Roman"/>
                <w:color w:val="000000"/>
                <w:sz w:val="24"/>
                <w:szCs w:val="24"/>
                <w:lang w:val="uk-UA"/>
              </w:rPr>
              <w:t>21</w:t>
            </w:r>
            <w:r>
              <w:rPr>
                <w:rFonts w:ascii="Times New Roman" w:eastAsia="Times New Roman" w:hAnsi="Times New Roman" w:cs="Times New Roman"/>
                <w:color w:val="000000"/>
                <w:sz w:val="24"/>
                <w:szCs w:val="24"/>
                <w:lang w:val="uk-UA"/>
              </w:rPr>
              <w:t xml:space="preserve"> </w:t>
            </w:r>
            <w:r w:rsidRPr="00B94D95">
              <w:rPr>
                <w:rFonts w:ascii="Times New Roman" w:eastAsia="Times New Roman" w:hAnsi="Times New Roman" w:cs="Times New Roman"/>
                <w:color w:val="000000"/>
                <w:sz w:val="24"/>
                <w:szCs w:val="24"/>
                <w:lang w:val="uk-UA"/>
              </w:rPr>
              <w:t>994,2</w:t>
            </w:r>
          </w:p>
        </w:tc>
      </w:tr>
      <w:tr w:rsidR="00B94D95" w:rsidRPr="00E754C7" w:rsidTr="00B94D95">
        <w:trPr>
          <w:trHeight w:val="405"/>
        </w:trPr>
        <w:tc>
          <w:tcPr>
            <w:tcW w:w="5955" w:type="dxa"/>
            <w:gridSpan w:val="2"/>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hideMark/>
          </w:tcPr>
          <w:p w:rsidR="00B94D95" w:rsidRPr="00B94D95" w:rsidRDefault="00B94D95" w:rsidP="001033B5">
            <w:pPr>
              <w:spacing w:after="0" w:line="240" w:lineRule="auto"/>
              <w:rPr>
                <w:rFonts w:ascii="Times New Roman" w:eastAsia="Times New Roman" w:hAnsi="Times New Roman" w:cs="Times New Roman"/>
                <w:b/>
                <w:bCs/>
                <w:color w:val="000000"/>
                <w:sz w:val="24"/>
                <w:szCs w:val="24"/>
                <w:lang w:val="uk-UA"/>
              </w:rPr>
            </w:pPr>
            <w:r w:rsidRPr="00B94D95">
              <w:rPr>
                <w:rFonts w:ascii="Times New Roman" w:eastAsia="Times New Roman" w:hAnsi="Times New Roman" w:cs="Times New Roman"/>
                <w:b/>
                <w:bCs/>
                <w:color w:val="000000"/>
                <w:sz w:val="24"/>
                <w:szCs w:val="24"/>
                <w:lang w:val="uk-UA"/>
              </w:rPr>
              <w:t>Разом</w:t>
            </w:r>
          </w:p>
        </w:tc>
        <w:tc>
          <w:tcPr>
            <w:tcW w:w="1701"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B94D95" w:rsidRPr="00D9432A" w:rsidRDefault="00D9432A" w:rsidP="00B94D95">
            <w:pPr>
              <w:spacing w:after="0" w:line="240" w:lineRule="auto"/>
              <w:jc w:val="center"/>
              <w:rPr>
                <w:rFonts w:ascii="Times New Roman" w:eastAsia="Times New Roman" w:hAnsi="Times New Roman" w:cs="Times New Roman"/>
                <w:b/>
                <w:bCs/>
                <w:color w:val="000000"/>
                <w:sz w:val="24"/>
                <w:szCs w:val="24"/>
                <w:lang w:val="uk-UA"/>
              </w:rPr>
            </w:pPr>
            <w:r w:rsidRPr="00D9432A">
              <w:rPr>
                <w:rFonts w:ascii="Times New Roman" w:eastAsia="Times New Roman" w:hAnsi="Times New Roman" w:cs="Times New Roman"/>
                <w:b/>
                <w:bCs/>
                <w:color w:val="000000"/>
                <w:sz w:val="24"/>
                <w:szCs w:val="24"/>
                <w:lang w:val="uk-UA"/>
              </w:rPr>
              <w:t>26</w:t>
            </w:r>
            <w:r>
              <w:rPr>
                <w:rFonts w:ascii="Times New Roman" w:eastAsia="Times New Roman" w:hAnsi="Times New Roman" w:cs="Times New Roman"/>
                <w:b/>
                <w:bCs/>
                <w:color w:val="000000"/>
                <w:sz w:val="24"/>
                <w:szCs w:val="24"/>
                <w:lang w:val="uk-UA"/>
              </w:rPr>
              <w:t xml:space="preserve"> </w:t>
            </w:r>
            <w:r w:rsidRPr="00D9432A">
              <w:rPr>
                <w:rFonts w:ascii="Times New Roman" w:eastAsia="Times New Roman" w:hAnsi="Times New Roman" w:cs="Times New Roman"/>
                <w:b/>
                <w:bCs/>
                <w:color w:val="000000"/>
                <w:sz w:val="24"/>
                <w:szCs w:val="24"/>
                <w:lang w:val="uk-UA"/>
              </w:rPr>
              <w:t>977,1</w:t>
            </w:r>
          </w:p>
        </w:tc>
        <w:tc>
          <w:tcPr>
            <w:tcW w:w="1417"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B94D95" w:rsidRPr="00D9432A" w:rsidRDefault="00D9432A" w:rsidP="00B94D95">
            <w:pPr>
              <w:spacing w:after="0" w:line="240" w:lineRule="auto"/>
              <w:jc w:val="center"/>
              <w:rPr>
                <w:rFonts w:ascii="Times New Roman" w:eastAsia="Times New Roman" w:hAnsi="Times New Roman" w:cs="Times New Roman"/>
                <w:b/>
                <w:bCs/>
                <w:color w:val="000000"/>
                <w:sz w:val="24"/>
                <w:szCs w:val="24"/>
                <w:lang w:val="uk-UA"/>
              </w:rPr>
            </w:pPr>
            <w:r>
              <w:rPr>
                <w:rFonts w:ascii="Times New Roman" w:eastAsia="Times New Roman" w:hAnsi="Times New Roman" w:cs="Times New Roman"/>
                <w:b/>
                <w:bCs/>
                <w:color w:val="000000"/>
                <w:sz w:val="24"/>
                <w:szCs w:val="24"/>
                <w:lang w:val="uk-UA"/>
              </w:rPr>
              <w:t>4</w:t>
            </w:r>
            <w:r w:rsidR="004C3578">
              <w:rPr>
                <w:rFonts w:ascii="Times New Roman" w:eastAsia="Times New Roman" w:hAnsi="Times New Roman" w:cs="Times New Roman"/>
                <w:b/>
                <w:bCs/>
                <w:color w:val="000000"/>
                <w:sz w:val="24"/>
                <w:szCs w:val="24"/>
                <w:lang w:val="uk-UA"/>
              </w:rPr>
              <w:t> 153 049,7</w:t>
            </w:r>
          </w:p>
        </w:tc>
        <w:tc>
          <w:tcPr>
            <w:tcW w:w="1701"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B94D95" w:rsidRPr="00D9432A" w:rsidRDefault="003C663A" w:rsidP="004E49C8">
            <w:pPr>
              <w:spacing w:after="0" w:line="240" w:lineRule="auto"/>
              <w:jc w:val="center"/>
              <w:rPr>
                <w:rFonts w:ascii="Times New Roman" w:eastAsia="Times New Roman" w:hAnsi="Times New Roman" w:cs="Times New Roman"/>
                <w:b/>
                <w:bCs/>
                <w:color w:val="000000"/>
                <w:sz w:val="24"/>
                <w:szCs w:val="24"/>
                <w:lang w:val="uk-UA"/>
              </w:rPr>
            </w:pPr>
            <w:r>
              <w:rPr>
                <w:rFonts w:ascii="Times New Roman" w:eastAsia="Times New Roman" w:hAnsi="Times New Roman" w:cs="Times New Roman"/>
                <w:b/>
                <w:bCs/>
                <w:color w:val="000000"/>
                <w:sz w:val="24"/>
                <w:szCs w:val="24"/>
                <w:lang w:val="uk-UA"/>
              </w:rPr>
              <w:t>56 571,2</w:t>
            </w:r>
          </w:p>
        </w:tc>
        <w:tc>
          <w:tcPr>
            <w:tcW w:w="1843"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B94D95" w:rsidRPr="00D9432A" w:rsidRDefault="004E49C8" w:rsidP="00B94D95">
            <w:pPr>
              <w:spacing w:after="0" w:line="240" w:lineRule="auto"/>
              <w:jc w:val="center"/>
              <w:rPr>
                <w:rFonts w:ascii="Times New Roman" w:eastAsia="Times New Roman" w:hAnsi="Times New Roman" w:cs="Times New Roman"/>
                <w:b/>
                <w:bCs/>
                <w:color w:val="000000"/>
                <w:sz w:val="24"/>
                <w:szCs w:val="24"/>
                <w:lang w:val="uk-UA"/>
              </w:rPr>
            </w:pPr>
            <w:r>
              <w:rPr>
                <w:rFonts w:ascii="Times New Roman" w:eastAsia="Times New Roman" w:hAnsi="Times New Roman" w:cs="Times New Roman"/>
                <w:b/>
                <w:bCs/>
                <w:color w:val="000000"/>
                <w:sz w:val="24"/>
                <w:szCs w:val="24"/>
                <w:lang w:val="uk-UA"/>
              </w:rPr>
              <w:t>14 406,0</w:t>
            </w:r>
          </w:p>
        </w:tc>
        <w:tc>
          <w:tcPr>
            <w:tcW w:w="1276"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B94D95" w:rsidRPr="00D9432A" w:rsidRDefault="003C663A" w:rsidP="00B94D95">
            <w:pPr>
              <w:spacing w:after="0" w:line="240" w:lineRule="auto"/>
              <w:jc w:val="center"/>
              <w:rPr>
                <w:rFonts w:ascii="Times New Roman" w:eastAsia="Times New Roman" w:hAnsi="Times New Roman" w:cs="Times New Roman"/>
                <w:b/>
                <w:bCs/>
                <w:color w:val="000000"/>
                <w:sz w:val="24"/>
                <w:szCs w:val="24"/>
                <w:lang w:val="uk-UA"/>
              </w:rPr>
            </w:pPr>
            <w:r>
              <w:rPr>
                <w:rFonts w:ascii="Times New Roman" w:eastAsia="Times New Roman" w:hAnsi="Times New Roman" w:cs="Times New Roman"/>
                <w:b/>
                <w:bCs/>
                <w:color w:val="000000"/>
                <w:sz w:val="24"/>
                <w:szCs w:val="24"/>
                <w:lang w:val="uk-UA"/>
              </w:rPr>
              <w:t>24 325,6</w:t>
            </w:r>
          </w:p>
        </w:tc>
        <w:tc>
          <w:tcPr>
            <w:tcW w:w="1417"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B94D95" w:rsidRPr="00D9432A" w:rsidRDefault="004E49C8" w:rsidP="00B94D95">
            <w:pPr>
              <w:spacing w:after="0" w:line="240" w:lineRule="auto"/>
              <w:jc w:val="center"/>
              <w:rPr>
                <w:rFonts w:ascii="Times New Roman" w:eastAsia="Times New Roman" w:hAnsi="Times New Roman" w:cs="Times New Roman"/>
                <w:b/>
                <w:color w:val="000000"/>
                <w:sz w:val="24"/>
                <w:szCs w:val="24"/>
                <w:lang w:val="uk-UA"/>
              </w:rPr>
            </w:pPr>
            <w:r>
              <w:rPr>
                <w:rFonts w:ascii="Times New Roman" w:eastAsia="Times New Roman" w:hAnsi="Times New Roman" w:cs="Times New Roman"/>
                <w:b/>
                <w:color w:val="000000"/>
                <w:sz w:val="24"/>
                <w:szCs w:val="24"/>
                <w:lang w:val="uk-UA"/>
              </w:rPr>
              <w:t>85</w:t>
            </w:r>
            <w:r w:rsidR="004C3578">
              <w:rPr>
                <w:rFonts w:ascii="Times New Roman" w:eastAsia="Times New Roman" w:hAnsi="Times New Roman" w:cs="Times New Roman"/>
                <w:b/>
                <w:color w:val="000000"/>
                <w:sz w:val="24"/>
                <w:szCs w:val="24"/>
                <w:lang w:val="uk-UA"/>
              </w:rPr>
              <w:t> 121,1</w:t>
            </w:r>
          </w:p>
        </w:tc>
      </w:tr>
    </w:tbl>
    <w:p w:rsidR="00AB4283" w:rsidRPr="00AB4283" w:rsidRDefault="00AB4283" w:rsidP="00E754C7">
      <w:pPr>
        <w:rPr>
          <w:rFonts w:ascii="Times New Roman" w:eastAsia="Times New Roman" w:hAnsi="Times New Roman" w:cs="Times New Roman"/>
          <w:sz w:val="24"/>
          <w:szCs w:val="24"/>
          <w:lang w:val="uk-UA"/>
        </w:rPr>
        <w:sectPr w:rsidR="00AB4283" w:rsidRPr="00AB4283" w:rsidSect="00B77632">
          <w:headerReference w:type="first" r:id="rId22"/>
          <w:footerReference w:type="first" r:id="rId23"/>
          <w:pgSz w:w="16838" w:h="11906" w:orient="landscape"/>
          <w:pgMar w:top="1701" w:right="1134" w:bottom="567" w:left="1134" w:header="709" w:footer="709" w:gutter="0"/>
          <w:cols w:space="708"/>
          <w:titlePg/>
          <w:docGrid w:linePitch="360"/>
        </w:sectPr>
      </w:pPr>
    </w:p>
    <w:p w:rsidR="009F59DB" w:rsidRDefault="007617EF" w:rsidP="009F59DB">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color w:val="000000"/>
          <w:sz w:val="28"/>
          <w:szCs w:val="28"/>
          <w:lang w:val="uk-UA"/>
        </w:rPr>
        <w:lastRenderedPageBreak/>
        <w:t>План заходів з пом’якшення насл</w:t>
      </w:r>
      <w:r>
        <w:rPr>
          <w:rFonts w:ascii="Times New Roman" w:eastAsia="Times New Roman" w:hAnsi="Times New Roman" w:cs="Times New Roman"/>
          <w:color w:val="000000"/>
          <w:sz w:val="28"/>
          <w:szCs w:val="28"/>
          <w:lang w:val="uk-UA"/>
        </w:rPr>
        <w:t>ідків змін клімату на період 2011</w:t>
      </w:r>
      <w:r w:rsidRPr="00E754C7">
        <w:rPr>
          <w:rFonts w:ascii="Times New Roman" w:eastAsia="Times New Roman" w:hAnsi="Times New Roman" w:cs="Times New Roman"/>
          <w:color w:val="000000"/>
          <w:sz w:val="28"/>
          <w:szCs w:val="28"/>
          <w:lang w:val="uk-UA"/>
        </w:rPr>
        <w:t>-2030</w:t>
      </w:r>
      <w:r>
        <w:rPr>
          <w:rFonts w:ascii="Times New Roman" w:eastAsia="Times New Roman" w:hAnsi="Times New Roman" w:cs="Times New Roman"/>
          <w:color w:val="000000"/>
          <w:sz w:val="28"/>
          <w:szCs w:val="28"/>
          <w:lang w:val="uk-UA"/>
        </w:rPr>
        <w:t xml:space="preserve"> роки </w:t>
      </w:r>
      <w:r w:rsidR="00D178C8">
        <w:rPr>
          <w:rFonts w:ascii="Times New Roman" w:eastAsia="Times New Roman" w:hAnsi="Times New Roman" w:cs="Times New Roman"/>
          <w:color w:val="000000"/>
          <w:sz w:val="28"/>
          <w:szCs w:val="28"/>
          <w:lang w:val="uk-UA"/>
        </w:rPr>
        <w:t xml:space="preserve">наведено </w:t>
      </w:r>
      <w:r>
        <w:rPr>
          <w:rFonts w:ascii="Times New Roman" w:eastAsia="Times New Roman" w:hAnsi="Times New Roman" w:cs="Times New Roman"/>
          <w:color w:val="000000"/>
          <w:sz w:val="28"/>
          <w:szCs w:val="28"/>
          <w:lang w:val="uk-UA"/>
        </w:rPr>
        <w:t>у додатку 6</w:t>
      </w:r>
      <w:r w:rsidR="00D178C8">
        <w:rPr>
          <w:rFonts w:ascii="Times New Roman" w:eastAsia="Times New Roman" w:hAnsi="Times New Roman" w:cs="Times New Roman"/>
          <w:color w:val="000000"/>
          <w:sz w:val="28"/>
          <w:szCs w:val="28"/>
          <w:lang w:val="uk-UA"/>
        </w:rPr>
        <w:t xml:space="preserve">. </w:t>
      </w:r>
    </w:p>
    <w:p w:rsidR="00D178C8" w:rsidRPr="009F59DB" w:rsidRDefault="00D178C8" w:rsidP="009F59DB">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D178C8">
        <w:rPr>
          <w:rFonts w:ascii="Times New Roman" w:hAnsi="Times New Roman" w:cs="Times New Roman"/>
          <w:sz w:val="28"/>
          <w:szCs w:val="28"/>
          <w:lang w:val="uk-UA"/>
        </w:rPr>
        <w:t xml:space="preserve">План заходів розроблений з метою зменшення вразливості Первомайської міської територіальної громади до негативних проявів змін клімату, підвищення стійкості інженерної, соціальної та природної інфраструктури, а також скорочення викидів парникових газів і раціонального використання ресурсів. </w:t>
      </w:r>
      <w:r w:rsidRPr="00D178C8">
        <w:rPr>
          <w:rFonts w:ascii="Times New Roman" w:hAnsi="Times New Roman" w:cs="Times New Roman"/>
          <w:sz w:val="28"/>
          <w:szCs w:val="28"/>
        </w:rPr>
        <w:t>Документ охоплює комплекс дій, спрямованих на адаптацію громади до кліматичних ризиків та на впровадження заходів, які сприяють довгостроковій кліматичній безпеці.</w:t>
      </w:r>
    </w:p>
    <w:p w:rsidR="00D178C8" w:rsidRPr="009F59DB" w:rsidRDefault="00D178C8" w:rsidP="00D178C8">
      <w:pPr>
        <w:pStyle w:val="2"/>
        <w:spacing w:before="0" w:line="240" w:lineRule="auto"/>
        <w:ind w:firstLine="567"/>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auto"/>
          <w:sz w:val="28"/>
          <w:szCs w:val="28"/>
          <w:lang w:val="uk-UA"/>
        </w:rPr>
        <w:t>Основні напрями та завдання</w:t>
      </w:r>
      <w:r w:rsidR="009F59DB">
        <w:rPr>
          <w:rStyle w:val="af7"/>
          <w:rFonts w:ascii="Times New Roman" w:hAnsi="Times New Roman" w:cs="Times New Roman"/>
          <w:b w:val="0"/>
          <w:bCs w:val="0"/>
          <w:color w:val="auto"/>
          <w:sz w:val="28"/>
          <w:szCs w:val="28"/>
          <w:lang w:val="uk-UA"/>
        </w:rPr>
        <w:t>:</w:t>
      </w:r>
    </w:p>
    <w:p w:rsidR="00D178C8" w:rsidRPr="009F59DB" w:rsidRDefault="009F59DB" w:rsidP="009F59DB">
      <w:pPr>
        <w:pStyle w:val="3"/>
        <w:spacing w:before="0" w:line="240" w:lineRule="auto"/>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00B050"/>
          <w:sz w:val="28"/>
          <w:szCs w:val="28"/>
          <w:lang w:val="uk-UA"/>
        </w:rPr>
        <w:t xml:space="preserve">▲ </w:t>
      </w:r>
      <w:r w:rsidR="00D178C8" w:rsidRPr="009F59DB">
        <w:rPr>
          <w:rStyle w:val="af7"/>
          <w:rFonts w:ascii="Times New Roman" w:hAnsi="Times New Roman" w:cs="Times New Roman"/>
          <w:b w:val="0"/>
          <w:bCs w:val="0"/>
          <w:color w:val="auto"/>
          <w:sz w:val="28"/>
          <w:szCs w:val="28"/>
          <w:lang w:val="uk-UA"/>
        </w:rPr>
        <w:t>Підвищення енергоефективності та скорочення викидів парникових газів</w:t>
      </w:r>
    </w:p>
    <w:p w:rsidR="00D178C8" w:rsidRPr="009F59DB" w:rsidRDefault="009F59DB" w:rsidP="009F59DB">
      <w:pPr>
        <w:pStyle w:val="3"/>
        <w:spacing w:before="0" w:line="240" w:lineRule="auto"/>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00B050"/>
          <w:sz w:val="28"/>
          <w:szCs w:val="28"/>
          <w:lang w:val="uk-UA"/>
        </w:rPr>
        <w:t xml:space="preserve">▲ </w:t>
      </w:r>
      <w:r w:rsidR="00D178C8" w:rsidRPr="009F59DB">
        <w:rPr>
          <w:rStyle w:val="af7"/>
          <w:rFonts w:ascii="Times New Roman" w:hAnsi="Times New Roman" w:cs="Times New Roman"/>
          <w:b w:val="0"/>
          <w:bCs w:val="0"/>
          <w:color w:val="auto"/>
          <w:sz w:val="28"/>
          <w:szCs w:val="28"/>
          <w:lang w:val="uk-UA"/>
        </w:rPr>
        <w:t>Адаптація водопостачання та водовідведення до кліматичних змін</w:t>
      </w:r>
    </w:p>
    <w:p w:rsidR="00D178C8" w:rsidRPr="009F59DB" w:rsidRDefault="009F59DB" w:rsidP="009F59DB">
      <w:pPr>
        <w:pStyle w:val="3"/>
        <w:spacing w:before="0" w:line="240" w:lineRule="auto"/>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00B050"/>
          <w:sz w:val="28"/>
          <w:szCs w:val="28"/>
          <w:lang w:val="uk-UA"/>
        </w:rPr>
        <w:t xml:space="preserve">▲ </w:t>
      </w:r>
      <w:r w:rsidR="00D178C8" w:rsidRPr="009F59DB">
        <w:rPr>
          <w:rStyle w:val="af7"/>
          <w:rFonts w:ascii="Times New Roman" w:hAnsi="Times New Roman" w:cs="Times New Roman"/>
          <w:b w:val="0"/>
          <w:bCs w:val="0"/>
          <w:color w:val="auto"/>
          <w:sz w:val="28"/>
          <w:szCs w:val="28"/>
          <w:lang w:val="uk-UA"/>
        </w:rPr>
        <w:t>Підвищення стійкості міської та транспортної інфраструктури</w:t>
      </w:r>
    </w:p>
    <w:p w:rsidR="00D178C8" w:rsidRPr="009F59DB" w:rsidRDefault="009F59DB" w:rsidP="009F59DB">
      <w:pPr>
        <w:pStyle w:val="3"/>
        <w:spacing w:before="0" w:line="240" w:lineRule="auto"/>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00B050"/>
          <w:sz w:val="28"/>
          <w:szCs w:val="28"/>
          <w:lang w:val="uk-UA"/>
        </w:rPr>
        <w:t xml:space="preserve">▲ </w:t>
      </w:r>
      <w:r w:rsidR="00D178C8" w:rsidRPr="009F59DB">
        <w:rPr>
          <w:rStyle w:val="af7"/>
          <w:rFonts w:ascii="Times New Roman" w:hAnsi="Times New Roman" w:cs="Times New Roman"/>
          <w:b w:val="0"/>
          <w:bCs w:val="0"/>
          <w:color w:val="auto"/>
          <w:sz w:val="28"/>
          <w:szCs w:val="28"/>
          <w:lang w:val="uk-UA"/>
        </w:rPr>
        <w:t>Охорона екосистем та природоорієнтовані рішення</w:t>
      </w:r>
    </w:p>
    <w:p w:rsidR="00D178C8" w:rsidRPr="009F59DB" w:rsidRDefault="009F59DB" w:rsidP="009F59DB">
      <w:pPr>
        <w:pStyle w:val="3"/>
        <w:spacing w:before="0" w:line="240" w:lineRule="auto"/>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00B050"/>
          <w:sz w:val="28"/>
          <w:szCs w:val="28"/>
          <w:lang w:val="uk-UA"/>
        </w:rPr>
        <w:t>▲</w:t>
      </w:r>
      <w:r>
        <w:rPr>
          <w:rStyle w:val="af7"/>
          <w:rFonts w:ascii="Times New Roman" w:hAnsi="Times New Roman" w:cs="Times New Roman"/>
          <w:b w:val="0"/>
          <w:bCs w:val="0"/>
          <w:color w:val="auto"/>
          <w:sz w:val="28"/>
          <w:szCs w:val="28"/>
          <w:lang w:val="uk-UA"/>
        </w:rPr>
        <w:t xml:space="preserve"> </w:t>
      </w:r>
      <w:r w:rsidR="00D178C8" w:rsidRPr="009F59DB">
        <w:rPr>
          <w:rStyle w:val="af7"/>
          <w:rFonts w:ascii="Times New Roman" w:hAnsi="Times New Roman" w:cs="Times New Roman"/>
          <w:b w:val="0"/>
          <w:bCs w:val="0"/>
          <w:color w:val="auto"/>
          <w:sz w:val="28"/>
          <w:szCs w:val="28"/>
          <w:lang w:val="uk-UA"/>
        </w:rPr>
        <w:t>Розвиток системи реагування на кліматичні ризики та надзвичайні ситуації</w:t>
      </w:r>
    </w:p>
    <w:p w:rsidR="00D178C8" w:rsidRPr="009F59DB" w:rsidRDefault="009F59DB" w:rsidP="009F59DB">
      <w:pPr>
        <w:pStyle w:val="3"/>
        <w:spacing w:before="0" w:line="240" w:lineRule="auto"/>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00B050"/>
          <w:sz w:val="28"/>
          <w:szCs w:val="28"/>
          <w:lang w:val="uk-UA"/>
        </w:rPr>
        <w:t>▲</w:t>
      </w:r>
      <w:r>
        <w:rPr>
          <w:rStyle w:val="af7"/>
          <w:rFonts w:ascii="Times New Roman" w:hAnsi="Times New Roman" w:cs="Times New Roman"/>
          <w:b w:val="0"/>
          <w:bCs w:val="0"/>
          <w:color w:val="auto"/>
          <w:sz w:val="28"/>
          <w:szCs w:val="28"/>
          <w:lang w:val="uk-UA"/>
        </w:rPr>
        <w:t xml:space="preserve"> </w:t>
      </w:r>
      <w:r w:rsidR="00D178C8" w:rsidRPr="009F59DB">
        <w:rPr>
          <w:rStyle w:val="af7"/>
          <w:rFonts w:ascii="Times New Roman" w:hAnsi="Times New Roman" w:cs="Times New Roman"/>
          <w:b w:val="0"/>
          <w:bCs w:val="0"/>
          <w:color w:val="auto"/>
          <w:sz w:val="28"/>
          <w:szCs w:val="28"/>
          <w:lang w:val="uk-UA"/>
        </w:rPr>
        <w:t>Підвищення обізнаності населення та розвиток кліматичної культури</w:t>
      </w:r>
    </w:p>
    <w:p w:rsidR="00D178C8" w:rsidRPr="009F59DB" w:rsidRDefault="00D178C8" w:rsidP="00D178C8">
      <w:pPr>
        <w:spacing w:after="0" w:line="240" w:lineRule="auto"/>
        <w:ind w:firstLine="567"/>
        <w:jc w:val="both"/>
        <w:rPr>
          <w:rFonts w:ascii="Times New Roman" w:hAnsi="Times New Roman" w:cs="Times New Roman"/>
          <w:sz w:val="28"/>
          <w:szCs w:val="28"/>
          <w:lang w:val="uk-UA"/>
        </w:rPr>
      </w:pPr>
    </w:p>
    <w:p w:rsidR="00D178C8" w:rsidRPr="009F59DB" w:rsidRDefault="00D178C8" w:rsidP="00D178C8">
      <w:pPr>
        <w:pStyle w:val="2"/>
        <w:spacing w:before="0" w:line="240" w:lineRule="auto"/>
        <w:ind w:firstLine="567"/>
        <w:jc w:val="both"/>
        <w:rPr>
          <w:rFonts w:ascii="Times New Roman" w:hAnsi="Times New Roman" w:cs="Times New Roman"/>
          <w:color w:val="auto"/>
          <w:sz w:val="28"/>
          <w:szCs w:val="28"/>
          <w:lang w:val="uk-UA"/>
        </w:rPr>
      </w:pPr>
      <w:r w:rsidRPr="009F59DB">
        <w:rPr>
          <w:rStyle w:val="af7"/>
          <w:rFonts w:ascii="Times New Roman" w:hAnsi="Times New Roman" w:cs="Times New Roman"/>
          <w:b w:val="0"/>
          <w:bCs w:val="0"/>
          <w:color w:val="auto"/>
          <w:sz w:val="28"/>
          <w:szCs w:val="28"/>
          <w:lang w:val="uk-UA"/>
        </w:rPr>
        <w:t>Очікувані результати</w:t>
      </w:r>
    </w:p>
    <w:p w:rsidR="00D178C8" w:rsidRPr="009F59DB" w:rsidRDefault="009F59DB" w:rsidP="009F59DB">
      <w:pPr>
        <w:pStyle w:val="ac"/>
        <w:spacing w:after="0"/>
        <w:jc w:val="both"/>
        <w:rPr>
          <w:sz w:val="28"/>
          <w:szCs w:val="28"/>
          <w:lang w:val="uk-UA"/>
        </w:rPr>
      </w:pPr>
      <w:r w:rsidRPr="009F59DB">
        <w:rPr>
          <w:color w:val="00B050"/>
          <w:sz w:val="28"/>
          <w:szCs w:val="28"/>
          <w:lang w:val="uk-UA"/>
        </w:rPr>
        <w:t>Δ</w:t>
      </w:r>
      <w:r w:rsidR="00D178C8" w:rsidRPr="009F59DB">
        <w:rPr>
          <w:sz w:val="28"/>
          <w:szCs w:val="28"/>
          <w:lang w:val="uk-UA"/>
        </w:rPr>
        <w:t>Зменшення енергоспоживання та операційних витрат бюджетної сфери.</w:t>
      </w:r>
    </w:p>
    <w:p w:rsidR="00D178C8" w:rsidRPr="00D178C8" w:rsidRDefault="009F59DB" w:rsidP="009F59DB">
      <w:pPr>
        <w:pStyle w:val="ac"/>
        <w:spacing w:after="0"/>
        <w:jc w:val="both"/>
        <w:rPr>
          <w:sz w:val="28"/>
          <w:szCs w:val="28"/>
        </w:rPr>
      </w:pPr>
      <w:r w:rsidRPr="009F59DB">
        <w:rPr>
          <w:color w:val="00B050"/>
          <w:sz w:val="28"/>
          <w:szCs w:val="28"/>
          <w:lang w:val="uk-UA"/>
        </w:rPr>
        <w:t>Δ</w:t>
      </w:r>
      <w:r>
        <w:rPr>
          <w:color w:val="00B050"/>
          <w:sz w:val="28"/>
          <w:szCs w:val="28"/>
          <w:lang w:val="uk-UA"/>
        </w:rPr>
        <w:t xml:space="preserve"> </w:t>
      </w:r>
      <w:r w:rsidR="00D178C8" w:rsidRPr="009F59DB">
        <w:rPr>
          <w:sz w:val="28"/>
          <w:szCs w:val="28"/>
          <w:lang w:val="uk-UA"/>
        </w:rPr>
        <w:t xml:space="preserve">Зниження викидів парникових газів та </w:t>
      </w:r>
      <w:r w:rsidR="00D178C8" w:rsidRPr="00D178C8">
        <w:rPr>
          <w:sz w:val="28"/>
          <w:szCs w:val="28"/>
        </w:rPr>
        <w:t>покращення екологічних показників.</w:t>
      </w:r>
    </w:p>
    <w:p w:rsidR="00D178C8" w:rsidRPr="00D178C8" w:rsidRDefault="009F59DB" w:rsidP="009F59DB">
      <w:pPr>
        <w:pStyle w:val="ac"/>
        <w:spacing w:after="0"/>
        <w:jc w:val="both"/>
        <w:rPr>
          <w:sz w:val="28"/>
          <w:szCs w:val="28"/>
        </w:rPr>
      </w:pPr>
      <w:r w:rsidRPr="009F59DB">
        <w:rPr>
          <w:color w:val="00B050"/>
          <w:sz w:val="28"/>
          <w:szCs w:val="28"/>
          <w:lang w:val="uk-UA"/>
        </w:rPr>
        <w:t>Δ</w:t>
      </w:r>
      <w:r>
        <w:rPr>
          <w:color w:val="00B050"/>
          <w:sz w:val="28"/>
          <w:szCs w:val="28"/>
          <w:lang w:val="uk-UA"/>
        </w:rPr>
        <w:t xml:space="preserve"> </w:t>
      </w:r>
      <w:r w:rsidR="00D178C8" w:rsidRPr="00D178C8">
        <w:rPr>
          <w:sz w:val="28"/>
          <w:szCs w:val="28"/>
        </w:rPr>
        <w:t>Підвищення надійності та безпеки систем водопостачання, водовідведення та міської інфраструктури.</w:t>
      </w:r>
    </w:p>
    <w:p w:rsidR="00D178C8" w:rsidRPr="00D178C8" w:rsidRDefault="009F59DB" w:rsidP="009F59DB">
      <w:pPr>
        <w:pStyle w:val="ac"/>
        <w:spacing w:after="0"/>
        <w:jc w:val="both"/>
        <w:rPr>
          <w:sz w:val="28"/>
          <w:szCs w:val="28"/>
        </w:rPr>
      </w:pPr>
      <w:r w:rsidRPr="009F59DB">
        <w:rPr>
          <w:color w:val="00B050"/>
          <w:sz w:val="28"/>
          <w:szCs w:val="28"/>
          <w:lang w:val="uk-UA"/>
        </w:rPr>
        <w:t>Δ</w:t>
      </w:r>
      <w:r>
        <w:rPr>
          <w:color w:val="00B050"/>
          <w:sz w:val="28"/>
          <w:szCs w:val="28"/>
          <w:lang w:val="uk-UA"/>
        </w:rPr>
        <w:t xml:space="preserve"> </w:t>
      </w:r>
      <w:r w:rsidR="00D178C8" w:rsidRPr="00D178C8">
        <w:rPr>
          <w:sz w:val="28"/>
          <w:szCs w:val="28"/>
        </w:rPr>
        <w:t>Покращення якості життя мешканців, підвищення стійкості громади до екстремальних погодних явищ.</w:t>
      </w:r>
    </w:p>
    <w:p w:rsidR="00D178C8" w:rsidRPr="00D178C8" w:rsidRDefault="009F59DB" w:rsidP="009F59DB">
      <w:pPr>
        <w:pStyle w:val="ac"/>
        <w:spacing w:after="0"/>
        <w:jc w:val="both"/>
        <w:rPr>
          <w:sz w:val="28"/>
          <w:szCs w:val="28"/>
        </w:rPr>
      </w:pPr>
      <w:r w:rsidRPr="009F59DB">
        <w:rPr>
          <w:color w:val="00B050"/>
          <w:sz w:val="28"/>
          <w:szCs w:val="28"/>
          <w:lang w:val="uk-UA"/>
        </w:rPr>
        <w:t>Δ</w:t>
      </w:r>
      <w:r>
        <w:rPr>
          <w:color w:val="00B050"/>
          <w:sz w:val="28"/>
          <w:szCs w:val="28"/>
          <w:lang w:val="uk-UA"/>
        </w:rPr>
        <w:t xml:space="preserve"> </w:t>
      </w:r>
      <w:r w:rsidR="00D178C8" w:rsidRPr="00D178C8">
        <w:rPr>
          <w:sz w:val="28"/>
          <w:szCs w:val="28"/>
        </w:rPr>
        <w:t>Розвиток зеленої інфраструктури та збереження природних екосистем.</w:t>
      </w:r>
    </w:p>
    <w:p w:rsidR="00D178C8" w:rsidRPr="00D178C8" w:rsidRDefault="00D178C8" w:rsidP="007617EF">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AB4283" w:rsidRDefault="00AA00BE" w:rsidP="00AB4283">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5.2</w:t>
      </w:r>
      <w:r w:rsidR="00AB4283">
        <w:rPr>
          <w:rFonts w:ascii="Times New Roman" w:eastAsia="Times New Roman" w:hAnsi="Times New Roman" w:cs="Times New Roman"/>
          <w:color w:val="000000"/>
          <w:sz w:val="28"/>
          <w:szCs w:val="28"/>
          <w:lang w:val="uk-UA"/>
        </w:rPr>
        <w:t xml:space="preserve">. </w:t>
      </w:r>
      <w:r w:rsidR="00AB4283" w:rsidRPr="00AB4283">
        <w:rPr>
          <w:rFonts w:ascii="Times New Roman" w:eastAsia="Times New Roman" w:hAnsi="Times New Roman" w:cs="Times New Roman"/>
          <w:color w:val="000000"/>
          <w:sz w:val="28"/>
          <w:szCs w:val="28"/>
          <w:lang w:val="uk-UA"/>
        </w:rPr>
        <w:t>Ключові заходи з пом’якшення</w:t>
      </w:r>
    </w:p>
    <w:p w:rsidR="00AB4283" w:rsidRPr="00AB4283" w:rsidRDefault="00B4021F" w:rsidP="00B4021F">
      <w:pPr>
        <w:keepNext/>
        <w:keepLines/>
        <w:pBdr>
          <w:top w:val="nil"/>
          <w:left w:val="nil"/>
          <w:bottom w:val="nil"/>
          <w:right w:val="nil"/>
          <w:between w:val="nil"/>
        </w:pBdr>
        <w:tabs>
          <w:tab w:val="left" w:pos="5685"/>
        </w:tabs>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ab/>
      </w:r>
    </w:p>
    <w:p w:rsidR="00AB4283" w:rsidRPr="00EE0C1E" w:rsidRDefault="00AB4283" w:rsidP="00EE0C1E">
      <w:pPr>
        <w:spacing w:after="0"/>
        <w:jc w:val="both"/>
        <w:rPr>
          <w:rFonts w:ascii="Times New Roman" w:eastAsia="Times New Roman" w:hAnsi="Times New Roman" w:cs="Times New Roman"/>
          <w:color w:val="000000"/>
          <w:sz w:val="28"/>
          <w:szCs w:val="28"/>
          <w:shd w:val="clear" w:color="auto" w:fill="FFFF99"/>
          <w:lang w:val="uk-UA"/>
        </w:rPr>
      </w:pPr>
      <w:r>
        <w:rPr>
          <w:rFonts w:ascii="Times New Roman" w:eastAsia="Times New Roman" w:hAnsi="Times New Roman" w:cs="Times New Roman"/>
          <w:sz w:val="28"/>
          <w:szCs w:val="28"/>
          <w:lang w:val="uk-UA"/>
        </w:rPr>
        <w:t xml:space="preserve">Ключовий захід </w:t>
      </w:r>
      <w:r w:rsidRPr="00AB4283">
        <w:rPr>
          <w:rFonts w:ascii="Times New Roman" w:eastAsia="Times New Roman" w:hAnsi="Times New Roman" w:cs="Times New Roman"/>
          <w:sz w:val="28"/>
          <w:szCs w:val="28"/>
          <w:lang w:val="uk-UA"/>
        </w:rPr>
        <w:t xml:space="preserve">1. </w:t>
      </w:r>
      <w:r w:rsidR="00EE0C1E" w:rsidRPr="00EE0C1E">
        <w:rPr>
          <w:rFonts w:ascii="Times New Roman" w:hAnsi="Times New Roman" w:cs="Times New Roman"/>
          <w:sz w:val="28"/>
          <w:szCs w:val="28"/>
          <w:lang w:val="uk-UA"/>
        </w:rPr>
        <w:t>Модернізація насосного обладнання шляхом встановлення частотних перетворювачів на насосних станціях водопроводу для підвищення енергоефективності та надійності системи водопостачання</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547"/>
        <w:gridCol w:w="2499"/>
        <w:gridCol w:w="4858"/>
      </w:tblGrid>
      <w:tr w:rsidR="00AB4283" w:rsidRPr="00AB4283" w:rsidTr="00B92E90">
        <w:trPr>
          <w:trHeight w:val="582"/>
        </w:trPr>
        <w:tc>
          <w:tcPr>
            <w:tcW w:w="1951" w:type="dxa"/>
            <w:shd w:val="clear" w:color="auto" w:fill="D9D9D9"/>
            <w:vAlign w:val="center"/>
          </w:tcPr>
          <w:p w:rsidR="00AB4283" w:rsidRPr="002F64A6" w:rsidRDefault="00AB4283" w:rsidP="00B92E90">
            <w:pPr>
              <w:jc w:val="cente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Показники проєкту</w:t>
            </w:r>
          </w:p>
        </w:tc>
        <w:tc>
          <w:tcPr>
            <w:tcW w:w="7904" w:type="dxa"/>
            <w:gridSpan w:val="3"/>
            <w:shd w:val="clear" w:color="auto" w:fill="D9D9D9"/>
            <w:vAlign w:val="center"/>
          </w:tcPr>
          <w:p w:rsidR="00AB4283" w:rsidRPr="002F64A6" w:rsidRDefault="00AB4283" w:rsidP="00B92E90">
            <w:pPr>
              <w:jc w:val="cente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Значення</w:t>
            </w:r>
          </w:p>
        </w:tc>
      </w:tr>
      <w:tr w:rsidR="00AB4283" w:rsidRPr="004B07A1" w:rsidTr="00B92E90">
        <w:tc>
          <w:tcPr>
            <w:tcW w:w="1951" w:type="dxa"/>
            <w:vAlign w:val="center"/>
          </w:tcPr>
          <w:p w:rsidR="00AB4283" w:rsidRPr="002F64A6" w:rsidRDefault="00AB4283" w:rsidP="00B92E90">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Назва проєкту</w:t>
            </w:r>
          </w:p>
        </w:tc>
        <w:tc>
          <w:tcPr>
            <w:tcW w:w="7904" w:type="dxa"/>
            <w:gridSpan w:val="3"/>
            <w:shd w:val="clear" w:color="auto" w:fill="FFFF99"/>
            <w:vAlign w:val="center"/>
          </w:tcPr>
          <w:p w:rsidR="00AB4283" w:rsidRPr="000F1C2C" w:rsidRDefault="00EE0C1E" w:rsidP="001F67F1">
            <w:pPr>
              <w:spacing w:after="0" w:line="240" w:lineRule="auto"/>
              <w:jc w:val="both"/>
              <w:rPr>
                <w:rFonts w:ascii="Times New Roman" w:eastAsia="Times New Roman" w:hAnsi="Times New Roman" w:cs="Times New Roman"/>
                <w:color w:val="000000"/>
                <w:sz w:val="24"/>
                <w:szCs w:val="24"/>
                <w:lang w:val="uk-UA"/>
              </w:rPr>
            </w:pPr>
            <w:r w:rsidRPr="000F1C2C">
              <w:rPr>
                <w:rFonts w:ascii="Times New Roman" w:hAnsi="Times New Roman" w:cs="Times New Roman"/>
                <w:sz w:val="24"/>
                <w:szCs w:val="24"/>
                <w:lang w:val="uk-UA"/>
              </w:rPr>
              <w:t>Модернізація насосного обладнання КП Первомайської міської ради «Первомайське управління водопровідно-каналізаційного господарства» шляхом встановлення 4 частотних перетворювачів на 3 насосних станцій водопров</w:t>
            </w:r>
            <w:r w:rsidR="007D53B1">
              <w:rPr>
                <w:rFonts w:ascii="Times New Roman" w:hAnsi="Times New Roman" w:cs="Times New Roman"/>
                <w:sz w:val="24"/>
                <w:szCs w:val="24"/>
                <w:lang w:val="uk-UA"/>
              </w:rPr>
              <w:t>оду</w:t>
            </w:r>
            <w:r w:rsidR="00AF7204">
              <w:rPr>
                <w:rFonts w:ascii="Times New Roman" w:hAnsi="Times New Roman" w:cs="Times New Roman"/>
                <w:sz w:val="24"/>
                <w:szCs w:val="24"/>
                <w:lang w:val="uk-UA"/>
              </w:rPr>
              <w:t xml:space="preserve"> </w:t>
            </w:r>
            <w:r w:rsidR="001F67F1">
              <w:rPr>
                <w:rFonts w:ascii="Times New Roman" w:hAnsi="Times New Roman" w:cs="Times New Roman"/>
                <w:sz w:val="24"/>
                <w:szCs w:val="24"/>
                <w:lang w:val="uk-UA"/>
              </w:rPr>
              <w:t>(пункт 3.4 Плану заходів)</w:t>
            </w:r>
          </w:p>
        </w:tc>
      </w:tr>
      <w:tr w:rsidR="00AB4283" w:rsidRPr="004B07A1" w:rsidTr="002F7F2A">
        <w:trPr>
          <w:trHeight w:val="731"/>
        </w:trPr>
        <w:tc>
          <w:tcPr>
            <w:tcW w:w="1951" w:type="dxa"/>
            <w:vAlign w:val="center"/>
          </w:tcPr>
          <w:p w:rsidR="00AB4283" w:rsidRPr="002F64A6" w:rsidRDefault="00AB4283" w:rsidP="00B92E90">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Опис проєкту</w:t>
            </w:r>
          </w:p>
          <w:p w:rsidR="00AB4283" w:rsidRPr="002F64A6" w:rsidRDefault="00AB4283" w:rsidP="00B92E90">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i/>
                <w:color w:val="000000"/>
                <w:sz w:val="24"/>
                <w:szCs w:val="24"/>
                <w:lang w:val="uk-UA"/>
              </w:rPr>
              <w:t>(до 300 слів)</w:t>
            </w:r>
          </w:p>
        </w:tc>
        <w:tc>
          <w:tcPr>
            <w:tcW w:w="7904" w:type="dxa"/>
            <w:gridSpan w:val="3"/>
            <w:shd w:val="clear" w:color="auto" w:fill="FFFF99"/>
            <w:vAlign w:val="center"/>
          </w:tcPr>
          <w:p w:rsidR="002A2B68" w:rsidRPr="002A2B68" w:rsidRDefault="002A2B68" w:rsidP="000F1C2C">
            <w:pPr>
              <w:spacing w:after="0" w:line="240" w:lineRule="auto"/>
              <w:jc w:val="both"/>
              <w:rPr>
                <w:rFonts w:ascii="Times New Roman" w:eastAsia="Times New Roman" w:hAnsi="Times New Roman" w:cs="Times New Roman"/>
                <w:sz w:val="24"/>
                <w:szCs w:val="24"/>
                <w:lang w:val="uk-UA" w:eastAsia="uk-UA"/>
              </w:rPr>
            </w:pPr>
            <w:r w:rsidRPr="002A2B68">
              <w:rPr>
                <w:rFonts w:ascii="Times New Roman" w:eastAsia="Times New Roman" w:hAnsi="Times New Roman" w:cs="Times New Roman"/>
                <w:sz w:val="24"/>
                <w:szCs w:val="24"/>
                <w:lang w:val="uk-UA" w:eastAsia="uk-UA"/>
              </w:rPr>
              <w:t>У сучасних умовах одним із стратегічних завдань стабільного функціонування Первомайсько</w:t>
            </w:r>
            <w:r w:rsidR="000F1C2C">
              <w:rPr>
                <w:rFonts w:ascii="Times New Roman" w:eastAsia="Times New Roman" w:hAnsi="Times New Roman" w:cs="Times New Roman"/>
                <w:sz w:val="24"/>
                <w:szCs w:val="24"/>
                <w:lang w:val="uk-UA" w:eastAsia="uk-UA"/>
              </w:rPr>
              <w:t>ї МТГ</w:t>
            </w:r>
            <w:r w:rsidRPr="002A2B68">
              <w:rPr>
                <w:rFonts w:ascii="Times New Roman" w:eastAsia="Times New Roman" w:hAnsi="Times New Roman" w:cs="Times New Roman"/>
                <w:sz w:val="24"/>
                <w:szCs w:val="24"/>
                <w:lang w:val="uk-UA" w:eastAsia="uk-UA"/>
              </w:rPr>
              <w:t xml:space="preserve"> є розвиток децентралізованих систем відновлюваної енергетики та модернізація обладнання на об’єктах централізованого водопостачання. Це дозволить гарантувати безперебійне забезпечення питною водою понад </w:t>
            </w:r>
            <w:r w:rsidRPr="000F1C2C">
              <w:rPr>
                <w:rFonts w:ascii="Times New Roman" w:eastAsia="Times New Roman" w:hAnsi="Times New Roman" w:cs="Times New Roman"/>
                <w:bCs/>
                <w:sz w:val="24"/>
                <w:szCs w:val="24"/>
                <w:lang w:val="uk-UA" w:eastAsia="uk-UA"/>
              </w:rPr>
              <w:t>42 тисячі мешканців громади</w:t>
            </w:r>
            <w:r w:rsidRPr="002A2B68">
              <w:rPr>
                <w:rFonts w:ascii="Times New Roman" w:eastAsia="Times New Roman" w:hAnsi="Times New Roman" w:cs="Times New Roman"/>
                <w:sz w:val="24"/>
                <w:szCs w:val="24"/>
                <w:lang w:val="uk-UA" w:eastAsia="uk-UA"/>
              </w:rPr>
              <w:t xml:space="preserve"> та близько </w:t>
            </w:r>
            <w:r w:rsidRPr="000F1C2C">
              <w:rPr>
                <w:rFonts w:ascii="Times New Roman" w:eastAsia="Times New Roman" w:hAnsi="Times New Roman" w:cs="Times New Roman"/>
                <w:bCs/>
                <w:sz w:val="24"/>
                <w:szCs w:val="24"/>
                <w:lang w:val="uk-UA" w:eastAsia="uk-UA"/>
              </w:rPr>
              <w:t>6,5 тисяч тимчасово переміщених осіб</w:t>
            </w:r>
            <w:r w:rsidRPr="002A2B68">
              <w:rPr>
                <w:rFonts w:ascii="Times New Roman" w:eastAsia="Times New Roman" w:hAnsi="Times New Roman" w:cs="Times New Roman"/>
                <w:sz w:val="24"/>
                <w:szCs w:val="24"/>
                <w:lang w:val="uk-UA" w:eastAsia="uk-UA"/>
              </w:rPr>
              <w:t>.</w:t>
            </w:r>
          </w:p>
          <w:p w:rsidR="002A2B68" w:rsidRPr="002A2B68" w:rsidRDefault="002A2B68" w:rsidP="000F1C2C">
            <w:pPr>
              <w:spacing w:after="0" w:line="240" w:lineRule="auto"/>
              <w:jc w:val="both"/>
              <w:rPr>
                <w:rFonts w:ascii="Times New Roman" w:eastAsia="Times New Roman" w:hAnsi="Times New Roman" w:cs="Times New Roman"/>
                <w:sz w:val="24"/>
                <w:szCs w:val="24"/>
                <w:lang w:val="uk-UA" w:eastAsia="uk-UA"/>
              </w:rPr>
            </w:pPr>
            <w:r w:rsidRPr="002A2B68">
              <w:rPr>
                <w:rFonts w:ascii="Times New Roman" w:eastAsia="Times New Roman" w:hAnsi="Times New Roman" w:cs="Times New Roman"/>
                <w:sz w:val="24"/>
                <w:szCs w:val="24"/>
                <w:lang w:val="uk-UA" w:eastAsia="uk-UA"/>
              </w:rPr>
              <w:t xml:space="preserve">З цією метою передбачається </w:t>
            </w:r>
            <w:r w:rsidRPr="000F1C2C">
              <w:rPr>
                <w:rFonts w:ascii="Times New Roman" w:eastAsia="Times New Roman" w:hAnsi="Times New Roman" w:cs="Times New Roman"/>
                <w:bCs/>
                <w:sz w:val="24"/>
                <w:szCs w:val="24"/>
                <w:lang w:val="uk-UA" w:eastAsia="uk-UA"/>
              </w:rPr>
              <w:t>модернізація насосного обладнання</w:t>
            </w:r>
            <w:r w:rsidRPr="002A2B68">
              <w:rPr>
                <w:rFonts w:ascii="Times New Roman" w:eastAsia="Times New Roman" w:hAnsi="Times New Roman" w:cs="Times New Roman"/>
                <w:sz w:val="24"/>
                <w:szCs w:val="24"/>
                <w:lang w:val="uk-UA" w:eastAsia="uk-UA"/>
              </w:rPr>
              <w:t xml:space="preserve"> </w:t>
            </w:r>
            <w:r w:rsidR="000F1C2C">
              <w:rPr>
                <w:rFonts w:ascii="Times New Roman" w:eastAsia="Times New Roman" w:hAnsi="Times New Roman" w:cs="Times New Roman"/>
                <w:sz w:val="24"/>
                <w:szCs w:val="24"/>
                <w:lang w:val="uk-UA" w:eastAsia="uk-UA"/>
              </w:rPr>
              <w:t xml:space="preserve">КП </w:t>
            </w:r>
            <w:r w:rsidRPr="002A2B68">
              <w:rPr>
                <w:rFonts w:ascii="Times New Roman" w:eastAsia="Times New Roman" w:hAnsi="Times New Roman" w:cs="Times New Roman"/>
                <w:sz w:val="24"/>
                <w:szCs w:val="24"/>
                <w:lang w:val="uk-UA" w:eastAsia="uk-UA"/>
              </w:rPr>
              <w:t>«П</w:t>
            </w:r>
            <w:r w:rsidR="000F1C2C">
              <w:rPr>
                <w:rFonts w:ascii="Times New Roman" w:eastAsia="Times New Roman" w:hAnsi="Times New Roman" w:cs="Times New Roman"/>
                <w:sz w:val="24"/>
                <w:szCs w:val="24"/>
                <w:lang w:val="uk-UA" w:eastAsia="uk-UA"/>
              </w:rPr>
              <w:t>УВКГ»</w:t>
            </w:r>
            <w:r w:rsidRPr="002A2B68">
              <w:rPr>
                <w:rFonts w:ascii="Times New Roman" w:eastAsia="Times New Roman" w:hAnsi="Times New Roman" w:cs="Times New Roman"/>
                <w:sz w:val="24"/>
                <w:szCs w:val="24"/>
                <w:lang w:val="uk-UA" w:eastAsia="uk-UA"/>
              </w:rPr>
              <w:t xml:space="preserve"> шляхом встановлення </w:t>
            </w:r>
            <w:r w:rsidR="000F1C2C">
              <w:rPr>
                <w:rFonts w:ascii="Times New Roman" w:eastAsia="Times New Roman" w:hAnsi="Times New Roman" w:cs="Times New Roman"/>
                <w:bCs/>
                <w:sz w:val="24"/>
                <w:szCs w:val="24"/>
                <w:lang w:val="uk-UA" w:eastAsia="uk-UA"/>
              </w:rPr>
              <w:t>4</w:t>
            </w:r>
            <w:r w:rsidRPr="000F1C2C">
              <w:rPr>
                <w:rFonts w:ascii="Times New Roman" w:eastAsia="Times New Roman" w:hAnsi="Times New Roman" w:cs="Times New Roman"/>
                <w:bCs/>
                <w:sz w:val="24"/>
                <w:szCs w:val="24"/>
                <w:lang w:val="uk-UA" w:eastAsia="uk-UA"/>
              </w:rPr>
              <w:t xml:space="preserve"> частотних перетворювачів</w:t>
            </w:r>
            <w:r w:rsidRPr="002A2B68">
              <w:rPr>
                <w:rFonts w:ascii="Times New Roman" w:eastAsia="Times New Roman" w:hAnsi="Times New Roman" w:cs="Times New Roman"/>
                <w:sz w:val="24"/>
                <w:szCs w:val="24"/>
                <w:lang w:val="uk-UA" w:eastAsia="uk-UA"/>
              </w:rPr>
              <w:t xml:space="preserve"> на </w:t>
            </w:r>
            <w:r w:rsidRPr="000F1C2C">
              <w:rPr>
                <w:rFonts w:ascii="Times New Roman" w:eastAsia="Times New Roman" w:hAnsi="Times New Roman" w:cs="Times New Roman"/>
                <w:bCs/>
                <w:sz w:val="24"/>
                <w:szCs w:val="24"/>
                <w:lang w:val="uk-UA" w:eastAsia="uk-UA"/>
              </w:rPr>
              <w:t xml:space="preserve">трьох </w:t>
            </w:r>
            <w:r w:rsidRPr="000F1C2C">
              <w:rPr>
                <w:rFonts w:ascii="Times New Roman" w:eastAsia="Times New Roman" w:hAnsi="Times New Roman" w:cs="Times New Roman"/>
                <w:bCs/>
                <w:sz w:val="24"/>
                <w:szCs w:val="24"/>
                <w:lang w:val="uk-UA" w:eastAsia="uk-UA"/>
              </w:rPr>
              <w:lastRenderedPageBreak/>
              <w:t>насосних станціях водопроводу</w:t>
            </w:r>
            <w:r w:rsidRPr="002A2B68">
              <w:rPr>
                <w:rFonts w:ascii="Times New Roman" w:eastAsia="Times New Roman" w:hAnsi="Times New Roman" w:cs="Times New Roman"/>
                <w:sz w:val="24"/>
                <w:szCs w:val="24"/>
                <w:lang w:val="uk-UA" w:eastAsia="uk-UA"/>
              </w:rPr>
              <w:t xml:space="preserve"> потужністю 250 кВт (2 од.), 200 кВт (1 од.) та 160 кВт (1 од.).</w:t>
            </w:r>
          </w:p>
          <w:p w:rsidR="002A2B68" w:rsidRPr="002A2B68" w:rsidRDefault="002A2B68" w:rsidP="000F1C2C">
            <w:pPr>
              <w:spacing w:after="0" w:line="240" w:lineRule="auto"/>
              <w:jc w:val="both"/>
              <w:rPr>
                <w:rFonts w:ascii="Times New Roman" w:eastAsia="Times New Roman" w:hAnsi="Times New Roman" w:cs="Times New Roman"/>
                <w:sz w:val="24"/>
                <w:szCs w:val="24"/>
                <w:lang w:val="uk-UA" w:eastAsia="uk-UA"/>
              </w:rPr>
            </w:pPr>
            <w:r w:rsidRPr="002A2B68">
              <w:rPr>
                <w:rFonts w:ascii="Times New Roman" w:eastAsia="Times New Roman" w:hAnsi="Times New Roman" w:cs="Times New Roman"/>
                <w:sz w:val="24"/>
                <w:szCs w:val="24"/>
                <w:lang w:val="uk-UA" w:eastAsia="uk-UA"/>
              </w:rPr>
              <w:t>Реалізац</w:t>
            </w:r>
            <w:r w:rsidR="007D53B1">
              <w:rPr>
                <w:rFonts w:ascii="Times New Roman" w:eastAsia="Times New Roman" w:hAnsi="Times New Roman" w:cs="Times New Roman"/>
                <w:sz w:val="24"/>
                <w:szCs w:val="24"/>
                <w:lang w:val="uk-UA" w:eastAsia="uk-UA"/>
              </w:rPr>
              <w:t>ія проєкту забезпечує</w:t>
            </w:r>
            <w:r w:rsidRPr="002A2B68">
              <w:rPr>
                <w:rFonts w:ascii="Times New Roman" w:eastAsia="Times New Roman" w:hAnsi="Times New Roman" w:cs="Times New Roman"/>
                <w:sz w:val="24"/>
                <w:szCs w:val="24"/>
                <w:lang w:val="uk-UA" w:eastAsia="uk-UA"/>
              </w:rPr>
              <w:t>:</w:t>
            </w:r>
          </w:p>
          <w:p w:rsidR="002A2B68" w:rsidRPr="002A2B68" w:rsidRDefault="00FB30F8" w:rsidP="00B307C6">
            <w:pPr>
              <w:numPr>
                <w:ilvl w:val="0"/>
                <w:numId w:val="48"/>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002A2B68" w:rsidRPr="002A2B68">
              <w:rPr>
                <w:rFonts w:ascii="Times New Roman" w:eastAsia="Times New Roman" w:hAnsi="Times New Roman" w:cs="Times New Roman"/>
                <w:sz w:val="24"/>
                <w:szCs w:val="24"/>
                <w:lang w:val="uk-UA" w:eastAsia="uk-UA"/>
              </w:rPr>
              <w:t>надійне та якісне питне в</w:t>
            </w:r>
            <w:r>
              <w:rPr>
                <w:rFonts w:ascii="Times New Roman" w:eastAsia="Times New Roman" w:hAnsi="Times New Roman" w:cs="Times New Roman"/>
                <w:sz w:val="24"/>
                <w:szCs w:val="24"/>
                <w:lang w:val="uk-UA" w:eastAsia="uk-UA"/>
              </w:rPr>
              <w:t>одопостачання мешканцям громади</w:t>
            </w:r>
          </w:p>
          <w:p w:rsidR="002A2B68" w:rsidRPr="002A2B68" w:rsidRDefault="00FB30F8" w:rsidP="00B307C6">
            <w:pPr>
              <w:numPr>
                <w:ilvl w:val="0"/>
                <w:numId w:val="48"/>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007D53B1">
              <w:rPr>
                <w:rFonts w:ascii="Times New Roman" w:eastAsia="Times New Roman" w:hAnsi="Times New Roman" w:cs="Times New Roman"/>
                <w:sz w:val="24"/>
                <w:szCs w:val="24"/>
                <w:lang w:val="uk-UA" w:eastAsia="uk-UA"/>
              </w:rPr>
              <w:t>підвищення</w:t>
            </w:r>
            <w:r w:rsidR="002A2B68" w:rsidRPr="002A2B68">
              <w:rPr>
                <w:rFonts w:ascii="Times New Roman" w:eastAsia="Times New Roman" w:hAnsi="Times New Roman" w:cs="Times New Roman"/>
                <w:sz w:val="24"/>
                <w:szCs w:val="24"/>
                <w:lang w:val="uk-UA" w:eastAsia="uk-UA"/>
              </w:rPr>
              <w:t xml:space="preserve"> енергоефект</w:t>
            </w:r>
            <w:r>
              <w:rPr>
                <w:rFonts w:ascii="Times New Roman" w:eastAsia="Times New Roman" w:hAnsi="Times New Roman" w:cs="Times New Roman"/>
                <w:sz w:val="24"/>
                <w:szCs w:val="24"/>
                <w:lang w:val="uk-UA" w:eastAsia="uk-UA"/>
              </w:rPr>
              <w:t>ивність роботи насосних станцій</w:t>
            </w:r>
          </w:p>
          <w:p w:rsidR="002A2B68" w:rsidRPr="002A2B68" w:rsidRDefault="00FB30F8" w:rsidP="00B307C6">
            <w:pPr>
              <w:numPr>
                <w:ilvl w:val="0"/>
                <w:numId w:val="48"/>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007D53B1">
              <w:rPr>
                <w:rFonts w:ascii="Times New Roman" w:eastAsia="Times New Roman" w:hAnsi="Times New Roman" w:cs="Times New Roman"/>
                <w:sz w:val="24"/>
                <w:szCs w:val="24"/>
                <w:lang w:val="uk-UA" w:eastAsia="uk-UA"/>
              </w:rPr>
              <w:t>зниження</w:t>
            </w:r>
            <w:r w:rsidR="000F1C2C">
              <w:rPr>
                <w:rFonts w:ascii="Times New Roman" w:eastAsia="Times New Roman" w:hAnsi="Times New Roman" w:cs="Times New Roman"/>
                <w:sz w:val="24"/>
                <w:szCs w:val="24"/>
                <w:lang w:val="uk-UA" w:eastAsia="uk-UA"/>
              </w:rPr>
              <w:t xml:space="preserve"> витрати </w:t>
            </w:r>
            <w:r w:rsidR="002A2B68" w:rsidRPr="002A2B68">
              <w:rPr>
                <w:rFonts w:ascii="Times New Roman" w:eastAsia="Times New Roman" w:hAnsi="Times New Roman" w:cs="Times New Roman"/>
                <w:sz w:val="24"/>
                <w:szCs w:val="24"/>
                <w:lang w:val="uk-UA" w:eastAsia="uk-UA"/>
              </w:rPr>
              <w:t>бюджету</w:t>
            </w:r>
            <w:r w:rsidR="000F1C2C">
              <w:rPr>
                <w:rFonts w:ascii="Times New Roman" w:eastAsia="Times New Roman" w:hAnsi="Times New Roman" w:cs="Times New Roman"/>
                <w:sz w:val="24"/>
                <w:szCs w:val="24"/>
                <w:lang w:val="uk-UA" w:eastAsia="uk-UA"/>
              </w:rPr>
              <w:t xml:space="preserve"> громади</w:t>
            </w:r>
            <w:r>
              <w:rPr>
                <w:rFonts w:ascii="Times New Roman" w:eastAsia="Times New Roman" w:hAnsi="Times New Roman" w:cs="Times New Roman"/>
                <w:sz w:val="24"/>
                <w:szCs w:val="24"/>
                <w:lang w:val="uk-UA" w:eastAsia="uk-UA"/>
              </w:rPr>
              <w:t xml:space="preserve"> на оплату електроенергії</w:t>
            </w:r>
          </w:p>
          <w:p w:rsidR="002A2B68" w:rsidRPr="002A2B68" w:rsidRDefault="00FB30F8" w:rsidP="00B307C6">
            <w:pPr>
              <w:numPr>
                <w:ilvl w:val="0"/>
                <w:numId w:val="48"/>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002A2B68" w:rsidRPr="002A2B68">
              <w:rPr>
                <w:rFonts w:ascii="Times New Roman" w:eastAsia="Times New Roman" w:hAnsi="Times New Roman" w:cs="Times New Roman"/>
                <w:sz w:val="24"/>
                <w:szCs w:val="24"/>
                <w:lang w:val="uk-UA" w:eastAsia="uk-UA"/>
              </w:rPr>
              <w:t>стабільну роботу обладнання та зменшення втрат питної во</w:t>
            </w:r>
            <w:r>
              <w:rPr>
                <w:rFonts w:ascii="Times New Roman" w:eastAsia="Times New Roman" w:hAnsi="Times New Roman" w:cs="Times New Roman"/>
                <w:sz w:val="24"/>
                <w:szCs w:val="24"/>
                <w:lang w:val="uk-UA" w:eastAsia="uk-UA"/>
              </w:rPr>
              <w:t>ди</w:t>
            </w:r>
          </w:p>
          <w:p w:rsidR="002A2B68" w:rsidRPr="002A2B68" w:rsidRDefault="00FB30F8" w:rsidP="00B307C6">
            <w:pPr>
              <w:numPr>
                <w:ilvl w:val="0"/>
                <w:numId w:val="48"/>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007D53B1">
              <w:rPr>
                <w:rFonts w:ascii="Times New Roman" w:eastAsia="Times New Roman" w:hAnsi="Times New Roman" w:cs="Times New Roman"/>
                <w:sz w:val="24"/>
                <w:szCs w:val="24"/>
                <w:lang w:val="uk-UA" w:eastAsia="uk-UA"/>
              </w:rPr>
              <w:t>скорочення шкідливих викидів в атмосферу та сприяє</w:t>
            </w:r>
            <w:r w:rsidR="002A2B68" w:rsidRPr="002A2B68">
              <w:rPr>
                <w:rFonts w:ascii="Times New Roman" w:eastAsia="Times New Roman" w:hAnsi="Times New Roman" w:cs="Times New Roman"/>
                <w:sz w:val="24"/>
                <w:szCs w:val="24"/>
                <w:lang w:val="uk-UA" w:eastAsia="uk-UA"/>
              </w:rPr>
              <w:t xml:space="preserve"> екологічній безпеці.</w:t>
            </w:r>
          </w:p>
          <w:p w:rsidR="002A2B68" w:rsidRPr="002A2B68" w:rsidRDefault="002A2B68" w:rsidP="000F1C2C">
            <w:pPr>
              <w:spacing w:after="0" w:line="240" w:lineRule="auto"/>
              <w:jc w:val="both"/>
              <w:rPr>
                <w:rFonts w:ascii="Times New Roman" w:eastAsia="Times New Roman" w:hAnsi="Times New Roman" w:cs="Times New Roman"/>
                <w:sz w:val="24"/>
                <w:szCs w:val="24"/>
                <w:lang w:val="uk-UA" w:eastAsia="uk-UA"/>
              </w:rPr>
            </w:pPr>
            <w:r w:rsidRPr="000F1C2C">
              <w:rPr>
                <w:rFonts w:ascii="Times New Roman" w:eastAsia="Times New Roman" w:hAnsi="Times New Roman" w:cs="Times New Roman"/>
                <w:bCs/>
                <w:sz w:val="24"/>
                <w:szCs w:val="24"/>
                <w:lang w:val="uk-UA" w:eastAsia="uk-UA"/>
              </w:rPr>
              <w:t>Поточні показники:</w:t>
            </w:r>
            <w:r w:rsidR="000F1C2C">
              <w:rPr>
                <w:rFonts w:ascii="Times New Roman" w:eastAsia="Times New Roman" w:hAnsi="Times New Roman" w:cs="Times New Roman"/>
                <w:sz w:val="24"/>
                <w:szCs w:val="24"/>
                <w:lang w:val="uk-UA" w:eastAsia="uk-UA"/>
              </w:rPr>
              <w:t xml:space="preserve"> </w:t>
            </w:r>
            <w:r w:rsidRPr="002A2B68">
              <w:rPr>
                <w:rFonts w:ascii="Times New Roman" w:eastAsia="Times New Roman" w:hAnsi="Times New Roman" w:cs="Times New Roman"/>
                <w:sz w:val="24"/>
                <w:szCs w:val="24"/>
                <w:lang w:val="uk-UA" w:eastAsia="uk-UA"/>
              </w:rPr>
              <w:t xml:space="preserve">фактичне річне споживання електроенергії трьома насосними станціями – </w:t>
            </w:r>
            <w:r w:rsidRPr="000F1C2C">
              <w:rPr>
                <w:rFonts w:ascii="Times New Roman" w:eastAsia="Times New Roman" w:hAnsi="Times New Roman" w:cs="Times New Roman"/>
                <w:bCs/>
                <w:sz w:val="24"/>
                <w:szCs w:val="24"/>
                <w:lang w:val="uk-UA" w:eastAsia="uk-UA"/>
              </w:rPr>
              <w:t>4426,2 тис. кВт·год</w:t>
            </w:r>
            <w:r w:rsidR="000F1C2C">
              <w:rPr>
                <w:rFonts w:ascii="Times New Roman" w:eastAsia="Times New Roman" w:hAnsi="Times New Roman" w:cs="Times New Roman"/>
                <w:sz w:val="24"/>
                <w:szCs w:val="24"/>
                <w:lang w:val="uk-UA" w:eastAsia="uk-UA"/>
              </w:rPr>
              <w:t xml:space="preserve">, </w:t>
            </w:r>
            <w:r w:rsidRPr="002A2B68">
              <w:rPr>
                <w:rFonts w:ascii="Times New Roman" w:eastAsia="Times New Roman" w:hAnsi="Times New Roman" w:cs="Times New Roman"/>
                <w:sz w:val="24"/>
                <w:szCs w:val="24"/>
                <w:lang w:val="uk-UA" w:eastAsia="uk-UA"/>
              </w:rPr>
              <w:t xml:space="preserve">витрати на електроенергію – </w:t>
            </w:r>
            <w:r w:rsidR="000F1C2C">
              <w:rPr>
                <w:rFonts w:ascii="Times New Roman" w:eastAsia="Times New Roman" w:hAnsi="Times New Roman" w:cs="Times New Roman"/>
                <w:sz w:val="24"/>
                <w:szCs w:val="24"/>
                <w:lang w:val="uk-UA" w:eastAsia="uk-UA"/>
              </w:rPr>
              <w:t xml:space="preserve"> </w:t>
            </w:r>
            <w:r w:rsidRPr="000F1C2C">
              <w:rPr>
                <w:rFonts w:ascii="Times New Roman" w:eastAsia="Times New Roman" w:hAnsi="Times New Roman" w:cs="Times New Roman"/>
                <w:bCs/>
                <w:sz w:val="24"/>
                <w:szCs w:val="24"/>
                <w:lang w:val="uk-UA" w:eastAsia="uk-UA"/>
              </w:rPr>
              <w:t>49 794,8 тис. грн</w:t>
            </w:r>
            <w:r w:rsidRPr="002A2B68">
              <w:rPr>
                <w:rFonts w:ascii="Times New Roman" w:eastAsia="Times New Roman" w:hAnsi="Times New Roman" w:cs="Times New Roman"/>
                <w:sz w:val="24"/>
                <w:szCs w:val="24"/>
                <w:lang w:val="uk-UA" w:eastAsia="uk-UA"/>
              </w:rPr>
              <w:t xml:space="preserve"> (за середнім тарифом 11,25 грн/кВт·год).</w:t>
            </w:r>
          </w:p>
          <w:p w:rsidR="002A2B68" w:rsidRPr="002A2B68" w:rsidRDefault="002A2B68" w:rsidP="000F1C2C">
            <w:pPr>
              <w:spacing w:after="0" w:line="240" w:lineRule="auto"/>
              <w:jc w:val="both"/>
              <w:rPr>
                <w:rFonts w:ascii="Times New Roman" w:eastAsia="Times New Roman" w:hAnsi="Times New Roman" w:cs="Times New Roman"/>
                <w:sz w:val="24"/>
                <w:szCs w:val="24"/>
                <w:lang w:val="uk-UA" w:eastAsia="uk-UA"/>
              </w:rPr>
            </w:pPr>
            <w:r w:rsidRPr="000F1C2C">
              <w:rPr>
                <w:rFonts w:ascii="Times New Roman" w:eastAsia="Times New Roman" w:hAnsi="Times New Roman" w:cs="Times New Roman"/>
                <w:bCs/>
                <w:sz w:val="24"/>
                <w:szCs w:val="24"/>
                <w:lang w:val="uk-UA" w:eastAsia="uk-UA"/>
              </w:rPr>
              <w:t>Очікувані результати модернізації:</w:t>
            </w:r>
          </w:p>
          <w:p w:rsidR="002A2B68" w:rsidRPr="002A2B68" w:rsidRDefault="002A2B68" w:rsidP="00B307C6">
            <w:pPr>
              <w:numPr>
                <w:ilvl w:val="0"/>
                <w:numId w:val="49"/>
              </w:numPr>
              <w:spacing w:after="0" w:line="240" w:lineRule="auto"/>
              <w:ind w:left="0"/>
              <w:jc w:val="both"/>
              <w:rPr>
                <w:rFonts w:ascii="Times New Roman" w:eastAsia="Times New Roman" w:hAnsi="Times New Roman" w:cs="Times New Roman"/>
                <w:sz w:val="24"/>
                <w:szCs w:val="24"/>
                <w:lang w:val="uk-UA" w:eastAsia="uk-UA"/>
              </w:rPr>
            </w:pPr>
            <w:r w:rsidRPr="002A2B68">
              <w:rPr>
                <w:rFonts w:ascii="Times New Roman" w:eastAsia="Times New Roman" w:hAnsi="Times New Roman" w:cs="Times New Roman"/>
                <w:sz w:val="24"/>
                <w:szCs w:val="24"/>
                <w:lang w:val="uk-UA" w:eastAsia="uk-UA"/>
              </w:rPr>
              <w:t xml:space="preserve">зменшення споживання електричної енергії на </w:t>
            </w:r>
            <w:r w:rsidRPr="000F1C2C">
              <w:rPr>
                <w:rFonts w:ascii="Times New Roman" w:eastAsia="Times New Roman" w:hAnsi="Times New Roman" w:cs="Times New Roman"/>
                <w:bCs/>
                <w:sz w:val="24"/>
                <w:szCs w:val="24"/>
                <w:lang w:val="uk-UA" w:eastAsia="uk-UA"/>
              </w:rPr>
              <w:t>193,5 тис. кВт·год на рік</w:t>
            </w:r>
          </w:p>
          <w:p w:rsidR="002A2B68" w:rsidRPr="002A2B68" w:rsidRDefault="002A2B68" w:rsidP="00B307C6">
            <w:pPr>
              <w:numPr>
                <w:ilvl w:val="0"/>
                <w:numId w:val="49"/>
              </w:numPr>
              <w:spacing w:after="0" w:line="240" w:lineRule="auto"/>
              <w:ind w:left="0"/>
              <w:jc w:val="both"/>
              <w:rPr>
                <w:rFonts w:ascii="Times New Roman" w:eastAsia="Times New Roman" w:hAnsi="Times New Roman" w:cs="Times New Roman"/>
                <w:sz w:val="24"/>
                <w:szCs w:val="24"/>
                <w:lang w:val="uk-UA" w:eastAsia="uk-UA"/>
              </w:rPr>
            </w:pPr>
            <w:r w:rsidRPr="002A2B68">
              <w:rPr>
                <w:rFonts w:ascii="Times New Roman" w:eastAsia="Times New Roman" w:hAnsi="Times New Roman" w:cs="Times New Roman"/>
                <w:sz w:val="24"/>
                <w:szCs w:val="24"/>
                <w:lang w:val="uk-UA" w:eastAsia="uk-UA"/>
              </w:rPr>
              <w:t xml:space="preserve">економія коштів – близько </w:t>
            </w:r>
            <w:r w:rsidRPr="000F1C2C">
              <w:rPr>
                <w:rFonts w:ascii="Times New Roman" w:eastAsia="Times New Roman" w:hAnsi="Times New Roman" w:cs="Times New Roman"/>
                <w:bCs/>
                <w:sz w:val="24"/>
                <w:szCs w:val="24"/>
                <w:lang w:val="uk-UA" w:eastAsia="uk-UA"/>
              </w:rPr>
              <w:t>2 176,9 тис. грн на рік</w:t>
            </w:r>
          </w:p>
          <w:p w:rsidR="00AB4283" w:rsidRPr="000F1C2C" w:rsidRDefault="002A2B68" w:rsidP="00B307C6">
            <w:pPr>
              <w:numPr>
                <w:ilvl w:val="0"/>
                <w:numId w:val="49"/>
              </w:numPr>
              <w:spacing w:after="0" w:line="240" w:lineRule="auto"/>
              <w:ind w:left="0"/>
              <w:jc w:val="both"/>
              <w:rPr>
                <w:rFonts w:ascii="Times New Roman" w:eastAsia="Times New Roman" w:hAnsi="Times New Roman" w:cs="Times New Roman"/>
                <w:sz w:val="24"/>
                <w:szCs w:val="24"/>
                <w:lang w:val="uk-UA" w:eastAsia="uk-UA"/>
              </w:rPr>
            </w:pPr>
            <w:r w:rsidRPr="002A2B68">
              <w:rPr>
                <w:rFonts w:ascii="Times New Roman" w:eastAsia="Times New Roman" w:hAnsi="Times New Roman" w:cs="Times New Roman"/>
                <w:sz w:val="24"/>
                <w:szCs w:val="24"/>
                <w:lang w:val="uk-UA" w:eastAsia="uk-UA"/>
              </w:rPr>
              <w:t xml:space="preserve">зменшення викидів парникових газів – </w:t>
            </w:r>
            <w:r w:rsidRPr="000F1C2C">
              <w:rPr>
                <w:rFonts w:ascii="Times New Roman" w:eastAsia="Times New Roman" w:hAnsi="Times New Roman" w:cs="Times New Roman"/>
                <w:bCs/>
                <w:sz w:val="24"/>
                <w:szCs w:val="24"/>
                <w:lang w:val="uk-UA" w:eastAsia="uk-UA"/>
              </w:rPr>
              <w:t>на 86,6 т СО</w:t>
            </w:r>
            <w:r w:rsidRPr="000F1C2C">
              <w:rPr>
                <w:rFonts w:ascii="Cambria Math" w:eastAsia="Times New Roman" w:hAnsi="Cambria Math" w:cs="Cambria Math"/>
                <w:bCs/>
                <w:sz w:val="24"/>
                <w:szCs w:val="24"/>
                <w:lang w:val="uk-UA" w:eastAsia="uk-UA"/>
              </w:rPr>
              <w:t>₂</w:t>
            </w:r>
            <w:r w:rsidRPr="000F1C2C">
              <w:rPr>
                <w:rFonts w:ascii="Times New Roman" w:eastAsia="Times New Roman" w:hAnsi="Times New Roman" w:cs="Times New Roman"/>
                <w:bCs/>
                <w:sz w:val="24"/>
                <w:szCs w:val="24"/>
                <w:lang w:val="uk-UA" w:eastAsia="uk-UA"/>
              </w:rPr>
              <w:t xml:space="preserve"> щорічно</w:t>
            </w:r>
          </w:p>
        </w:tc>
      </w:tr>
      <w:tr w:rsidR="00AB4283" w:rsidRPr="004B07A1" w:rsidTr="00B92E90">
        <w:tc>
          <w:tcPr>
            <w:tcW w:w="1951" w:type="dxa"/>
            <w:vAlign w:val="center"/>
          </w:tcPr>
          <w:p w:rsidR="00AB4283" w:rsidRPr="002F64A6" w:rsidRDefault="00AB4283" w:rsidP="00B92E90">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lastRenderedPageBreak/>
              <w:t>Метод фінансування</w:t>
            </w:r>
          </w:p>
        </w:tc>
        <w:tc>
          <w:tcPr>
            <w:tcW w:w="7904" w:type="dxa"/>
            <w:gridSpan w:val="3"/>
            <w:shd w:val="clear" w:color="auto" w:fill="FFFF99"/>
            <w:vAlign w:val="center"/>
          </w:tcPr>
          <w:p w:rsidR="00AB4283" w:rsidRPr="000F1C2C" w:rsidRDefault="002A2B68" w:rsidP="000F1C2C">
            <w:pPr>
              <w:spacing w:after="0" w:line="240" w:lineRule="auto"/>
              <w:jc w:val="both"/>
              <w:rPr>
                <w:rFonts w:ascii="Times New Roman" w:eastAsia="Times New Roman" w:hAnsi="Times New Roman" w:cs="Times New Roman"/>
                <w:b/>
                <w:color w:val="000000"/>
                <w:sz w:val="24"/>
                <w:szCs w:val="24"/>
                <w:lang w:val="uk-UA"/>
              </w:rPr>
            </w:pPr>
            <w:r w:rsidRPr="000F1C2C">
              <w:rPr>
                <w:rStyle w:val="af7"/>
                <w:rFonts w:ascii="Times New Roman" w:hAnsi="Times New Roman" w:cs="Times New Roman"/>
                <w:b w:val="0"/>
                <w:sz w:val="24"/>
                <w:szCs w:val="24"/>
                <w:lang w:val="uk-UA"/>
              </w:rPr>
              <w:t>Грантове фінансування  та технічна допомога</w:t>
            </w:r>
          </w:p>
        </w:tc>
      </w:tr>
      <w:tr w:rsidR="00AB4283" w:rsidRPr="004B07A1" w:rsidTr="00B92E90">
        <w:tc>
          <w:tcPr>
            <w:tcW w:w="1951" w:type="dxa"/>
            <w:vAlign w:val="center"/>
          </w:tcPr>
          <w:p w:rsidR="00AB4283" w:rsidRPr="002F64A6" w:rsidRDefault="00AB4283" w:rsidP="00B92E90">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Відповідальні за впровадження</w:t>
            </w:r>
          </w:p>
        </w:tc>
        <w:tc>
          <w:tcPr>
            <w:tcW w:w="7904" w:type="dxa"/>
            <w:gridSpan w:val="3"/>
            <w:shd w:val="clear" w:color="auto" w:fill="FFFF99"/>
            <w:vAlign w:val="center"/>
          </w:tcPr>
          <w:p w:rsidR="002A2B68" w:rsidRPr="000F1C2C" w:rsidRDefault="002A2B68" w:rsidP="000F1C2C">
            <w:pPr>
              <w:spacing w:after="0" w:line="240" w:lineRule="auto"/>
              <w:rPr>
                <w:rFonts w:ascii="Times New Roman" w:hAnsi="Times New Roman" w:cs="Times New Roman"/>
                <w:sz w:val="24"/>
                <w:szCs w:val="24"/>
                <w:lang w:val="uk-UA"/>
              </w:rPr>
            </w:pPr>
            <w:r w:rsidRPr="000F1C2C">
              <w:rPr>
                <w:rFonts w:ascii="Times New Roman" w:hAnsi="Times New Roman" w:cs="Times New Roman"/>
                <w:sz w:val="24"/>
                <w:szCs w:val="24"/>
                <w:lang w:val="uk-UA"/>
              </w:rPr>
              <w:t>Бенефіціар – Первомайська міська територіальна громада, Первомайська міська рада</w:t>
            </w:r>
          </w:p>
          <w:p w:rsidR="002A2B68" w:rsidRPr="000F1C2C" w:rsidRDefault="002A2B68" w:rsidP="000F1C2C">
            <w:pPr>
              <w:spacing w:after="0" w:line="240" w:lineRule="auto"/>
              <w:jc w:val="both"/>
              <w:rPr>
                <w:rFonts w:ascii="Times New Roman" w:hAnsi="Times New Roman" w:cs="Times New Roman"/>
                <w:sz w:val="24"/>
                <w:szCs w:val="24"/>
                <w:lang w:val="uk-UA"/>
              </w:rPr>
            </w:pPr>
            <w:r w:rsidRPr="000F1C2C">
              <w:rPr>
                <w:rFonts w:ascii="Times New Roman" w:hAnsi="Times New Roman" w:cs="Times New Roman"/>
                <w:sz w:val="24"/>
                <w:szCs w:val="24"/>
                <w:lang w:val="uk-UA"/>
              </w:rPr>
              <w:t>Організатор  - ГО «Школа Енергоефективності»</w:t>
            </w:r>
          </w:p>
          <w:p w:rsidR="002A2B68" w:rsidRPr="00FB30F8" w:rsidRDefault="002A2B68" w:rsidP="000F1C2C">
            <w:pPr>
              <w:spacing w:after="0" w:line="240" w:lineRule="auto"/>
              <w:jc w:val="both"/>
              <w:textAlignment w:val="baseline"/>
              <w:rPr>
                <w:rStyle w:val="fontstyle01"/>
                <w:rFonts w:ascii="Times New Roman" w:hAnsi="Times New Roman" w:cs="Times New Roman"/>
                <w:b w:val="0"/>
                <w:bCs w:val="0"/>
                <w:color w:val="auto"/>
                <w:sz w:val="24"/>
                <w:szCs w:val="24"/>
                <w:lang w:val="uk-UA"/>
              </w:rPr>
            </w:pPr>
            <w:r w:rsidRPr="000F1C2C">
              <w:rPr>
                <w:rFonts w:ascii="Times New Roman" w:hAnsi="Times New Roman" w:cs="Times New Roman"/>
                <w:sz w:val="24"/>
                <w:szCs w:val="24"/>
                <w:lang w:val="uk-UA"/>
              </w:rPr>
              <w:t xml:space="preserve">Замовник – Німецьке товариство міжнародного співробітництва </w:t>
            </w:r>
            <w:r w:rsidRPr="000F1C2C">
              <w:rPr>
                <w:rStyle w:val="fontstyle01"/>
                <w:rFonts w:ascii="Times New Roman" w:hAnsi="Times New Roman" w:cs="Times New Roman"/>
                <w:b w:val="0"/>
                <w:sz w:val="24"/>
                <w:szCs w:val="24"/>
                <w:lang w:val="uk-UA"/>
              </w:rPr>
              <w:t>GIZ</w:t>
            </w:r>
          </w:p>
          <w:p w:rsidR="002A2B68" w:rsidRPr="000F1C2C" w:rsidRDefault="002A2B68" w:rsidP="000F1C2C">
            <w:pPr>
              <w:spacing w:after="0" w:line="240" w:lineRule="auto"/>
              <w:jc w:val="both"/>
              <w:textAlignment w:val="baseline"/>
              <w:rPr>
                <w:rFonts w:ascii="Times New Roman" w:hAnsi="Times New Roman" w:cs="Times New Roman"/>
                <w:sz w:val="24"/>
                <w:szCs w:val="24"/>
                <w:lang w:val="uk-UA"/>
              </w:rPr>
            </w:pPr>
            <w:r w:rsidRPr="000F1C2C">
              <w:rPr>
                <w:rFonts w:ascii="Times New Roman" w:hAnsi="Times New Roman" w:cs="Times New Roman"/>
                <w:sz w:val="24"/>
                <w:szCs w:val="24"/>
                <w:lang w:val="uk-UA"/>
              </w:rPr>
              <w:t>Управління житлово-комунального господарства міської ради</w:t>
            </w:r>
          </w:p>
          <w:p w:rsidR="00AB4283" w:rsidRPr="000F1C2C" w:rsidRDefault="002A2B68" w:rsidP="000F1C2C">
            <w:pPr>
              <w:spacing w:after="0" w:line="240" w:lineRule="auto"/>
              <w:jc w:val="both"/>
              <w:rPr>
                <w:rFonts w:ascii="Times New Roman" w:eastAsia="Times New Roman" w:hAnsi="Times New Roman" w:cs="Times New Roman"/>
                <w:color w:val="000000"/>
                <w:sz w:val="24"/>
                <w:szCs w:val="24"/>
                <w:lang w:val="uk-UA"/>
              </w:rPr>
            </w:pPr>
            <w:r w:rsidRPr="000F1C2C">
              <w:rPr>
                <w:rFonts w:ascii="Times New Roman" w:hAnsi="Times New Roman" w:cs="Times New Roman"/>
                <w:sz w:val="24"/>
                <w:szCs w:val="24"/>
                <w:lang w:val="uk-UA"/>
              </w:rPr>
              <w:t xml:space="preserve">Комунальне підприємство «Первомайське управління водопровідно-каналізаційним господарством» </w:t>
            </w:r>
          </w:p>
        </w:tc>
      </w:tr>
      <w:tr w:rsidR="00AB4283" w:rsidRPr="004B07A1" w:rsidTr="00B92E90">
        <w:tc>
          <w:tcPr>
            <w:tcW w:w="1951" w:type="dxa"/>
            <w:vAlign w:val="center"/>
          </w:tcPr>
          <w:p w:rsidR="00AB4283" w:rsidRPr="002F64A6" w:rsidRDefault="00AB4283" w:rsidP="00B92E90">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Ефекти від впровадження</w:t>
            </w:r>
          </w:p>
        </w:tc>
        <w:tc>
          <w:tcPr>
            <w:tcW w:w="7904" w:type="dxa"/>
            <w:gridSpan w:val="3"/>
            <w:shd w:val="clear" w:color="auto" w:fill="FFFF99"/>
            <w:vAlign w:val="center"/>
          </w:tcPr>
          <w:p w:rsidR="002A2B68" w:rsidRPr="00FB30F8" w:rsidRDefault="002A2B68" w:rsidP="000F1C2C">
            <w:pPr>
              <w:pStyle w:val="3"/>
              <w:spacing w:before="0" w:line="240" w:lineRule="auto"/>
              <w:rPr>
                <w:rFonts w:ascii="Times New Roman" w:hAnsi="Times New Roman" w:cs="Times New Roman"/>
                <w:color w:val="000000" w:themeColor="text1"/>
                <w:lang w:val="uk-UA"/>
              </w:rPr>
            </w:pPr>
            <w:r w:rsidRPr="00FB30F8">
              <w:rPr>
                <w:rFonts w:ascii="Times New Roman" w:hAnsi="Times New Roman" w:cs="Times New Roman"/>
                <w:color w:val="000000" w:themeColor="text1"/>
                <w:lang w:val="uk-UA"/>
              </w:rPr>
              <w:t>Економічні ефекти</w:t>
            </w:r>
            <w:r w:rsidR="00FB30F8">
              <w:rPr>
                <w:rFonts w:ascii="Times New Roman" w:hAnsi="Times New Roman" w:cs="Times New Roman"/>
                <w:color w:val="000000" w:themeColor="text1"/>
                <w:lang w:val="uk-UA"/>
              </w:rPr>
              <w:t>:</w:t>
            </w:r>
          </w:p>
          <w:p w:rsidR="002A2B68" w:rsidRPr="000F1C2C" w:rsidRDefault="00FB30F8" w:rsidP="00B307C6">
            <w:pPr>
              <w:pStyle w:val="ac"/>
              <w:numPr>
                <w:ilvl w:val="0"/>
                <w:numId w:val="50"/>
              </w:numPr>
              <w:spacing w:after="0"/>
              <w:ind w:left="0"/>
              <w:rPr>
                <w:lang w:val="uk-UA"/>
              </w:rPr>
            </w:pPr>
            <w:r>
              <w:rPr>
                <w:lang w:val="uk-UA"/>
              </w:rPr>
              <w:t xml:space="preserve">- </w:t>
            </w:r>
            <w:r w:rsidR="002A2B68" w:rsidRPr="000F1C2C">
              <w:rPr>
                <w:lang w:val="uk-UA"/>
              </w:rPr>
              <w:t xml:space="preserve">зменшення річних витрат на електроенергію на </w:t>
            </w:r>
            <w:r w:rsidR="002A2B68" w:rsidRPr="00FB30F8">
              <w:rPr>
                <w:rStyle w:val="af7"/>
                <w:b w:val="0"/>
                <w:lang w:val="uk-UA"/>
              </w:rPr>
              <w:t>2,176,9 тис. грн</w:t>
            </w:r>
          </w:p>
          <w:p w:rsidR="002A2B68" w:rsidRPr="000F1C2C" w:rsidRDefault="00FB30F8" w:rsidP="00B307C6">
            <w:pPr>
              <w:pStyle w:val="ac"/>
              <w:numPr>
                <w:ilvl w:val="0"/>
                <w:numId w:val="50"/>
              </w:numPr>
              <w:spacing w:after="0"/>
              <w:ind w:left="0"/>
              <w:rPr>
                <w:lang w:val="uk-UA"/>
              </w:rPr>
            </w:pPr>
            <w:r>
              <w:rPr>
                <w:lang w:val="uk-UA"/>
              </w:rPr>
              <w:t xml:space="preserve">- </w:t>
            </w:r>
            <w:r w:rsidR="002A2B68" w:rsidRPr="000F1C2C">
              <w:rPr>
                <w:lang w:val="uk-UA"/>
              </w:rPr>
              <w:t>зниження собів</w:t>
            </w:r>
            <w:r>
              <w:rPr>
                <w:lang w:val="uk-UA"/>
              </w:rPr>
              <w:t>артості послуг з водопостачання</w:t>
            </w:r>
          </w:p>
          <w:p w:rsidR="002A2B68" w:rsidRPr="000F1C2C" w:rsidRDefault="00FB30F8" w:rsidP="00B307C6">
            <w:pPr>
              <w:pStyle w:val="ac"/>
              <w:numPr>
                <w:ilvl w:val="0"/>
                <w:numId w:val="50"/>
              </w:numPr>
              <w:spacing w:after="0"/>
              <w:ind w:left="0"/>
              <w:rPr>
                <w:lang w:val="uk-UA"/>
              </w:rPr>
            </w:pPr>
            <w:r>
              <w:rPr>
                <w:lang w:val="uk-UA"/>
              </w:rPr>
              <w:t xml:space="preserve">- </w:t>
            </w:r>
            <w:r w:rsidR="002A2B68" w:rsidRPr="000F1C2C">
              <w:rPr>
                <w:lang w:val="uk-UA"/>
              </w:rPr>
              <w:t>підвищення фінансової стій</w:t>
            </w:r>
            <w:r>
              <w:rPr>
                <w:lang w:val="uk-UA"/>
              </w:rPr>
              <w:t>кості комунального підприємства</w:t>
            </w:r>
          </w:p>
          <w:p w:rsidR="002A2B68" w:rsidRPr="00FB30F8" w:rsidRDefault="002A2B68" w:rsidP="000F1C2C">
            <w:pPr>
              <w:pStyle w:val="3"/>
              <w:spacing w:before="0" w:line="240" w:lineRule="auto"/>
              <w:rPr>
                <w:rFonts w:ascii="Times New Roman" w:hAnsi="Times New Roman" w:cs="Times New Roman"/>
                <w:color w:val="000000" w:themeColor="text1"/>
                <w:lang w:val="uk-UA"/>
              </w:rPr>
            </w:pPr>
            <w:r w:rsidRPr="00FB30F8">
              <w:rPr>
                <w:rFonts w:ascii="Times New Roman" w:hAnsi="Times New Roman" w:cs="Times New Roman"/>
                <w:color w:val="000000" w:themeColor="text1"/>
                <w:lang w:val="uk-UA"/>
              </w:rPr>
              <w:t>2. Енергетичні ефекти</w:t>
            </w:r>
            <w:r w:rsidR="00FB30F8">
              <w:rPr>
                <w:rFonts w:ascii="Times New Roman" w:hAnsi="Times New Roman" w:cs="Times New Roman"/>
                <w:color w:val="000000" w:themeColor="text1"/>
                <w:lang w:val="uk-UA"/>
              </w:rPr>
              <w:t>:</w:t>
            </w:r>
          </w:p>
          <w:p w:rsidR="002A2B68" w:rsidRPr="000F1C2C" w:rsidRDefault="00FB30F8" w:rsidP="00B307C6">
            <w:pPr>
              <w:pStyle w:val="ac"/>
              <w:numPr>
                <w:ilvl w:val="0"/>
                <w:numId w:val="51"/>
              </w:numPr>
              <w:spacing w:after="0"/>
              <w:ind w:left="0"/>
              <w:rPr>
                <w:lang w:val="uk-UA"/>
              </w:rPr>
            </w:pPr>
            <w:r>
              <w:rPr>
                <w:lang w:val="uk-UA"/>
              </w:rPr>
              <w:t xml:space="preserve">- </w:t>
            </w:r>
            <w:r w:rsidR="002A2B68" w:rsidRPr="000F1C2C">
              <w:rPr>
                <w:lang w:val="uk-UA"/>
              </w:rPr>
              <w:t xml:space="preserve">скорочення річного споживання електроенергії на </w:t>
            </w:r>
            <w:r w:rsidR="002A2B68" w:rsidRPr="00FB30F8">
              <w:rPr>
                <w:rStyle w:val="af7"/>
                <w:b w:val="0"/>
                <w:lang w:val="uk-UA"/>
              </w:rPr>
              <w:t>193,5 тис. кВт·год</w:t>
            </w:r>
          </w:p>
          <w:p w:rsidR="002A2B68" w:rsidRPr="000F1C2C" w:rsidRDefault="00FB30F8" w:rsidP="00B307C6">
            <w:pPr>
              <w:pStyle w:val="ac"/>
              <w:numPr>
                <w:ilvl w:val="0"/>
                <w:numId w:val="51"/>
              </w:numPr>
              <w:spacing w:after="0"/>
              <w:ind w:left="0"/>
              <w:rPr>
                <w:lang w:val="uk-UA"/>
              </w:rPr>
            </w:pPr>
            <w:r>
              <w:rPr>
                <w:lang w:val="uk-UA"/>
              </w:rPr>
              <w:t xml:space="preserve">- </w:t>
            </w:r>
            <w:r w:rsidR="002A2B68" w:rsidRPr="000F1C2C">
              <w:rPr>
                <w:lang w:val="uk-UA"/>
              </w:rPr>
              <w:t>підвищення енер</w:t>
            </w:r>
            <w:r>
              <w:rPr>
                <w:lang w:val="uk-UA"/>
              </w:rPr>
              <w:t>гоефективності насосних станцій</w:t>
            </w:r>
          </w:p>
          <w:p w:rsidR="002A2B68" w:rsidRPr="000F1C2C" w:rsidRDefault="00FB30F8" w:rsidP="00B307C6">
            <w:pPr>
              <w:pStyle w:val="ac"/>
              <w:numPr>
                <w:ilvl w:val="0"/>
                <w:numId w:val="51"/>
              </w:numPr>
              <w:spacing w:after="0"/>
              <w:ind w:left="0"/>
              <w:rPr>
                <w:lang w:val="uk-UA"/>
              </w:rPr>
            </w:pPr>
            <w:r>
              <w:rPr>
                <w:lang w:val="uk-UA"/>
              </w:rPr>
              <w:t xml:space="preserve">- </w:t>
            </w:r>
            <w:r w:rsidR="002A2B68" w:rsidRPr="000F1C2C">
              <w:rPr>
                <w:lang w:val="uk-UA"/>
              </w:rPr>
              <w:t>стабільна робота обладнання</w:t>
            </w:r>
            <w:r>
              <w:rPr>
                <w:lang w:val="uk-UA"/>
              </w:rPr>
              <w:t xml:space="preserve"> та зменшення втрат питної води</w:t>
            </w:r>
          </w:p>
          <w:p w:rsidR="002A2B68" w:rsidRPr="00FB30F8" w:rsidRDefault="002A2B68" w:rsidP="000F1C2C">
            <w:pPr>
              <w:pStyle w:val="3"/>
              <w:spacing w:before="0" w:line="240" w:lineRule="auto"/>
              <w:rPr>
                <w:rFonts w:ascii="Times New Roman" w:hAnsi="Times New Roman" w:cs="Times New Roman"/>
                <w:color w:val="000000" w:themeColor="text1"/>
                <w:lang w:val="uk-UA"/>
              </w:rPr>
            </w:pPr>
            <w:r w:rsidRPr="00FB30F8">
              <w:rPr>
                <w:rFonts w:ascii="Times New Roman" w:hAnsi="Times New Roman" w:cs="Times New Roman"/>
                <w:color w:val="000000" w:themeColor="text1"/>
                <w:lang w:val="uk-UA"/>
              </w:rPr>
              <w:t>3. Екологічні ефекти</w:t>
            </w:r>
            <w:r w:rsidR="00FB30F8">
              <w:rPr>
                <w:rFonts w:ascii="Times New Roman" w:hAnsi="Times New Roman" w:cs="Times New Roman"/>
                <w:color w:val="000000" w:themeColor="text1"/>
                <w:lang w:val="uk-UA"/>
              </w:rPr>
              <w:t>:</w:t>
            </w:r>
          </w:p>
          <w:p w:rsidR="002A2B68" w:rsidRPr="000F1C2C" w:rsidRDefault="00FB30F8" w:rsidP="00B307C6">
            <w:pPr>
              <w:pStyle w:val="ac"/>
              <w:numPr>
                <w:ilvl w:val="0"/>
                <w:numId w:val="52"/>
              </w:numPr>
              <w:spacing w:after="0"/>
              <w:ind w:left="0"/>
              <w:rPr>
                <w:lang w:val="uk-UA"/>
              </w:rPr>
            </w:pPr>
            <w:r>
              <w:rPr>
                <w:lang w:val="uk-UA"/>
              </w:rPr>
              <w:t xml:space="preserve">- </w:t>
            </w:r>
            <w:r w:rsidR="002A2B68" w:rsidRPr="000F1C2C">
              <w:rPr>
                <w:lang w:val="uk-UA"/>
              </w:rPr>
              <w:t xml:space="preserve">зменшення викидів парникових газів на </w:t>
            </w:r>
            <w:r w:rsidR="002A2B68" w:rsidRPr="00FB30F8">
              <w:rPr>
                <w:rStyle w:val="af7"/>
                <w:b w:val="0"/>
                <w:lang w:val="uk-UA"/>
              </w:rPr>
              <w:t>86,6 т СО</w:t>
            </w:r>
            <w:r w:rsidR="002A2B68" w:rsidRPr="00FB30F8">
              <w:rPr>
                <w:rStyle w:val="af7"/>
                <w:rFonts w:ascii="Cambria Math" w:hAnsi="Cambria Math" w:cs="Cambria Math"/>
                <w:b w:val="0"/>
                <w:lang w:val="uk-UA"/>
              </w:rPr>
              <w:t>₂</w:t>
            </w:r>
            <w:r w:rsidR="002A2B68" w:rsidRPr="00FB30F8">
              <w:rPr>
                <w:rStyle w:val="af7"/>
                <w:b w:val="0"/>
                <w:lang w:val="uk-UA"/>
              </w:rPr>
              <w:t xml:space="preserve"> на рік</w:t>
            </w:r>
          </w:p>
          <w:p w:rsidR="00FB30F8" w:rsidRDefault="00FB30F8" w:rsidP="00B307C6">
            <w:pPr>
              <w:pStyle w:val="ac"/>
              <w:numPr>
                <w:ilvl w:val="0"/>
                <w:numId w:val="52"/>
              </w:numPr>
              <w:spacing w:after="0"/>
              <w:ind w:left="0"/>
              <w:rPr>
                <w:lang w:val="uk-UA"/>
              </w:rPr>
            </w:pPr>
            <w:r>
              <w:rPr>
                <w:lang w:val="uk-UA"/>
              </w:rPr>
              <w:t xml:space="preserve">- </w:t>
            </w:r>
            <w:r w:rsidR="002A2B68" w:rsidRPr="000F1C2C">
              <w:rPr>
                <w:lang w:val="uk-UA"/>
              </w:rPr>
              <w:t>зниження негативного впливу</w:t>
            </w:r>
            <w:r>
              <w:rPr>
                <w:lang w:val="uk-UA"/>
              </w:rPr>
              <w:t xml:space="preserve"> на довкілля за рахунок меншого</w:t>
            </w:r>
          </w:p>
          <w:p w:rsidR="002A2B68" w:rsidRPr="000F1C2C" w:rsidRDefault="00FB30F8" w:rsidP="00B307C6">
            <w:pPr>
              <w:pStyle w:val="ac"/>
              <w:numPr>
                <w:ilvl w:val="0"/>
                <w:numId w:val="52"/>
              </w:numPr>
              <w:spacing w:after="0"/>
              <w:ind w:left="0"/>
              <w:rPr>
                <w:lang w:val="uk-UA"/>
              </w:rPr>
            </w:pPr>
            <w:r>
              <w:rPr>
                <w:lang w:val="uk-UA"/>
              </w:rPr>
              <w:t xml:space="preserve">- </w:t>
            </w:r>
            <w:r w:rsidR="002A2B68" w:rsidRPr="000F1C2C">
              <w:rPr>
                <w:lang w:val="uk-UA"/>
              </w:rPr>
              <w:t>використання електроенергії</w:t>
            </w:r>
            <w:r>
              <w:rPr>
                <w:lang w:val="uk-UA"/>
              </w:rPr>
              <w:t>, виробленої з викопного палива</w:t>
            </w:r>
          </w:p>
          <w:p w:rsidR="002A2B68" w:rsidRPr="00FB30F8" w:rsidRDefault="002A2B68" w:rsidP="000F1C2C">
            <w:pPr>
              <w:pStyle w:val="3"/>
              <w:spacing w:before="0" w:line="240" w:lineRule="auto"/>
              <w:rPr>
                <w:rFonts w:ascii="Times New Roman" w:hAnsi="Times New Roman" w:cs="Times New Roman"/>
                <w:color w:val="000000" w:themeColor="text1"/>
                <w:lang w:val="uk-UA"/>
              </w:rPr>
            </w:pPr>
            <w:r w:rsidRPr="00FB30F8">
              <w:rPr>
                <w:rFonts w:ascii="Times New Roman" w:hAnsi="Times New Roman" w:cs="Times New Roman"/>
                <w:color w:val="000000" w:themeColor="text1"/>
                <w:lang w:val="uk-UA"/>
              </w:rPr>
              <w:t>4. Соціальні ефекти</w:t>
            </w:r>
            <w:r w:rsidR="00FB30F8">
              <w:rPr>
                <w:rFonts w:ascii="Times New Roman" w:hAnsi="Times New Roman" w:cs="Times New Roman"/>
                <w:color w:val="000000" w:themeColor="text1"/>
                <w:lang w:val="uk-UA"/>
              </w:rPr>
              <w:t>:</w:t>
            </w:r>
          </w:p>
          <w:p w:rsidR="002A2B68" w:rsidRPr="000F1C2C" w:rsidRDefault="00FB30F8" w:rsidP="00B307C6">
            <w:pPr>
              <w:pStyle w:val="ac"/>
              <w:numPr>
                <w:ilvl w:val="0"/>
                <w:numId w:val="53"/>
              </w:numPr>
              <w:spacing w:after="0"/>
              <w:ind w:left="0"/>
              <w:rPr>
                <w:lang w:val="uk-UA"/>
              </w:rPr>
            </w:pPr>
            <w:r>
              <w:rPr>
                <w:lang w:val="uk-UA"/>
              </w:rPr>
              <w:t xml:space="preserve">- </w:t>
            </w:r>
            <w:r w:rsidR="002A2B68" w:rsidRPr="000F1C2C">
              <w:rPr>
                <w:lang w:val="uk-UA"/>
              </w:rPr>
              <w:t xml:space="preserve">безперебійне водопостачання для понад </w:t>
            </w:r>
            <w:r w:rsidR="002A2B68" w:rsidRPr="00FB30F8">
              <w:rPr>
                <w:rStyle w:val="af7"/>
                <w:b w:val="0"/>
                <w:lang w:val="uk-UA"/>
              </w:rPr>
              <w:t>42 тис. мешканців громади</w:t>
            </w:r>
            <w:r w:rsidR="002A2B68" w:rsidRPr="00FB30F8">
              <w:rPr>
                <w:lang w:val="uk-UA"/>
              </w:rPr>
              <w:t xml:space="preserve"> та</w:t>
            </w:r>
            <w:r w:rsidR="002A2B68" w:rsidRPr="00FB30F8">
              <w:rPr>
                <w:b/>
                <w:lang w:val="uk-UA"/>
              </w:rPr>
              <w:t xml:space="preserve"> </w:t>
            </w:r>
            <w:r w:rsidR="002A2B68" w:rsidRPr="00FB30F8">
              <w:rPr>
                <w:rStyle w:val="af7"/>
                <w:b w:val="0"/>
                <w:lang w:val="uk-UA"/>
              </w:rPr>
              <w:t>6,5 тис. внутрішньо переміщених осіб</w:t>
            </w:r>
          </w:p>
          <w:p w:rsidR="002A2B68" w:rsidRPr="000F1C2C" w:rsidRDefault="00FB30F8" w:rsidP="00B307C6">
            <w:pPr>
              <w:pStyle w:val="ac"/>
              <w:numPr>
                <w:ilvl w:val="0"/>
                <w:numId w:val="53"/>
              </w:numPr>
              <w:spacing w:after="0"/>
              <w:ind w:left="0"/>
              <w:rPr>
                <w:lang w:val="uk-UA"/>
              </w:rPr>
            </w:pPr>
            <w:r>
              <w:rPr>
                <w:lang w:val="uk-UA"/>
              </w:rPr>
              <w:t xml:space="preserve">- </w:t>
            </w:r>
            <w:r w:rsidR="002A2B68" w:rsidRPr="000F1C2C">
              <w:rPr>
                <w:lang w:val="uk-UA"/>
              </w:rPr>
              <w:t>підвищення якості надання послуг з водопостачання;</w:t>
            </w:r>
          </w:p>
          <w:p w:rsidR="00AB4283" w:rsidRPr="00FB30F8" w:rsidRDefault="00FB30F8" w:rsidP="00B307C6">
            <w:pPr>
              <w:pStyle w:val="ac"/>
              <w:numPr>
                <w:ilvl w:val="0"/>
                <w:numId w:val="53"/>
              </w:numPr>
              <w:spacing w:after="0"/>
              <w:ind w:left="0"/>
              <w:rPr>
                <w:lang w:val="uk-UA"/>
              </w:rPr>
            </w:pPr>
            <w:r>
              <w:rPr>
                <w:lang w:val="uk-UA"/>
              </w:rPr>
              <w:t xml:space="preserve">- </w:t>
            </w:r>
            <w:r w:rsidR="002A2B68" w:rsidRPr="000F1C2C">
              <w:rPr>
                <w:lang w:val="uk-UA"/>
              </w:rPr>
              <w:t>зміцнення довіри населення до роботи комунального</w:t>
            </w:r>
            <w:r>
              <w:rPr>
                <w:lang w:val="uk-UA"/>
              </w:rPr>
              <w:t xml:space="preserve"> підприємства та місцевої влади</w:t>
            </w:r>
          </w:p>
        </w:tc>
      </w:tr>
      <w:tr w:rsidR="00AB4283" w:rsidRPr="004B07A1" w:rsidTr="00B92E90">
        <w:tc>
          <w:tcPr>
            <w:tcW w:w="9855" w:type="dxa"/>
            <w:gridSpan w:val="4"/>
            <w:shd w:val="clear" w:color="auto" w:fill="F2F2F2"/>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Фінансові показники проєкту</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Загальна вартість проєкту, тис. грн.</w:t>
            </w:r>
          </w:p>
        </w:tc>
        <w:tc>
          <w:tcPr>
            <w:tcW w:w="4858" w:type="dxa"/>
            <w:shd w:val="clear" w:color="auto" w:fill="FFFF99"/>
            <w:vAlign w:val="center"/>
          </w:tcPr>
          <w:p w:rsidR="00AB4283" w:rsidRPr="000F1C2C" w:rsidRDefault="002A2B68"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4</w:t>
            </w:r>
            <w:r w:rsidR="002F64A6" w:rsidRPr="000F1C2C">
              <w:rPr>
                <w:rFonts w:ascii="Times New Roman" w:eastAsia="Times New Roman" w:hAnsi="Times New Roman" w:cs="Times New Roman"/>
                <w:color w:val="000000"/>
                <w:sz w:val="24"/>
                <w:szCs w:val="24"/>
                <w:lang w:val="uk-UA"/>
              </w:rPr>
              <w:t xml:space="preserve"> </w:t>
            </w:r>
            <w:r w:rsidR="009028B6">
              <w:rPr>
                <w:rFonts w:ascii="Times New Roman" w:eastAsia="Times New Roman" w:hAnsi="Times New Roman" w:cs="Times New Roman"/>
                <w:color w:val="000000"/>
                <w:sz w:val="24"/>
                <w:szCs w:val="24"/>
                <w:lang w:val="uk-UA"/>
              </w:rPr>
              <w:t>9</w:t>
            </w:r>
            <w:r w:rsidRPr="000F1C2C">
              <w:rPr>
                <w:rFonts w:ascii="Times New Roman" w:eastAsia="Times New Roman" w:hAnsi="Times New Roman" w:cs="Times New Roman"/>
                <w:color w:val="000000"/>
                <w:sz w:val="24"/>
                <w:szCs w:val="24"/>
                <w:lang w:val="uk-UA"/>
              </w:rPr>
              <w:t>00,0</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Сума інвестованих коштів, тис. грн.</w:t>
            </w:r>
          </w:p>
        </w:tc>
        <w:tc>
          <w:tcPr>
            <w:tcW w:w="4858" w:type="dxa"/>
            <w:shd w:val="clear" w:color="auto" w:fill="FFFF99"/>
            <w:vAlign w:val="center"/>
          </w:tcPr>
          <w:p w:rsidR="00AB4283" w:rsidRPr="000F1C2C" w:rsidRDefault="002A2B68"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4</w:t>
            </w:r>
            <w:r w:rsidR="002F64A6" w:rsidRPr="000F1C2C">
              <w:rPr>
                <w:rFonts w:ascii="Times New Roman" w:eastAsia="Times New Roman" w:hAnsi="Times New Roman" w:cs="Times New Roman"/>
                <w:color w:val="000000"/>
                <w:sz w:val="24"/>
                <w:szCs w:val="24"/>
                <w:lang w:val="uk-UA"/>
              </w:rPr>
              <w:t xml:space="preserve"> </w:t>
            </w:r>
            <w:r w:rsidR="009028B6">
              <w:rPr>
                <w:rFonts w:ascii="Times New Roman" w:eastAsia="Times New Roman" w:hAnsi="Times New Roman" w:cs="Times New Roman"/>
                <w:color w:val="000000"/>
                <w:sz w:val="24"/>
                <w:szCs w:val="24"/>
                <w:lang w:val="uk-UA"/>
              </w:rPr>
              <w:t>9</w:t>
            </w:r>
            <w:r w:rsidRPr="000F1C2C">
              <w:rPr>
                <w:rFonts w:ascii="Times New Roman" w:eastAsia="Times New Roman" w:hAnsi="Times New Roman" w:cs="Times New Roman"/>
                <w:color w:val="000000"/>
                <w:sz w:val="24"/>
                <w:szCs w:val="24"/>
                <w:lang w:val="uk-UA"/>
              </w:rPr>
              <w:t>00,0</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Загальна вартість проєкту, євро</w:t>
            </w:r>
          </w:p>
        </w:tc>
        <w:tc>
          <w:tcPr>
            <w:tcW w:w="4858" w:type="dxa"/>
            <w:shd w:val="clear" w:color="auto" w:fill="FFFF99"/>
            <w:vAlign w:val="center"/>
          </w:tcPr>
          <w:p w:rsidR="00AB4283" w:rsidRPr="000F1C2C" w:rsidRDefault="002A2B68"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100 000,0</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Сума інвестованих коштів, євро</w:t>
            </w:r>
          </w:p>
        </w:tc>
        <w:tc>
          <w:tcPr>
            <w:tcW w:w="4858" w:type="dxa"/>
            <w:shd w:val="clear" w:color="auto" w:fill="FFFF99"/>
            <w:vAlign w:val="center"/>
          </w:tcPr>
          <w:p w:rsidR="00AB4283" w:rsidRPr="000F1C2C" w:rsidRDefault="002A2B68"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100 000,0</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Фінансова економія, тис. грн/рік</w:t>
            </w:r>
          </w:p>
        </w:tc>
        <w:tc>
          <w:tcPr>
            <w:tcW w:w="4858" w:type="dxa"/>
            <w:shd w:val="clear" w:color="auto" w:fill="FFFF99"/>
            <w:vAlign w:val="center"/>
          </w:tcPr>
          <w:p w:rsidR="002A2B68" w:rsidRPr="000F1C2C" w:rsidRDefault="002A2B68" w:rsidP="000F1C2C">
            <w:pPr>
              <w:spacing w:after="0" w:line="240" w:lineRule="auto"/>
              <w:jc w:val="center"/>
              <w:rPr>
                <w:rFonts w:ascii="Times New Roman" w:eastAsia="Times New Roman" w:hAnsi="Times New Roman" w:cs="Times New Roman"/>
                <w:color w:val="000000"/>
                <w:sz w:val="24"/>
                <w:szCs w:val="24"/>
                <w:lang w:val="uk-UA"/>
              </w:rPr>
            </w:pPr>
            <w:r w:rsidRPr="000F1C2C">
              <w:rPr>
                <w:rStyle w:val="af7"/>
                <w:rFonts w:ascii="Times New Roman" w:hAnsi="Times New Roman" w:cs="Times New Roman"/>
                <w:b w:val="0"/>
                <w:sz w:val="24"/>
                <w:szCs w:val="24"/>
                <w:lang w:val="uk-UA"/>
              </w:rPr>
              <w:t>2</w:t>
            </w:r>
            <w:r w:rsidR="000A54D8">
              <w:rPr>
                <w:rStyle w:val="af7"/>
                <w:rFonts w:ascii="Times New Roman" w:hAnsi="Times New Roman" w:cs="Times New Roman"/>
                <w:b w:val="0"/>
                <w:sz w:val="24"/>
                <w:szCs w:val="24"/>
                <w:lang w:val="uk-UA"/>
              </w:rPr>
              <w:t xml:space="preserve"> 176,9 </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sz w:val="24"/>
                <w:szCs w:val="24"/>
                <w:lang w:val="uk-UA"/>
              </w:rPr>
            </w:pPr>
            <w:r w:rsidRPr="000F1C2C">
              <w:rPr>
                <w:rFonts w:ascii="Times New Roman" w:eastAsia="Times New Roman" w:hAnsi="Times New Roman" w:cs="Times New Roman"/>
                <w:color w:val="000000"/>
                <w:sz w:val="24"/>
                <w:szCs w:val="24"/>
                <w:lang w:val="uk-UA"/>
              </w:rPr>
              <w:t>Фінансова економія, євро/рік</w:t>
            </w:r>
          </w:p>
        </w:tc>
        <w:tc>
          <w:tcPr>
            <w:tcW w:w="4858" w:type="dxa"/>
            <w:shd w:val="clear" w:color="auto" w:fill="FFFF99"/>
            <w:vAlign w:val="center"/>
          </w:tcPr>
          <w:p w:rsidR="00AB4283" w:rsidRPr="000F1C2C" w:rsidRDefault="002F64A6" w:rsidP="000F1C2C">
            <w:pPr>
              <w:spacing w:after="0" w:line="240" w:lineRule="auto"/>
              <w:jc w:val="center"/>
              <w:rPr>
                <w:rFonts w:ascii="Times New Roman" w:eastAsia="Times New Roman" w:hAnsi="Times New Roman" w:cs="Times New Roman"/>
                <w:sz w:val="24"/>
                <w:szCs w:val="24"/>
                <w:lang w:val="uk-UA"/>
              </w:rPr>
            </w:pPr>
            <w:r w:rsidRPr="000F1C2C">
              <w:rPr>
                <w:rFonts w:ascii="Times New Roman" w:eastAsia="Times New Roman" w:hAnsi="Times New Roman" w:cs="Times New Roman"/>
                <w:sz w:val="24"/>
                <w:szCs w:val="24"/>
                <w:lang w:val="uk-UA"/>
              </w:rPr>
              <w:t>44 426,5</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lastRenderedPageBreak/>
              <w:t>Термін окупності проєкту</w:t>
            </w:r>
          </w:p>
        </w:tc>
        <w:tc>
          <w:tcPr>
            <w:tcW w:w="4858" w:type="dxa"/>
            <w:shd w:val="clear" w:color="auto" w:fill="FFFF99"/>
            <w:vAlign w:val="center"/>
          </w:tcPr>
          <w:p w:rsidR="00AB4283" w:rsidRPr="000F1C2C" w:rsidRDefault="00762390"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 xml:space="preserve"> 2,1 року</w:t>
            </w:r>
          </w:p>
        </w:tc>
      </w:tr>
      <w:tr w:rsidR="00AB4283" w:rsidRPr="004B07A1" w:rsidTr="00B92E90">
        <w:tc>
          <w:tcPr>
            <w:tcW w:w="9855" w:type="dxa"/>
            <w:gridSpan w:val="4"/>
            <w:shd w:val="clear" w:color="auto" w:fill="F2F2F2"/>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Технічні показники проєкту</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Зменшення використання енергоресурсів в результаті впровадження проєкту (МВт.год/рік)</w:t>
            </w:r>
          </w:p>
        </w:tc>
        <w:tc>
          <w:tcPr>
            <w:tcW w:w="4858" w:type="dxa"/>
            <w:shd w:val="clear" w:color="auto" w:fill="FFFF99"/>
            <w:vAlign w:val="center"/>
          </w:tcPr>
          <w:p w:rsidR="000A54D8" w:rsidRPr="000F1C2C" w:rsidRDefault="00762390" w:rsidP="000A54D8">
            <w:pPr>
              <w:spacing w:after="0" w:line="240" w:lineRule="auto"/>
              <w:jc w:val="center"/>
              <w:rPr>
                <w:rFonts w:ascii="Times New Roman" w:eastAsia="Times New Roman" w:hAnsi="Times New Roman" w:cs="Times New Roman"/>
                <w:color w:val="000000"/>
                <w:sz w:val="24"/>
                <w:szCs w:val="24"/>
                <w:lang w:val="uk-UA"/>
              </w:rPr>
            </w:pPr>
            <w:r w:rsidRPr="000F1C2C">
              <w:rPr>
                <w:rStyle w:val="af7"/>
                <w:rFonts w:ascii="Times New Roman" w:hAnsi="Times New Roman" w:cs="Times New Roman"/>
                <w:b w:val="0"/>
                <w:sz w:val="24"/>
                <w:szCs w:val="24"/>
              </w:rPr>
              <w:t xml:space="preserve">193,5 </w:t>
            </w:r>
          </w:p>
          <w:p w:rsidR="00762390" w:rsidRPr="000F1C2C" w:rsidRDefault="00762390" w:rsidP="000F1C2C">
            <w:pPr>
              <w:spacing w:after="0" w:line="240" w:lineRule="auto"/>
              <w:jc w:val="center"/>
              <w:rPr>
                <w:rFonts w:ascii="Times New Roman" w:eastAsia="Times New Roman" w:hAnsi="Times New Roman" w:cs="Times New Roman"/>
                <w:color w:val="000000"/>
                <w:sz w:val="24"/>
                <w:szCs w:val="24"/>
                <w:lang w:val="uk-UA"/>
              </w:rPr>
            </w:pP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Збільшення виробництва енергії з ВДЕ в результаті впровадження проєкту (МВт.год/рік)</w:t>
            </w:r>
          </w:p>
        </w:tc>
        <w:tc>
          <w:tcPr>
            <w:tcW w:w="4858" w:type="dxa"/>
            <w:shd w:val="clear" w:color="auto" w:fill="FFFF99"/>
            <w:vAlign w:val="center"/>
          </w:tcPr>
          <w:p w:rsidR="00AB4283" w:rsidRPr="000F1C2C" w:rsidRDefault="00762390" w:rsidP="000A54D8">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0</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Скорочення викидів СО</w:t>
            </w:r>
            <w:r w:rsidRPr="000F1C2C">
              <w:rPr>
                <w:rFonts w:ascii="Times New Roman" w:eastAsia="Times New Roman" w:hAnsi="Times New Roman" w:cs="Times New Roman"/>
                <w:color w:val="000000"/>
                <w:sz w:val="24"/>
                <w:szCs w:val="24"/>
                <w:vertAlign w:val="subscript"/>
                <w:lang w:val="uk-UA"/>
              </w:rPr>
              <w:t>2</w:t>
            </w:r>
            <w:r w:rsidRPr="000F1C2C">
              <w:rPr>
                <w:rFonts w:ascii="Times New Roman" w:eastAsia="Times New Roman" w:hAnsi="Times New Roman" w:cs="Times New Roman"/>
                <w:color w:val="000000"/>
                <w:sz w:val="24"/>
                <w:szCs w:val="24"/>
                <w:lang w:val="uk-UA"/>
              </w:rPr>
              <w:t xml:space="preserve"> в результаті впровадження проєкту, т/рік</w:t>
            </w:r>
          </w:p>
        </w:tc>
        <w:tc>
          <w:tcPr>
            <w:tcW w:w="4858" w:type="dxa"/>
            <w:shd w:val="clear" w:color="auto" w:fill="FFFF99"/>
            <w:vAlign w:val="center"/>
          </w:tcPr>
          <w:p w:rsidR="00AB4283" w:rsidRPr="000F1C2C" w:rsidRDefault="00762390" w:rsidP="000A54D8">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bCs/>
                <w:sz w:val="24"/>
                <w:szCs w:val="24"/>
                <w:lang w:val="uk-UA" w:eastAsia="uk-UA"/>
              </w:rPr>
              <w:t>86,6</w:t>
            </w:r>
          </w:p>
        </w:tc>
      </w:tr>
      <w:tr w:rsidR="00AB4283" w:rsidRPr="004B07A1" w:rsidTr="00B92E90">
        <w:tc>
          <w:tcPr>
            <w:tcW w:w="9855" w:type="dxa"/>
            <w:gridSpan w:val="4"/>
            <w:shd w:val="clear" w:color="auto" w:fill="F2F2F2"/>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Виконання</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Терміни виконання</w:t>
            </w:r>
            <w:r w:rsidRPr="000F1C2C">
              <w:rPr>
                <w:rFonts w:ascii="Times New Roman" w:eastAsia="Times New Roman" w:hAnsi="Times New Roman" w:cs="Times New Roman"/>
                <w:color w:val="000000"/>
                <w:sz w:val="24"/>
                <w:szCs w:val="24"/>
                <w:lang w:val="uk-UA"/>
              </w:rPr>
              <w:br/>
              <w:t>(рік початку, рік закінчення)</w:t>
            </w:r>
          </w:p>
        </w:tc>
        <w:tc>
          <w:tcPr>
            <w:tcW w:w="4858" w:type="dxa"/>
            <w:shd w:val="clear" w:color="auto" w:fill="FFFF99"/>
            <w:vAlign w:val="center"/>
          </w:tcPr>
          <w:p w:rsidR="00AB4283" w:rsidRPr="000F1C2C" w:rsidRDefault="000F1C2C"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2024-2025</w:t>
            </w:r>
          </w:p>
        </w:tc>
      </w:tr>
      <w:tr w:rsidR="00AB4283" w:rsidRPr="004B07A1" w:rsidTr="00B92E90">
        <w:tc>
          <w:tcPr>
            <w:tcW w:w="4997" w:type="dxa"/>
            <w:gridSpan w:val="3"/>
            <w:vAlign w:val="center"/>
          </w:tcPr>
          <w:p w:rsidR="00AB4283" w:rsidRPr="000F1C2C" w:rsidRDefault="00AB4283" w:rsidP="000F1C2C">
            <w:pPr>
              <w:spacing w:after="0" w:line="240" w:lineRule="auto"/>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Стан виконання</w:t>
            </w:r>
          </w:p>
        </w:tc>
        <w:tc>
          <w:tcPr>
            <w:tcW w:w="4858" w:type="dxa"/>
            <w:shd w:val="clear" w:color="auto" w:fill="FFFF99"/>
            <w:vAlign w:val="center"/>
          </w:tcPr>
          <w:p w:rsidR="00AB4283" w:rsidRPr="000F1C2C" w:rsidRDefault="000F1C2C" w:rsidP="000F1C2C">
            <w:pPr>
              <w:spacing w:after="0" w:line="240" w:lineRule="auto"/>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color w:val="000000"/>
                <w:sz w:val="24"/>
                <w:szCs w:val="24"/>
                <w:lang w:val="uk-UA"/>
              </w:rPr>
              <w:t>виконано</w:t>
            </w:r>
          </w:p>
        </w:tc>
      </w:tr>
      <w:tr w:rsidR="00AB4283" w:rsidRPr="004B07A1" w:rsidTr="00B92E90">
        <w:tc>
          <w:tcPr>
            <w:tcW w:w="9855" w:type="dxa"/>
            <w:gridSpan w:val="4"/>
            <w:shd w:val="clear" w:color="auto" w:fill="F2F2F2"/>
            <w:vAlign w:val="center"/>
          </w:tcPr>
          <w:p w:rsidR="00AB4283" w:rsidRPr="002F64A6" w:rsidRDefault="00AB4283" w:rsidP="002F7F2A">
            <w:pPr>
              <w:rPr>
                <w:rFonts w:ascii="Times New Roman" w:eastAsia="Times New Roman" w:hAnsi="Times New Roman" w:cs="Times New Roman"/>
                <w:color w:val="000000"/>
                <w:sz w:val="24"/>
                <w:szCs w:val="24"/>
                <w:lang w:val="uk-UA"/>
              </w:rPr>
            </w:pPr>
            <w:r w:rsidRPr="002F64A6">
              <w:rPr>
                <w:rFonts w:ascii="Times New Roman" w:eastAsia="Times New Roman" w:hAnsi="Times New Roman" w:cs="Times New Roman"/>
                <w:color w:val="000000"/>
                <w:sz w:val="24"/>
                <w:szCs w:val="24"/>
                <w:lang w:val="uk-UA"/>
              </w:rPr>
              <w:t xml:space="preserve">Публікації, фото, відео: </w:t>
            </w:r>
          </w:p>
        </w:tc>
      </w:tr>
      <w:tr w:rsidR="00AB4283" w:rsidRPr="004B07A1" w:rsidTr="00B92E90">
        <w:tc>
          <w:tcPr>
            <w:tcW w:w="2498" w:type="dxa"/>
            <w:gridSpan w:val="2"/>
            <w:vAlign w:val="center"/>
          </w:tcPr>
          <w:p w:rsidR="00AB4283" w:rsidRPr="002F64A6" w:rsidRDefault="00AB4283" w:rsidP="00B92E90">
            <w:pPr>
              <w:rPr>
                <w:rFonts w:ascii="Times New Roman" w:eastAsia="Times New Roman" w:hAnsi="Times New Roman" w:cs="Times New Roman"/>
                <w:sz w:val="24"/>
                <w:szCs w:val="24"/>
                <w:lang w:val="uk-UA"/>
              </w:rPr>
            </w:pPr>
            <w:r w:rsidRPr="002F64A6">
              <w:rPr>
                <w:rFonts w:ascii="Times New Roman" w:eastAsia="Times New Roman" w:hAnsi="Times New Roman" w:cs="Times New Roman"/>
                <w:color w:val="000000"/>
                <w:sz w:val="24"/>
                <w:szCs w:val="24"/>
                <w:lang w:val="uk-UA"/>
              </w:rPr>
              <w:t>Сторінка вебсайту</w:t>
            </w:r>
          </w:p>
        </w:tc>
        <w:tc>
          <w:tcPr>
            <w:tcW w:w="7357" w:type="dxa"/>
            <w:gridSpan w:val="2"/>
            <w:shd w:val="clear" w:color="auto" w:fill="FFFF99"/>
            <w:vAlign w:val="center"/>
          </w:tcPr>
          <w:p w:rsidR="00AB4283" w:rsidRPr="002F64A6" w:rsidRDefault="00AB4283" w:rsidP="00B92E90">
            <w:pPr>
              <w:jc w:val="center"/>
              <w:rPr>
                <w:rFonts w:ascii="Times New Roman" w:eastAsia="Times New Roman" w:hAnsi="Times New Roman" w:cs="Times New Roman"/>
                <w:color w:val="000000"/>
                <w:sz w:val="24"/>
                <w:szCs w:val="24"/>
                <w:lang w:val="uk-UA"/>
              </w:rPr>
            </w:pPr>
          </w:p>
        </w:tc>
      </w:tr>
      <w:tr w:rsidR="00AB4283" w:rsidRPr="004B07A1" w:rsidTr="00B92E90">
        <w:tc>
          <w:tcPr>
            <w:tcW w:w="2498" w:type="dxa"/>
            <w:gridSpan w:val="2"/>
            <w:vAlign w:val="center"/>
          </w:tcPr>
          <w:p w:rsidR="00AB4283" w:rsidRPr="002F64A6" w:rsidRDefault="00EF4F25" w:rsidP="00B92E90">
            <w:pPr>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Фото, відео</w:t>
            </w:r>
          </w:p>
        </w:tc>
        <w:tc>
          <w:tcPr>
            <w:tcW w:w="7357" w:type="dxa"/>
            <w:gridSpan w:val="2"/>
            <w:shd w:val="clear" w:color="auto" w:fill="FFFF99"/>
            <w:vAlign w:val="center"/>
          </w:tcPr>
          <w:p w:rsidR="00AB4283" w:rsidRPr="002F64A6" w:rsidRDefault="000F1C2C" w:rsidP="00B92E90">
            <w:pPr>
              <w:jc w:val="center"/>
              <w:rPr>
                <w:rFonts w:ascii="Times New Roman" w:eastAsia="Times New Roman" w:hAnsi="Times New Roman" w:cs="Times New Roman"/>
                <w:color w:val="000000"/>
                <w:sz w:val="24"/>
                <w:szCs w:val="24"/>
                <w:lang w:val="uk-UA"/>
              </w:rPr>
            </w:pPr>
            <w:r w:rsidRPr="000F1C2C">
              <w:rPr>
                <w:rFonts w:ascii="Times New Roman" w:eastAsia="Times New Roman" w:hAnsi="Times New Roman" w:cs="Times New Roman"/>
                <w:noProof/>
                <w:color w:val="000000"/>
                <w:sz w:val="24"/>
                <w:szCs w:val="24"/>
              </w:rPr>
              <w:drawing>
                <wp:inline distT="0" distB="0" distL="0" distR="0">
                  <wp:extent cx="2906423" cy="1937339"/>
                  <wp:effectExtent l="0" t="0" r="8255" b="6350"/>
                  <wp:docPr id="20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06423" cy="1937339"/>
                          </a:xfrm>
                          <a:prstGeom prst="rect">
                            <a:avLst/>
                          </a:prstGeom>
                        </pic:spPr>
                      </pic:pic>
                    </a:graphicData>
                  </a:graphic>
                </wp:inline>
              </w:drawing>
            </w:r>
          </w:p>
        </w:tc>
      </w:tr>
    </w:tbl>
    <w:p w:rsidR="00916D47" w:rsidRPr="00B521C8" w:rsidRDefault="00916D47" w:rsidP="00DC096D">
      <w:pPr>
        <w:spacing w:after="0"/>
        <w:rPr>
          <w:rFonts w:ascii="Times New Roman" w:eastAsia="Times New Roman" w:hAnsi="Times New Roman" w:cs="Times New Roman"/>
          <w:sz w:val="28"/>
          <w:szCs w:val="28"/>
        </w:rPr>
      </w:pPr>
    </w:p>
    <w:p w:rsidR="00DC096D" w:rsidRPr="00AB4283" w:rsidRDefault="00DC096D" w:rsidP="005723D9">
      <w:pPr>
        <w:spacing w:after="0" w:line="240" w:lineRule="auto"/>
        <w:jc w:val="both"/>
        <w:rPr>
          <w:rFonts w:ascii="Times New Roman" w:eastAsia="Times New Roman" w:hAnsi="Times New Roman" w:cs="Times New Roman"/>
          <w:color w:val="000000"/>
          <w:sz w:val="28"/>
          <w:szCs w:val="28"/>
          <w:shd w:val="clear" w:color="auto" w:fill="FFFF99"/>
          <w:lang w:val="uk-UA"/>
        </w:rPr>
      </w:pPr>
      <w:r>
        <w:rPr>
          <w:rFonts w:ascii="Times New Roman" w:eastAsia="Times New Roman" w:hAnsi="Times New Roman" w:cs="Times New Roman"/>
          <w:sz w:val="28"/>
          <w:szCs w:val="28"/>
          <w:lang w:val="uk-UA"/>
        </w:rPr>
        <w:t>Ключовий захід 2</w:t>
      </w:r>
      <w:r w:rsidRPr="00AB4283">
        <w:rPr>
          <w:rFonts w:ascii="Times New Roman" w:eastAsia="Times New Roman" w:hAnsi="Times New Roman" w:cs="Times New Roman"/>
          <w:sz w:val="28"/>
          <w:szCs w:val="28"/>
          <w:lang w:val="uk-UA"/>
        </w:rPr>
        <w:t xml:space="preserve">. </w:t>
      </w:r>
      <w:r w:rsidR="00B521C8" w:rsidRPr="00B521C8">
        <w:rPr>
          <w:rFonts w:ascii="Times New Roman" w:hAnsi="Times New Roman" w:cs="Times New Roman"/>
          <w:sz w:val="28"/>
          <w:szCs w:val="28"/>
          <w:lang w:val="uk-UA"/>
        </w:rPr>
        <w:t>Реконст</w:t>
      </w:r>
      <w:r w:rsidR="00B521C8">
        <w:rPr>
          <w:rFonts w:ascii="Times New Roman" w:hAnsi="Times New Roman" w:cs="Times New Roman"/>
          <w:sz w:val="28"/>
          <w:szCs w:val="28"/>
          <w:lang w:val="uk-UA"/>
        </w:rPr>
        <w:t>рукція системи водопостачання міста</w:t>
      </w:r>
      <w:r w:rsidR="00B521C8" w:rsidRPr="00B521C8">
        <w:rPr>
          <w:rFonts w:ascii="Times New Roman" w:hAnsi="Times New Roman" w:cs="Times New Roman"/>
          <w:sz w:val="28"/>
          <w:szCs w:val="28"/>
          <w:lang w:val="uk-UA"/>
        </w:rPr>
        <w:t xml:space="preserve"> Первомайськ Миколаївської області за підтримки НЕФКО</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547"/>
        <w:gridCol w:w="2499"/>
        <w:gridCol w:w="1179"/>
        <w:gridCol w:w="3679"/>
      </w:tblGrid>
      <w:tr w:rsidR="00DC096D" w:rsidRPr="00AB4283" w:rsidTr="00DC096D">
        <w:trPr>
          <w:trHeight w:val="582"/>
        </w:trPr>
        <w:tc>
          <w:tcPr>
            <w:tcW w:w="1951" w:type="dxa"/>
            <w:shd w:val="clear" w:color="auto" w:fill="D9D9D9"/>
            <w:vAlign w:val="center"/>
          </w:tcPr>
          <w:p w:rsidR="00DC096D" w:rsidRPr="002F7F2A" w:rsidRDefault="00DC096D" w:rsidP="005723D9">
            <w:pPr>
              <w:spacing w:after="0" w:line="240" w:lineRule="auto"/>
              <w:jc w:val="center"/>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Показники проєкту</w:t>
            </w:r>
          </w:p>
        </w:tc>
        <w:tc>
          <w:tcPr>
            <w:tcW w:w="7904" w:type="dxa"/>
            <w:gridSpan w:val="4"/>
            <w:shd w:val="clear" w:color="auto" w:fill="D9D9D9"/>
            <w:vAlign w:val="center"/>
          </w:tcPr>
          <w:p w:rsidR="00DC096D" w:rsidRPr="002F7F2A" w:rsidRDefault="00DC096D" w:rsidP="005723D9">
            <w:pPr>
              <w:spacing w:after="0" w:line="240" w:lineRule="auto"/>
              <w:jc w:val="center"/>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Значення</w:t>
            </w:r>
          </w:p>
        </w:tc>
      </w:tr>
      <w:tr w:rsidR="00DC096D" w:rsidRPr="004B07A1" w:rsidTr="00DC096D">
        <w:tc>
          <w:tcPr>
            <w:tcW w:w="1951" w:type="dxa"/>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Назва проєкту</w:t>
            </w:r>
          </w:p>
        </w:tc>
        <w:tc>
          <w:tcPr>
            <w:tcW w:w="7904" w:type="dxa"/>
            <w:gridSpan w:val="4"/>
            <w:shd w:val="clear" w:color="auto" w:fill="FFFF99"/>
            <w:vAlign w:val="center"/>
          </w:tcPr>
          <w:p w:rsidR="00DC096D" w:rsidRPr="002F7F2A" w:rsidRDefault="00215BBF" w:rsidP="005723D9">
            <w:pPr>
              <w:spacing w:after="0" w:line="240" w:lineRule="auto"/>
              <w:jc w:val="both"/>
              <w:rPr>
                <w:rFonts w:ascii="Times New Roman" w:eastAsia="Times New Roman" w:hAnsi="Times New Roman" w:cs="Times New Roman"/>
                <w:color w:val="000000"/>
                <w:sz w:val="24"/>
                <w:szCs w:val="24"/>
                <w:lang w:val="uk-UA"/>
              </w:rPr>
            </w:pPr>
            <w:r w:rsidRPr="001171A8">
              <w:rPr>
                <w:rFonts w:ascii="Times New Roman" w:hAnsi="Times New Roman"/>
                <w:sz w:val="24"/>
                <w:szCs w:val="24"/>
                <w:lang w:val="uk-UA"/>
              </w:rPr>
              <w:t>Реконструкція системи водопостачання міста Первомайськ Миколаївської області (НЕФКО)</w:t>
            </w:r>
            <w:r w:rsidR="00AF7204">
              <w:rPr>
                <w:rFonts w:ascii="Times New Roman" w:hAnsi="Times New Roman"/>
                <w:sz w:val="24"/>
                <w:szCs w:val="24"/>
                <w:lang w:val="uk-UA"/>
              </w:rPr>
              <w:t xml:space="preserve"> (пункт 3.4 Плану заходів)</w:t>
            </w:r>
          </w:p>
        </w:tc>
      </w:tr>
      <w:tr w:rsidR="00DC096D" w:rsidRPr="004523E8" w:rsidTr="00DC096D">
        <w:trPr>
          <w:trHeight w:val="731"/>
        </w:trPr>
        <w:tc>
          <w:tcPr>
            <w:tcW w:w="1951" w:type="dxa"/>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Опис проєкту</w:t>
            </w:r>
          </w:p>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i/>
                <w:color w:val="000000"/>
                <w:sz w:val="24"/>
                <w:szCs w:val="24"/>
                <w:lang w:val="uk-UA"/>
              </w:rPr>
              <w:t>(до 300 слів)</w:t>
            </w:r>
          </w:p>
        </w:tc>
        <w:tc>
          <w:tcPr>
            <w:tcW w:w="7904" w:type="dxa"/>
            <w:gridSpan w:val="4"/>
            <w:shd w:val="clear" w:color="auto" w:fill="FFFF99"/>
            <w:vAlign w:val="center"/>
          </w:tcPr>
          <w:p w:rsidR="004B239B" w:rsidRPr="004B239B" w:rsidRDefault="004B239B" w:rsidP="005723D9">
            <w:pPr>
              <w:spacing w:after="0" w:line="240" w:lineRule="auto"/>
              <w:jc w:val="both"/>
              <w:rPr>
                <w:rFonts w:ascii="Times New Roman" w:eastAsia="Times New Roman" w:hAnsi="Times New Roman" w:cs="Times New Roman"/>
                <w:sz w:val="24"/>
                <w:szCs w:val="24"/>
                <w:lang w:val="uk-UA" w:eastAsia="uk-UA"/>
              </w:rPr>
            </w:pPr>
            <w:r w:rsidRPr="004B239B">
              <w:rPr>
                <w:rFonts w:ascii="Times New Roman" w:eastAsia="Times New Roman" w:hAnsi="Times New Roman" w:cs="Times New Roman"/>
                <w:sz w:val="24"/>
                <w:szCs w:val="24"/>
                <w:lang w:val="uk-UA" w:eastAsia="uk-UA"/>
              </w:rPr>
              <w:t>Проєкт спрямований на комплексну реконструкцію та модернізацію системи водопостачання м. Первомайськ для забезпечення мешканців стабільним, якісним і безпечним водопостачанням. Передбачається відновлення та заміна зношених водопровідних мереж, що дасть змогу суттєво зменшити кількість аварійних ситуацій і витоків води.</w:t>
            </w:r>
          </w:p>
          <w:p w:rsidR="004B239B" w:rsidRPr="004B239B" w:rsidRDefault="004B239B" w:rsidP="005723D9">
            <w:pPr>
              <w:spacing w:after="0" w:line="240" w:lineRule="auto"/>
              <w:jc w:val="both"/>
              <w:rPr>
                <w:rFonts w:ascii="Times New Roman" w:eastAsia="Times New Roman" w:hAnsi="Times New Roman" w:cs="Times New Roman"/>
                <w:sz w:val="24"/>
                <w:szCs w:val="24"/>
                <w:lang w:val="uk-UA" w:eastAsia="uk-UA"/>
              </w:rPr>
            </w:pPr>
            <w:r w:rsidRPr="004B239B">
              <w:rPr>
                <w:rFonts w:ascii="Times New Roman" w:eastAsia="Times New Roman" w:hAnsi="Times New Roman" w:cs="Times New Roman"/>
                <w:sz w:val="24"/>
                <w:szCs w:val="24"/>
                <w:lang w:val="uk-UA" w:eastAsia="uk-UA"/>
              </w:rPr>
              <w:t>У рамках проєкту буде впроваджено сучасні технології очищення та фільтрації води, які відповідатимуть державним санітарним стандартам, що дозволить гарантувати якість питної води для населення. Особлива увага приділяється підвищенню енергоефективності: модернізація насосних станцій та застосування енергоощадного обладнання дасть змогу знизити споживання електроенергії, а заміна трубопроводів – зменшити технічні втрати води.</w:t>
            </w:r>
          </w:p>
          <w:p w:rsidR="004B239B" w:rsidRPr="004B239B" w:rsidRDefault="004B239B" w:rsidP="005723D9">
            <w:pPr>
              <w:spacing w:after="0" w:line="240" w:lineRule="auto"/>
              <w:jc w:val="both"/>
              <w:rPr>
                <w:rFonts w:ascii="Times New Roman" w:eastAsia="Times New Roman" w:hAnsi="Times New Roman" w:cs="Times New Roman"/>
                <w:sz w:val="24"/>
                <w:szCs w:val="24"/>
                <w:lang w:val="uk-UA" w:eastAsia="uk-UA"/>
              </w:rPr>
            </w:pPr>
            <w:r w:rsidRPr="004B239B">
              <w:rPr>
                <w:rFonts w:ascii="Times New Roman" w:eastAsia="Times New Roman" w:hAnsi="Times New Roman" w:cs="Times New Roman"/>
                <w:sz w:val="24"/>
                <w:szCs w:val="24"/>
                <w:lang w:val="uk-UA" w:eastAsia="uk-UA"/>
              </w:rPr>
              <w:t xml:space="preserve">Також передбачено впровадження сучасних автоматизованих систем управління та моніторингу, що забезпечить своєчасне виявлення </w:t>
            </w:r>
            <w:r w:rsidRPr="004B239B">
              <w:rPr>
                <w:rFonts w:ascii="Times New Roman" w:eastAsia="Times New Roman" w:hAnsi="Times New Roman" w:cs="Times New Roman"/>
                <w:sz w:val="24"/>
                <w:szCs w:val="24"/>
                <w:lang w:val="uk-UA" w:eastAsia="uk-UA"/>
              </w:rPr>
              <w:lastRenderedPageBreak/>
              <w:t>пошкоджень, витоків і збоїв у роботі мереж, а також дозволить підвищити ефективність управління ресурсами.</w:t>
            </w:r>
          </w:p>
          <w:p w:rsidR="00DC096D" w:rsidRPr="004B239B" w:rsidRDefault="004B239B" w:rsidP="005723D9">
            <w:pPr>
              <w:spacing w:after="0" w:line="240" w:lineRule="auto"/>
              <w:jc w:val="both"/>
              <w:rPr>
                <w:rFonts w:ascii="Times New Roman" w:eastAsia="Times New Roman" w:hAnsi="Times New Roman" w:cs="Times New Roman"/>
                <w:sz w:val="24"/>
                <w:szCs w:val="24"/>
                <w:lang w:val="uk-UA" w:eastAsia="uk-UA"/>
              </w:rPr>
            </w:pPr>
            <w:r w:rsidRPr="004B239B">
              <w:rPr>
                <w:rFonts w:ascii="Times New Roman" w:eastAsia="Times New Roman" w:hAnsi="Times New Roman" w:cs="Times New Roman"/>
                <w:sz w:val="24"/>
                <w:szCs w:val="24"/>
                <w:lang w:val="uk-UA" w:eastAsia="uk-UA"/>
              </w:rPr>
              <w:t xml:space="preserve">Реалізація проєкту сприятиме зменшенню негативного впливу на довкілля завдяки скороченню втрат води, зниженню споживання енергоресурсів і мінімізації ризиків аварійних ситуацій. Модернізована інфраструктура стане більш надійною та стійкою до кліматичних і техногенних викликів, що є ключовою умовою </w:t>
            </w:r>
            <w:r w:rsidR="00E13C09">
              <w:rPr>
                <w:rFonts w:ascii="Times New Roman" w:eastAsia="Times New Roman" w:hAnsi="Times New Roman" w:cs="Times New Roman"/>
                <w:sz w:val="24"/>
                <w:szCs w:val="24"/>
                <w:lang w:val="uk-UA" w:eastAsia="uk-UA"/>
              </w:rPr>
              <w:t>розвитку громади</w:t>
            </w:r>
          </w:p>
        </w:tc>
      </w:tr>
      <w:tr w:rsidR="00DC096D" w:rsidRPr="004B07A1" w:rsidTr="00DC096D">
        <w:tc>
          <w:tcPr>
            <w:tcW w:w="1951" w:type="dxa"/>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lastRenderedPageBreak/>
              <w:t>Метод фінансування</w:t>
            </w:r>
          </w:p>
        </w:tc>
        <w:tc>
          <w:tcPr>
            <w:tcW w:w="7904" w:type="dxa"/>
            <w:gridSpan w:val="4"/>
            <w:shd w:val="clear" w:color="auto" w:fill="FFFF99"/>
            <w:vAlign w:val="center"/>
          </w:tcPr>
          <w:p w:rsidR="00DC096D" w:rsidRPr="002F7F2A" w:rsidRDefault="004B239B" w:rsidP="005723D9">
            <w:pPr>
              <w:spacing w:after="0" w:line="240" w:lineRule="auto"/>
              <w:jc w:val="both"/>
              <w:rPr>
                <w:rFonts w:ascii="Times New Roman" w:eastAsia="Times New Roman" w:hAnsi="Times New Roman" w:cs="Times New Roman"/>
                <w:color w:val="000000"/>
                <w:sz w:val="24"/>
                <w:szCs w:val="24"/>
                <w:lang w:val="uk-UA"/>
              </w:rPr>
            </w:pPr>
            <w:r w:rsidRPr="000F1C2C">
              <w:rPr>
                <w:rStyle w:val="af7"/>
                <w:rFonts w:ascii="Times New Roman" w:hAnsi="Times New Roman" w:cs="Times New Roman"/>
                <w:b w:val="0"/>
                <w:sz w:val="24"/>
                <w:szCs w:val="24"/>
                <w:lang w:val="uk-UA"/>
              </w:rPr>
              <w:t>Грантове фінансування  та технічна допомога</w:t>
            </w:r>
          </w:p>
        </w:tc>
      </w:tr>
      <w:tr w:rsidR="00DC096D" w:rsidRPr="004523E8" w:rsidTr="004B239B">
        <w:tc>
          <w:tcPr>
            <w:tcW w:w="1951" w:type="dxa"/>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Відповідальні за впровадження</w:t>
            </w:r>
          </w:p>
        </w:tc>
        <w:tc>
          <w:tcPr>
            <w:tcW w:w="7904" w:type="dxa"/>
            <w:gridSpan w:val="4"/>
            <w:shd w:val="clear" w:color="auto" w:fill="auto"/>
            <w:vAlign w:val="center"/>
          </w:tcPr>
          <w:p w:rsidR="004B239B" w:rsidRPr="00792DA4" w:rsidRDefault="004B239B" w:rsidP="005723D9">
            <w:pPr>
              <w:spacing w:after="0" w:line="240" w:lineRule="auto"/>
              <w:rPr>
                <w:rFonts w:ascii="Times New Roman" w:hAnsi="Times New Roman"/>
                <w:sz w:val="24"/>
                <w:szCs w:val="24"/>
                <w:lang w:val="uk-UA"/>
              </w:rPr>
            </w:pPr>
            <w:r w:rsidRPr="00792DA4">
              <w:rPr>
                <w:rFonts w:ascii="Times New Roman" w:hAnsi="Times New Roman"/>
                <w:sz w:val="24"/>
                <w:szCs w:val="24"/>
                <w:lang w:val="uk-UA"/>
              </w:rPr>
              <w:t>Первомайська міська рада</w:t>
            </w:r>
          </w:p>
          <w:p w:rsidR="004B239B" w:rsidRDefault="004B239B" w:rsidP="005723D9">
            <w:pPr>
              <w:spacing w:after="0" w:line="240" w:lineRule="auto"/>
              <w:jc w:val="both"/>
              <w:textAlignment w:val="baseline"/>
              <w:rPr>
                <w:rFonts w:ascii="Times New Roman" w:hAnsi="Times New Roman"/>
                <w:sz w:val="24"/>
                <w:szCs w:val="24"/>
                <w:lang w:val="uk-UA"/>
              </w:rPr>
            </w:pPr>
            <w:r w:rsidRPr="00792DA4">
              <w:rPr>
                <w:rFonts w:ascii="Times New Roman" w:hAnsi="Times New Roman"/>
                <w:sz w:val="24"/>
                <w:szCs w:val="24"/>
                <w:lang w:val="uk-UA"/>
              </w:rPr>
              <w:t xml:space="preserve">Управління </w:t>
            </w:r>
            <w:r>
              <w:rPr>
                <w:rFonts w:ascii="Times New Roman" w:hAnsi="Times New Roman"/>
                <w:sz w:val="24"/>
                <w:szCs w:val="24"/>
                <w:lang w:val="uk-UA"/>
              </w:rPr>
              <w:t>житлово-комунального господарства міської ради</w:t>
            </w:r>
          </w:p>
          <w:p w:rsidR="00A04745" w:rsidRPr="00583BA4" w:rsidRDefault="004B239B" w:rsidP="005723D9">
            <w:pPr>
              <w:spacing w:after="0" w:line="240" w:lineRule="auto"/>
              <w:jc w:val="both"/>
              <w:textAlignment w:val="baseline"/>
              <w:rPr>
                <w:rFonts w:ascii="Times New Roman" w:hAnsi="Times New Roman"/>
                <w:sz w:val="24"/>
                <w:szCs w:val="24"/>
                <w:lang w:val="uk-UA"/>
              </w:rPr>
            </w:pPr>
            <w:r w:rsidRPr="009F4317">
              <w:rPr>
                <w:rFonts w:ascii="Times New Roman" w:hAnsi="Times New Roman"/>
                <w:sz w:val="24"/>
                <w:szCs w:val="24"/>
                <w:lang w:val="uk-UA"/>
              </w:rPr>
              <w:t>КП «ПУВКГ»</w:t>
            </w:r>
          </w:p>
          <w:p w:rsidR="00DC096D" w:rsidRPr="002F7F2A" w:rsidRDefault="004B239B" w:rsidP="005723D9">
            <w:pPr>
              <w:spacing w:after="0" w:line="240" w:lineRule="auto"/>
              <w:jc w:val="both"/>
              <w:rPr>
                <w:rFonts w:ascii="Times New Roman" w:eastAsia="Times New Roman" w:hAnsi="Times New Roman" w:cs="Times New Roman"/>
                <w:color w:val="000000"/>
                <w:sz w:val="24"/>
                <w:szCs w:val="24"/>
                <w:lang w:val="uk-UA"/>
              </w:rPr>
            </w:pPr>
            <w:r w:rsidRPr="001171A8">
              <w:rPr>
                <w:rFonts w:ascii="Times New Roman" w:hAnsi="Times New Roman"/>
                <w:sz w:val="24"/>
                <w:szCs w:val="24"/>
                <w:shd w:val="clear" w:color="auto" w:fill="FFFFFF"/>
                <w:lang w:val="uk-UA"/>
              </w:rPr>
              <w:t>Північна екологічна фінансова корпорація,</w:t>
            </w:r>
            <w:r w:rsidRPr="001171A8">
              <w:rPr>
                <w:rFonts w:ascii="Times New Roman" w:hAnsi="Times New Roman"/>
                <w:sz w:val="24"/>
                <w:szCs w:val="24"/>
                <w:shd w:val="clear" w:color="auto" w:fill="FFFFFF"/>
              </w:rPr>
              <w:t> </w:t>
            </w:r>
            <w:r w:rsidRPr="001171A8">
              <w:rPr>
                <w:rFonts w:ascii="Times New Roman" w:hAnsi="Times New Roman"/>
                <w:sz w:val="24"/>
                <w:szCs w:val="24"/>
                <w:shd w:val="clear" w:color="auto" w:fill="FFFFFF"/>
                <w:lang w:val="uk-UA"/>
              </w:rPr>
              <w:t>НЕФКО</w:t>
            </w:r>
            <w:r w:rsidRPr="001171A8">
              <w:rPr>
                <w:rFonts w:ascii="Times New Roman" w:hAnsi="Times New Roman"/>
                <w:sz w:val="24"/>
                <w:szCs w:val="24"/>
                <w:shd w:val="clear" w:color="auto" w:fill="FFFFFF"/>
              </w:rPr>
              <w:t> </w:t>
            </w:r>
            <w:r w:rsidRPr="001171A8">
              <w:rPr>
                <w:rFonts w:ascii="Times New Roman" w:hAnsi="Times New Roman"/>
                <w:sz w:val="24"/>
                <w:szCs w:val="24"/>
                <w:shd w:val="clear" w:color="auto" w:fill="FFFFFF"/>
                <w:lang w:val="uk-UA"/>
              </w:rPr>
              <w:t>(</w:t>
            </w:r>
            <w:r w:rsidRPr="001171A8">
              <w:rPr>
                <w:rFonts w:ascii="Times New Roman" w:hAnsi="Times New Roman"/>
                <w:sz w:val="24"/>
                <w:szCs w:val="24"/>
                <w:shd w:val="clear" w:color="auto" w:fill="FFFFFF"/>
              </w:rPr>
              <w:t>Nordic</w:t>
            </w:r>
            <w:r w:rsidRPr="001171A8">
              <w:rPr>
                <w:rFonts w:ascii="Times New Roman" w:hAnsi="Times New Roman"/>
                <w:sz w:val="24"/>
                <w:szCs w:val="24"/>
                <w:shd w:val="clear" w:color="auto" w:fill="FFFFFF"/>
                <w:lang w:val="uk-UA"/>
              </w:rPr>
              <w:t xml:space="preserve"> </w:t>
            </w:r>
            <w:r w:rsidRPr="001171A8">
              <w:rPr>
                <w:rFonts w:ascii="Times New Roman" w:hAnsi="Times New Roman"/>
                <w:sz w:val="24"/>
                <w:szCs w:val="24"/>
                <w:shd w:val="clear" w:color="auto" w:fill="FFFFFF"/>
              </w:rPr>
              <w:t>Environment</w:t>
            </w:r>
            <w:r w:rsidRPr="001171A8">
              <w:rPr>
                <w:rFonts w:ascii="Times New Roman" w:hAnsi="Times New Roman"/>
                <w:sz w:val="24"/>
                <w:szCs w:val="24"/>
                <w:shd w:val="clear" w:color="auto" w:fill="FFFFFF"/>
                <w:lang w:val="uk-UA"/>
              </w:rPr>
              <w:t xml:space="preserve"> </w:t>
            </w:r>
            <w:r w:rsidRPr="001171A8">
              <w:rPr>
                <w:rFonts w:ascii="Times New Roman" w:hAnsi="Times New Roman"/>
                <w:sz w:val="24"/>
                <w:szCs w:val="24"/>
                <w:shd w:val="clear" w:color="auto" w:fill="FFFFFF"/>
              </w:rPr>
              <w:t>Finance</w:t>
            </w:r>
            <w:r w:rsidRPr="001171A8">
              <w:rPr>
                <w:rFonts w:ascii="Times New Roman" w:hAnsi="Times New Roman"/>
                <w:sz w:val="24"/>
                <w:szCs w:val="24"/>
                <w:shd w:val="clear" w:color="auto" w:fill="FFFFFF"/>
                <w:lang w:val="uk-UA"/>
              </w:rPr>
              <w:t xml:space="preserve"> </w:t>
            </w:r>
            <w:r w:rsidRPr="001171A8">
              <w:rPr>
                <w:rFonts w:ascii="Times New Roman" w:hAnsi="Times New Roman"/>
                <w:sz w:val="24"/>
                <w:szCs w:val="24"/>
                <w:shd w:val="clear" w:color="auto" w:fill="FFFFFF"/>
              </w:rPr>
              <w:t>Corporation</w:t>
            </w:r>
            <w:r w:rsidRPr="001171A8">
              <w:rPr>
                <w:rFonts w:ascii="Times New Roman" w:hAnsi="Times New Roman"/>
                <w:sz w:val="24"/>
                <w:szCs w:val="24"/>
                <w:shd w:val="clear" w:color="auto" w:fill="FFFFFF"/>
                <w:lang w:val="uk-UA"/>
              </w:rPr>
              <w:t>,</w:t>
            </w:r>
            <w:r w:rsidRPr="001171A8">
              <w:rPr>
                <w:rFonts w:ascii="Times New Roman" w:hAnsi="Times New Roman"/>
                <w:sz w:val="24"/>
                <w:szCs w:val="24"/>
                <w:shd w:val="clear" w:color="auto" w:fill="FFFFFF"/>
              </w:rPr>
              <w:t> NEFCO</w:t>
            </w:r>
            <w:r w:rsidRPr="001171A8">
              <w:rPr>
                <w:rFonts w:ascii="Times New Roman" w:hAnsi="Times New Roman"/>
                <w:sz w:val="24"/>
                <w:szCs w:val="24"/>
                <w:shd w:val="clear" w:color="auto" w:fill="FFFFFF"/>
                <w:lang w:val="uk-UA"/>
              </w:rPr>
              <w:t>)</w:t>
            </w:r>
          </w:p>
        </w:tc>
      </w:tr>
      <w:tr w:rsidR="00DC096D" w:rsidRPr="004523E8" w:rsidTr="00DC096D">
        <w:tc>
          <w:tcPr>
            <w:tcW w:w="1951" w:type="dxa"/>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Ефекти від впровадження</w:t>
            </w:r>
          </w:p>
        </w:tc>
        <w:tc>
          <w:tcPr>
            <w:tcW w:w="7904" w:type="dxa"/>
            <w:gridSpan w:val="4"/>
            <w:shd w:val="clear" w:color="auto" w:fill="FFFF99"/>
            <w:vAlign w:val="center"/>
          </w:tcPr>
          <w:p w:rsidR="00583BA4" w:rsidRPr="00583BA4" w:rsidRDefault="00583BA4" w:rsidP="005723D9">
            <w:pPr>
              <w:spacing w:after="0" w:line="240" w:lineRule="auto"/>
              <w:jc w:val="both"/>
              <w:rPr>
                <w:rFonts w:ascii="Times New Roman" w:eastAsia="Times New Roman" w:hAnsi="Times New Roman" w:cs="Times New Roman"/>
                <w:sz w:val="24"/>
                <w:szCs w:val="24"/>
                <w:lang w:val="uk-UA" w:eastAsia="uk-UA"/>
              </w:rPr>
            </w:pPr>
            <w:r w:rsidRPr="00583BA4">
              <w:rPr>
                <w:rFonts w:ascii="Times New Roman" w:eastAsia="Times New Roman" w:hAnsi="Symbol" w:cs="Times New Roman"/>
                <w:sz w:val="24"/>
                <w:szCs w:val="24"/>
                <w:lang w:val="uk-UA" w:eastAsia="uk-UA"/>
              </w:rPr>
              <w:t></w:t>
            </w:r>
            <w:r w:rsidRPr="00583BA4">
              <w:rPr>
                <w:rFonts w:ascii="Times New Roman" w:eastAsia="Times New Roman" w:hAnsi="Times New Roman" w:cs="Times New Roman"/>
                <w:sz w:val="24"/>
                <w:szCs w:val="24"/>
                <w:lang w:val="uk-UA" w:eastAsia="uk-UA"/>
              </w:rPr>
              <w:t xml:space="preserve">  забезпечення стабільного та безперебійного</w:t>
            </w:r>
            <w:r w:rsidR="00D246A9">
              <w:rPr>
                <w:rFonts w:ascii="Times New Roman" w:eastAsia="Times New Roman" w:hAnsi="Times New Roman" w:cs="Times New Roman"/>
                <w:sz w:val="24"/>
                <w:szCs w:val="24"/>
                <w:lang w:val="uk-UA" w:eastAsia="uk-UA"/>
              </w:rPr>
              <w:t xml:space="preserve"> водопостачання для мешканців міста</w:t>
            </w:r>
          </w:p>
          <w:p w:rsidR="00583BA4" w:rsidRPr="00583BA4" w:rsidRDefault="00583BA4" w:rsidP="005723D9">
            <w:pPr>
              <w:spacing w:after="0" w:line="240" w:lineRule="auto"/>
              <w:rPr>
                <w:rFonts w:ascii="Times New Roman" w:eastAsia="Times New Roman" w:hAnsi="Times New Roman" w:cs="Times New Roman"/>
                <w:sz w:val="24"/>
                <w:szCs w:val="24"/>
                <w:lang w:val="uk-UA" w:eastAsia="uk-UA"/>
              </w:rPr>
            </w:pPr>
            <w:r w:rsidRPr="00583BA4">
              <w:rPr>
                <w:rFonts w:ascii="Times New Roman" w:eastAsia="Times New Roman" w:hAnsi="Symbol" w:cs="Times New Roman"/>
                <w:sz w:val="24"/>
                <w:szCs w:val="24"/>
                <w:lang w:val="uk-UA" w:eastAsia="uk-UA"/>
              </w:rPr>
              <w:t></w:t>
            </w:r>
            <w:r w:rsidRPr="00583BA4">
              <w:rPr>
                <w:rFonts w:ascii="Times New Roman" w:eastAsia="Times New Roman" w:hAnsi="Times New Roman" w:cs="Times New Roman"/>
                <w:sz w:val="24"/>
                <w:szCs w:val="24"/>
                <w:lang w:val="uk-UA" w:eastAsia="uk-UA"/>
              </w:rPr>
              <w:t xml:space="preserve">  зменшення а</w:t>
            </w:r>
            <w:r w:rsidR="00D246A9">
              <w:rPr>
                <w:rFonts w:ascii="Times New Roman" w:eastAsia="Times New Roman" w:hAnsi="Times New Roman" w:cs="Times New Roman"/>
                <w:sz w:val="24"/>
                <w:szCs w:val="24"/>
                <w:lang w:val="uk-UA" w:eastAsia="uk-UA"/>
              </w:rPr>
              <w:t>варійних ситуацій та втрат води</w:t>
            </w:r>
          </w:p>
          <w:p w:rsidR="00583BA4" w:rsidRPr="00583BA4" w:rsidRDefault="00583BA4" w:rsidP="005723D9">
            <w:pPr>
              <w:spacing w:after="0" w:line="240" w:lineRule="auto"/>
              <w:rPr>
                <w:rFonts w:ascii="Times New Roman" w:eastAsia="Times New Roman" w:hAnsi="Times New Roman" w:cs="Times New Roman"/>
                <w:sz w:val="24"/>
                <w:szCs w:val="24"/>
                <w:lang w:val="uk-UA" w:eastAsia="uk-UA"/>
              </w:rPr>
            </w:pPr>
            <w:r w:rsidRPr="00583BA4">
              <w:rPr>
                <w:rFonts w:ascii="Times New Roman" w:eastAsia="Times New Roman" w:hAnsi="Symbol" w:cs="Times New Roman"/>
                <w:sz w:val="24"/>
                <w:szCs w:val="24"/>
                <w:lang w:val="uk-UA" w:eastAsia="uk-UA"/>
              </w:rPr>
              <w:t></w:t>
            </w:r>
            <w:r w:rsidRPr="00583BA4">
              <w:rPr>
                <w:rFonts w:ascii="Times New Roman" w:eastAsia="Times New Roman" w:hAnsi="Times New Roman" w:cs="Times New Roman"/>
                <w:sz w:val="24"/>
                <w:szCs w:val="24"/>
                <w:lang w:val="uk-UA" w:eastAsia="uk-UA"/>
              </w:rPr>
              <w:t xml:space="preserve">  підвищення якості питної вод</w:t>
            </w:r>
            <w:r w:rsidR="00D246A9">
              <w:rPr>
                <w:rFonts w:ascii="Times New Roman" w:eastAsia="Times New Roman" w:hAnsi="Times New Roman" w:cs="Times New Roman"/>
                <w:sz w:val="24"/>
                <w:szCs w:val="24"/>
                <w:lang w:val="uk-UA" w:eastAsia="uk-UA"/>
              </w:rPr>
              <w:t>и відповідно до санітарних норм</w:t>
            </w:r>
          </w:p>
          <w:p w:rsidR="00583BA4" w:rsidRPr="00583BA4" w:rsidRDefault="00583BA4" w:rsidP="005723D9">
            <w:pPr>
              <w:spacing w:after="0" w:line="240" w:lineRule="auto"/>
              <w:rPr>
                <w:rFonts w:ascii="Times New Roman" w:eastAsia="Times New Roman" w:hAnsi="Times New Roman" w:cs="Times New Roman"/>
                <w:sz w:val="24"/>
                <w:szCs w:val="24"/>
                <w:lang w:val="uk-UA" w:eastAsia="uk-UA"/>
              </w:rPr>
            </w:pPr>
            <w:r w:rsidRPr="00583BA4">
              <w:rPr>
                <w:rFonts w:ascii="Times New Roman" w:eastAsia="Times New Roman" w:hAnsi="Symbol" w:cs="Times New Roman"/>
                <w:sz w:val="24"/>
                <w:szCs w:val="24"/>
                <w:lang w:val="uk-UA" w:eastAsia="uk-UA"/>
              </w:rPr>
              <w:t></w:t>
            </w:r>
            <w:r w:rsidRPr="00583BA4">
              <w:rPr>
                <w:rFonts w:ascii="Times New Roman" w:eastAsia="Times New Roman" w:hAnsi="Times New Roman" w:cs="Times New Roman"/>
                <w:sz w:val="24"/>
                <w:szCs w:val="24"/>
                <w:lang w:val="uk-UA" w:eastAsia="uk-UA"/>
              </w:rPr>
              <w:t xml:space="preserve">  зниження енергоспоживання та</w:t>
            </w:r>
            <w:r w:rsidR="00D246A9">
              <w:rPr>
                <w:rFonts w:ascii="Times New Roman" w:eastAsia="Times New Roman" w:hAnsi="Times New Roman" w:cs="Times New Roman"/>
                <w:sz w:val="24"/>
                <w:szCs w:val="24"/>
                <w:lang w:val="uk-UA" w:eastAsia="uk-UA"/>
              </w:rPr>
              <w:t xml:space="preserve"> витрат на експлуатацію системи</w:t>
            </w:r>
          </w:p>
          <w:p w:rsidR="00583BA4" w:rsidRPr="00583BA4" w:rsidRDefault="00583BA4" w:rsidP="005723D9">
            <w:pPr>
              <w:spacing w:after="0" w:line="240" w:lineRule="auto"/>
              <w:rPr>
                <w:rFonts w:ascii="Times New Roman" w:eastAsia="Times New Roman" w:hAnsi="Times New Roman" w:cs="Times New Roman"/>
                <w:sz w:val="24"/>
                <w:szCs w:val="24"/>
                <w:lang w:val="uk-UA" w:eastAsia="uk-UA"/>
              </w:rPr>
            </w:pPr>
            <w:r w:rsidRPr="00583BA4">
              <w:rPr>
                <w:rFonts w:ascii="Times New Roman" w:eastAsia="Times New Roman" w:hAnsi="Symbol" w:cs="Times New Roman"/>
                <w:sz w:val="24"/>
                <w:szCs w:val="24"/>
                <w:lang w:val="uk-UA" w:eastAsia="uk-UA"/>
              </w:rPr>
              <w:t></w:t>
            </w:r>
            <w:r w:rsidRPr="00583BA4">
              <w:rPr>
                <w:rFonts w:ascii="Times New Roman" w:eastAsia="Times New Roman" w:hAnsi="Times New Roman" w:cs="Times New Roman"/>
                <w:sz w:val="24"/>
                <w:szCs w:val="24"/>
                <w:lang w:val="uk-UA" w:eastAsia="uk-UA"/>
              </w:rPr>
              <w:t xml:space="preserve">  покращення</w:t>
            </w:r>
            <w:r w:rsidR="00D246A9">
              <w:rPr>
                <w:rFonts w:ascii="Times New Roman" w:eastAsia="Times New Roman" w:hAnsi="Times New Roman" w:cs="Times New Roman"/>
                <w:sz w:val="24"/>
                <w:szCs w:val="24"/>
                <w:lang w:val="uk-UA" w:eastAsia="uk-UA"/>
              </w:rPr>
              <w:t xml:space="preserve"> екологічної ситуації в регіоні</w:t>
            </w:r>
          </w:p>
          <w:p w:rsidR="00DC096D" w:rsidRPr="00D246A9" w:rsidRDefault="00583BA4" w:rsidP="005723D9">
            <w:pPr>
              <w:spacing w:after="0" w:line="240" w:lineRule="auto"/>
              <w:jc w:val="both"/>
              <w:rPr>
                <w:rFonts w:ascii="Times New Roman" w:eastAsia="Times New Roman" w:hAnsi="Times New Roman" w:cs="Times New Roman"/>
                <w:sz w:val="24"/>
                <w:szCs w:val="24"/>
                <w:lang w:val="uk-UA" w:eastAsia="uk-UA"/>
              </w:rPr>
            </w:pPr>
            <w:r w:rsidRPr="00583BA4">
              <w:rPr>
                <w:rFonts w:ascii="Times New Roman" w:eastAsia="Times New Roman" w:hAnsi="Symbol" w:cs="Times New Roman"/>
                <w:sz w:val="24"/>
                <w:szCs w:val="24"/>
                <w:lang w:val="uk-UA" w:eastAsia="uk-UA"/>
              </w:rPr>
              <w:t></w:t>
            </w:r>
            <w:r w:rsidRPr="00583BA4">
              <w:rPr>
                <w:rFonts w:ascii="Times New Roman" w:eastAsia="Times New Roman" w:hAnsi="Times New Roman" w:cs="Times New Roman"/>
                <w:sz w:val="24"/>
                <w:szCs w:val="24"/>
                <w:lang w:val="uk-UA" w:eastAsia="uk-UA"/>
              </w:rPr>
              <w:t xml:space="preserve">  створення стійкої та надійної інфраструктури водопостачання, ад</w:t>
            </w:r>
            <w:r w:rsidR="00CA7637">
              <w:rPr>
                <w:rFonts w:ascii="Times New Roman" w:eastAsia="Times New Roman" w:hAnsi="Times New Roman" w:cs="Times New Roman"/>
                <w:sz w:val="24"/>
                <w:szCs w:val="24"/>
                <w:lang w:val="uk-UA" w:eastAsia="uk-UA"/>
              </w:rPr>
              <w:t>аптованої до майбутніх викликів</w:t>
            </w:r>
          </w:p>
        </w:tc>
      </w:tr>
      <w:tr w:rsidR="00DC096D" w:rsidRPr="004B07A1" w:rsidTr="00DC096D">
        <w:tc>
          <w:tcPr>
            <w:tcW w:w="9855" w:type="dxa"/>
            <w:gridSpan w:val="5"/>
            <w:shd w:val="clear" w:color="auto" w:fill="F2F2F2"/>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Фінансові показники проєкту</w:t>
            </w:r>
          </w:p>
        </w:tc>
      </w:tr>
      <w:tr w:rsidR="00DC096D" w:rsidRPr="004B07A1" w:rsidTr="00DC096D">
        <w:tc>
          <w:tcPr>
            <w:tcW w:w="4997" w:type="dxa"/>
            <w:gridSpan w:val="3"/>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Загальна вартість проєкту, тис. грн.</w:t>
            </w:r>
          </w:p>
        </w:tc>
        <w:tc>
          <w:tcPr>
            <w:tcW w:w="4858" w:type="dxa"/>
            <w:gridSpan w:val="2"/>
            <w:shd w:val="clear" w:color="auto" w:fill="FFFF99"/>
            <w:vAlign w:val="center"/>
          </w:tcPr>
          <w:p w:rsidR="00DC096D" w:rsidRPr="00905577" w:rsidRDefault="00CB0B9C" w:rsidP="005723D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150 185,0</w:t>
            </w:r>
          </w:p>
        </w:tc>
      </w:tr>
      <w:tr w:rsidR="00DC096D" w:rsidRPr="004B07A1" w:rsidTr="00DC096D">
        <w:tc>
          <w:tcPr>
            <w:tcW w:w="4997" w:type="dxa"/>
            <w:gridSpan w:val="3"/>
            <w:vAlign w:val="center"/>
          </w:tcPr>
          <w:p w:rsidR="00DC096D" w:rsidRPr="002F7F2A" w:rsidRDefault="00DC096D" w:rsidP="005723D9">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Сума інвестованих коштів, тис. грн.</w:t>
            </w:r>
          </w:p>
        </w:tc>
        <w:tc>
          <w:tcPr>
            <w:tcW w:w="4858" w:type="dxa"/>
            <w:gridSpan w:val="2"/>
            <w:shd w:val="clear" w:color="auto" w:fill="FFFF99"/>
            <w:vAlign w:val="center"/>
          </w:tcPr>
          <w:p w:rsidR="00DC096D" w:rsidRPr="004B07A1" w:rsidRDefault="00CB0B9C" w:rsidP="005723D9">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uk-UA"/>
              </w:rPr>
              <w:t>150 185,0</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Загальна вартість проєкту, євро</w:t>
            </w:r>
          </w:p>
        </w:tc>
        <w:tc>
          <w:tcPr>
            <w:tcW w:w="4858" w:type="dxa"/>
            <w:gridSpan w:val="2"/>
            <w:shd w:val="clear" w:color="auto" w:fill="FFFF99"/>
            <w:vAlign w:val="center"/>
          </w:tcPr>
          <w:p w:rsidR="00DC096D" w:rsidRPr="008F237B" w:rsidRDefault="00905577" w:rsidP="005723D9">
            <w:pPr>
              <w:spacing w:after="0" w:line="240" w:lineRule="auto"/>
              <w:jc w:val="center"/>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3</w:t>
            </w:r>
            <w:r w:rsidR="00F56417">
              <w:rPr>
                <w:rFonts w:ascii="Times New Roman" w:eastAsia="Times New Roman" w:hAnsi="Times New Roman" w:cs="Times New Roman"/>
                <w:color w:val="000000"/>
                <w:sz w:val="24"/>
                <w:szCs w:val="24"/>
                <w:lang w:val="uk-UA"/>
              </w:rPr>
              <w:t> </w:t>
            </w:r>
            <w:r w:rsidR="00CB0B9C">
              <w:rPr>
                <w:rFonts w:ascii="Times New Roman" w:eastAsia="Times New Roman" w:hAnsi="Times New Roman" w:cs="Times New Roman"/>
                <w:color w:val="000000"/>
                <w:sz w:val="24"/>
                <w:szCs w:val="24"/>
                <w:lang w:val="uk-UA"/>
              </w:rPr>
              <w:t>065</w:t>
            </w:r>
            <w:r w:rsidR="00F56417">
              <w:rPr>
                <w:rFonts w:ascii="Times New Roman" w:eastAsia="Times New Roman" w:hAnsi="Times New Roman" w:cs="Times New Roman"/>
                <w:color w:val="000000"/>
                <w:sz w:val="24"/>
                <w:szCs w:val="24"/>
                <w:lang w:val="uk-UA"/>
              </w:rPr>
              <w:t xml:space="preserve"> 000</w:t>
            </w:r>
            <w:r w:rsidRPr="008F237B">
              <w:rPr>
                <w:rFonts w:ascii="Times New Roman" w:eastAsia="Times New Roman" w:hAnsi="Times New Roman" w:cs="Times New Roman"/>
                <w:color w:val="000000"/>
                <w:sz w:val="24"/>
                <w:szCs w:val="24"/>
                <w:lang w:val="uk-UA"/>
              </w:rPr>
              <w:t>,0</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Сума інвестованих коштів, євро</w:t>
            </w:r>
          </w:p>
        </w:tc>
        <w:tc>
          <w:tcPr>
            <w:tcW w:w="4858" w:type="dxa"/>
            <w:gridSpan w:val="2"/>
            <w:shd w:val="clear" w:color="auto" w:fill="FFFF99"/>
            <w:vAlign w:val="center"/>
          </w:tcPr>
          <w:p w:rsidR="00DC096D" w:rsidRPr="008F237B" w:rsidRDefault="008F237B" w:rsidP="005723D9">
            <w:pPr>
              <w:spacing w:after="0" w:line="240" w:lineRule="auto"/>
              <w:jc w:val="center"/>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3</w:t>
            </w:r>
            <w:r w:rsidR="00F56417">
              <w:rPr>
                <w:rFonts w:ascii="Times New Roman" w:eastAsia="Times New Roman" w:hAnsi="Times New Roman" w:cs="Times New Roman"/>
                <w:color w:val="000000"/>
                <w:sz w:val="24"/>
                <w:szCs w:val="24"/>
                <w:lang w:val="uk-UA"/>
              </w:rPr>
              <w:t> </w:t>
            </w:r>
            <w:r w:rsidR="00CB0B9C">
              <w:rPr>
                <w:rFonts w:ascii="Times New Roman" w:eastAsia="Times New Roman" w:hAnsi="Times New Roman" w:cs="Times New Roman"/>
                <w:color w:val="000000"/>
                <w:sz w:val="24"/>
                <w:szCs w:val="24"/>
                <w:lang w:val="uk-UA"/>
              </w:rPr>
              <w:t>065</w:t>
            </w:r>
            <w:r w:rsidR="00F56417">
              <w:rPr>
                <w:rFonts w:ascii="Times New Roman" w:eastAsia="Times New Roman" w:hAnsi="Times New Roman" w:cs="Times New Roman"/>
                <w:color w:val="000000"/>
                <w:sz w:val="24"/>
                <w:szCs w:val="24"/>
                <w:lang w:val="uk-UA"/>
              </w:rPr>
              <w:t xml:space="preserve"> 000</w:t>
            </w:r>
            <w:r w:rsidRPr="008F237B">
              <w:rPr>
                <w:rFonts w:ascii="Times New Roman" w:eastAsia="Times New Roman" w:hAnsi="Times New Roman" w:cs="Times New Roman"/>
                <w:color w:val="000000"/>
                <w:sz w:val="24"/>
                <w:szCs w:val="24"/>
                <w:lang w:val="uk-UA"/>
              </w:rPr>
              <w:t>,0</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Фінансова економія, тис. грн/рік</w:t>
            </w:r>
          </w:p>
        </w:tc>
        <w:tc>
          <w:tcPr>
            <w:tcW w:w="4858" w:type="dxa"/>
            <w:gridSpan w:val="2"/>
            <w:shd w:val="clear" w:color="auto" w:fill="FFFF99"/>
            <w:vAlign w:val="center"/>
          </w:tcPr>
          <w:p w:rsidR="00DC096D" w:rsidRPr="008F237B" w:rsidRDefault="008F237B" w:rsidP="005723D9">
            <w:pPr>
              <w:spacing w:after="0" w:line="240" w:lineRule="auto"/>
              <w:jc w:val="center"/>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18 478,1</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Фінансова економія, євро/рік</w:t>
            </w:r>
          </w:p>
        </w:tc>
        <w:tc>
          <w:tcPr>
            <w:tcW w:w="4858" w:type="dxa"/>
            <w:gridSpan w:val="2"/>
            <w:shd w:val="clear" w:color="auto" w:fill="FFFF99"/>
            <w:vAlign w:val="center"/>
          </w:tcPr>
          <w:p w:rsidR="00DC096D" w:rsidRPr="008F237B" w:rsidRDefault="008F237B" w:rsidP="005723D9">
            <w:pPr>
              <w:spacing w:after="0" w:line="240" w:lineRule="auto"/>
              <w:jc w:val="center"/>
              <w:rPr>
                <w:rFonts w:ascii="Times New Roman" w:eastAsia="Times New Roman" w:hAnsi="Times New Roman" w:cs="Times New Roman"/>
                <w:sz w:val="24"/>
                <w:szCs w:val="24"/>
                <w:lang w:val="uk-UA"/>
              </w:rPr>
            </w:pPr>
            <w:r w:rsidRPr="008F237B">
              <w:rPr>
                <w:rFonts w:ascii="Times New Roman" w:eastAsia="Times New Roman" w:hAnsi="Times New Roman" w:cs="Times New Roman"/>
                <w:sz w:val="24"/>
                <w:szCs w:val="24"/>
                <w:lang w:val="uk-UA"/>
              </w:rPr>
              <w:t>377,1</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 окупності проєкту</w:t>
            </w:r>
          </w:p>
        </w:tc>
        <w:tc>
          <w:tcPr>
            <w:tcW w:w="4858" w:type="dxa"/>
            <w:gridSpan w:val="2"/>
            <w:shd w:val="clear" w:color="auto" w:fill="FFFF99"/>
            <w:vAlign w:val="center"/>
          </w:tcPr>
          <w:p w:rsidR="008F237B" w:rsidRDefault="008F237B" w:rsidP="005723D9">
            <w:pPr>
              <w:spacing w:after="0" w:line="240" w:lineRule="auto"/>
              <w:jc w:val="center"/>
              <w:rPr>
                <w:rFonts w:ascii="Times New Roman" w:eastAsia="Times New Roman" w:hAnsi="Times New Roman" w:cs="Times New Roman"/>
                <w:sz w:val="24"/>
                <w:szCs w:val="24"/>
                <w:lang w:val="uk-UA" w:eastAsia="uk-UA"/>
              </w:rPr>
            </w:pPr>
            <w:r w:rsidRPr="008F237B">
              <w:rPr>
                <w:rFonts w:ascii="Times New Roman" w:eastAsia="Times New Roman" w:hAnsi="Times New Roman" w:cs="Times New Roman"/>
                <w:bCs/>
                <w:sz w:val="24"/>
                <w:szCs w:val="24"/>
                <w:lang w:val="uk-UA" w:eastAsia="uk-UA"/>
              </w:rPr>
              <w:t>6,2 років</w:t>
            </w:r>
          </w:p>
          <w:p w:rsidR="00DC096D" w:rsidRPr="008F237B" w:rsidRDefault="008F237B" w:rsidP="005723D9">
            <w:pPr>
              <w:spacing w:after="0" w:line="240" w:lineRule="auto"/>
              <w:jc w:val="center"/>
              <w:rPr>
                <w:rFonts w:ascii="Times New Roman" w:eastAsia="Times New Roman" w:hAnsi="Times New Roman" w:cs="Times New Roman"/>
                <w:sz w:val="20"/>
                <w:szCs w:val="20"/>
                <w:lang w:val="uk-UA" w:eastAsia="uk-UA"/>
              </w:rPr>
            </w:pPr>
            <w:r w:rsidRPr="008F237B">
              <w:rPr>
                <w:rFonts w:ascii="Times New Roman" w:eastAsia="Times New Roman" w:hAnsi="Times New Roman" w:cs="Times New Roman"/>
                <w:sz w:val="20"/>
                <w:szCs w:val="20"/>
                <w:lang w:val="uk-UA" w:eastAsia="uk-UA"/>
              </w:rPr>
              <w:t xml:space="preserve">*Водночас, якщо тарифи на електроенергію чи воду зростатимуть (що дуже ймовірно), фактичний термін окупності може скоротитися до </w:t>
            </w:r>
            <w:r w:rsidRPr="008F237B">
              <w:rPr>
                <w:rFonts w:ascii="Times New Roman" w:eastAsia="Times New Roman" w:hAnsi="Times New Roman" w:cs="Times New Roman"/>
                <w:bCs/>
                <w:sz w:val="20"/>
                <w:szCs w:val="20"/>
                <w:lang w:val="uk-UA" w:eastAsia="uk-UA"/>
              </w:rPr>
              <w:t>4–5 років</w:t>
            </w:r>
          </w:p>
        </w:tc>
      </w:tr>
      <w:tr w:rsidR="00DC096D" w:rsidRPr="004B07A1" w:rsidTr="00DC096D">
        <w:tc>
          <w:tcPr>
            <w:tcW w:w="9855" w:type="dxa"/>
            <w:gridSpan w:val="5"/>
            <w:shd w:val="clear" w:color="auto" w:fill="F2F2F2"/>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Технічні показники проєкту</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Зменшення використання енергоресурсів в результаті впровадження проєкту (МВт.год/рік)</w:t>
            </w:r>
          </w:p>
        </w:tc>
        <w:tc>
          <w:tcPr>
            <w:tcW w:w="4858" w:type="dxa"/>
            <w:gridSpan w:val="2"/>
            <w:shd w:val="clear" w:color="auto" w:fill="FFFF99"/>
            <w:vAlign w:val="center"/>
          </w:tcPr>
          <w:p w:rsidR="00DC096D" w:rsidRPr="008F237B" w:rsidRDefault="008F237B" w:rsidP="005723D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1 642,5</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Збільшення виробництва енергії з ВДЕ в результаті впровадження проєкту (МВт.год/рік)</w:t>
            </w:r>
          </w:p>
        </w:tc>
        <w:tc>
          <w:tcPr>
            <w:tcW w:w="4858" w:type="dxa"/>
            <w:gridSpan w:val="2"/>
            <w:shd w:val="clear" w:color="auto" w:fill="FFFF99"/>
            <w:vAlign w:val="center"/>
          </w:tcPr>
          <w:p w:rsidR="00DC096D" w:rsidRPr="008F237B" w:rsidRDefault="008F237B" w:rsidP="001E0879">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Скорочення викидів СО</w:t>
            </w:r>
            <w:r w:rsidRPr="008F237B">
              <w:rPr>
                <w:rFonts w:ascii="Times New Roman" w:eastAsia="Times New Roman" w:hAnsi="Times New Roman" w:cs="Times New Roman"/>
                <w:color w:val="000000"/>
                <w:sz w:val="24"/>
                <w:szCs w:val="24"/>
                <w:vertAlign w:val="subscript"/>
                <w:lang w:val="uk-UA"/>
              </w:rPr>
              <w:t>2</w:t>
            </w:r>
            <w:r w:rsidRPr="008F237B">
              <w:rPr>
                <w:rFonts w:ascii="Times New Roman" w:eastAsia="Times New Roman" w:hAnsi="Times New Roman" w:cs="Times New Roman"/>
                <w:color w:val="000000"/>
                <w:sz w:val="24"/>
                <w:szCs w:val="24"/>
                <w:lang w:val="uk-UA"/>
              </w:rPr>
              <w:t xml:space="preserve"> в результаті впровадження проєкту, т/рік</w:t>
            </w:r>
          </w:p>
        </w:tc>
        <w:tc>
          <w:tcPr>
            <w:tcW w:w="4858" w:type="dxa"/>
            <w:gridSpan w:val="2"/>
            <w:shd w:val="clear" w:color="auto" w:fill="FFFF99"/>
            <w:vAlign w:val="center"/>
          </w:tcPr>
          <w:p w:rsidR="00DC096D" w:rsidRPr="008F237B" w:rsidRDefault="008F237B" w:rsidP="001E087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703,6</w:t>
            </w:r>
          </w:p>
        </w:tc>
      </w:tr>
      <w:tr w:rsidR="00DC096D" w:rsidRPr="004B07A1" w:rsidTr="00DC096D">
        <w:tc>
          <w:tcPr>
            <w:tcW w:w="9855" w:type="dxa"/>
            <w:gridSpan w:val="5"/>
            <w:shd w:val="clear" w:color="auto" w:fill="F2F2F2"/>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Виконання</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Терміни виконання</w:t>
            </w:r>
            <w:r w:rsidRPr="008F237B">
              <w:rPr>
                <w:rFonts w:ascii="Times New Roman" w:eastAsia="Times New Roman" w:hAnsi="Times New Roman" w:cs="Times New Roman"/>
                <w:color w:val="000000"/>
                <w:sz w:val="24"/>
                <w:szCs w:val="24"/>
                <w:lang w:val="uk-UA"/>
              </w:rPr>
              <w:br/>
              <w:t>(рік початку, рік закінчення)</w:t>
            </w:r>
          </w:p>
        </w:tc>
        <w:tc>
          <w:tcPr>
            <w:tcW w:w="4858" w:type="dxa"/>
            <w:gridSpan w:val="2"/>
            <w:shd w:val="clear" w:color="auto" w:fill="FFFF99"/>
            <w:vAlign w:val="center"/>
          </w:tcPr>
          <w:p w:rsidR="00DC096D" w:rsidRPr="008F237B" w:rsidRDefault="00061083" w:rsidP="005723D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r w:rsidR="00CB0B9C">
              <w:rPr>
                <w:rFonts w:ascii="Times New Roman" w:eastAsia="Times New Roman" w:hAnsi="Times New Roman" w:cs="Times New Roman"/>
                <w:color w:val="000000"/>
                <w:sz w:val="24"/>
                <w:szCs w:val="24"/>
                <w:lang w:val="uk-UA"/>
              </w:rPr>
              <w:t>-2026</w:t>
            </w:r>
          </w:p>
        </w:tc>
      </w:tr>
      <w:tr w:rsidR="00DC096D" w:rsidRPr="004B07A1" w:rsidTr="00DC096D">
        <w:tc>
          <w:tcPr>
            <w:tcW w:w="4997" w:type="dxa"/>
            <w:gridSpan w:val="3"/>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Стан виконання</w:t>
            </w:r>
          </w:p>
        </w:tc>
        <w:tc>
          <w:tcPr>
            <w:tcW w:w="4858" w:type="dxa"/>
            <w:gridSpan w:val="2"/>
            <w:shd w:val="clear" w:color="auto" w:fill="FFFF99"/>
            <w:vAlign w:val="center"/>
          </w:tcPr>
          <w:p w:rsidR="00DC096D" w:rsidRPr="008F237B" w:rsidRDefault="00CB0B9C" w:rsidP="005723D9">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 процесі виконання</w:t>
            </w:r>
          </w:p>
        </w:tc>
      </w:tr>
      <w:tr w:rsidR="00DC096D" w:rsidRPr="004B07A1" w:rsidTr="00DC096D">
        <w:tc>
          <w:tcPr>
            <w:tcW w:w="9855" w:type="dxa"/>
            <w:gridSpan w:val="5"/>
            <w:shd w:val="clear" w:color="auto" w:fill="F2F2F2"/>
            <w:vAlign w:val="center"/>
          </w:tcPr>
          <w:p w:rsidR="00DC096D" w:rsidRPr="008F237B" w:rsidRDefault="00DC096D" w:rsidP="005723D9">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 xml:space="preserve">Публікації, фото, відео: </w:t>
            </w:r>
          </w:p>
        </w:tc>
      </w:tr>
      <w:tr w:rsidR="00DC096D" w:rsidRPr="004523E8" w:rsidTr="00DC096D">
        <w:tc>
          <w:tcPr>
            <w:tcW w:w="2498" w:type="dxa"/>
            <w:gridSpan w:val="2"/>
            <w:vAlign w:val="center"/>
          </w:tcPr>
          <w:p w:rsidR="00DC096D" w:rsidRPr="008F237B" w:rsidRDefault="00DC096D" w:rsidP="005723D9">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Сторінка вебсайту</w:t>
            </w:r>
          </w:p>
        </w:tc>
        <w:tc>
          <w:tcPr>
            <w:tcW w:w="7357" w:type="dxa"/>
            <w:gridSpan w:val="3"/>
            <w:shd w:val="clear" w:color="auto" w:fill="FFFF99"/>
            <w:vAlign w:val="center"/>
          </w:tcPr>
          <w:p w:rsidR="00DC096D" w:rsidRPr="008F237B" w:rsidRDefault="002E418D" w:rsidP="005723D9">
            <w:pPr>
              <w:spacing w:after="0" w:line="240" w:lineRule="auto"/>
              <w:jc w:val="center"/>
              <w:rPr>
                <w:rFonts w:ascii="Times New Roman" w:eastAsia="Times New Roman" w:hAnsi="Times New Roman" w:cs="Times New Roman"/>
                <w:color w:val="000000"/>
                <w:sz w:val="24"/>
                <w:szCs w:val="24"/>
                <w:lang w:val="uk-UA"/>
              </w:rPr>
            </w:pPr>
            <w:hyperlink r:id="rId25" w:history="1">
              <w:r w:rsidR="001C7A19" w:rsidRPr="00DA746F">
                <w:rPr>
                  <w:rStyle w:val="af8"/>
                  <w:rFonts w:ascii="Times New Roman" w:eastAsia="Times New Roman" w:hAnsi="Times New Roman" w:cs="Times New Roman"/>
                  <w:sz w:val="24"/>
                  <w:szCs w:val="24"/>
                  <w:lang w:val="uk-UA"/>
                </w:rPr>
                <w:t>http://www.pervomaisk.mk.ua/n/28_serpnya_2025_roku_miskiy_golova_pervomayskoi_miskoi_teritorialnoi_gromadi_oleg_demchenko_razom_iz_pershim_zastupnikom_dmitrom_malishevskim_zdiysnili_robochiy_viizd_na_budivelniy_maydanchik_za_adresoyu_vul_pavla_popovicha_123-a</w:t>
              </w:r>
            </w:hyperlink>
            <w:r w:rsidR="005723D9">
              <w:rPr>
                <w:rFonts w:ascii="Times New Roman" w:eastAsia="Times New Roman" w:hAnsi="Times New Roman" w:cs="Times New Roman"/>
                <w:color w:val="000000"/>
                <w:sz w:val="24"/>
                <w:szCs w:val="24"/>
                <w:lang w:val="uk-UA"/>
              </w:rPr>
              <w:t xml:space="preserve"> </w:t>
            </w:r>
          </w:p>
        </w:tc>
      </w:tr>
      <w:tr w:rsidR="005723D9" w:rsidRPr="004B07A1" w:rsidTr="00EF4F25">
        <w:tc>
          <w:tcPr>
            <w:tcW w:w="2498" w:type="dxa"/>
            <w:gridSpan w:val="2"/>
            <w:vAlign w:val="center"/>
          </w:tcPr>
          <w:p w:rsidR="005723D9" w:rsidRPr="008F237B" w:rsidRDefault="00EF4F25" w:rsidP="005723D9">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lastRenderedPageBreak/>
              <w:t>Фото, відео</w:t>
            </w:r>
          </w:p>
        </w:tc>
        <w:tc>
          <w:tcPr>
            <w:tcW w:w="3678" w:type="dxa"/>
            <w:gridSpan w:val="2"/>
            <w:shd w:val="clear" w:color="auto" w:fill="FFFF99"/>
            <w:vAlign w:val="center"/>
          </w:tcPr>
          <w:p w:rsidR="005723D9" w:rsidRDefault="00EE15E4" w:rsidP="005723D9">
            <w:pPr>
              <w:spacing w:after="0" w:line="240" w:lineRule="auto"/>
              <w:jc w:val="center"/>
              <w:rPr>
                <w:rFonts w:ascii="Times New Roman" w:eastAsia="Times New Roman" w:hAnsi="Times New Roman" w:cs="Times New Roman"/>
                <w:color w:val="000000"/>
                <w:sz w:val="24"/>
                <w:szCs w:val="24"/>
                <w:lang w:val="uk-UA"/>
              </w:rPr>
            </w:pPr>
            <w:r>
              <w:rPr>
                <w:noProof/>
              </w:rPr>
              <w:drawing>
                <wp:inline distT="0" distB="0" distL="0" distR="0">
                  <wp:extent cx="2208211" cy="2943033"/>
                  <wp:effectExtent l="0" t="0" r="1905" b="0"/>
                  <wp:docPr id="217" name="Рисунок 217" descr="http://www.pervomaisk.mk.ua/uploads/2025/9/1/content/885c02d719c0a165b66697063d55b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ervomaisk.mk.ua/uploads/2025/9/1/content/885c02d719c0a165b66697063d55b322.jpe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1831" cy="2961185"/>
                          </a:xfrm>
                          <a:prstGeom prst="rect">
                            <a:avLst/>
                          </a:prstGeom>
                          <a:noFill/>
                          <a:ln>
                            <a:noFill/>
                          </a:ln>
                        </pic:spPr>
                      </pic:pic>
                    </a:graphicData>
                  </a:graphic>
                </wp:inline>
              </w:drawing>
            </w:r>
          </w:p>
          <w:p w:rsidR="00EE15E4" w:rsidRDefault="00EE15E4" w:rsidP="00EE15E4">
            <w:pPr>
              <w:spacing w:after="0" w:line="240" w:lineRule="auto"/>
              <w:rPr>
                <w:rFonts w:ascii="Times New Roman" w:eastAsia="Times New Roman" w:hAnsi="Times New Roman" w:cs="Times New Roman"/>
                <w:color w:val="000000"/>
                <w:sz w:val="24"/>
                <w:szCs w:val="24"/>
                <w:lang w:val="uk-UA"/>
              </w:rPr>
            </w:pPr>
          </w:p>
        </w:tc>
        <w:tc>
          <w:tcPr>
            <w:tcW w:w="3679" w:type="dxa"/>
            <w:shd w:val="clear" w:color="auto" w:fill="FFFF99"/>
            <w:vAlign w:val="center"/>
          </w:tcPr>
          <w:p w:rsidR="005723D9" w:rsidRDefault="005723D9" w:rsidP="005723D9">
            <w:pPr>
              <w:spacing w:after="0" w:line="240" w:lineRule="auto"/>
              <w:jc w:val="center"/>
              <w:rPr>
                <w:rFonts w:ascii="Times New Roman" w:eastAsia="Times New Roman" w:hAnsi="Times New Roman" w:cs="Times New Roman"/>
                <w:color w:val="000000"/>
                <w:sz w:val="24"/>
                <w:szCs w:val="24"/>
                <w:lang w:val="uk-UA"/>
              </w:rPr>
            </w:pPr>
            <w:r>
              <w:rPr>
                <w:noProof/>
              </w:rPr>
              <w:drawing>
                <wp:inline distT="0" distB="0" distL="0" distR="0">
                  <wp:extent cx="2135724" cy="1604513"/>
                  <wp:effectExtent l="0" t="0" r="0" b="0"/>
                  <wp:docPr id="210" name="Рисунок 210" descr="http://www.pervomaisk.mk.ua/uploads/2025/9/1/content/221183acc854ba83ced77e1b969a68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ervomaisk.mk.ua/uploads/2025/9/1/content/221183acc854ba83ced77e1b969a6843.jpe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6859" cy="1612879"/>
                          </a:xfrm>
                          <a:prstGeom prst="rect">
                            <a:avLst/>
                          </a:prstGeom>
                          <a:noFill/>
                          <a:ln>
                            <a:noFill/>
                          </a:ln>
                        </pic:spPr>
                      </pic:pic>
                    </a:graphicData>
                  </a:graphic>
                </wp:inline>
              </w:drawing>
            </w:r>
          </w:p>
          <w:p w:rsidR="005723D9" w:rsidRDefault="005723D9" w:rsidP="005723D9">
            <w:pPr>
              <w:spacing w:after="0" w:line="240" w:lineRule="auto"/>
              <w:jc w:val="center"/>
              <w:rPr>
                <w:rFonts w:ascii="Times New Roman" w:eastAsia="Times New Roman" w:hAnsi="Times New Roman" w:cs="Times New Roman"/>
                <w:color w:val="000000"/>
                <w:sz w:val="24"/>
                <w:szCs w:val="24"/>
                <w:lang w:val="uk-UA"/>
              </w:rPr>
            </w:pPr>
          </w:p>
          <w:p w:rsidR="00EE15E4" w:rsidRDefault="00EE15E4" w:rsidP="00EE15E4">
            <w:pPr>
              <w:spacing w:after="0" w:line="240" w:lineRule="auto"/>
              <w:jc w:val="center"/>
              <w:rPr>
                <w:rFonts w:ascii="Times New Roman" w:eastAsia="Times New Roman" w:hAnsi="Times New Roman" w:cs="Times New Roman"/>
                <w:color w:val="000000"/>
                <w:sz w:val="24"/>
                <w:szCs w:val="24"/>
                <w:lang w:val="uk-UA"/>
              </w:rPr>
            </w:pPr>
            <w:r>
              <w:rPr>
                <w:noProof/>
              </w:rPr>
              <w:drawing>
                <wp:inline distT="0" distB="0" distL="0" distR="0">
                  <wp:extent cx="1862419" cy="1399186"/>
                  <wp:effectExtent l="0" t="0" r="5080" b="0"/>
                  <wp:docPr id="227" name="Рисунок 227" descr="http://www.pervomaisk.mk.ua/uploads/2025/9/1/content/d47dcf13b153dde6767c9e2b36225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ervomaisk.mk.ua/uploads/2025/9/1/content/d47dcf13b153dde6767c9e2b36225903.jpe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7739" cy="1403183"/>
                          </a:xfrm>
                          <a:prstGeom prst="rect">
                            <a:avLst/>
                          </a:prstGeom>
                          <a:noFill/>
                          <a:ln>
                            <a:noFill/>
                          </a:ln>
                        </pic:spPr>
                      </pic:pic>
                    </a:graphicData>
                  </a:graphic>
                </wp:inline>
              </w:drawing>
            </w:r>
          </w:p>
          <w:p w:rsidR="00EE15E4" w:rsidRPr="008F237B" w:rsidRDefault="00EE15E4" w:rsidP="00EE15E4">
            <w:pPr>
              <w:spacing w:after="0" w:line="240" w:lineRule="auto"/>
              <w:rPr>
                <w:rFonts w:ascii="Times New Roman" w:eastAsia="Times New Roman" w:hAnsi="Times New Roman" w:cs="Times New Roman"/>
                <w:color w:val="000000"/>
                <w:sz w:val="24"/>
                <w:szCs w:val="24"/>
                <w:lang w:val="uk-UA"/>
              </w:rPr>
            </w:pPr>
          </w:p>
        </w:tc>
      </w:tr>
      <w:tr w:rsidR="00DC096D" w:rsidRPr="00DA07E2" w:rsidTr="00DC096D">
        <w:trPr>
          <w:trHeight w:val="578"/>
        </w:trPr>
        <w:tc>
          <w:tcPr>
            <w:tcW w:w="9855" w:type="dxa"/>
            <w:gridSpan w:val="5"/>
            <w:shd w:val="clear" w:color="auto" w:fill="FFFF99"/>
            <w:vAlign w:val="center"/>
          </w:tcPr>
          <w:p w:rsidR="00DC096D" w:rsidRPr="00DA07E2" w:rsidRDefault="00D201CA" w:rsidP="005723D9">
            <w:pPr>
              <w:spacing w:after="0" w:line="240" w:lineRule="auto"/>
              <w:jc w:val="center"/>
              <w:rPr>
                <w:rFonts w:ascii="Times New Roman" w:eastAsia="Times New Roman" w:hAnsi="Times New Roman" w:cs="Times New Roman"/>
                <w:color w:val="000000"/>
                <w:sz w:val="28"/>
                <w:szCs w:val="28"/>
              </w:rPr>
            </w:pPr>
            <w:r w:rsidRPr="00DA07E2">
              <w:rPr>
                <w:rFonts w:ascii="Times New Roman" w:eastAsia="Times New Roman" w:hAnsi="Times New Roman" w:cs="Times New Roman"/>
                <w:noProof/>
                <w:color w:val="000000"/>
                <w:sz w:val="28"/>
                <w:szCs w:val="28"/>
              </w:rPr>
              <w:drawing>
                <wp:inline distT="0" distB="0" distL="0" distR="0">
                  <wp:extent cx="5055235" cy="1147445"/>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5235" cy="1147445"/>
                          </a:xfrm>
                          <a:prstGeom prst="rect">
                            <a:avLst/>
                          </a:prstGeom>
                          <a:noFill/>
                          <a:ln>
                            <a:noFill/>
                          </a:ln>
                        </pic:spPr>
                      </pic:pic>
                    </a:graphicData>
                  </a:graphic>
                </wp:inline>
              </w:drawing>
            </w:r>
          </w:p>
          <w:p w:rsidR="00D201CA" w:rsidRPr="00DA07E2" w:rsidRDefault="00D201CA" w:rsidP="005723D9">
            <w:pPr>
              <w:spacing w:after="0" w:line="240" w:lineRule="auto"/>
              <w:jc w:val="center"/>
              <w:rPr>
                <w:rFonts w:ascii="Times New Roman" w:eastAsia="Times New Roman" w:hAnsi="Times New Roman" w:cs="Times New Roman"/>
                <w:color w:val="000000"/>
                <w:sz w:val="28"/>
                <w:szCs w:val="28"/>
              </w:rPr>
            </w:pPr>
          </w:p>
        </w:tc>
      </w:tr>
    </w:tbl>
    <w:p w:rsidR="005723D9" w:rsidRDefault="005723D9" w:rsidP="005723D9">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D201CA" w:rsidRPr="00DA07E2" w:rsidRDefault="00DA07E2" w:rsidP="00D201CA">
      <w:pPr>
        <w:spacing w:after="0" w:line="240" w:lineRule="auto"/>
        <w:jc w:val="both"/>
        <w:rPr>
          <w:rFonts w:ascii="Times New Roman" w:eastAsia="Times New Roman" w:hAnsi="Times New Roman" w:cs="Times New Roman"/>
          <w:color w:val="000000"/>
          <w:sz w:val="28"/>
          <w:szCs w:val="28"/>
          <w:shd w:val="clear" w:color="auto" w:fill="FFFF99"/>
          <w:lang w:val="uk-UA"/>
        </w:rPr>
      </w:pPr>
      <w:r>
        <w:rPr>
          <w:rFonts w:ascii="Times New Roman" w:eastAsia="Times New Roman" w:hAnsi="Times New Roman" w:cs="Times New Roman"/>
          <w:sz w:val="28"/>
          <w:szCs w:val="28"/>
          <w:lang w:val="uk-UA"/>
        </w:rPr>
        <w:t>Ключовий захід 3</w:t>
      </w:r>
      <w:r w:rsidR="00D201CA" w:rsidRPr="00AB4283">
        <w:rPr>
          <w:rFonts w:ascii="Times New Roman" w:eastAsia="Times New Roman" w:hAnsi="Times New Roman" w:cs="Times New Roman"/>
          <w:sz w:val="28"/>
          <w:szCs w:val="28"/>
          <w:lang w:val="uk-UA"/>
        </w:rPr>
        <w:t xml:space="preserve">. </w:t>
      </w:r>
      <w:r w:rsidRPr="00DA07E2">
        <w:rPr>
          <w:rFonts w:ascii="Times New Roman" w:hAnsi="Times New Roman" w:cs="Times New Roman"/>
          <w:sz w:val="28"/>
          <w:szCs w:val="28"/>
          <w:lang w:val="uk-UA"/>
        </w:rPr>
        <w:t>Будівництво (добудова) насосної станції з резервуаром запасу води та хлораторної по вул. Корабельній у місті Пе</w:t>
      </w:r>
      <w:r w:rsidR="00383C74">
        <w:rPr>
          <w:rFonts w:ascii="Times New Roman" w:hAnsi="Times New Roman" w:cs="Times New Roman"/>
          <w:sz w:val="28"/>
          <w:szCs w:val="28"/>
          <w:lang w:val="uk-UA"/>
        </w:rPr>
        <w:t>рвомайськ Миколаївської області</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547"/>
        <w:gridCol w:w="2499"/>
        <w:gridCol w:w="1179"/>
        <w:gridCol w:w="3679"/>
      </w:tblGrid>
      <w:tr w:rsidR="00D201CA" w:rsidRPr="00DA07E2" w:rsidTr="00EF4F25">
        <w:trPr>
          <w:trHeight w:val="582"/>
        </w:trPr>
        <w:tc>
          <w:tcPr>
            <w:tcW w:w="1951" w:type="dxa"/>
            <w:shd w:val="clear" w:color="auto" w:fill="D9D9D9"/>
            <w:vAlign w:val="center"/>
          </w:tcPr>
          <w:p w:rsidR="00D201CA" w:rsidRPr="00DA07E2" w:rsidRDefault="00D201CA" w:rsidP="00EF4F25">
            <w:pPr>
              <w:spacing w:after="0" w:line="240" w:lineRule="auto"/>
              <w:jc w:val="center"/>
              <w:rPr>
                <w:rFonts w:ascii="Times New Roman" w:eastAsia="Times New Roman" w:hAnsi="Times New Roman" w:cs="Times New Roman"/>
                <w:color w:val="000000"/>
                <w:sz w:val="28"/>
                <w:szCs w:val="28"/>
                <w:lang w:val="uk-UA"/>
              </w:rPr>
            </w:pPr>
            <w:r w:rsidRPr="00DA07E2">
              <w:rPr>
                <w:rFonts w:ascii="Times New Roman" w:eastAsia="Times New Roman" w:hAnsi="Times New Roman" w:cs="Times New Roman"/>
                <w:color w:val="000000"/>
                <w:sz w:val="28"/>
                <w:szCs w:val="28"/>
                <w:lang w:val="uk-UA"/>
              </w:rPr>
              <w:t>Показники проєкту</w:t>
            </w:r>
          </w:p>
        </w:tc>
        <w:tc>
          <w:tcPr>
            <w:tcW w:w="7904" w:type="dxa"/>
            <w:gridSpan w:val="4"/>
            <w:shd w:val="clear" w:color="auto" w:fill="D9D9D9"/>
            <w:vAlign w:val="center"/>
          </w:tcPr>
          <w:p w:rsidR="00D201CA" w:rsidRPr="00DA07E2" w:rsidRDefault="00D201CA" w:rsidP="00EF4F25">
            <w:pPr>
              <w:spacing w:after="0" w:line="240" w:lineRule="auto"/>
              <w:jc w:val="center"/>
              <w:rPr>
                <w:rFonts w:ascii="Times New Roman" w:eastAsia="Times New Roman" w:hAnsi="Times New Roman" w:cs="Times New Roman"/>
                <w:color w:val="000000"/>
                <w:sz w:val="28"/>
                <w:szCs w:val="28"/>
                <w:lang w:val="uk-UA"/>
              </w:rPr>
            </w:pPr>
            <w:r w:rsidRPr="00DA07E2">
              <w:rPr>
                <w:rFonts w:ascii="Times New Roman" w:eastAsia="Times New Roman" w:hAnsi="Times New Roman" w:cs="Times New Roman"/>
                <w:color w:val="000000"/>
                <w:sz w:val="28"/>
                <w:szCs w:val="28"/>
                <w:lang w:val="uk-UA"/>
              </w:rPr>
              <w:t>Значення</w:t>
            </w:r>
          </w:p>
        </w:tc>
      </w:tr>
      <w:tr w:rsidR="00D201CA" w:rsidRPr="00AF7204" w:rsidTr="00EF4F25">
        <w:tc>
          <w:tcPr>
            <w:tcW w:w="1951" w:type="dxa"/>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Назва проєкту</w:t>
            </w:r>
          </w:p>
        </w:tc>
        <w:tc>
          <w:tcPr>
            <w:tcW w:w="7904" w:type="dxa"/>
            <w:gridSpan w:val="4"/>
            <w:shd w:val="clear" w:color="auto" w:fill="FFFF99"/>
            <w:vAlign w:val="center"/>
          </w:tcPr>
          <w:p w:rsidR="00D201CA" w:rsidRPr="00DA07E2" w:rsidRDefault="00DA07E2" w:rsidP="00EF4F25">
            <w:pPr>
              <w:spacing w:after="0" w:line="240" w:lineRule="auto"/>
              <w:jc w:val="both"/>
              <w:rPr>
                <w:rFonts w:ascii="Times New Roman" w:eastAsia="Times New Roman" w:hAnsi="Times New Roman" w:cs="Times New Roman"/>
                <w:color w:val="000000"/>
                <w:sz w:val="24"/>
                <w:szCs w:val="24"/>
                <w:lang w:val="uk-UA"/>
              </w:rPr>
            </w:pPr>
            <w:r w:rsidRPr="00DA07E2">
              <w:rPr>
                <w:rFonts w:ascii="Times New Roman" w:hAnsi="Times New Roman" w:cs="Times New Roman"/>
                <w:sz w:val="24"/>
                <w:szCs w:val="24"/>
                <w:lang w:val="uk-UA"/>
              </w:rPr>
              <w:t>Нове будівництво (добудова) насосної станції з резервуаром запасу води по вул. Корабельній міста Первомайськ Миколаївської області</w:t>
            </w:r>
            <w:r w:rsidR="00AF7204">
              <w:rPr>
                <w:rFonts w:ascii="Times New Roman" w:hAnsi="Times New Roman" w:cs="Times New Roman"/>
                <w:sz w:val="24"/>
                <w:szCs w:val="24"/>
                <w:lang w:val="uk-UA"/>
              </w:rPr>
              <w:t xml:space="preserve"> (пункт 3.4. Плану заходів)</w:t>
            </w:r>
          </w:p>
        </w:tc>
      </w:tr>
      <w:tr w:rsidR="00D201CA" w:rsidRPr="004B239B" w:rsidTr="00EF4F25">
        <w:trPr>
          <w:trHeight w:val="731"/>
        </w:trPr>
        <w:tc>
          <w:tcPr>
            <w:tcW w:w="1951" w:type="dxa"/>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Опис проєкту</w:t>
            </w:r>
          </w:p>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i/>
                <w:color w:val="000000"/>
                <w:sz w:val="24"/>
                <w:szCs w:val="24"/>
                <w:lang w:val="uk-UA"/>
              </w:rPr>
              <w:t>(до 300 слів)</w:t>
            </w:r>
          </w:p>
        </w:tc>
        <w:tc>
          <w:tcPr>
            <w:tcW w:w="7904" w:type="dxa"/>
            <w:gridSpan w:val="4"/>
            <w:shd w:val="clear" w:color="auto" w:fill="FFFF99"/>
            <w:vAlign w:val="center"/>
          </w:tcPr>
          <w:p w:rsidR="00DA07E2" w:rsidRPr="00DA07E2" w:rsidRDefault="00DA07E2" w:rsidP="00CA7637">
            <w:pPr>
              <w:spacing w:after="0" w:line="240" w:lineRule="auto"/>
              <w:jc w:val="both"/>
              <w:rPr>
                <w:rFonts w:ascii="Times New Roman" w:eastAsia="Times New Roman" w:hAnsi="Times New Roman" w:cs="Times New Roman"/>
                <w:sz w:val="24"/>
                <w:szCs w:val="24"/>
                <w:lang w:val="uk-UA" w:eastAsia="uk-UA"/>
              </w:rPr>
            </w:pPr>
            <w:r w:rsidRPr="00DA07E2">
              <w:rPr>
                <w:rFonts w:ascii="Times New Roman" w:eastAsia="Times New Roman" w:hAnsi="Times New Roman" w:cs="Times New Roman"/>
                <w:sz w:val="24"/>
                <w:szCs w:val="24"/>
                <w:lang w:val="uk-UA" w:eastAsia="uk-UA"/>
              </w:rPr>
              <w:t>Проєкт передбачає будівництво (добудову) сучасної насосної станції з резервуаром запасу води об’ємом 3000 м³ та хлораторної для дохлорування холодної води перед подачею споживачам. У технології знезараження передбачено застосування гіпохлориту натрію як безпечнішої та більш ефективної альтернативи традиційним методам.</w:t>
            </w:r>
          </w:p>
          <w:p w:rsidR="00DA07E2" w:rsidRPr="00DA07E2" w:rsidRDefault="00DA07E2" w:rsidP="00CA7637">
            <w:pPr>
              <w:spacing w:after="0" w:line="240" w:lineRule="auto"/>
              <w:jc w:val="both"/>
              <w:rPr>
                <w:rFonts w:ascii="Times New Roman" w:eastAsia="Times New Roman" w:hAnsi="Times New Roman" w:cs="Times New Roman"/>
                <w:sz w:val="24"/>
                <w:szCs w:val="24"/>
                <w:lang w:val="uk-UA" w:eastAsia="uk-UA"/>
              </w:rPr>
            </w:pPr>
            <w:r w:rsidRPr="00DA07E2">
              <w:rPr>
                <w:rFonts w:ascii="Times New Roman" w:eastAsia="Times New Roman" w:hAnsi="Times New Roman" w:cs="Times New Roman"/>
                <w:sz w:val="24"/>
                <w:szCs w:val="24"/>
                <w:lang w:val="uk-UA" w:eastAsia="uk-UA"/>
              </w:rPr>
              <w:t>Реалізація проєкту дасть можливість забезпечити стабільне та безперебійне водопостачання для близько 14 500 мешканців міста. Наявність резервуарів дозволить створити стратегічний запас води, що гарантує водопостачання навіть у випадках аварійних ситуацій або пікових навантажень на систему.</w:t>
            </w:r>
          </w:p>
          <w:p w:rsidR="00DA07E2" w:rsidRPr="00DA07E2" w:rsidRDefault="00DA07E2" w:rsidP="00CA7637">
            <w:pPr>
              <w:spacing w:after="0" w:line="240" w:lineRule="auto"/>
              <w:jc w:val="both"/>
              <w:rPr>
                <w:rFonts w:ascii="Times New Roman" w:eastAsia="Times New Roman" w:hAnsi="Times New Roman" w:cs="Times New Roman"/>
                <w:sz w:val="24"/>
                <w:szCs w:val="24"/>
                <w:lang w:val="uk-UA" w:eastAsia="uk-UA"/>
              </w:rPr>
            </w:pPr>
            <w:r w:rsidRPr="00DA07E2">
              <w:rPr>
                <w:rFonts w:ascii="Times New Roman" w:eastAsia="Times New Roman" w:hAnsi="Times New Roman" w:cs="Times New Roman"/>
                <w:sz w:val="24"/>
                <w:szCs w:val="24"/>
                <w:lang w:val="uk-UA" w:eastAsia="uk-UA"/>
              </w:rPr>
              <w:t xml:space="preserve">Нова насосна станція забезпечить зменшення використання енергоносіїв за рахунок впровадження енергоефективного обладнання, що знизить витрати комунального підприємства та підвищить надійність роботи системи. Водночас будівництво хлораторної сприятиме підвищенню </w:t>
            </w:r>
            <w:r w:rsidRPr="00DA07E2">
              <w:rPr>
                <w:rFonts w:ascii="Times New Roman" w:eastAsia="Times New Roman" w:hAnsi="Times New Roman" w:cs="Times New Roman"/>
                <w:sz w:val="24"/>
                <w:szCs w:val="24"/>
                <w:lang w:val="uk-UA" w:eastAsia="uk-UA"/>
              </w:rPr>
              <w:lastRenderedPageBreak/>
              <w:t>якості питної води відповідно до чинних санітарних норм, забезпечивши її безпечність для споживання.</w:t>
            </w:r>
          </w:p>
          <w:p w:rsidR="00D201CA" w:rsidRPr="004B239B" w:rsidRDefault="00DA07E2" w:rsidP="00CA7637">
            <w:pPr>
              <w:spacing w:after="0" w:line="240" w:lineRule="auto"/>
              <w:jc w:val="both"/>
              <w:rPr>
                <w:rFonts w:ascii="Times New Roman" w:eastAsia="Times New Roman" w:hAnsi="Times New Roman" w:cs="Times New Roman"/>
                <w:sz w:val="24"/>
                <w:szCs w:val="24"/>
                <w:lang w:val="uk-UA" w:eastAsia="uk-UA"/>
              </w:rPr>
            </w:pPr>
            <w:r w:rsidRPr="00DA07E2">
              <w:rPr>
                <w:rFonts w:ascii="Times New Roman" w:eastAsia="Times New Roman" w:hAnsi="Times New Roman" w:cs="Times New Roman"/>
                <w:sz w:val="24"/>
                <w:szCs w:val="24"/>
                <w:lang w:val="uk-UA" w:eastAsia="uk-UA"/>
              </w:rPr>
              <w:t>Проєкт має важливе соціальне значення, адже сприяє покращенню якості життя мешканців громади та створює комфортні умови для щоденного користування водопостачанням. Крім того, розвиток інженерної інфраструктури позитивно вплине на інвестиційну привабливість території, оскільки сучасні системи комунального господарства є одним із ключови</w:t>
            </w:r>
            <w:r w:rsidR="00CA7637">
              <w:rPr>
                <w:rFonts w:ascii="Times New Roman" w:eastAsia="Times New Roman" w:hAnsi="Times New Roman" w:cs="Times New Roman"/>
                <w:sz w:val="24"/>
                <w:szCs w:val="24"/>
                <w:lang w:val="uk-UA" w:eastAsia="uk-UA"/>
              </w:rPr>
              <w:t>х чинників залучення інвесторів</w:t>
            </w:r>
          </w:p>
        </w:tc>
      </w:tr>
      <w:tr w:rsidR="00D201CA" w:rsidRPr="004B07A1" w:rsidTr="00EF4F25">
        <w:tc>
          <w:tcPr>
            <w:tcW w:w="1951" w:type="dxa"/>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lastRenderedPageBreak/>
              <w:t>Метод фінансування</w:t>
            </w:r>
          </w:p>
        </w:tc>
        <w:tc>
          <w:tcPr>
            <w:tcW w:w="7904" w:type="dxa"/>
            <w:gridSpan w:val="4"/>
            <w:shd w:val="clear" w:color="auto" w:fill="FFFF99"/>
            <w:vAlign w:val="center"/>
          </w:tcPr>
          <w:p w:rsidR="00D201CA" w:rsidRPr="002F7F2A" w:rsidRDefault="00E13C09" w:rsidP="00EF4F25">
            <w:pPr>
              <w:spacing w:after="0" w:line="240" w:lineRule="auto"/>
              <w:jc w:val="both"/>
              <w:rPr>
                <w:rFonts w:ascii="Times New Roman" w:eastAsia="Times New Roman" w:hAnsi="Times New Roman" w:cs="Times New Roman"/>
                <w:color w:val="000000"/>
                <w:sz w:val="24"/>
                <w:szCs w:val="24"/>
                <w:lang w:val="uk-UA"/>
              </w:rPr>
            </w:pPr>
            <w:r>
              <w:rPr>
                <w:rStyle w:val="af7"/>
                <w:rFonts w:ascii="Times New Roman" w:hAnsi="Times New Roman" w:cs="Times New Roman"/>
                <w:b w:val="0"/>
                <w:sz w:val="24"/>
                <w:szCs w:val="24"/>
                <w:lang w:val="uk-UA"/>
              </w:rPr>
              <w:t>Т</w:t>
            </w:r>
            <w:r w:rsidR="00D201CA" w:rsidRPr="000F1C2C">
              <w:rPr>
                <w:rStyle w:val="af7"/>
                <w:rFonts w:ascii="Times New Roman" w:hAnsi="Times New Roman" w:cs="Times New Roman"/>
                <w:b w:val="0"/>
                <w:sz w:val="24"/>
                <w:szCs w:val="24"/>
                <w:lang w:val="uk-UA"/>
              </w:rPr>
              <w:t>ехнічна допомога</w:t>
            </w:r>
          </w:p>
        </w:tc>
      </w:tr>
      <w:tr w:rsidR="00D201CA" w:rsidRPr="004523E8" w:rsidTr="00EF4F25">
        <w:tc>
          <w:tcPr>
            <w:tcW w:w="1951" w:type="dxa"/>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Відповідальні за впровадження</w:t>
            </w:r>
          </w:p>
        </w:tc>
        <w:tc>
          <w:tcPr>
            <w:tcW w:w="7904" w:type="dxa"/>
            <w:gridSpan w:val="4"/>
            <w:shd w:val="clear" w:color="auto" w:fill="auto"/>
            <w:vAlign w:val="center"/>
          </w:tcPr>
          <w:p w:rsidR="00D201CA" w:rsidRPr="00792DA4" w:rsidRDefault="00D201CA" w:rsidP="00EF4F25">
            <w:pPr>
              <w:spacing w:after="0" w:line="240" w:lineRule="auto"/>
              <w:rPr>
                <w:rFonts w:ascii="Times New Roman" w:hAnsi="Times New Roman"/>
                <w:sz w:val="24"/>
                <w:szCs w:val="24"/>
                <w:lang w:val="uk-UA"/>
              </w:rPr>
            </w:pPr>
            <w:r w:rsidRPr="00792DA4">
              <w:rPr>
                <w:rFonts w:ascii="Times New Roman" w:hAnsi="Times New Roman"/>
                <w:sz w:val="24"/>
                <w:szCs w:val="24"/>
                <w:lang w:val="uk-UA"/>
              </w:rPr>
              <w:t>Первомайська міська рада</w:t>
            </w:r>
          </w:p>
          <w:p w:rsidR="00D201CA" w:rsidRDefault="00D201CA" w:rsidP="00EF4F25">
            <w:pPr>
              <w:spacing w:after="0" w:line="240" w:lineRule="auto"/>
              <w:jc w:val="both"/>
              <w:textAlignment w:val="baseline"/>
              <w:rPr>
                <w:rFonts w:ascii="Times New Roman" w:hAnsi="Times New Roman"/>
                <w:sz w:val="24"/>
                <w:szCs w:val="24"/>
                <w:lang w:val="uk-UA"/>
              </w:rPr>
            </w:pPr>
            <w:r w:rsidRPr="00792DA4">
              <w:rPr>
                <w:rFonts w:ascii="Times New Roman" w:hAnsi="Times New Roman"/>
                <w:sz w:val="24"/>
                <w:szCs w:val="24"/>
                <w:lang w:val="uk-UA"/>
              </w:rPr>
              <w:t xml:space="preserve">Управління </w:t>
            </w:r>
            <w:r>
              <w:rPr>
                <w:rFonts w:ascii="Times New Roman" w:hAnsi="Times New Roman"/>
                <w:sz w:val="24"/>
                <w:szCs w:val="24"/>
                <w:lang w:val="uk-UA"/>
              </w:rPr>
              <w:t>житлово-комунального господарства міської ради</w:t>
            </w:r>
          </w:p>
          <w:p w:rsidR="00D201CA" w:rsidRPr="00583BA4" w:rsidRDefault="00D201CA" w:rsidP="00EF4F25">
            <w:pPr>
              <w:spacing w:after="0" w:line="240" w:lineRule="auto"/>
              <w:jc w:val="both"/>
              <w:textAlignment w:val="baseline"/>
              <w:rPr>
                <w:rFonts w:ascii="Times New Roman" w:hAnsi="Times New Roman"/>
                <w:sz w:val="24"/>
                <w:szCs w:val="24"/>
                <w:lang w:val="uk-UA"/>
              </w:rPr>
            </w:pPr>
            <w:r w:rsidRPr="00D201CA">
              <w:rPr>
                <w:rFonts w:ascii="Times New Roman" w:hAnsi="Times New Roman"/>
                <w:sz w:val="24"/>
                <w:szCs w:val="24"/>
                <w:lang w:val="uk-UA"/>
              </w:rPr>
              <w:t>КП «ПУВКГ»</w:t>
            </w:r>
          </w:p>
          <w:p w:rsidR="00D201CA" w:rsidRPr="002F7F2A" w:rsidRDefault="00E13C09" w:rsidP="00EF4F25">
            <w:pPr>
              <w:spacing w:after="0" w:line="240" w:lineRule="auto"/>
              <w:jc w:val="both"/>
              <w:rPr>
                <w:rFonts w:ascii="Times New Roman" w:eastAsia="Times New Roman" w:hAnsi="Times New Roman" w:cs="Times New Roman"/>
                <w:color w:val="000000"/>
                <w:sz w:val="24"/>
                <w:szCs w:val="24"/>
                <w:lang w:val="uk-UA"/>
              </w:rPr>
            </w:pPr>
            <w:r>
              <w:rPr>
                <w:rFonts w:ascii="Times New Roman" w:hAnsi="Times New Roman"/>
                <w:sz w:val="24"/>
                <w:szCs w:val="24"/>
                <w:shd w:val="clear" w:color="auto" w:fill="FFFFFF"/>
                <w:lang w:val="uk-UA"/>
              </w:rPr>
              <w:t>Дитячий фонд ООН ЮНІСЕФ</w:t>
            </w:r>
          </w:p>
        </w:tc>
      </w:tr>
      <w:tr w:rsidR="00D201CA" w:rsidRPr="004523E8" w:rsidTr="00EF4F25">
        <w:tc>
          <w:tcPr>
            <w:tcW w:w="1951" w:type="dxa"/>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Ефекти від впровадження</w:t>
            </w:r>
          </w:p>
        </w:tc>
        <w:tc>
          <w:tcPr>
            <w:tcW w:w="7904" w:type="dxa"/>
            <w:gridSpan w:val="4"/>
            <w:shd w:val="clear" w:color="auto" w:fill="FFFF99"/>
            <w:vAlign w:val="center"/>
          </w:tcPr>
          <w:p w:rsidR="00E13C09" w:rsidRPr="00E13C09" w:rsidRDefault="00D201CA" w:rsidP="005D171F">
            <w:pPr>
              <w:pStyle w:val="ac"/>
              <w:spacing w:after="0"/>
              <w:jc w:val="both"/>
              <w:rPr>
                <w:lang w:val="uk-UA" w:eastAsia="uk-UA"/>
              </w:rPr>
            </w:pPr>
            <w:r w:rsidRPr="00583BA4">
              <w:rPr>
                <w:rFonts w:hAnsi="Symbol"/>
                <w:lang w:val="uk-UA" w:eastAsia="uk-UA"/>
              </w:rPr>
              <w:t></w:t>
            </w:r>
            <w:r w:rsidR="00E13C09">
              <w:rPr>
                <w:lang w:val="uk-UA" w:eastAsia="uk-UA"/>
              </w:rPr>
              <w:t xml:space="preserve"> </w:t>
            </w:r>
            <w:r w:rsidR="00E13C09" w:rsidRPr="00E13C09">
              <w:rPr>
                <w:lang w:val="uk-UA" w:eastAsia="uk-UA"/>
              </w:rPr>
              <w:t xml:space="preserve"> стабільне та безперебійне водоп</w:t>
            </w:r>
            <w:r w:rsidR="00E13C09">
              <w:rPr>
                <w:lang w:val="uk-UA" w:eastAsia="uk-UA"/>
              </w:rPr>
              <w:t>остачання для 14 500 споживачів</w:t>
            </w:r>
          </w:p>
          <w:p w:rsidR="00E13C09" w:rsidRPr="00E13C09" w:rsidRDefault="00E13C09" w:rsidP="005D171F">
            <w:pPr>
              <w:spacing w:after="0" w:line="240" w:lineRule="auto"/>
              <w:jc w:val="both"/>
              <w:rPr>
                <w:rFonts w:ascii="Times New Roman" w:eastAsia="Times New Roman" w:hAnsi="Times New Roman" w:cs="Times New Roman"/>
                <w:sz w:val="24"/>
                <w:szCs w:val="24"/>
                <w:lang w:val="uk-UA" w:eastAsia="uk-UA"/>
              </w:rPr>
            </w:pPr>
            <w:r w:rsidRPr="00E13C09">
              <w:rPr>
                <w:rFonts w:ascii="Times New Roman" w:eastAsia="Times New Roman" w:hAnsi="Symbol" w:cs="Times New Roman"/>
                <w:sz w:val="24"/>
                <w:szCs w:val="24"/>
                <w:lang w:val="uk-UA" w:eastAsia="uk-UA"/>
              </w:rPr>
              <w:t></w:t>
            </w:r>
            <w:r w:rsidRPr="00E13C09">
              <w:rPr>
                <w:rFonts w:ascii="Times New Roman" w:eastAsia="Times New Roman" w:hAnsi="Times New Roman" w:cs="Times New Roman"/>
                <w:sz w:val="24"/>
                <w:szCs w:val="24"/>
                <w:lang w:val="uk-UA" w:eastAsia="uk-UA"/>
              </w:rPr>
              <w:t xml:space="preserve">  створення стратегічн</w:t>
            </w:r>
            <w:r>
              <w:rPr>
                <w:rFonts w:ascii="Times New Roman" w:eastAsia="Times New Roman" w:hAnsi="Times New Roman" w:cs="Times New Roman"/>
                <w:sz w:val="24"/>
                <w:szCs w:val="24"/>
                <w:lang w:val="uk-UA" w:eastAsia="uk-UA"/>
              </w:rPr>
              <w:t>ого запасу води обсягом 3000 м³</w:t>
            </w:r>
          </w:p>
          <w:p w:rsidR="00E13C09" w:rsidRPr="00E13C09" w:rsidRDefault="00E13C09" w:rsidP="005D171F">
            <w:pPr>
              <w:spacing w:after="0" w:line="240" w:lineRule="auto"/>
              <w:jc w:val="both"/>
              <w:rPr>
                <w:rFonts w:ascii="Times New Roman" w:eastAsia="Times New Roman" w:hAnsi="Times New Roman" w:cs="Times New Roman"/>
                <w:sz w:val="24"/>
                <w:szCs w:val="24"/>
                <w:lang w:val="uk-UA" w:eastAsia="uk-UA"/>
              </w:rPr>
            </w:pPr>
            <w:r w:rsidRPr="00E13C09">
              <w:rPr>
                <w:rFonts w:ascii="Times New Roman" w:eastAsia="Times New Roman" w:hAnsi="Symbol" w:cs="Times New Roman"/>
                <w:sz w:val="24"/>
                <w:szCs w:val="24"/>
                <w:lang w:val="uk-UA" w:eastAsia="uk-UA"/>
              </w:rPr>
              <w:t></w:t>
            </w:r>
            <w:r w:rsidRPr="00E13C09">
              <w:rPr>
                <w:rFonts w:ascii="Times New Roman" w:eastAsia="Times New Roman" w:hAnsi="Times New Roman" w:cs="Times New Roman"/>
                <w:sz w:val="24"/>
                <w:szCs w:val="24"/>
                <w:lang w:val="uk-UA" w:eastAsia="uk-UA"/>
              </w:rPr>
              <w:t xml:space="preserve">  зменшення використання енергоносіїв та</w:t>
            </w:r>
            <w:r>
              <w:rPr>
                <w:rFonts w:ascii="Times New Roman" w:eastAsia="Times New Roman" w:hAnsi="Times New Roman" w:cs="Times New Roman"/>
                <w:sz w:val="24"/>
                <w:szCs w:val="24"/>
                <w:lang w:val="uk-UA" w:eastAsia="uk-UA"/>
              </w:rPr>
              <w:t xml:space="preserve"> витрат на експлуатацію системи</w:t>
            </w:r>
          </w:p>
          <w:p w:rsidR="00E13C09" w:rsidRPr="00E13C09" w:rsidRDefault="00E13C09" w:rsidP="005D171F">
            <w:pPr>
              <w:spacing w:after="0" w:line="240" w:lineRule="auto"/>
              <w:jc w:val="both"/>
              <w:rPr>
                <w:rFonts w:ascii="Times New Roman" w:eastAsia="Times New Roman" w:hAnsi="Times New Roman" w:cs="Times New Roman"/>
                <w:sz w:val="24"/>
                <w:szCs w:val="24"/>
                <w:lang w:val="uk-UA" w:eastAsia="uk-UA"/>
              </w:rPr>
            </w:pPr>
            <w:r w:rsidRPr="00E13C09">
              <w:rPr>
                <w:rFonts w:ascii="Times New Roman" w:eastAsia="Times New Roman" w:hAnsi="Symbol" w:cs="Times New Roman"/>
                <w:sz w:val="24"/>
                <w:szCs w:val="24"/>
                <w:lang w:val="uk-UA" w:eastAsia="uk-UA"/>
              </w:rPr>
              <w:t></w:t>
            </w:r>
            <w:r w:rsidRPr="00E13C09">
              <w:rPr>
                <w:rFonts w:ascii="Times New Roman" w:eastAsia="Times New Roman" w:hAnsi="Times New Roman" w:cs="Times New Roman"/>
                <w:sz w:val="24"/>
                <w:szCs w:val="24"/>
                <w:lang w:val="uk-UA" w:eastAsia="uk-UA"/>
              </w:rPr>
              <w:t xml:space="preserve">  підвищення якості питної води завдяки використанню т</w:t>
            </w:r>
            <w:r>
              <w:rPr>
                <w:rFonts w:ascii="Times New Roman" w:eastAsia="Times New Roman" w:hAnsi="Times New Roman" w:cs="Times New Roman"/>
                <w:sz w:val="24"/>
                <w:szCs w:val="24"/>
                <w:lang w:val="uk-UA" w:eastAsia="uk-UA"/>
              </w:rPr>
              <w:t>ехнології з гіпохлоритом натрію</w:t>
            </w:r>
          </w:p>
          <w:p w:rsidR="00E13C09" w:rsidRPr="00E13C09" w:rsidRDefault="00E13C09" w:rsidP="005D171F">
            <w:pPr>
              <w:spacing w:after="0" w:line="240" w:lineRule="auto"/>
              <w:jc w:val="both"/>
              <w:rPr>
                <w:rFonts w:ascii="Times New Roman" w:eastAsia="Times New Roman" w:hAnsi="Times New Roman" w:cs="Times New Roman"/>
                <w:sz w:val="24"/>
                <w:szCs w:val="24"/>
                <w:lang w:val="uk-UA" w:eastAsia="uk-UA"/>
              </w:rPr>
            </w:pPr>
            <w:r w:rsidRPr="00E13C09">
              <w:rPr>
                <w:rFonts w:ascii="Times New Roman" w:eastAsia="Times New Roman" w:hAnsi="Symbol" w:cs="Times New Roman"/>
                <w:sz w:val="24"/>
                <w:szCs w:val="24"/>
                <w:lang w:val="uk-UA" w:eastAsia="uk-UA"/>
              </w:rPr>
              <w:t></w:t>
            </w:r>
            <w:r w:rsidRPr="00E13C09">
              <w:rPr>
                <w:rFonts w:ascii="Times New Roman" w:eastAsia="Times New Roman" w:hAnsi="Times New Roman" w:cs="Times New Roman"/>
                <w:sz w:val="24"/>
                <w:szCs w:val="24"/>
                <w:lang w:val="uk-UA" w:eastAsia="uk-UA"/>
              </w:rPr>
              <w:t xml:space="preserve">  покращення рівня життя мешканців г</w:t>
            </w:r>
            <w:r>
              <w:rPr>
                <w:rFonts w:ascii="Times New Roman" w:eastAsia="Times New Roman" w:hAnsi="Times New Roman" w:cs="Times New Roman"/>
                <w:sz w:val="24"/>
                <w:szCs w:val="24"/>
                <w:lang w:val="uk-UA" w:eastAsia="uk-UA"/>
              </w:rPr>
              <w:t>ромади</w:t>
            </w:r>
          </w:p>
          <w:p w:rsidR="00D201CA" w:rsidRPr="00D246A9" w:rsidRDefault="00E13C09" w:rsidP="005D171F">
            <w:pPr>
              <w:spacing w:after="0" w:line="240" w:lineRule="auto"/>
              <w:jc w:val="both"/>
              <w:rPr>
                <w:rFonts w:ascii="Times New Roman" w:eastAsia="Times New Roman" w:hAnsi="Times New Roman" w:cs="Times New Roman"/>
                <w:sz w:val="24"/>
                <w:szCs w:val="24"/>
                <w:lang w:val="uk-UA" w:eastAsia="uk-UA"/>
              </w:rPr>
            </w:pPr>
            <w:r w:rsidRPr="00E13C09">
              <w:rPr>
                <w:rFonts w:ascii="Times New Roman" w:eastAsia="Times New Roman" w:hAnsi="Symbol" w:cs="Times New Roman"/>
                <w:sz w:val="24"/>
                <w:szCs w:val="24"/>
                <w:lang w:val="uk-UA" w:eastAsia="uk-UA"/>
              </w:rPr>
              <w:t></w:t>
            </w:r>
            <w:r w:rsidRPr="00E13C09">
              <w:rPr>
                <w:rFonts w:ascii="Times New Roman" w:eastAsia="Times New Roman" w:hAnsi="Times New Roman" w:cs="Times New Roman"/>
                <w:sz w:val="24"/>
                <w:szCs w:val="24"/>
                <w:lang w:val="uk-UA" w:eastAsia="uk-UA"/>
              </w:rPr>
              <w:t xml:space="preserve">  зростання інвестиційної привабливості території за </w:t>
            </w:r>
            <w:r>
              <w:rPr>
                <w:rFonts w:ascii="Times New Roman" w:eastAsia="Times New Roman" w:hAnsi="Times New Roman" w:cs="Times New Roman"/>
                <w:sz w:val="24"/>
                <w:szCs w:val="24"/>
                <w:lang w:val="uk-UA" w:eastAsia="uk-UA"/>
              </w:rPr>
              <w:t>рахунок розвитку інфраструктури</w:t>
            </w:r>
          </w:p>
        </w:tc>
      </w:tr>
      <w:tr w:rsidR="00D201CA" w:rsidRPr="004B07A1" w:rsidTr="00EF4F25">
        <w:tc>
          <w:tcPr>
            <w:tcW w:w="9855" w:type="dxa"/>
            <w:gridSpan w:val="5"/>
            <w:shd w:val="clear" w:color="auto" w:fill="F2F2F2"/>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Фінансові показники проєкту</w:t>
            </w:r>
          </w:p>
        </w:tc>
      </w:tr>
      <w:tr w:rsidR="00D201CA" w:rsidRPr="004B07A1" w:rsidTr="00EF4F25">
        <w:tc>
          <w:tcPr>
            <w:tcW w:w="4997" w:type="dxa"/>
            <w:gridSpan w:val="3"/>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Загальна вартість проєкту, тис. грн.</w:t>
            </w:r>
          </w:p>
        </w:tc>
        <w:tc>
          <w:tcPr>
            <w:tcW w:w="4858" w:type="dxa"/>
            <w:gridSpan w:val="2"/>
            <w:shd w:val="clear" w:color="auto" w:fill="FFFF99"/>
            <w:vAlign w:val="center"/>
          </w:tcPr>
          <w:p w:rsidR="00D201CA" w:rsidRPr="00905577" w:rsidRDefault="0040536E"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22 540,0</w:t>
            </w:r>
          </w:p>
        </w:tc>
      </w:tr>
      <w:tr w:rsidR="00D201CA" w:rsidRPr="004B07A1" w:rsidTr="00EF4F25">
        <w:tc>
          <w:tcPr>
            <w:tcW w:w="4997" w:type="dxa"/>
            <w:gridSpan w:val="3"/>
            <w:vAlign w:val="center"/>
          </w:tcPr>
          <w:p w:rsidR="00D201CA" w:rsidRPr="002F7F2A" w:rsidRDefault="00D201CA"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Сума інвестованих коштів, тис. грн.</w:t>
            </w:r>
          </w:p>
        </w:tc>
        <w:tc>
          <w:tcPr>
            <w:tcW w:w="4858" w:type="dxa"/>
            <w:gridSpan w:val="2"/>
            <w:shd w:val="clear" w:color="auto" w:fill="FFFF99"/>
            <w:vAlign w:val="center"/>
          </w:tcPr>
          <w:p w:rsidR="00D201CA" w:rsidRPr="004B07A1" w:rsidRDefault="0040536E" w:rsidP="00EF4F2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uk-UA"/>
              </w:rPr>
              <w:t>20 286,0</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Загальна вартість проєкту, євро</w:t>
            </w:r>
          </w:p>
        </w:tc>
        <w:tc>
          <w:tcPr>
            <w:tcW w:w="4858" w:type="dxa"/>
            <w:gridSpan w:val="2"/>
            <w:shd w:val="clear" w:color="auto" w:fill="FFFF99"/>
            <w:vAlign w:val="center"/>
          </w:tcPr>
          <w:p w:rsidR="00D201CA" w:rsidRPr="008F237B" w:rsidRDefault="00F56417"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460 000,0</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Сума інвестованих коштів, євро</w:t>
            </w:r>
          </w:p>
        </w:tc>
        <w:tc>
          <w:tcPr>
            <w:tcW w:w="4858" w:type="dxa"/>
            <w:gridSpan w:val="2"/>
            <w:shd w:val="clear" w:color="auto" w:fill="FFFF99"/>
            <w:vAlign w:val="center"/>
          </w:tcPr>
          <w:p w:rsidR="00D201CA" w:rsidRPr="008F237B" w:rsidRDefault="0040536E"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414 000,0</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Фінансова економія, тис. грн/рік</w:t>
            </w:r>
          </w:p>
        </w:tc>
        <w:tc>
          <w:tcPr>
            <w:tcW w:w="4858" w:type="dxa"/>
            <w:gridSpan w:val="2"/>
            <w:shd w:val="clear" w:color="auto" w:fill="FFFF99"/>
            <w:vAlign w:val="center"/>
          </w:tcPr>
          <w:p w:rsidR="00D201CA" w:rsidRPr="008F237B" w:rsidRDefault="00C44224"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3 375,0</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Фінансова економія, євро/рік</w:t>
            </w:r>
          </w:p>
        </w:tc>
        <w:tc>
          <w:tcPr>
            <w:tcW w:w="4858" w:type="dxa"/>
            <w:gridSpan w:val="2"/>
            <w:shd w:val="clear" w:color="auto" w:fill="FFFF99"/>
            <w:vAlign w:val="center"/>
          </w:tcPr>
          <w:p w:rsidR="00D201CA" w:rsidRPr="008F237B" w:rsidRDefault="00C44224" w:rsidP="00EF4F25">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68,9</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 окупності проєкту</w:t>
            </w:r>
          </w:p>
        </w:tc>
        <w:tc>
          <w:tcPr>
            <w:tcW w:w="4858" w:type="dxa"/>
            <w:gridSpan w:val="2"/>
            <w:shd w:val="clear" w:color="auto" w:fill="FFFF99"/>
            <w:vAlign w:val="center"/>
          </w:tcPr>
          <w:p w:rsidR="00D201CA" w:rsidRDefault="00D201CA" w:rsidP="00EF4F25">
            <w:pPr>
              <w:spacing w:after="0" w:line="240" w:lineRule="auto"/>
              <w:jc w:val="center"/>
              <w:rPr>
                <w:rFonts w:ascii="Times New Roman" w:eastAsia="Times New Roman" w:hAnsi="Times New Roman" w:cs="Times New Roman"/>
                <w:sz w:val="24"/>
                <w:szCs w:val="24"/>
                <w:lang w:val="uk-UA" w:eastAsia="uk-UA"/>
              </w:rPr>
            </w:pPr>
            <w:r w:rsidRPr="008F237B">
              <w:rPr>
                <w:rFonts w:ascii="Times New Roman" w:eastAsia="Times New Roman" w:hAnsi="Times New Roman" w:cs="Times New Roman"/>
                <w:bCs/>
                <w:sz w:val="24"/>
                <w:szCs w:val="24"/>
                <w:lang w:val="uk-UA" w:eastAsia="uk-UA"/>
              </w:rPr>
              <w:t>6</w:t>
            </w:r>
            <w:r w:rsidR="00C44224">
              <w:rPr>
                <w:rFonts w:ascii="Times New Roman" w:eastAsia="Times New Roman" w:hAnsi="Times New Roman" w:cs="Times New Roman"/>
                <w:bCs/>
                <w:sz w:val="24"/>
                <w:szCs w:val="24"/>
                <w:lang w:val="uk-UA" w:eastAsia="uk-UA"/>
              </w:rPr>
              <w:t xml:space="preserve">,7 </w:t>
            </w:r>
            <w:r w:rsidRPr="008F237B">
              <w:rPr>
                <w:rFonts w:ascii="Times New Roman" w:eastAsia="Times New Roman" w:hAnsi="Times New Roman" w:cs="Times New Roman"/>
                <w:bCs/>
                <w:sz w:val="24"/>
                <w:szCs w:val="24"/>
                <w:lang w:val="uk-UA" w:eastAsia="uk-UA"/>
              </w:rPr>
              <w:t>років</w:t>
            </w:r>
          </w:p>
          <w:p w:rsidR="00D201CA" w:rsidRPr="008F237B" w:rsidRDefault="00D201CA" w:rsidP="00EF4F25">
            <w:pPr>
              <w:spacing w:after="0" w:line="240" w:lineRule="auto"/>
              <w:jc w:val="center"/>
              <w:rPr>
                <w:rFonts w:ascii="Times New Roman" w:eastAsia="Times New Roman" w:hAnsi="Times New Roman" w:cs="Times New Roman"/>
                <w:sz w:val="20"/>
                <w:szCs w:val="20"/>
                <w:lang w:val="uk-UA" w:eastAsia="uk-UA"/>
              </w:rPr>
            </w:pPr>
            <w:r w:rsidRPr="008F237B">
              <w:rPr>
                <w:rFonts w:ascii="Times New Roman" w:eastAsia="Times New Roman" w:hAnsi="Times New Roman" w:cs="Times New Roman"/>
                <w:sz w:val="20"/>
                <w:szCs w:val="20"/>
                <w:lang w:val="uk-UA" w:eastAsia="uk-UA"/>
              </w:rPr>
              <w:t xml:space="preserve">*Водночас, якщо тарифи на електроенергію чи воду зростатимуть (що дуже ймовірно), фактичний термін окупності може скоротитися до </w:t>
            </w:r>
            <w:r w:rsidRPr="008F237B">
              <w:rPr>
                <w:rFonts w:ascii="Times New Roman" w:eastAsia="Times New Roman" w:hAnsi="Times New Roman" w:cs="Times New Roman"/>
                <w:bCs/>
                <w:sz w:val="20"/>
                <w:szCs w:val="20"/>
                <w:lang w:val="uk-UA" w:eastAsia="uk-UA"/>
              </w:rPr>
              <w:t>5 років</w:t>
            </w:r>
          </w:p>
        </w:tc>
      </w:tr>
      <w:tr w:rsidR="00D201CA" w:rsidRPr="004B07A1" w:rsidTr="00EF4F25">
        <w:tc>
          <w:tcPr>
            <w:tcW w:w="9855" w:type="dxa"/>
            <w:gridSpan w:val="5"/>
            <w:shd w:val="clear" w:color="auto" w:fill="F2F2F2"/>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Технічні показники проєкту</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Зменшення використання енергоресурсів в результаті впровадження проєкту (МВт.год/рік)</w:t>
            </w:r>
          </w:p>
        </w:tc>
        <w:tc>
          <w:tcPr>
            <w:tcW w:w="4858" w:type="dxa"/>
            <w:gridSpan w:val="2"/>
            <w:shd w:val="clear" w:color="auto" w:fill="FFFF99"/>
            <w:vAlign w:val="center"/>
          </w:tcPr>
          <w:p w:rsidR="00D201CA" w:rsidRPr="008F237B" w:rsidRDefault="00C44224" w:rsidP="00C44224">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300,0</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Збільшення виробництва енергії з ВДЕ в результаті впровадження проєкту (МВт.год/рік)</w:t>
            </w:r>
          </w:p>
        </w:tc>
        <w:tc>
          <w:tcPr>
            <w:tcW w:w="4858" w:type="dxa"/>
            <w:gridSpan w:val="2"/>
            <w:shd w:val="clear" w:color="auto" w:fill="FFFF99"/>
            <w:vAlign w:val="center"/>
          </w:tcPr>
          <w:p w:rsidR="00D201CA" w:rsidRPr="008F237B" w:rsidRDefault="00D201CA" w:rsidP="00C44224">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Скорочення викидів СО</w:t>
            </w:r>
            <w:r w:rsidRPr="008F237B">
              <w:rPr>
                <w:rFonts w:ascii="Times New Roman" w:eastAsia="Times New Roman" w:hAnsi="Times New Roman" w:cs="Times New Roman"/>
                <w:color w:val="000000"/>
                <w:sz w:val="24"/>
                <w:szCs w:val="24"/>
                <w:vertAlign w:val="subscript"/>
                <w:lang w:val="uk-UA"/>
              </w:rPr>
              <w:t>2</w:t>
            </w:r>
            <w:r w:rsidRPr="008F237B">
              <w:rPr>
                <w:rFonts w:ascii="Times New Roman" w:eastAsia="Times New Roman" w:hAnsi="Times New Roman" w:cs="Times New Roman"/>
                <w:color w:val="000000"/>
                <w:sz w:val="24"/>
                <w:szCs w:val="24"/>
                <w:lang w:val="uk-UA"/>
              </w:rPr>
              <w:t xml:space="preserve"> в результаті впровадження проєкту, т/рік</w:t>
            </w:r>
          </w:p>
        </w:tc>
        <w:tc>
          <w:tcPr>
            <w:tcW w:w="4858" w:type="dxa"/>
            <w:gridSpan w:val="2"/>
            <w:shd w:val="clear" w:color="auto" w:fill="FFFF99"/>
            <w:vAlign w:val="center"/>
          </w:tcPr>
          <w:p w:rsidR="00D201CA" w:rsidRPr="008F237B" w:rsidRDefault="00C44224" w:rsidP="00C44224">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129,0</w:t>
            </w:r>
          </w:p>
        </w:tc>
      </w:tr>
      <w:tr w:rsidR="00D201CA" w:rsidRPr="004B07A1" w:rsidTr="00EF4F25">
        <w:tc>
          <w:tcPr>
            <w:tcW w:w="9855" w:type="dxa"/>
            <w:gridSpan w:val="5"/>
            <w:shd w:val="clear" w:color="auto" w:fill="F2F2F2"/>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Виконання</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Терміни виконання</w:t>
            </w:r>
            <w:r w:rsidRPr="008F237B">
              <w:rPr>
                <w:rFonts w:ascii="Times New Roman" w:eastAsia="Times New Roman" w:hAnsi="Times New Roman" w:cs="Times New Roman"/>
                <w:color w:val="000000"/>
                <w:sz w:val="24"/>
                <w:szCs w:val="24"/>
                <w:lang w:val="uk-UA"/>
              </w:rPr>
              <w:br/>
              <w:t>(рік початку, рік закінчення)</w:t>
            </w:r>
          </w:p>
        </w:tc>
        <w:tc>
          <w:tcPr>
            <w:tcW w:w="4858" w:type="dxa"/>
            <w:gridSpan w:val="2"/>
            <w:shd w:val="clear" w:color="auto" w:fill="FFFF99"/>
            <w:vAlign w:val="center"/>
          </w:tcPr>
          <w:p w:rsidR="00D201CA" w:rsidRPr="008F237B" w:rsidRDefault="00061083"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r w:rsidR="00D201CA">
              <w:rPr>
                <w:rFonts w:ascii="Times New Roman" w:eastAsia="Times New Roman" w:hAnsi="Times New Roman" w:cs="Times New Roman"/>
                <w:color w:val="000000"/>
                <w:sz w:val="24"/>
                <w:szCs w:val="24"/>
                <w:lang w:val="uk-UA"/>
              </w:rPr>
              <w:t>-2026</w:t>
            </w:r>
          </w:p>
        </w:tc>
      </w:tr>
      <w:tr w:rsidR="00D201CA" w:rsidRPr="004B07A1" w:rsidTr="00EF4F25">
        <w:tc>
          <w:tcPr>
            <w:tcW w:w="4997" w:type="dxa"/>
            <w:gridSpan w:val="3"/>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Стан виконання</w:t>
            </w:r>
          </w:p>
        </w:tc>
        <w:tc>
          <w:tcPr>
            <w:tcW w:w="4858" w:type="dxa"/>
            <w:gridSpan w:val="2"/>
            <w:shd w:val="clear" w:color="auto" w:fill="FFFF99"/>
            <w:vAlign w:val="center"/>
          </w:tcPr>
          <w:p w:rsidR="00D201CA" w:rsidRPr="008F237B" w:rsidRDefault="00D201CA"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 процесі виконання</w:t>
            </w:r>
          </w:p>
        </w:tc>
      </w:tr>
      <w:tr w:rsidR="00D201CA" w:rsidRPr="004B07A1" w:rsidTr="00EF4F25">
        <w:tc>
          <w:tcPr>
            <w:tcW w:w="9855" w:type="dxa"/>
            <w:gridSpan w:val="5"/>
            <w:shd w:val="clear" w:color="auto" w:fill="F2F2F2"/>
            <w:vAlign w:val="center"/>
          </w:tcPr>
          <w:p w:rsidR="00D201CA" w:rsidRPr="008F237B" w:rsidRDefault="00D201CA"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 xml:space="preserve">Публікації, фото, відео: </w:t>
            </w:r>
          </w:p>
        </w:tc>
      </w:tr>
      <w:tr w:rsidR="00D201CA" w:rsidRPr="004523E8" w:rsidTr="00EF4F25">
        <w:tc>
          <w:tcPr>
            <w:tcW w:w="2498" w:type="dxa"/>
            <w:gridSpan w:val="2"/>
            <w:vAlign w:val="center"/>
          </w:tcPr>
          <w:p w:rsidR="00D201CA" w:rsidRPr="008F237B" w:rsidRDefault="00D201CA" w:rsidP="00EF4F25">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Сторінка вебсайту</w:t>
            </w:r>
          </w:p>
        </w:tc>
        <w:tc>
          <w:tcPr>
            <w:tcW w:w="7357" w:type="dxa"/>
            <w:gridSpan w:val="3"/>
            <w:shd w:val="clear" w:color="auto" w:fill="FFFF99"/>
            <w:vAlign w:val="center"/>
          </w:tcPr>
          <w:p w:rsidR="00061083" w:rsidRPr="00061083" w:rsidRDefault="002E418D" w:rsidP="00061083">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hyperlink r:id="rId30" w:history="1">
              <w:r w:rsidR="00061083" w:rsidRPr="00061083">
                <w:rPr>
                  <w:rStyle w:val="af8"/>
                  <w:rFonts w:ascii="Times New Roman" w:eastAsia="Times New Roman" w:hAnsi="Times New Roman" w:cs="Times New Roman"/>
                  <w:sz w:val="24"/>
                  <w:szCs w:val="24"/>
                  <w:lang w:val="uk-UA"/>
                </w:rPr>
                <w:t>http://www.pervomaisk.mk.ua/n/09_veresnya_2025_roku_ochilnik_pervomayskoi_miskoi_teritorialnoi_gromadi_oleg_demchenko_razom_iz_pershim_zastupnikom_miskogo_golovi_dmitrom_malishevskim_zdiysnili_vii</w:t>
              </w:r>
              <w:r w:rsidR="00061083" w:rsidRPr="00061083">
                <w:rPr>
                  <w:rStyle w:val="af8"/>
                  <w:rFonts w:ascii="Times New Roman" w:eastAsia="Times New Roman" w:hAnsi="Times New Roman" w:cs="Times New Roman"/>
                  <w:sz w:val="24"/>
                  <w:szCs w:val="24"/>
                  <w:lang w:val="uk-UA"/>
                </w:rPr>
                <w:lastRenderedPageBreak/>
                <w:t>zniy_oglyad_ob%E2%80%99%D1%94kta_komunalnogo_pidpri%D1%94mstva_puvkg</w:t>
              </w:r>
            </w:hyperlink>
            <w:r w:rsidR="00061083" w:rsidRPr="00061083">
              <w:rPr>
                <w:rFonts w:ascii="Times New Roman" w:eastAsia="Times New Roman" w:hAnsi="Times New Roman" w:cs="Times New Roman"/>
                <w:color w:val="000000"/>
                <w:sz w:val="24"/>
                <w:szCs w:val="24"/>
                <w:lang w:val="uk-UA"/>
              </w:rPr>
              <w:t xml:space="preserve"> </w:t>
            </w:r>
          </w:p>
          <w:p w:rsidR="00D201CA" w:rsidRPr="008F237B" w:rsidRDefault="002E418D" w:rsidP="00061083">
            <w:pPr>
              <w:spacing w:after="0" w:line="240" w:lineRule="auto"/>
              <w:jc w:val="both"/>
              <w:rPr>
                <w:rFonts w:ascii="Times New Roman" w:eastAsia="Times New Roman" w:hAnsi="Times New Roman" w:cs="Times New Roman"/>
                <w:color w:val="000000"/>
                <w:sz w:val="24"/>
                <w:szCs w:val="24"/>
                <w:lang w:val="uk-UA"/>
              </w:rPr>
            </w:pPr>
            <w:hyperlink r:id="rId31" w:history="1">
              <w:r w:rsidR="00061083" w:rsidRPr="00061083">
                <w:rPr>
                  <w:rStyle w:val="af8"/>
                  <w:rFonts w:ascii="Times New Roman" w:eastAsia="Times New Roman" w:hAnsi="Times New Roman" w:cs="Times New Roman"/>
                  <w:sz w:val="24"/>
                  <w:szCs w:val="24"/>
                  <w:lang w:val="uk-UA"/>
                </w:rPr>
                <w:t>http://www.pervomaisk.mk.ua/n/28_serpnya_2025_roku_kerivnitstvo_pervomayskoi_miskoi_teritorialnoi_gromadi_zdiysnilo_viiznu_inspektsiyu_robit_iz_rekonstruktsii_sistemi_vodopostachannya_v_odnomu_z_naybilshikh_zhitlovikh_masiviv_mista_%E2%80%94_mikrorayoni_fregat</w:t>
              </w:r>
            </w:hyperlink>
          </w:p>
        </w:tc>
      </w:tr>
      <w:tr w:rsidR="00D201CA" w:rsidRPr="00383C74" w:rsidTr="00EF4F25">
        <w:tc>
          <w:tcPr>
            <w:tcW w:w="2498" w:type="dxa"/>
            <w:gridSpan w:val="2"/>
            <w:vAlign w:val="center"/>
          </w:tcPr>
          <w:p w:rsidR="00D201CA" w:rsidRPr="00383C74" w:rsidRDefault="009F4317" w:rsidP="00EF4F25">
            <w:pPr>
              <w:spacing w:after="0" w:line="240" w:lineRule="auto"/>
              <w:rPr>
                <w:rFonts w:ascii="Times New Roman" w:eastAsia="Times New Roman" w:hAnsi="Times New Roman" w:cs="Times New Roman"/>
                <w:sz w:val="28"/>
                <w:szCs w:val="28"/>
                <w:lang w:val="uk-UA"/>
              </w:rPr>
            </w:pPr>
            <w:r w:rsidRPr="00383C74">
              <w:rPr>
                <w:rFonts w:ascii="Times New Roman" w:eastAsia="Times New Roman" w:hAnsi="Times New Roman" w:cs="Times New Roman"/>
                <w:color w:val="000000"/>
                <w:sz w:val="28"/>
                <w:szCs w:val="28"/>
                <w:lang w:val="uk-UA"/>
              </w:rPr>
              <w:lastRenderedPageBreak/>
              <w:t>Фото, відео</w:t>
            </w:r>
          </w:p>
        </w:tc>
        <w:tc>
          <w:tcPr>
            <w:tcW w:w="3678" w:type="dxa"/>
            <w:gridSpan w:val="2"/>
            <w:shd w:val="clear" w:color="auto" w:fill="FFFF99"/>
            <w:vAlign w:val="center"/>
          </w:tcPr>
          <w:p w:rsidR="00D201CA" w:rsidRPr="00383C74" w:rsidRDefault="00061083" w:rsidP="00EF4F25">
            <w:pPr>
              <w:spacing w:after="0" w:line="240" w:lineRule="auto"/>
              <w:jc w:val="center"/>
              <w:rPr>
                <w:rFonts w:ascii="Times New Roman" w:eastAsia="Times New Roman" w:hAnsi="Times New Roman" w:cs="Times New Roman"/>
                <w:color w:val="000000"/>
                <w:sz w:val="28"/>
                <w:szCs w:val="28"/>
                <w:lang w:val="uk-UA"/>
              </w:rPr>
            </w:pPr>
            <w:r w:rsidRPr="00383C74">
              <w:rPr>
                <w:noProof/>
                <w:sz w:val="28"/>
                <w:szCs w:val="28"/>
              </w:rPr>
              <w:drawing>
                <wp:inline distT="0" distB="0" distL="0" distR="0">
                  <wp:extent cx="2165230" cy="977320"/>
                  <wp:effectExtent l="0" t="0" r="6985" b="0"/>
                  <wp:docPr id="251" name="Рисунок 251" descr="http://www.pervomaisk.mk.ua/uploads/2025/9/12/content/840929e459e03e3f107a9eb1a544cc2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ervomaisk.mk.ua/uploads/2025/9/12/content/840929e459e03e3f107a9eb1a544cc2e.jpe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8829" cy="978944"/>
                          </a:xfrm>
                          <a:prstGeom prst="rect">
                            <a:avLst/>
                          </a:prstGeom>
                          <a:noFill/>
                          <a:ln>
                            <a:noFill/>
                          </a:ln>
                        </pic:spPr>
                      </pic:pic>
                    </a:graphicData>
                  </a:graphic>
                </wp:inline>
              </w:drawing>
            </w:r>
          </w:p>
          <w:p w:rsidR="009F4317" w:rsidRPr="00383C74" w:rsidRDefault="009F4317" w:rsidP="00EF4F25">
            <w:pPr>
              <w:spacing w:after="0" w:line="240" w:lineRule="auto"/>
              <w:jc w:val="center"/>
              <w:rPr>
                <w:rFonts w:ascii="Times New Roman" w:eastAsia="Times New Roman" w:hAnsi="Times New Roman" w:cs="Times New Roman"/>
                <w:color w:val="000000"/>
                <w:sz w:val="28"/>
                <w:szCs w:val="28"/>
                <w:lang w:val="uk-UA"/>
              </w:rPr>
            </w:pPr>
          </w:p>
          <w:p w:rsidR="00D201CA" w:rsidRPr="00383C74" w:rsidRDefault="009F4317" w:rsidP="00EF4F25">
            <w:pPr>
              <w:spacing w:after="0" w:line="240" w:lineRule="auto"/>
              <w:rPr>
                <w:rFonts w:ascii="Times New Roman" w:eastAsia="Times New Roman" w:hAnsi="Times New Roman" w:cs="Times New Roman"/>
                <w:color w:val="000000"/>
                <w:sz w:val="28"/>
                <w:szCs w:val="28"/>
                <w:lang w:val="uk-UA"/>
              </w:rPr>
            </w:pPr>
            <w:r w:rsidRPr="00383C74">
              <w:rPr>
                <w:noProof/>
                <w:sz w:val="28"/>
                <w:szCs w:val="28"/>
              </w:rPr>
              <w:drawing>
                <wp:inline distT="0" distB="0" distL="0" distR="0">
                  <wp:extent cx="2224226" cy="1671002"/>
                  <wp:effectExtent l="0" t="0" r="5080" b="5715"/>
                  <wp:docPr id="206" name="Рисунок 206" descr="http://www.pervomaisk.mk.ua/uploads/2025/9/1/content/2148a51c493a2a1b2c5ef987bbe46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ervomaisk.mk.ua/uploads/2025/9/1/content/2148a51c493a2a1b2c5ef987bbe46445.jpe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9518" cy="1690003"/>
                          </a:xfrm>
                          <a:prstGeom prst="rect">
                            <a:avLst/>
                          </a:prstGeom>
                          <a:noFill/>
                          <a:ln>
                            <a:noFill/>
                          </a:ln>
                        </pic:spPr>
                      </pic:pic>
                    </a:graphicData>
                  </a:graphic>
                </wp:inline>
              </w:drawing>
            </w:r>
          </w:p>
        </w:tc>
        <w:tc>
          <w:tcPr>
            <w:tcW w:w="3679" w:type="dxa"/>
            <w:shd w:val="clear" w:color="auto" w:fill="FFFF99"/>
            <w:vAlign w:val="center"/>
          </w:tcPr>
          <w:p w:rsidR="00D201CA" w:rsidRPr="00383C74" w:rsidRDefault="00D201CA" w:rsidP="009F4317">
            <w:pPr>
              <w:spacing w:after="0" w:line="240" w:lineRule="auto"/>
              <w:rPr>
                <w:rFonts w:ascii="Times New Roman" w:eastAsia="Times New Roman" w:hAnsi="Times New Roman" w:cs="Times New Roman"/>
                <w:color w:val="000000"/>
                <w:sz w:val="28"/>
                <w:szCs w:val="28"/>
                <w:lang w:val="uk-UA"/>
              </w:rPr>
            </w:pPr>
          </w:p>
          <w:p w:rsidR="009F4317" w:rsidRPr="00383C74" w:rsidRDefault="009F4317" w:rsidP="009F4317">
            <w:pPr>
              <w:spacing w:after="0" w:line="240" w:lineRule="auto"/>
              <w:rPr>
                <w:rFonts w:ascii="Times New Roman" w:eastAsia="Times New Roman" w:hAnsi="Times New Roman" w:cs="Times New Roman"/>
                <w:color w:val="000000"/>
                <w:sz w:val="28"/>
                <w:szCs w:val="28"/>
                <w:lang w:val="uk-UA"/>
              </w:rPr>
            </w:pPr>
            <w:r w:rsidRPr="00383C74">
              <w:rPr>
                <w:noProof/>
                <w:sz w:val="28"/>
                <w:szCs w:val="28"/>
              </w:rPr>
              <w:drawing>
                <wp:inline distT="0" distB="0" distL="0" distR="0">
                  <wp:extent cx="2155537" cy="1619396"/>
                  <wp:effectExtent l="0" t="0" r="0" b="0"/>
                  <wp:docPr id="220" name="Рисунок 220" descr="http://www.pervomaisk.mk.ua/uploads/2025/9/1/content/4698beb49e2ed3616cc828ff51d4d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ervomaisk.mk.ua/uploads/2025/9/1/content/4698beb49e2ed3616cc828ff51d4d882.jpe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6126" cy="1627351"/>
                          </a:xfrm>
                          <a:prstGeom prst="rect">
                            <a:avLst/>
                          </a:prstGeom>
                          <a:noFill/>
                          <a:ln>
                            <a:noFill/>
                          </a:ln>
                        </pic:spPr>
                      </pic:pic>
                    </a:graphicData>
                  </a:graphic>
                </wp:inline>
              </w:drawing>
            </w:r>
          </w:p>
          <w:p w:rsidR="009F4317" w:rsidRPr="00383C74" w:rsidRDefault="009F4317" w:rsidP="009F4317">
            <w:pPr>
              <w:spacing w:after="0" w:line="240" w:lineRule="auto"/>
              <w:rPr>
                <w:rFonts w:ascii="Times New Roman" w:eastAsia="Times New Roman" w:hAnsi="Times New Roman" w:cs="Times New Roman"/>
                <w:color w:val="000000"/>
                <w:sz w:val="28"/>
                <w:szCs w:val="28"/>
                <w:lang w:val="uk-UA"/>
              </w:rPr>
            </w:pPr>
          </w:p>
          <w:p w:rsidR="00D201CA" w:rsidRPr="00383C74" w:rsidRDefault="009F4317" w:rsidP="009F4317">
            <w:pPr>
              <w:rPr>
                <w:rFonts w:ascii="Times New Roman" w:eastAsia="Times New Roman" w:hAnsi="Times New Roman" w:cs="Times New Roman"/>
                <w:sz w:val="28"/>
                <w:szCs w:val="28"/>
                <w:lang w:val="uk-UA"/>
              </w:rPr>
            </w:pPr>
            <w:r w:rsidRPr="00383C74">
              <w:rPr>
                <w:noProof/>
                <w:sz w:val="28"/>
                <w:szCs w:val="28"/>
              </w:rPr>
              <w:drawing>
                <wp:inline distT="0" distB="0" distL="0" distR="0">
                  <wp:extent cx="2155190" cy="972789"/>
                  <wp:effectExtent l="0" t="0" r="0" b="0"/>
                  <wp:docPr id="232" name="Рисунок 232" descr="http://www.pervomaisk.mk.ua/uploads/2025/9/12/content/937e074dfd86ee82f2c6bcc3f12d28d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ervomaisk.mk.ua/uploads/2025/9/12/content/937e074dfd86ee82f2c6bcc3f12d28de.jpe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8862" cy="983474"/>
                          </a:xfrm>
                          <a:prstGeom prst="rect">
                            <a:avLst/>
                          </a:prstGeom>
                          <a:noFill/>
                          <a:ln>
                            <a:noFill/>
                          </a:ln>
                        </pic:spPr>
                      </pic:pic>
                    </a:graphicData>
                  </a:graphic>
                </wp:inline>
              </w:drawing>
            </w:r>
          </w:p>
        </w:tc>
      </w:tr>
    </w:tbl>
    <w:p w:rsidR="0094609C" w:rsidRDefault="0094609C" w:rsidP="00EF4F25">
      <w:pPr>
        <w:spacing w:after="0" w:line="240" w:lineRule="auto"/>
        <w:jc w:val="both"/>
        <w:rPr>
          <w:rFonts w:ascii="Times New Roman" w:eastAsia="Times New Roman" w:hAnsi="Times New Roman" w:cs="Times New Roman"/>
          <w:sz w:val="28"/>
          <w:szCs w:val="28"/>
          <w:lang w:val="uk-UA"/>
        </w:rPr>
      </w:pPr>
    </w:p>
    <w:p w:rsidR="00EF4F25" w:rsidRPr="00383C74" w:rsidRDefault="00EF4F25" w:rsidP="00EF4F25">
      <w:pPr>
        <w:spacing w:after="0" w:line="240" w:lineRule="auto"/>
        <w:jc w:val="both"/>
        <w:rPr>
          <w:rFonts w:ascii="Times New Roman" w:eastAsia="Times New Roman" w:hAnsi="Times New Roman" w:cs="Times New Roman"/>
          <w:color w:val="000000"/>
          <w:sz w:val="28"/>
          <w:szCs w:val="28"/>
          <w:shd w:val="clear" w:color="auto" w:fill="FFFF99"/>
          <w:lang w:val="uk-UA"/>
        </w:rPr>
      </w:pPr>
      <w:r>
        <w:rPr>
          <w:rFonts w:ascii="Times New Roman" w:eastAsia="Times New Roman" w:hAnsi="Times New Roman" w:cs="Times New Roman"/>
          <w:sz w:val="28"/>
          <w:szCs w:val="28"/>
          <w:lang w:val="uk-UA"/>
        </w:rPr>
        <w:t>Ключовий захід 4</w:t>
      </w:r>
      <w:r w:rsidRPr="00AB4283">
        <w:rPr>
          <w:rFonts w:ascii="Times New Roman" w:eastAsia="Times New Roman" w:hAnsi="Times New Roman" w:cs="Times New Roman"/>
          <w:sz w:val="28"/>
          <w:szCs w:val="28"/>
          <w:lang w:val="uk-UA"/>
        </w:rPr>
        <w:t xml:space="preserve">. </w:t>
      </w:r>
      <w:r w:rsidR="00383C74" w:rsidRPr="00383C74">
        <w:rPr>
          <w:rFonts w:ascii="Times New Roman" w:hAnsi="Times New Roman" w:cs="Times New Roman"/>
          <w:sz w:val="28"/>
          <w:szCs w:val="28"/>
          <w:lang w:val="uk-UA"/>
        </w:rPr>
        <w:t xml:space="preserve">Встановлення сонячної електростанції з системою зберігання енергії </w:t>
      </w:r>
      <w:r w:rsidR="00383C74" w:rsidRPr="00383C74">
        <w:rPr>
          <w:rFonts w:ascii="Times New Roman" w:hAnsi="Times New Roman" w:cs="Times New Roman"/>
          <w:sz w:val="28"/>
          <w:szCs w:val="28"/>
        </w:rPr>
        <w:t>Tesla</w:t>
      </w:r>
      <w:r w:rsidR="00383C74" w:rsidRPr="00383C74">
        <w:rPr>
          <w:rFonts w:ascii="Times New Roman" w:hAnsi="Times New Roman" w:cs="Times New Roman"/>
          <w:sz w:val="28"/>
          <w:szCs w:val="28"/>
          <w:lang w:val="uk-UA"/>
        </w:rPr>
        <w:t xml:space="preserve"> </w:t>
      </w:r>
      <w:r w:rsidR="00383C74" w:rsidRPr="00383C74">
        <w:rPr>
          <w:rFonts w:ascii="Times New Roman" w:hAnsi="Times New Roman" w:cs="Times New Roman"/>
          <w:sz w:val="28"/>
          <w:szCs w:val="28"/>
        </w:rPr>
        <w:t>Powerwall</w:t>
      </w:r>
      <w:r w:rsidR="00383C74" w:rsidRPr="00383C74">
        <w:rPr>
          <w:rFonts w:ascii="Times New Roman" w:hAnsi="Times New Roman" w:cs="Times New Roman"/>
          <w:sz w:val="28"/>
          <w:szCs w:val="28"/>
          <w:lang w:val="uk-UA"/>
        </w:rPr>
        <w:t xml:space="preserve"> у відділенні дорослої реанімації та операційному блоці лікувального комплексу №1</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547"/>
        <w:gridCol w:w="2499"/>
        <w:gridCol w:w="1179"/>
        <w:gridCol w:w="3679"/>
      </w:tblGrid>
      <w:tr w:rsidR="00EF4F25" w:rsidRPr="00DA07E2" w:rsidTr="00EF4F25">
        <w:trPr>
          <w:trHeight w:val="582"/>
        </w:trPr>
        <w:tc>
          <w:tcPr>
            <w:tcW w:w="1951" w:type="dxa"/>
            <w:shd w:val="clear" w:color="auto" w:fill="D9D9D9"/>
            <w:vAlign w:val="center"/>
          </w:tcPr>
          <w:p w:rsidR="00EF4F25" w:rsidRPr="00DA07E2" w:rsidRDefault="00EF4F25" w:rsidP="00EF4F25">
            <w:pPr>
              <w:spacing w:after="0" w:line="240" w:lineRule="auto"/>
              <w:jc w:val="center"/>
              <w:rPr>
                <w:rFonts w:ascii="Times New Roman" w:eastAsia="Times New Roman" w:hAnsi="Times New Roman" w:cs="Times New Roman"/>
                <w:color w:val="000000"/>
                <w:sz w:val="28"/>
                <w:szCs w:val="28"/>
                <w:lang w:val="uk-UA"/>
              </w:rPr>
            </w:pPr>
            <w:r w:rsidRPr="00DA07E2">
              <w:rPr>
                <w:rFonts w:ascii="Times New Roman" w:eastAsia="Times New Roman" w:hAnsi="Times New Roman" w:cs="Times New Roman"/>
                <w:color w:val="000000"/>
                <w:sz w:val="28"/>
                <w:szCs w:val="28"/>
                <w:lang w:val="uk-UA"/>
              </w:rPr>
              <w:t>Показники проєкту</w:t>
            </w:r>
          </w:p>
        </w:tc>
        <w:tc>
          <w:tcPr>
            <w:tcW w:w="7904" w:type="dxa"/>
            <w:gridSpan w:val="4"/>
            <w:shd w:val="clear" w:color="auto" w:fill="D9D9D9"/>
            <w:vAlign w:val="center"/>
          </w:tcPr>
          <w:p w:rsidR="00EF4F25" w:rsidRPr="00DA07E2" w:rsidRDefault="00EF4F25" w:rsidP="00EF4F25">
            <w:pPr>
              <w:spacing w:after="0" w:line="240" w:lineRule="auto"/>
              <w:jc w:val="center"/>
              <w:rPr>
                <w:rFonts w:ascii="Times New Roman" w:eastAsia="Times New Roman" w:hAnsi="Times New Roman" w:cs="Times New Roman"/>
                <w:color w:val="000000"/>
                <w:sz w:val="28"/>
                <w:szCs w:val="28"/>
                <w:lang w:val="uk-UA"/>
              </w:rPr>
            </w:pPr>
            <w:r w:rsidRPr="00DA07E2">
              <w:rPr>
                <w:rFonts w:ascii="Times New Roman" w:eastAsia="Times New Roman" w:hAnsi="Times New Roman" w:cs="Times New Roman"/>
                <w:color w:val="000000"/>
                <w:sz w:val="28"/>
                <w:szCs w:val="28"/>
                <w:lang w:val="uk-UA"/>
              </w:rPr>
              <w:t>Значення</w:t>
            </w:r>
          </w:p>
        </w:tc>
      </w:tr>
      <w:tr w:rsidR="00EF4F25" w:rsidRPr="00AF7204" w:rsidTr="00EF4F25">
        <w:tc>
          <w:tcPr>
            <w:tcW w:w="1951" w:type="dxa"/>
            <w:vAlign w:val="center"/>
          </w:tcPr>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Назва проєкту</w:t>
            </w:r>
          </w:p>
        </w:tc>
        <w:tc>
          <w:tcPr>
            <w:tcW w:w="7904" w:type="dxa"/>
            <w:gridSpan w:val="4"/>
            <w:shd w:val="clear" w:color="auto" w:fill="FFFF99"/>
            <w:vAlign w:val="center"/>
          </w:tcPr>
          <w:p w:rsidR="00EF4F25" w:rsidRPr="00AF7204" w:rsidRDefault="00383C74" w:rsidP="00EF4F25">
            <w:pPr>
              <w:spacing w:after="0" w:line="240" w:lineRule="auto"/>
              <w:jc w:val="both"/>
              <w:rPr>
                <w:rFonts w:ascii="Times New Roman" w:eastAsia="Times New Roman" w:hAnsi="Times New Roman" w:cs="Times New Roman"/>
                <w:color w:val="000000"/>
                <w:sz w:val="24"/>
                <w:szCs w:val="24"/>
                <w:lang w:val="uk-UA"/>
              </w:rPr>
            </w:pPr>
            <w:r w:rsidRPr="00383C74">
              <w:rPr>
                <w:rFonts w:ascii="Times New Roman" w:hAnsi="Times New Roman" w:cs="Times New Roman"/>
                <w:sz w:val="24"/>
                <w:szCs w:val="24"/>
                <w:lang w:val="uk-UA"/>
              </w:rPr>
              <w:t xml:space="preserve">Енергетична безпека критичних відділень </w:t>
            </w:r>
            <w:r w:rsidR="0022100A">
              <w:rPr>
                <w:rFonts w:ascii="Times New Roman" w:hAnsi="Times New Roman" w:cs="Times New Roman"/>
                <w:sz w:val="24"/>
                <w:szCs w:val="24"/>
                <w:lang w:val="uk-UA"/>
              </w:rPr>
              <w:t>КНП «</w:t>
            </w:r>
            <w:r w:rsidRPr="00383C74">
              <w:rPr>
                <w:rFonts w:ascii="Times New Roman" w:hAnsi="Times New Roman" w:cs="Times New Roman"/>
                <w:sz w:val="24"/>
                <w:szCs w:val="24"/>
                <w:lang w:val="uk-UA"/>
              </w:rPr>
              <w:t>Первомайської ЦМБЛ</w:t>
            </w:r>
            <w:r w:rsidR="0022100A">
              <w:rPr>
                <w:rFonts w:ascii="Times New Roman" w:hAnsi="Times New Roman" w:cs="Times New Roman"/>
                <w:sz w:val="24"/>
                <w:szCs w:val="24"/>
                <w:lang w:val="uk-UA"/>
              </w:rPr>
              <w:t>»</w:t>
            </w:r>
            <w:r w:rsidRPr="00383C74">
              <w:rPr>
                <w:rFonts w:ascii="Times New Roman" w:hAnsi="Times New Roman" w:cs="Times New Roman"/>
                <w:sz w:val="24"/>
                <w:szCs w:val="24"/>
                <w:lang w:val="uk-UA"/>
              </w:rPr>
              <w:t xml:space="preserve"> через впровадження сонячної електростанції з накопичувачем </w:t>
            </w:r>
            <w:r w:rsidRPr="00383C74">
              <w:rPr>
                <w:rFonts w:ascii="Times New Roman" w:hAnsi="Times New Roman" w:cs="Times New Roman"/>
                <w:sz w:val="24"/>
                <w:szCs w:val="24"/>
              </w:rPr>
              <w:t>Tesla</w:t>
            </w:r>
            <w:r w:rsidRPr="00383C74">
              <w:rPr>
                <w:rFonts w:ascii="Times New Roman" w:hAnsi="Times New Roman" w:cs="Times New Roman"/>
                <w:sz w:val="24"/>
                <w:szCs w:val="24"/>
                <w:lang w:val="uk-UA"/>
              </w:rPr>
              <w:t xml:space="preserve"> </w:t>
            </w:r>
            <w:r w:rsidRPr="00383C74">
              <w:rPr>
                <w:rFonts w:ascii="Times New Roman" w:hAnsi="Times New Roman" w:cs="Times New Roman"/>
                <w:sz w:val="24"/>
                <w:szCs w:val="24"/>
              </w:rPr>
              <w:t>Powerwal</w:t>
            </w:r>
            <w:r w:rsidR="00AF7204">
              <w:rPr>
                <w:rFonts w:ascii="Times New Roman" w:hAnsi="Times New Roman" w:cs="Times New Roman"/>
                <w:sz w:val="24"/>
                <w:szCs w:val="24"/>
                <w:lang w:val="uk-UA"/>
              </w:rPr>
              <w:t xml:space="preserve"> (пункт 1.17. Плану заходів)</w:t>
            </w:r>
          </w:p>
        </w:tc>
      </w:tr>
      <w:tr w:rsidR="00EF4F25" w:rsidRPr="004523E8" w:rsidTr="00EF4F25">
        <w:trPr>
          <w:trHeight w:val="731"/>
        </w:trPr>
        <w:tc>
          <w:tcPr>
            <w:tcW w:w="1951" w:type="dxa"/>
            <w:vAlign w:val="center"/>
          </w:tcPr>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Опис проєкту</w:t>
            </w:r>
          </w:p>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i/>
                <w:color w:val="000000"/>
                <w:sz w:val="24"/>
                <w:szCs w:val="24"/>
                <w:lang w:val="uk-UA"/>
              </w:rPr>
              <w:t>(до 300 слів)</w:t>
            </w:r>
          </w:p>
        </w:tc>
        <w:tc>
          <w:tcPr>
            <w:tcW w:w="7904" w:type="dxa"/>
            <w:gridSpan w:val="4"/>
            <w:shd w:val="clear" w:color="auto" w:fill="FFFF99"/>
            <w:vAlign w:val="center"/>
          </w:tcPr>
          <w:p w:rsidR="0022100A" w:rsidRPr="0022100A" w:rsidRDefault="0022100A" w:rsidP="0022100A">
            <w:pPr>
              <w:spacing w:after="0" w:line="240" w:lineRule="auto"/>
              <w:jc w:val="both"/>
              <w:rPr>
                <w:rFonts w:ascii="Times New Roman" w:eastAsia="Times New Roman" w:hAnsi="Times New Roman" w:cs="Times New Roman"/>
                <w:sz w:val="24"/>
                <w:szCs w:val="24"/>
                <w:lang w:val="uk-UA" w:eastAsia="uk-UA"/>
              </w:rPr>
            </w:pPr>
            <w:r w:rsidRPr="0022100A">
              <w:rPr>
                <w:rFonts w:ascii="Times New Roman" w:eastAsia="Times New Roman" w:hAnsi="Times New Roman" w:cs="Times New Roman"/>
                <w:sz w:val="24"/>
                <w:szCs w:val="24"/>
                <w:lang w:val="uk-UA" w:eastAsia="uk-UA"/>
              </w:rPr>
              <w:t xml:space="preserve">Проєкт реалізовано з метою забезпечення безперебійного енергопостачання відділення дорослої реанімації та операційного блоку лікувального комплексу №1 </w:t>
            </w:r>
            <w:r>
              <w:rPr>
                <w:rFonts w:ascii="Times New Roman" w:eastAsia="Times New Roman" w:hAnsi="Times New Roman" w:cs="Times New Roman"/>
                <w:sz w:val="24"/>
                <w:szCs w:val="24"/>
                <w:lang w:val="uk-UA" w:eastAsia="uk-UA"/>
              </w:rPr>
              <w:t>КНП «Первомайська ЦМБЛ</w:t>
            </w:r>
            <w:r w:rsidRPr="0022100A">
              <w:rPr>
                <w:rFonts w:ascii="Times New Roman" w:eastAsia="Times New Roman" w:hAnsi="Times New Roman" w:cs="Times New Roman"/>
                <w:sz w:val="24"/>
                <w:szCs w:val="24"/>
                <w:lang w:val="uk-UA" w:eastAsia="uk-UA"/>
              </w:rPr>
              <w:t>» Первомайської міської ради (вул. Князів Острозьких, 105).</w:t>
            </w:r>
          </w:p>
          <w:p w:rsidR="0022100A" w:rsidRPr="0022100A" w:rsidRDefault="0022100A" w:rsidP="0022100A">
            <w:pPr>
              <w:spacing w:after="0" w:line="240" w:lineRule="auto"/>
              <w:jc w:val="both"/>
              <w:rPr>
                <w:rFonts w:ascii="Times New Roman" w:eastAsia="Times New Roman" w:hAnsi="Times New Roman" w:cs="Times New Roman"/>
                <w:sz w:val="24"/>
                <w:szCs w:val="24"/>
                <w:lang w:val="uk-UA" w:eastAsia="uk-UA"/>
              </w:rPr>
            </w:pPr>
            <w:r w:rsidRPr="0022100A">
              <w:rPr>
                <w:rFonts w:ascii="Times New Roman" w:eastAsia="Times New Roman" w:hAnsi="Times New Roman" w:cs="Times New Roman"/>
                <w:sz w:val="24"/>
                <w:szCs w:val="24"/>
                <w:lang w:val="uk-UA" w:eastAsia="uk-UA"/>
              </w:rPr>
              <w:t>У рамках проєкту встановлено сонячну електростанцію загальною потужністю 11,34 кВт, а також сучасну систему зберігання енергії Tesla Powerwall ємністю 13,5 кВт·год із номінальною вихідною потужністю до 5 кВт (7 кВт – пікова). Така комбінація забезпечує генерацію електроенергії з відновлюваного джерела та її накопичення для подальшого використання у разі перебоїв або аварійних відключень у мережі.</w:t>
            </w:r>
          </w:p>
          <w:p w:rsidR="0022100A" w:rsidRPr="0022100A" w:rsidRDefault="0022100A" w:rsidP="0022100A">
            <w:pPr>
              <w:spacing w:after="0" w:line="240" w:lineRule="auto"/>
              <w:jc w:val="both"/>
              <w:rPr>
                <w:rFonts w:ascii="Times New Roman" w:eastAsia="Times New Roman" w:hAnsi="Times New Roman" w:cs="Times New Roman"/>
                <w:sz w:val="24"/>
                <w:szCs w:val="24"/>
                <w:lang w:val="uk-UA" w:eastAsia="uk-UA"/>
              </w:rPr>
            </w:pPr>
            <w:r w:rsidRPr="0022100A">
              <w:rPr>
                <w:rFonts w:ascii="Times New Roman" w:eastAsia="Times New Roman" w:hAnsi="Times New Roman" w:cs="Times New Roman"/>
                <w:sz w:val="24"/>
                <w:szCs w:val="24"/>
                <w:lang w:val="uk-UA" w:eastAsia="uk-UA"/>
              </w:rPr>
              <w:t>Проєкт дозволив:</w:t>
            </w:r>
          </w:p>
          <w:p w:rsidR="0022100A" w:rsidRPr="0022100A" w:rsidRDefault="0022100A" w:rsidP="00B307C6">
            <w:pPr>
              <w:numPr>
                <w:ilvl w:val="0"/>
                <w:numId w:val="54"/>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Pr="0022100A">
              <w:rPr>
                <w:rFonts w:ascii="Times New Roman" w:eastAsia="Times New Roman" w:hAnsi="Times New Roman" w:cs="Times New Roman"/>
                <w:sz w:val="24"/>
                <w:szCs w:val="24"/>
                <w:lang w:val="uk-UA" w:eastAsia="uk-UA"/>
              </w:rPr>
              <w:t>гарантувати стабільне електроживлення медичного обладнання життєзабезпечення та хірург</w:t>
            </w:r>
            <w:r>
              <w:rPr>
                <w:rFonts w:ascii="Times New Roman" w:eastAsia="Times New Roman" w:hAnsi="Times New Roman" w:cs="Times New Roman"/>
                <w:sz w:val="24"/>
                <w:szCs w:val="24"/>
                <w:lang w:val="uk-UA" w:eastAsia="uk-UA"/>
              </w:rPr>
              <w:t>ічного обладнання</w:t>
            </w:r>
          </w:p>
          <w:p w:rsidR="0022100A" w:rsidRPr="0022100A" w:rsidRDefault="0022100A" w:rsidP="00B307C6">
            <w:pPr>
              <w:numPr>
                <w:ilvl w:val="0"/>
                <w:numId w:val="54"/>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Pr="0022100A">
              <w:rPr>
                <w:rFonts w:ascii="Times New Roman" w:eastAsia="Times New Roman" w:hAnsi="Times New Roman" w:cs="Times New Roman"/>
                <w:sz w:val="24"/>
                <w:szCs w:val="24"/>
                <w:lang w:val="uk-UA" w:eastAsia="uk-UA"/>
              </w:rPr>
              <w:t xml:space="preserve">зменшити ризики переривання надання </w:t>
            </w:r>
            <w:r>
              <w:rPr>
                <w:rFonts w:ascii="Times New Roman" w:eastAsia="Times New Roman" w:hAnsi="Times New Roman" w:cs="Times New Roman"/>
                <w:sz w:val="24"/>
                <w:szCs w:val="24"/>
                <w:lang w:val="uk-UA" w:eastAsia="uk-UA"/>
              </w:rPr>
              <w:t>невідкладної допомоги пацієнтам</w:t>
            </w:r>
          </w:p>
          <w:p w:rsidR="0022100A" w:rsidRPr="0022100A" w:rsidRDefault="0022100A" w:rsidP="00B307C6">
            <w:pPr>
              <w:numPr>
                <w:ilvl w:val="0"/>
                <w:numId w:val="54"/>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Pr="0022100A">
              <w:rPr>
                <w:rFonts w:ascii="Times New Roman" w:eastAsia="Times New Roman" w:hAnsi="Times New Roman" w:cs="Times New Roman"/>
                <w:sz w:val="24"/>
                <w:szCs w:val="24"/>
                <w:lang w:val="uk-UA" w:eastAsia="uk-UA"/>
              </w:rPr>
              <w:t>скоротити споживання електроенергії з мережі та в</w:t>
            </w:r>
            <w:r>
              <w:rPr>
                <w:rFonts w:ascii="Times New Roman" w:eastAsia="Times New Roman" w:hAnsi="Times New Roman" w:cs="Times New Roman"/>
                <w:sz w:val="24"/>
                <w:szCs w:val="24"/>
                <w:lang w:val="uk-UA" w:eastAsia="uk-UA"/>
              </w:rPr>
              <w:t xml:space="preserve">итрати закладу на </w:t>
            </w:r>
            <w:r>
              <w:rPr>
                <w:rFonts w:ascii="Times New Roman" w:eastAsia="Times New Roman" w:hAnsi="Times New Roman" w:cs="Times New Roman"/>
                <w:sz w:val="24"/>
                <w:szCs w:val="24"/>
                <w:lang w:val="uk-UA" w:eastAsia="uk-UA"/>
              </w:rPr>
              <w:lastRenderedPageBreak/>
              <w:t>енергоресурси</w:t>
            </w:r>
          </w:p>
          <w:p w:rsidR="0022100A" w:rsidRPr="0022100A" w:rsidRDefault="0022100A" w:rsidP="00B307C6">
            <w:pPr>
              <w:numPr>
                <w:ilvl w:val="0"/>
                <w:numId w:val="54"/>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 </w:t>
            </w:r>
            <w:r w:rsidRPr="0022100A">
              <w:rPr>
                <w:rFonts w:ascii="Times New Roman" w:eastAsia="Times New Roman" w:hAnsi="Times New Roman" w:cs="Times New Roman"/>
                <w:sz w:val="24"/>
                <w:szCs w:val="24"/>
                <w:lang w:val="uk-UA" w:eastAsia="uk-UA"/>
              </w:rPr>
              <w:t>підвищити рівень готовності лікарні до надзвичайних ситуацій та воєнних викликів.</w:t>
            </w:r>
          </w:p>
          <w:p w:rsidR="00EF4F25" w:rsidRPr="004B239B" w:rsidRDefault="0022100A" w:rsidP="0022100A">
            <w:pPr>
              <w:spacing w:after="0" w:line="240" w:lineRule="auto"/>
              <w:jc w:val="both"/>
              <w:rPr>
                <w:rFonts w:ascii="Times New Roman" w:eastAsia="Times New Roman" w:hAnsi="Times New Roman" w:cs="Times New Roman"/>
                <w:sz w:val="24"/>
                <w:szCs w:val="24"/>
                <w:lang w:val="uk-UA" w:eastAsia="uk-UA"/>
              </w:rPr>
            </w:pPr>
            <w:r w:rsidRPr="0022100A">
              <w:rPr>
                <w:rFonts w:ascii="Times New Roman" w:eastAsia="Times New Roman" w:hAnsi="Times New Roman" w:cs="Times New Roman"/>
                <w:sz w:val="24"/>
                <w:szCs w:val="24"/>
                <w:lang w:val="uk-UA" w:eastAsia="uk-UA"/>
              </w:rPr>
              <w:t>Таким чином, впровадження сонячної електростанції та системи зберігання енергії Tesla Powerwall є важливим внеском у підвищення енергетичної безпеки та стійкості критичної медичної інфраструктури громади.</w:t>
            </w:r>
          </w:p>
        </w:tc>
      </w:tr>
      <w:tr w:rsidR="00EF4F25" w:rsidRPr="004B07A1" w:rsidTr="00EF4F25">
        <w:tc>
          <w:tcPr>
            <w:tcW w:w="1951" w:type="dxa"/>
            <w:vAlign w:val="center"/>
          </w:tcPr>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lastRenderedPageBreak/>
              <w:t>Метод фінансування</w:t>
            </w:r>
          </w:p>
        </w:tc>
        <w:tc>
          <w:tcPr>
            <w:tcW w:w="7904" w:type="dxa"/>
            <w:gridSpan w:val="4"/>
            <w:shd w:val="clear" w:color="auto" w:fill="FFFF99"/>
            <w:vAlign w:val="center"/>
          </w:tcPr>
          <w:p w:rsidR="00EF4F25" w:rsidRPr="002F7F2A" w:rsidRDefault="0022100A" w:rsidP="00EF4F25">
            <w:pPr>
              <w:spacing w:after="0" w:line="240" w:lineRule="auto"/>
              <w:jc w:val="both"/>
              <w:rPr>
                <w:rFonts w:ascii="Times New Roman" w:eastAsia="Times New Roman" w:hAnsi="Times New Roman" w:cs="Times New Roman"/>
                <w:color w:val="000000"/>
                <w:sz w:val="24"/>
                <w:szCs w:val="24"/>
                <w:lang w:val="uk-UA"/>
              </w:rPr>
            </w:pPr>
            <w:r>
              <w:rPr>
                <w:rStyle w:val="af7"/>
                <w:rFonts w:ascii="Times New Roman" w:hAnsi="Times New Roman" w:cs="Times New Roman"/>
                <w:b w:val="0"/>
                <w:sz w:val="24"/>
                <w:szCs w:val="24"/>
                <w:lang w:val="uk-UA"/>
              </w:rPr>
              <w:t xml:space="preserve">Благодійна </w:t>
            </w:r>
            <w:r w:rsidR="00EF4F25" w:rsidRPr="000F1C2C">
              <w:rPr>
                <w:rStyle w:val="af7"/>
                <w:rFonts w:ascii="Times New Roman" w:hAnsi="Times New Roman" w:cs="Times New Roman"/>
                <w:b w:val="0"/>
                <w:sz w:val="24"/>
                <w:szCs w:val="24"/>
                <w:lang w:val="uk-UA"/>
              </w:rPr>
              <w:t xml:space="preserve"> допомога</w:t>
            </w:r>
          </w:p>
        </w:tc>
      </w:tr>
      <w:tr w:rsidR="00EF4F25" w:rsidRPr="009F4317" w:rsidTr="00EF4F25">
        <w:tc>
          <w:tcPr>
            <w:tcW w:w="1951" w:type="dxa"/>
            <w:vAlign w:val="center"/>
          </w:tcPr>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Відповідальні за впровадження</w:t>
            </w:r>
          </w:p>
        </w:tc>
        <w:tc>
          <w:tcPr>
            <w:tcW w:w="7904" w:type="dxa"/>
            <w:gridSpan w:val="4"/>
            <w:shd w:val="clear" w:color="auto" w:fill="auto"/>
            <w:vAlign w:val="center"/>
          </w:tcPr>
          <w:p w:rsidR="00EF4F25" w:rsidRPr="00792DA4" w:rsidRDefault="00EF4F25" w:rsidP="00EF4F25">
            <w:pPr>
              <w:spacing w:after="0" w:line="240" w:lineRule="auto"/>
              <w:rPr>
                <w:rFonts w:ascii="Times New Roman" w:hAnsi="Times New Roman"/>
                <w:sz w:val="24"/>
                <w:szCs w:val="24"/>
                <w:lang w:val="uk-UA"/>
              </w:rPr>
            </w:pPr>
            <w:r w:rsidRPr="00792DA4">
              <w:rPr>
                <w:rFonts w:ascii="Times New Roman" w:hAnsi="Times New Roman"/>
                <w:sz w:val="24"/>
                <w:szCs w:val="24"/>
                <w:lang w:val="uk-UA"/>
              </w:rPr>
              <w:t>Первомайська міська рада</w:t>
            </w:r>
          </w:p>
          <w:p w:rsidR="0022100A" w:rsidRDefault="0022100A" w:rsidP="0022100A">
            <w:pPr>
              <w:spacing w:after="0" w:line="240" w:lineRule="auto"/>
              <w:jc w:val="both"/>
              <w:textAlignment w:val="baseline"/>
              <w:rPr>
                <w:rFonts w:ascii="Times New Roman" w:hAnsi="Times New Roman"/>
                <w:bCs/>
                <w:sz w:val="24"/>
                <w:szCs w:val="24"/>
                <w:lang w:val="uk-UA"/>
              </w:rPr>
            </w:pPr>
            <w:r w:rsidRPr="0022100A">
              <w:rPr>
                <w:rFonts w:ascii="Times New Roman" w:hAnsi="Times New Roman"/>
                <w:bCs/>
                <w:sz w:val="24"/>
                <w:szCs w:val="24"/>
                <w:lang w:val="uk-UA"/>
              </w:rPr>
              <w:t xml:space="preserve">ГО «Регіональний центр сталого розвитку», Благодійний Фонд </w:t>
            </w:r>
            <w:r w:rsidRPr="0022100A">
              <w:rPr>
                <w:rFonts w:ascii="Times New Roman" w:hAnsi="Times New Roman"/>
                <w:bCs/>
                <w:sz w:val="24"/>
                <w:szCs w:val="24"/>
                <w:lang w:val="en-US"/>
              </w:rPr>
              <w:t>DAAR</w:t>
            </w:r>
            <w:r w:rsidRPr="0022100A">
              <w:rPr>
                <w:rFonts w:ascii="Times New Roman" w:hAnsi="Times New Roman"/>
                <w:bCs/>
                <w:sz w:val="24"/>
                <w:szCs w:val="24"/>
                <w:lang w:val="uk-UA"/>
              </w:rPr>
              <w:t xml:space="preserve"> </w:t>
            </w:r>
            <w:r w:rsidRPr="0022100A">
              <w:rPr>
                <w:rFonts w:ascii="Times New Roman" w:hAnsi="Times New Roman"/>
                <w:bCs/>
                <w:sz w:val="24"/>
                <w:szCs w:val="24"/>
                <w:lang w:val="en-US"/>
              </w:rPr>
              <w:t>foundation</w:t>
            </w:r>
            <w:r w:rsidRPr="0022100A">
              <w:rPr>
                <w:rFonts w:ascii="Times New Roman" w:hAnsi="Times New Roman"/>
                <w:bCs/>
                <w:sz w:val="24"/>
                <w:szCs w:val="24"/>
                <w:lang w:val="uk-UA"/>
              </w:rPr>
              <w:t>, КАПІТАС-СПЕС, Одеса</w:t>
            </w:r>
          </w:p>
          <w:p w:rsidR="00EF4F25" w:rsidRPr="0022100A" w:rsidRDefault="0022100A" w:rsidP="0022100A">
            <w:pPr>
              <w:spacing w:after="0" w:line="240" w:lineRule="auto"/>
              <w:jc w:val="both"/>
              <w:textAlignment w:val="baseline"/>
              <w:rPr>
                <w:rFonts w:ascii="Times New Roman" w:hAnsi="Times New Roman"/>
                <w:sz w:val="24"/>
                <w:szCs w:val="24"/>
                <w:lang w:val="uk-UA"/>
              </w:rPr>
            </w:pPr>
            <w:r>
              <w:rPr>
                <w:rFonts w:ascii="Times New Roman" w:hAnsi="Times New Roman"/>
                <w:bCs/>
                <w:sz w:val="24"/>
                <w:szCs w:val="24"/>
                <w:lang w:val="uk-UA"/>
              </w:rPr>
              <w:t>КНП «ПЦМБЛ»</w:t>
            </w:r>
          </w:p>
        </w:tc>
      </w:tr>
      <w:tr w:rsidR="00EF4F25" w:rsidRPr="009F4317" w:rsidTr="00EF4F25">
        <w:tc>
          <w:tcPr>
            <w:tcW w:w="1951" w:type="dxa"/>
            <w:vAlign w:val="center"/>
          </w:tcPr>
          <w:p w:rsidR="00EF4F25" w:rsidRPr="00AA4D6C" w:rsidRDefault="00EF4F25" w:rsidP="00AA4D6C">
            <w:pPr>
              <w:spacing w:after="0" w:line="240" w:lineRule="auto"/>
              <w:rPr>
                <w:rFonts w:ascii="Times New Roman" w:eastAsia="Times New Roman" w:hAnsi="Times New Roman" w:cs="Times New Roman"/>
                <w:color w:val="000000"/>
                <w:sz w:val="24"/>
                <w:szCs w:val="24"/>
                <w:lang w:val="uk-UA"/>
              </w:rPr>
            </w:pPr>
            <w:r w:rsidRPr="00AA4D6C">
              <w:rPr>
                <w:rFonts w:ascii="Times New Roman" w:eastAsia="Times New Roman" w:hAnsi="Times New Roman" w:cs="Times New Roman"/>
                <w:color w:val="000000"/>
                <w:sz w:val="24"/>
                <w:szCs w:val="24"/>
                <w:lang w:val="uk-UA"/>
              </w:rPr>
              <w:t>Ефекти від впровадження</w:t>
            </w:r>
          </w:p>
        </w:tc>
        <w:tc>
          <w:tcPr>
            <w:tcW w:w="7904" w:type="dxa"/>
            <w:gridSpan w:val="4"/>
            <w:shd w:val="clear" w:color="auto" w:fill="FFFF99"/>
            <w:vAlign w:val="center"/>
          </w:tcPr>
          <w:p w:rsidR="00AA4D6C"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Енергетична безпека:</w:t>
            </w:r>
            <w:r w:rsidRPr="00AA4D6C">
              <w:rPr>
                <w:lang w:val="uk-UA"/>
              </w:rPr>
              <w:t xml:space="preserve"> безперебійне електропостачання відділення реанімації та операційного блоку нав</w:t>
            </w:r>
            <w:r>
              <w:rPr>
                <w:lang w:val="uk-UA"/>
              </w:rPr>
              <w:t>іть у разі аварійних відключень</w:t>
            </w:r>
          </w:p>
          <w:p w:rsidR="00AA4D6C"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Збереження життя та здоров’я пацієнтів:</w:t>
            </w:r>
            <w:r w:rsidRPr="00AA4D6C">
              <w:rPr>
                <w:lang w:val="uk-UA"/>
              </w:rPr>
              <w:t xml:space="preserve"> стабільна робота апаратів життєзабезпеч</w:t>
            </w:r>
            <w:r>
              <w:rPr>
                <w:lang w:val="uk-UA"/>
              </w:rPr>
              <w:t>ення та хірургічного обладнання</w:t>
            </w:r>
          </w:p>
          <w:p w:rsidR="00AA4D6C"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Економічний ефект:</w:t>
            </w:r>
            <w:r w:rsidRPr="00AA4D6C">
              <w:rPr>
                <w:lang w:val="uk-UA"/>
              </w:rPr>
              <w:t xml:space="preserve"> зменшення споживання електроенергії з мережі та скорочення </w:t>
            </w:r>
            <w:r>
              <w:rPr>
                <w:lang w:val="uk-UA"/>
              </w:rPr>
              <w:t>витрат лікарні на енергоресурси</w:t>
            </w:r>
          </w:p>
          <w:p w:rsidR="00AA4D6C"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Екологічний ефект:</w:t>
            </w:r>
            <w:r w:rsidRPr="00AA4D6C">
              <w:rPr>
                <w:lang w:val="uk-UA"/>
              </w:rPr>
              <w:t xml:space="preserve"> зниження викидів СО</w:t>
            </w:r>
            <w:r w:rsidRPr="00AA4D6C">
              <w:rPr>
                <w:rFonts w:ascii="Cambria Math" w:hAnsi="Cambria Math" w:cs="Cambria Math"/>
                <w:lang w:val="uk-UA"/>
              </w:rPr>
              <w:t>₂</w:t>
            </w:r>
            <w:r w:rsidRPr="00AA4D6C">
              <w:rPr>
                <w:lang w:val="uk-UA"/>
              </w:rPr>
              <w:t xml:space="preserve"> завдяки використанню відновлюваної енергії</w:t>
            </w:r>
          </w:p>
          <w:p w:rsidR="00AA4D6C"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Стійкість до кризових ситуацій:</w:t>
            </w:r>
            <w:r w:rsidRPr="00AA4D6C">
              <w:rPr>
                <w:lang w:val="uk-UA"/>
              </w:rPr>
              <w:t xml:space="preserve"> підвищення готовності медзакладу до воєнних р</w:t>
            </w:r>
            <w:r>
              <w:rPr>
                <w:lang w:val="uk-UA"/>
              </w:rPr>
              <w:t>изиків та надзвичайних обставин</w:t>
            </w:r>
          </w:p>
          <w:p w:rsidR="00AA4D6C"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Соціальний ефект:</w:t>
            </w:r>
            <w:r w:rsidRPr="00AA4D6C">
              <w:rPr>
                <w:lang w:val="uk-UA"/>
              </w:rPr>
              <w:t xml:space="preserve"> підвищення довіри громади до місцевої системи охорони здоров’я, забезпечення надання ме</w:t>
            </w:r>
            <w:r>
              <w:rPr>
                <w:lang w:val="uk-UA"/>
              </w:rPr>
              <w:t>дичних послуг на якісному рівні</w:t>
            </w:r>
          </w:p>
          <w:p w:rsidR="00EF4F25" w:rsidRPr="00AA4D6C" w:rsidRDefault="00AA4D6C" w:rsidP="00AA4D6C">
            <w:pPr>
              <w:pStyle w:val="ac"/>
              <w:spacing w:after="0"/>
              <w:jc w:val="both"/>
              <w:rPr>
                <w:lang w:val="uk-UA"/>
              </w:rPr>
            </w:pPr>
            <w:r w:rsidRPr="00AA4D6C">
              <w:rPr>
                <w:rFonts w:hAnsi="Symbol"/>
                <w:lang w:val="uk-UA"/>
              </w:rPr>
              <w:t></w:t>
            </w:r>
            <w:r w:rsidRPr="00AA4D6C">
              <w:rPr>
                <w:lang w:val="uk-UA"/>
              </w:rPr>
              <w:t xml:space="preserve">  </w:t>
            </w:r>
            <w:r w:rsidRPr="00AA4D6C">
              <w:rPr>
                <w:rStyle w:val="af7"/>
                <w:b w:val="0"/>
                <w:lang w:val="uk-UA"/>
              </w:rPr>
              <w:t>Демонстраційний ефект:</w:t>
            </w:r>
            <w:r w:rsidRPr="00AA4D6C">
              <w:rPr>
                <w:lang w:val="uk-UA"/>
              </w:rPr>
              <w:t xml:space="preserve"> приклад використання «зелених» технологій у сфері охорони здоров’я, що може бути масштабований на інші заклади</w:t>
            </w:r>
          </w:p>
        </w:tc>
      </w:tr>
      <w:tr w:rsidR="00EF4F25" w:rsidRPr="004B07A1" w:rsidTr="00EF4F25">
        <w:tc>
          <w:tcPr>
            <w:tcW w:w="9855" w:type="dxa"/>
            <w:gridSpan w:val="5"/>
            <w:shd w:val="clear" w:color="auto" w:fill="F2F2F2"/>
            <w:vAlign w:val="center"/>
          </w:tcPr>
          <w:p w:rsidR="00EF4F25" w:rsidRPr="00AA4D6C" w:rsidRDefault="00EF4F25" w:rsidP="00AA4D6C">
            <w:pPr>
              <w:spacing w:after="0" w:line="240" w:lineRule="auto"/>
              <w:rPr>
                <w:rFonts w:ascii="Times New Roman" w:eastAsia="Times New Roman" w:hAnsi="Times New Roman" w:cs="Times New Roman"/>
                <w:color w:val="000000"/>
                <w:sz w:val="24"/>
                <w:szCs w:val="24"/>
                <w:lang w:val="uk-UA"/>
              </w:rPr>
            </w:pPr>
            <w:r w:rsidRPr="00AA4D6C">
              <w:rPr>
                <w:rFonts w:ascii="Times New Roman" w:eastAsia="Times New Roman" w:hAnsi="Times New Roman" w:cs="Times New Roman"/>
                <w:color w:val="000000"/>
                <w:sz w:val="24"/>
                <w:szCs w:val="24"/>
                <w:lang w:val="uk-UA"/>
              </w:rPr>
              <w:t>Фінансові показники проєкту</w:t>
            </w:r>
          </w:p>
        </w:tc>
      </w:tr>
      <w:tr w:rsidR="00EF4F25" w:rsidRPr="004B07A1" w:rsidTr="00EF4F25">
        <w:tc>
          <w:tcPr>
            <w:tcW w:w="4997" w:type="dxa"/>
            <w:gridSpan w:val="3"/>
            <w:vAlign w:val="center"/>
          </w:tcPr>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Загальна вартість проєкту, тис. грн.</w:t>
            </w:r>
          </w:p>
        </w:tc>
        <w:tc>
          <w:tcPr>
            <w:tcW w:w="4858" w:type="dxa"/>
            <w:gridSpan w:val="2"/>
            <w:shd w:val="clear" w:color="auto" w:fill="FFFF99"/>
            <w:vAlign w:val="center"/>
          </w:tcPr>
          <w:p w:rsidR="00EF4F25" w:rsidRPr="00905577" w:rsidRDefault="00BD5C58"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996,2</w:t>
            </w:r>
          </w:p>
        </w:tc>
      </w:tr>
      <w:tr w:rsidR="00EF4F25" w:rsidRPr="004B07A1" w:rsidTr="00EF4F25">
        <w:tc>
          <w:tcPr>
            <w:tcW w:w="4997" w:type="dxa"/>
            <w:gridSpan w:val="3"/>
            <w:vAlign w:val="center"/>
          </w:tcPr>
          <w:p w:rsidR="00EF4F25" w:rsidRPr="002F7F2A" w:rsidRDefault="00EF4F25" w:rsidP="00EF4F25">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Сума інвестованих коштів, тис. грн.</w:t>
            </w:r>
          </w:p>
        </w:tc>
        <w:tc>
          <w:tcPr>
            <w:tcW w:w="4858" w:type="dxa"/>
            <w:gridSpan w:val="2"/>
            <w:shd w:val="clear" w:color="auto" w:fill="FFFF99"/>
            <w:vAlign w:val="center"/>
          </w:tcPr>
          <w:p w:rsidR="00EF4F25" w:rsidRPr="004B07A1" w:rsidRDefault="00BD5C58" w:rsidP="00EF4F2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uk-UA"/>
              </w:rPr>
              <w:t>856,2</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Загальна вартість проєкту, євро</w:t>
            </w:r>
          </w:p>
        </w:tc>
        <w:tc>
          <w:tcPr>
            <w:tcW w:w="4858" w:type="dxa"/>
            <w:gridSpan w:val="2"/>
            <w:shd w:val="clear" w:color="auto" w:fill="FFFF99"/>
            <w:vAlign w:val="center"/>
          </w:tcPr>
          <w:p w:rsidR="00EF4F25" w:rsidRPr="008F237B" w:rsidRDefault="00BD5C58"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20 330,3</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Сума інвестованих коштів, євро</w:t>
            </w:r>
          </w:p>
        </w:tc>
        <w:tc>
          <w:tcPr>
            <w:tcW w:w="4858" w:type="dxa"/>
            <w:gridSpan w:val="2"/>
            <w:shd w:val="clear" w:color="auto" w:fill="FFFF99"/>
            <w:vAlign w:val="center"/>
          </w:tcPr>
          <w:p w:rsidR="00EF4F25" w:rsidRPr="008F237B" w:rsidRDefault="00BD5C58"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17 473,5</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Фінансова економія, тис. грн/рік</w:t>
            </w:r>
          </w:p>
        </w:tc>
        <w:tc>
          <w:tcPr>
            <w:tcW w:w="4858" w:type="dxa"/>
            <w:gridSpan w:val="2"/>
            <w:shd w:val="clear" w:color="auto" w:fill="FFFF99"/>
            <w:vAlign w:val="center"/>
          </w:tcPr>
          <w:p w:rsidR="00EF4F25" w:rsidRPr="008F237B" w:rsidRDefault="00EF4F25"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3 375,0</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Фінансова економія, євро/рік</w:t>
            </w:r>
          </w:p>
        </w:tc>
        <w:tc>
          <w:tcPr>
            <w:tcW w:w="4858" w:type="dxa"/>
            <w:gridSpan w:val="2"/>
            <w:shd w:val="clear" w:color="auto" w:fill="FFFF99"/>
            <w:vAlign w:val="center"/>
          </w:tcPr>
          <w:p w:rsidR="00EF4F25" w:rsidRPr="008F237B" w:rsidRDefault="00EF4F25" w:rsidP="00EF4F25">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68,9</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 окупності проєкту</w:t>
            </w:r>
          </w:p>
        </w:tc>
        <w:tc>
          <w:tcPr>
            <w:tcW w:w="4858" w:type="dxa"/>
            <w:gridSpan w:val="2"/>
            <w:shd w:val="clear" w:color="auto" w:fill="FFFF99"/>
            <w:vAlign w:val="center"/>
          </w:tcPr>
          <w:p w:rsidR="00EF4F25" w:rsidRDefault="00EF4F25" w:rsidP="00EF4F25">
            <w:pPr>
              <w:spacing w:after="0" w:line="240" w:lineRule="auto"/>
              <w:jc w:val="center"/>
              <w:rPr>
                <w:rFonts w:ascii="Times New Roman" w:eastAsia="Times New Roman" w:hAnsi="Times New Roman" w:cs="Times New Roman"/>
                <w:sz w:val="24"/>
                <w:szCs w:val="24"/>
                <w:lang w:val="uk-UA" w:eastAsia="uk-UA"/>
              </w:rPr>
            </w:pPr>
            <w:r w:rsidRPr="008F237B">
              <w:rPr>
                <w:rFonts w:ascii="Times New Roman" w:eastAsia="Times New Roman" w:hAnsi="Times New Roman" w:cs="Times New Roman"/>
                <w:bCs/>
                <w:sz w:val="24"/>
                <w:szCs w:val="24"/>
                <w:lang w:val="uk-UA" w:eastAsia="uk-UA"/>
              </w:rPr>
              <w:t>6</w:t>
            </w:r>
            <w:r>
              <w:rPr>
                <w:rFonts w:ascii="Times New Roman" w:eastAsia="Times New Roman" w:hAnsi="Times New Roman" w:cs="Times New Roman"/>
                <w:bCs/>
                <w:sz w:val="24"/>
                <w:szCs w:val="24"/>
                <w:lang w:val="uk-UA" w:eastAsia="uk-UA"/>
              </w:rPr>
              <w:t xml:space="preserve">,7 </w:t>
            </w:r>
            <w:r w:rsidRPr="008F237B">
              <w:rPr>
                <w:rFonts w:ascii="Times New Roman" w:eastAsia="Times New Roman" w:hAnsi="Times New Roman" w:cs="Times New Roman"/>
                <w:bCs/>
                <w:sz w:val="24"/>
                <w:szCs w:val="24"/>
                <w:lang w:val="uk-UA" w:eastAsia="uk-UA"/>
              </w:rPr>
              <w:t>років</w:t>
            </w:r>
          </w:p>
          <w:p w:rsidR="00EF4F25" w:rsidRPr="008F237B" w:rsidRDefault="00EF4F25" w:rsidP="00EF4F25">
            <w:pPr>
              <w:spacing w:after="0" w:line="240" w:lineRule="auto"/>
              <w:jc w:val="center"/>
              <w:rPr>
                <w:rFonts w:ascii="Times New Roman" w:eastAsia="Times New Roman" w:hAnsi="Times New Roman" w:cs="Times New Roman"/>
                <w:sz w:val="20"/>
                <w:szCs w:val="20"/>
                <w:lang w:val="uk-UA" w:eastAsia="uk-UA"/>
              </w:rPr>
            </w:pPr>
            <w:r w:rsidRPr="008F237B">
              <w:rPr>
                <w:rFonts w:ascii="Times New Roman" w:eastAsia="Times New Roman" w:hAnsi="Times New Roman" w:cs="Times New Roman"/>
                <w:sz w:val="20"/>
                <w:szCs w:val="20"/>
                <w:lang w:val="uk-UA" w:eastAsia="uk-UA"/>
              </w:rPr>
              <w:t xml:space="preserve">*Водночас, якщо тарифи на електроенергію чи воду зростатимуть (що дуже ймовірно), фактичний термін окупності може скоротитися до </w:t>
            </w:r>
            <w:r w:rsidRPr="008F237B">
              <w:rPr>
                <w:rFonts w:ascii="Times New Roman" w:eastAsia="Times New Roman" w:hAnsi="Times New Roman" w:cs="Times New Roman"/>
                <w:bCs/>
                <w:sz w:val="20"/>
                <w:szCs w:val="20"/>
                <w:lang w:val="uk-UA" w:eastAsia="uk-UA"/>
              </w:rPr>
              <w:t>5 років</w:t>
            </w:r>
          </w:p>
        </w:tc>
      </w:tr>
      <w:tr w:rsidR="00EF4F25" w:rsidRPr="004B07A1" w:rsidTr="00EF4F25">
        <w:tc>
          <w:tcPr>
            <w:tcW w:w="9855" w:type="dxa"/>
            <w:gridSpan w:val="5"/>
            <w:shd w:val="clear" w:color="auto" w:fill="F2F2F2"/>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Технічні показники проєкту</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Зменшення використання енергоресурсів в результаті впровадження проєкту (МВт.год/рік)</w:t>
            </w:r>
          </w:p>
        </w:tc>
        <w:tc>
          <w:tcPr>
            <w:tcW w:w="4858" w:type="dxa"/>
            <w:gridSpan w:val="2"/>
            <w:shd w:val="clear" w:color="auto" w:fill="FFFF99"/>
            <w:vAlign w:val="center"/>
          </w:tcPr>
          <w:p w:rsidR="00EF4F25" w:rsidRPr="008F237B" w:rsidRDefault="00EF4F25"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300,0</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Збільшення виробництва енергії з ВДЕ в результаті впровадження проєкту (МВт.год/рік)</w:t>
            </w:r>
          </w:p>
        </w:tc>
        <w:tc>
          <w:tcPr>
            <w:tcW w:w="4858" w:type="dxa"/>
            <w:gridSpan w:val="2"/>
            <w:shd w:val="clear" w:color="auto" w:fill="FFFF99"/>
            <w:vAlign w:val="center"/>
          </w:tcPr>
          <w:p w:rsidR="00EF4F25" w:rsidRPr="008F237B" w:rsidRDefault="00EF4F25" w:rsidP="00EF4F2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0</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Скорочення викидів СО</w:t>
            </w:r>
            <w:r w:rsidRPr="008F237B">
              <w:rPr>
                <w:rFonts w:ascii="Times New Roman" w:eastAsia="Times New Roman" w:hAnsi="Times New Roman" w:cs="Times New Roman"/>
                <w:color w:val="000000"/>
                <w:sz w:val="24"/>
                <w:szCs w:val="24"/>
                <w:vertAlign w:val="subscript"/>
                <w:lang w:val="uk-UA"/>
              </w:rPr>
              <w:t>2</w:t>
            </w:r>
            <w:r w:rsidRPr="008F237B">
              <w:rPr>
                <w:rFonts w:ascii="Times New Roman" w:eastAsia="Times New Roman" w:hAnsi="Times New Roman" w:cs="Times New Roman"/>
                <w:color w:val="000000"/>
                <w:sz w:val="24"/>
                <w:szCs w:val="24"/>
                <w:lang w:val="uk-UA"/>
              </w:rPr>
              <w:t xml:space="preserve"> в результаті впровадження проєкту, т/рік</w:t>
            </w:r>
          </w:p>
        </w:tc>
        <w:tc>
          <w:tcPr>
            <w:tcW w:w="4858" w:type="dxa"/>
            <w:gridSpan w:val="2"/>
            <w:shd w:val="clear" w:color="auto" w:fill="FFFF99"/>
            <w:vAlign w:val="center"/>
          </w:tcPr>
          <w:p w:rsidR="00EF4F25" w:rsidRPr="008F237B" w:rsidRDefault="00EF4F25"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129,0</w:t>
            </w:r>
          </w:p>
        </w:tc>
      </w:tr>
      <w:tr w:rsidR="00EF4F25" w:rsidRPr="004B07A1" w:rsidTr="00EF4F25">
        <w:tc>
          <w:tcPr>
            <w:tcW w:w="9855" w:type="dxa"/>
            <w:gridSpan w:val="5"/>
            <w:shd w:val="clear" w:color="auto" w:fill="F2F2F2"/>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Виконання</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Терміни виконання</w:t>
            </w:r>
            <w:r w:rsidRPr="008F237B">
              <w:rPr>
                <w:rFonts w:ascii="Times New Roman" w:eastAsia="Times New Roman" w:hAnsi="Times New Roman" w:cs="Times New Roman"/>
                <w:color w:val="000000"/>
                <w:sz w:val="24"/>
                <w:szCs w:val="24"/>
                <w:lang w:val="uk-UA"/>
              </w:rPr>
              <w:br/>
              <w:t>(рік початку, рік закінчення)</w:t>
            </w:r>
          </w:p>
        </w:tc>
        <w:tc>
          <w:tcPr>
            <w:tcW w:w="4858" w:type="dxa"/>
            <w:gridSpan w:val="2"/>
            <w:shd w:val="clear" w:color="auto" w:fill="FFFF99"/>
            <w:vAlign w:val="center"/>
          </w:tcPr>
          <w:p w:rsidR="00EF4F25" w:rsidRPr="008F237B" w:rsidRDefault="00EF4F25"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2025-2026</w:t>
            </w:r>
          </w:p>
        </w:tc>
      </w:tr>
      <w:tr w:rsidR="00EF4F25" w:rsidRPr="004B07A1" w:rsidTr="00EF4F25">
        <w:tc>
          <w:tcPr>
            <w:tcW w:w="4997" w:type="dxa"/>
            <w:gridSpan w:val="3"/>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lastRenderedPageBreak/>
              <w:t>Стан виконання</w:t>
            </w:r>
          </w:p>
        </w:tc>
        <w:tc>
          <w:tcPr>
            <w:tcW w:w="4858" w:type="dxa"/>
            <w:gridSpan w:val="2"/>
            <w:shd w:val="clear" w:color="auto" w:fill="FFFF99"/>
            <w:vAlign w:val="center"/>
          </w:tcPr>
          <w:p w:rsidR="00EF4F25" w:rsidRPr="008F237B" w:rsidRDefault="00EF4F25" w:rsidP="00EF4F25">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 процесі виконання</w:t>
            </w:r>
          </w:p>
        </w:tc>
      </w:tr>
      <w:tr w:rsidR="00EF4F25" w:rsidRPr="004B07A1" w:rsidTr="00EF4F25">
        <w:tc>
          <w:tcPr>
            <w:tcW w:w="9855" w:type="dxa"/>
            <w:gridSpan w:val="5"/>
            <w:shd w:val="clear" w:color="auto" w:fill="F2F2F2"/>
            <w:vAlign w:val="center"/>
          </w:tcPr>
          <w:p w:rsidR="00EF4F25" w:rsidRPr="008F237B" w:rsidRDefault="00EF4F25" w:rsidP="00EF4F25">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 xml:space="preserve">Публікації, фото, відео: </w:t>
            </w:r>
          </w:p>
        </w:tc>
      </w:tr>
      <w:tr w:rsidR="00EF4F25" w:rsidRPr="004523E8" w:rsidTr="00EF4F25">
        <w:tc>
          <w:tcPr>
            <w:tcW w:w="2498" w:type="dxa"/>
            <w:gridSpan w:val="2"/>
            <w:vAlign w:val="center"/>
          </w:tcPr>
          <w:p w:rsidR="00EF4F25" w:rsidRPr="008F237B" w:rsidRDefault="00EF4F25" w:rsidP="00EF4F25">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Сторінка вебсайту</w:t>
            </w:r>
          </w:p>
        </w:tc>
        <w:tc>
          <w:tcPr>
            <w:tcW w:w="7357" w:type="dxa"/>
            <w:gridSpan w:val="3"/>
            <w:shd w:val="clear" w:color="auto" w:fill="FFFF99"/>
            <w:vAlign w:val="center"/>
          </w:tcPr>
          <w:p w:rsidR="00EF4F25" w:rsidRPr="00061083" w:rsidRDefault="002E418D" w:rsidP="00EF4F25">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hyperlink r:id="rId36" w:history="1">
              <w:r w:rsidR="00EF4F25" w:rsidRPr="00061083">
                <w:rPr>
                  <w:rStyle w:val="af8"/>
                  <w:rFonts w:ascii="Times New Roman" w:eastAsia="Times New Roman" w:hAnsi="Times New Roman" w:cs="Times New Roman"/>
                  <w:sz w:val="24"/>
                  <w:szCs w:val="24"/>
                  <w:lang w:val="uk-UA"/>
                </w:rPr>
                <w:t>http://www.pervomaisk.mk.ua/n/09_veresnya_2025_roku_ochilnik_pervomayskoi_miskoi_teritorialnoi_gromadi_oleg_demchenko_razom_iz_pershim_zastupnikom_miskogo_golovi_dmitrom_malishevskim_zdiysnili_viizniy_oglyad_ob%E2%80%99%D1%94kta_komunalnogo_pidpri%D1%94mstva_puvkg</w:t>
              </w:r>
            </w:hyperlink>
            <w:r w:rsidR="00EF4F25" w:rsidRPr="00061083">
              <w:rPr>
                <w:rFonts w:ascii="Times New Roman" w:eastAsia="Times New Roman" w:hAnsi="Times New Roman" w:cs="Times New Roman"/>
                <w:color w:val="000000"/>
                <w:sz w:val="24"/>
                <w:szCs w:val="24"/>
                <w:lang w:val="uk-UA"/>
              </w:rPr>
              <w:t xml:space="preserve"> </w:t>
            </w:r>
          </w:p>
          <w:p w:rsidR="00EF4F25" w:rsidRPr="008F237B" w:rsidRDefault="002E418D" w:rsidP="00EF4F25">
            <w:pPr>
              <w:spacing w:after="0" w:line="240" w:lineRule="auto"/>
              <w:jc w:val="both"/>
              <w:rPr>
                <w:rFonts w:ascii="Times New Roman" w:eastAsia="Times New Roman" w:hAnsi="Times New Roman" w:cs="Times New Roman"/>
                <w:color w:val="000000"/>
                <w:sz w:val="24"/>
                <w:szCs w:val="24"/>
                <w:lang w:val="uk-UA"/>
              </w:rPr>
            </w:pPr>
            <w:hyperlink r:id="rId37" w:history="1">
              <w:r w:rsidR="00EF4F25" w:rsidRPr="00061083">
                <w:rPr>
                  <w:rStyle w:val="af8"/>
                  <w:rFonts w:ascii="Times New Roman" w:eastAsia="Times New Roman" w:hAnsi="Times New Roman" w:cs="Times New Roman"/>
                  <w:sz w:val="24"/>
                  <w:szCs w:val="24"/>
                  <w:lang w:val="uk-UA"/>
                </w:rPr>
                <w:t>http://www.pervomaisk.mk.ua/n/28_serpnya_2025_roku_kerivnitstvo_pervomayskoi_miskoi_teritorialnoi_gromadi_zdiysnilo_viiznu_inspektsiyu_robit_iz_rekonstruktsii_sistemi_vodopostachannya_v_odnomu_z_naybilshikh_zhitlovikh_masiviv_mista_%E2%80%94_mikrorayoni_fregat</w:t>
              </w:r>
            </w:hyperlink>
          </w:p>
        </w:tc>
      </w:tr>
      <w:tr w:rsidR="00DE6432" w:rsidRPr="004B07A1" w:rsidTr="009E22E7">
        <w:trPr>
          <w:trHeight w:val="3765"/>
        </w:trPr>
        <w:tc>
          <w:tcPr>
            <w:tcW w:w="2498" w:type="dxa"/>
            <w:gridSpan w:val="2"/>
            <w:vMerge w:val="restart"/>
            <w:vAlign w:val="center"/>
          </w:tcPr>
          <w:p w:rsidR="00DE6432" w:rsidRPr="008F237B" w:rsidRDefault="00DE6432" w:rsidP="009E22E7">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Фото, відео</w:t>
            </w:r>
          </w:p>
        </w:tc>
        <w:tc>
          <w:tcPr>
            <w:tcW w:w="3678" w:type="dxa"/>
            <w:gridSpan w:val="2"/>
            <w:shd w:val="clear" w:color="auto" w:fill="FFFF99"/>
            <w:vAlign w:val="center"/>
          </w:tcPr>
          <w:p w:rsidR="00DE6432" w:rsidRDefault="00DE6432" w:rsidP="009E22E7">
            <w:pPr>
              <w:spacing w:after="0" w:line="240" w:lineRule="auto"/>
              <w:jc w:val="center"/>
              <w:rPr>
                <w:rFonts w:ascii="Times New Roman" w:eastAsia="Times New Roman" w:hAnsi="Times New Roman" w:cs="Times New Roman"/>
                <w:color w:val="000000"/>
                <w:sz w:val="24"/>
                <w:szCs w:val="24"/>
                <w:lang w:val="uk-UA"/>
              </w:rPr>
            </w:pPr>
            <w:r w:rsidRPr="009E22E7">
              <w:rPr>
                <w:rFonts w:ascii="Times New Roman" w:eastAsia="Times New Roman" w:hAnsi="Times New Roman" w:cs="Times New Roman"/>
                <w:noProof/>
                <w:color w:val="000000"/>
                <w:sz w:val="24"/>
                <w:szCs w:val="24"/>
              </w:rPr>
              <w:drawing>
                <wp:inline distT="0" distB="0" distL="0" distR="0">
                  <wp:extent cx="2044461" cy="1692742"/>
                  <wp:effectExtent l="0" t="228600" r="51435" b="288925"/>
                  <wp:docPr id="2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48550" cy="1696128"/>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p>
        </w:tc>
        <w:tc>
          <w:tcPr>
            <w:tcW w:w="3679" w:type="dxa"/>
            <w:shd w:val="clear" w:color="auto" w:fill="FFFF99"/>
            <w:vAlign w:val="center"/>
          </w:tcPr>
          <w:p w:rsidR="00DE6432" w:rsidRPr="009E22E7" w:rsidRDefault="00DE6432" w:rsidP="009E22E7">
            <w:pPr>
              <w:spacing w:after="0" w:line="240" w:lineRule="auto"/>
              <w:rPr>
                <w:rFonts w:ascii="Times New Roman" w:eastAsia="Times New Roman" w:hAnsi="Times New Roman" w:cs="Times New Roman"/>
                <w:color w:val="000000"/>
                <w:sz w:val="24"/>
                <w:szCs w:val="24"/>
                <w:lang w:val="uk-UA"/>
              </w:rPr>
            </w:pPr>
            <w:r w:rsidRPr="009E22E7">
              <w:rPr>
                <w:rFonts w:ascii="Times New Roman" w:eastAsia="Times New Roman" w:hAnsi="Times New Roman" w:cs="Times New Roman"/>
                <w:noProof/>
                <w:color w:val="000000"/>
                <w:sz w:val="24"/>
                <w:szCs w:val="24"/>
              </w:rPr>
              <w:drawing>
                <wp:inline distT="0" distB="0" distL="0" distR="0">
                  <wp:extent cx="2199005" cy="1655445"/>
                  <wp:effectExtent l="0" t="228600" r="48895" b="306705"/>
                  <wp:docPr id="2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02865" cy="1658351"/>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p>
        </w:tc>
      </w:tr>
      <w:tr w:rsidR="00DE6432" w:rsidRPr="004B07A1" w:rsidTr="00EF4F25">
        <w:tc>
          <w:tcPr>
            <w:tcW w:w="2498" w:type="dxa"/>
            <w:gridSpan w:val="2"/>
            <w:vMerge/>
            <w:vAlign w:val="center"/>
          </w:tcPr>
          <w:p w:rsidR="00DE6432" w:rsidRDefault="00DE6432" w:rsidP="009E22E7">
            <w:pPr>
              <w:spacing w:after="0" w:line="240" w:lineRule="auto"/>
              <w:rPr>
                <w:rFonts w:ascii="Times New Roman" w:eastAsia="Times New Roman" w:hAnsi="Times New Roman" w:cs="Times New Roman"/>
                <w:color w:val="000000"/>
                <w:sz w:val="24"/>
                <w:szCs w:val="24"/>
                <w:lang w:val="uk-UA"/>
              </w:rPr>
            </w:pPr>
          </w:p>
        </w:tc>
        <w:tc>
          <w:tcPr>
            <w:tcW w:w="3678" w:type="dxa"/>
            <w:gridSpan w:val="2"/>
            <w:shd w:val="clear" w:color="auto" w:fill="FFFF99"/>
            <w:vAlign w:val="center"/>
          </w:tcPr>
          <w:p w:rsidR="00DE6432" w:rsidRPr="009E22E7" w:rsidRDefault="00DE6432" w:rsidP="00EF4F25">
            <w:pPr>
              <w:spacing w:after="0" w:line="240" w:lineRule="auto"/>
              <w:jc w:val="center"/>
              <w:rPr>
                <w:rFonts w:ascii="Times New Roman" w:eastAsia="Times New Roman" w:hAnsi="Times New Roman" w:cs="Times New Roman"/>
                <w:color w:val="000000"/>
                <w:sz w:val="24"/>
                <w:szCs w:val="24"/>
                <w:lang w:val="uk-UA"/>
              </w:rPr>
            </w:pPr>
            <w:r w:rsidRPr="009E22E7">
              <w:rPr>
                <w:rFonts w:ascii="Times New Roman" w:eastAsia="Times New Roman" w:hAnsi="Times New Roman" w:cs="Times New Roman"/>
                <w:noProof/>
                <w:color w:val="000000"/>
                <w:sz w:val="24"/>
                <w:szCs w:val="24"/>
              </w:rPr>
              <w:drawing>
                <wp:inline distT="0" distB="0" distL="0" distR="0">
                  <wp:extent cx="1629027" cy="1086018"/>
                  <wp:effectExtent l="285750" t="247650" r="276225" b="247650"/>
                  <wp:docPr id="2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39656" cy="1093104"/>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tc>
        <w:tc>
          <w:tcPr>
            <w:tcW w:w="3679" w:type="dxa"/>
            <w:shd w:val="clear" w:color="auto" w:fill="FFFF99"/>
            <w:vAlign w:val="center"/>
          </w:tcPr>
          <w:p w:rsidR="00DE6432" w:rsidRDefault="00DE6432" w:rsidP="00EF4F25">
            <w:pPr>
              <w:spacing w:after="0" w:line="240" w:lineRule="auto"/>
              <w:rPr>
                <w:rFonts w:ascii="Times New Roman" w:eastAsia="Times New Roman" w:hAnsi="Times New Roman" w:cs="Times New Roman"/>
                <w:color w:val="000000"/>
                <w:sz w:val="24"/>
                <w:szCs w:val="24"/>
                <w:lang w:val="uk-UA"/>
              </w:rPr>
            </w:pPr>
            <w:r w:rsidRPr="009E22E7">
              <w:rPr>
                <w:rFonts w:ascii="Times New Roman" w:eastAsia="Times New Roman" w:hAnsi="Times New Roman" w:cs="Times New Roman"/>
                <w:noProof/>
                <w:color w:val="000000"/>
                <w:sz w:val="24"/>
                <w:szCs w:val="24"/>
              </w:rPr>
              <w:drawing>
                <wp:inline distT="0" distB="0" distL="0" distR="0">
                  <wp:extent cx="1534141" cy="1154925"/>
                  <wp:effectExtent l="285750" t="247650" r="257175" b="236220"/>
                  <wp:docPr id="2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40469" cy="1159689"/>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tc>
      </w:tr>
      <w:tr w:rsidR="00DE6432" w:rsidRPr="004B07A1" w:rsidTr="00DF5A03">
        <w:tc>
          <w:tcPr>
            <w:tcW w:w="2498" w:type="dxa"/>
            <w:gridSpan w:val="2"/>
            <w:vMerge/>
            <w:vAlign w:val="center"/>
          </w:tcPr>
          <w:p w:rsidR="00DE6432" w:rsidRDefault="00DE6432" w:rsidP="009E22E7">
            <w:pPr>
              <w:spacing w:after="0" w:line="240" w:lineRule="auto"/>
              <w:rPr>
                <w:rFonts w:ascii="Times New Roman" w:eastAsia="Times New Roman" w:hAnsi="Times New Roman" w:cs="Times New Roman"/>
                <w:color w:val="000000"/>
                <w:sz w:val="24"/>
                <w:szCs w:val="24"/>
                <w:lang w:val="uk-UA"/>
              </w:rPr>
            </w:pPr>
          </w:p>
        </w:tc>
        <w:tc>
          <w:tcPr>
            <w:tcW w:w="7357" w:type="dxa"/>
            <w:gridSpan w:val="3"/>
            <w:shd w:val="clear" w:color="auto" w:fill="FFFF99"/>
            <w:vAlign w:val="center"/>
          </w:tcPr>
          <w:p w:rsidR="00DE6432" w:rsidRPr="009E22E7" w:rsidRDefault="00DE6432" w:rsidP="00EF4F25">
            <w:pPr>
              <w:spacing w:after="0" w:line="240" w:lineRule="auto"/>
              <w:rPr>
                <w:rFonts w:ascii="Times New Roman" w:eastAsia="Times New Roman" w:hAnsi="Times New Roman" w:cs="Times New Roman"/>
                <w:color w:val="000000"/>
                <w:sz w:val="24"/>
                <w:szCs w:val="24"/>
                <w:lang w:val="uk-UA"/>
              </w:rPr>
            </w:pPr>
            <w:r w:rsidRPr="009E22E7">
              <w:rPr>
                <w:rFonts w:ascii="Times New Roman" w:eastAsia="Times New Roman" w:hAnsi="Times New Roman" w:cs="Times New Roman"/>
                <w:noProof/>
                <w:color w:val="000000"/>
                <w:sz w:val="24"/>
                <w:szCs w:val="24"/>
              </w:rPr>
              <w:drawing>
                <wp:inline distT="0" distB="0" distL="0" distR="0">
                  <wp:extent cx="4153679" cy="1112807"/>
                  <wp:effectExtent l="0" t="304800" r="0" b="430530"/>
                  <wp:docPr id="25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64092" cy="1115597"/>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p>
        </w:tc>
      </w:tr>
    </w:tbl>
    <w:p w:rsidR="00342E2C" w:rsidRDefault="00342E2C" w:rsidP="00342E2C">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342E2C" w:rsidRPr="002E2A93" w:rsidRDefault="00342E2C" w:rsidP="002E2A93">
      <w:pPr>
        <w:pStyle w:val="Default"/>
        <w:jc w:val="both"/>
        <w:rPr>
          <w:rFonts w:ascii="ISOCPEUR" w:hAnsi="ISOCPEUR" w:cs="ISOCPEUR"/>
        </w:rPr>
      </w:pPr>
      <w:r>
        <w:rPr>
          <w:rFonts w:ascii="Times New Roman" w:eastAsia="Times New Roman" w:hAnsi="Times New Roman" w:cs="Times New Roman"/>
          <w:sz w:val="28"/>
          <w:szCs w:val="28"/>
        </w:rPr>
        <w:t>Ключовий захід 5</w:t>
      </w:r>
      <w:r w:rsidRPr="00AB4283">
        <w:rPr>
          <w:rFonts w:ascii="Times New Roman" w:eastAsia="Times New Roman" w:hAnsi="Times New Roman" w:cs="Times New Roman"/>
          <w:sz w:val="28"/>
          <w:szCs w:val="28"/>
        </w:rPr>
        <w:t xml:space="preserve">. </w:t>
      </w:r>
      <w:r w:rsidR="002E2A93" w:rsidRPr="002E2A93">
        <w:rPr>
          <w:rFonts w:ascii="Times New Roman" w:hAnsi="Times New Roman" w:cs="Times New Roman"/>
          <w:sz w:val="28"/>
          <w:szCs w:val="28"/>
        </w:rPr>
        <w:t>Реконструкція систем електропостачання з влаштуванням дахової гібридної сонячної електростанції потужніс</w:t>
      </w:r>
      <w:r w:rsidR="006528D0">
        <w:rPr>
          <w:rFonts w:ascii="Times New Roman" w:hAnsi="Times New Roman" w:cs="Times New Roman"/>
          <w:sz w:val="28"/>
          <w:szCs w:val="28"/>
        </w:rPr>
        <w:t xml:space="preserve">тю 63,18 кВт для власних </w:t>
      </w:r>
      <w:r w:rsidR="006528D0" w:rsidRPr="006528D0">
        <w:rPr>
          <w:rFonts w:ascii="Times New Roman" w:hAnsi="Times New Roman" w:cs="Times New Roman"/>
          <w:sz w:val="28"/>
          <w:szCs w:val="28"/>
        </w:rPr>
        <w:t>потреб</w:t>
      </w:r>
      <w:r w:rsidR="006528D0" w:rsidRPr="006528D0">
        <w:rPr>
          <w:rFonts w:ascii="Times New Roman" w:eastAsia="Times New Roman" w:hAnsi="Times New Roman" w:cs="Times New Roman"/>
          <w:sz w:val="28"/>
          <w:szCs w:val="28"/>
          <w:lang w:eastAsia="uk-UA"/>
        </w:rPr>
        <w:t xml:space="preserve"> «Районного медичного центру» КНП «Первомайська центральна міська багатопрофільна лікарня» </w:t>
      </w:r>
      <w:r w:rsidR="002E2A93" w:rsidRPr="006528D0">
        <w:rPr>
          <w:rFonts w:ascii="Times New Roman" w:hAnsi="Times New Roman" w:cs="Times New Roman"/>
          <w:sz w:val="28"/>
          <w:szCs w:val="28"/>
        </w:rPr>
        <w:t xml:space="preserve"> за адресою</w:t>
      </w:r>
      <w:r w:rsidR="002E2A93">
        <w:rPr>
          <w:rFonts w:ascii="Times New Roman" w:hAnsi="Times New Roman" w:cs="Times New Roman"/>
          <w:sz w:val="28"/>
          <w:szCs w:val="28"/>
        </w:rPr>
        <w:t>: вул. Академіка Миколи</w:t>
      </w:r>
      <w:r w:rsidR="002E2A93" w:rsidRPr="002E2A93">
        <w:rPr>
          <w:rFonts w:ascii="Times New Roman" w:hAnsi="Times New Roman" w:cs="Times New Roman"/>
          <w:sz w:val="28"/>
          <w:szCs w:val="28"/>
        </w:rPr>
        <w:t xml:space="preserve"> Амосова, 28, м. Первомайськ, Миколаївська область</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547"/>
        <w:gridCol w:w="2499"/>
        <w:gridCol w:w="1179"/>
        <w:gridCol w:w="3679"/>
      </w:tblGrid>
      <w:tr w:rsidR="00342E2C" w:rsidRPr="00DA07E2" w:rsidTr="006D2A72">
        <w:trPr>
          <w:trHeight w:val="582"/>
        </w:trPr>
        <w:tc>
          <w:tcPr>
            <w:tcW w:w="1951" w:type="dxa"/>
            <w:shd w:val="clear" w:color="auto" w:fill="D9D9D9"/>
            <w:vAlign w:val="center"/>
          </w:tcPr>
          <w:p w:rsidR="00342E2C" w:rsidRPr="00DA07E2" w:rsidRDefault="00342E2C" w:rsidP="006D2A72">
            <w:pPr>
              <w:spacing w:after="0" w:line="240" w:lineRule="auto"/>
              <w:jc w:val="center"/>
              <w:rPr>
                <w:rFonts w:ascii="Times New Roman" w:eastAsia="Times New Roman" w:hAnsi="Times New Roman" w:cs="Times New Roman"/>
                <w:color w:val="000000"/>
                <w:sz w:val="28"/>
                <w:szCs w:val="28"/>
                <w:lang w:val="uk-UA"/>
              </w:rPr>
            </w:pPr>
            <w:r w:rsidRPr="00DA07E2">
              <w:rPr>
                <w:rFonts w:ascii="Times New Roman" w:eastAsia="Times New Roman" w:hAnsi="Times New Roman" w:cs="Times New Roman"/>
                <w:color w:val="000000"/>
                <w:sz w:val="28"/>
                <w:szCs w:val="28"/>
                <w:lang w:val="uk-UA"/>
              </w:rPr>
              <w:lastRenderedPageBreak/>
              <w:t>Показники проєкту</w:t>
            </w:r>
          </w:p>
        </w:tc>
        <w:tc>
          <w:tcPr>
            <w:tcW w:w="7904" w:type="dxa"/>
            <w:gridSpan w:val="4"/>
            <w:shd w:val="clear" w:color="auto" w:fill="D9D9D9"/>
            <w:vAlign w:val="center"/>
          </w:tcPr>
          <w:p w:rsidR="00342E2C" w:rsidRPr="00DA07E2" w:rsidRDefault="00342E2C" w:rsidP="006D2A72">
            <w:pPr>
              <w:spacing w:after="0" w:line="240" w:lineRule="auto"/>
              <w:jc w:val="center"/>
              <w:rPr>
                <w:rFonts w:ascii="Times New Roman" w:eastAsia="Times New Roman" w:hAnsi="Times New Roman" w:cs="Times New Roman"/>
                <w:color w:val="000000"/>
                <w:sz w:val="28"/>
                <w:szCs w:val="28"/>
                <w:lang w:val="uk-UA"/>
              </w:rPr>
            </w:pPr>
            <w:r w:rsidRPr="00DA07E2">
              <w:rPr>
                <w:rFonts w:ascii="Times New Roman" w:eastAsia="Times New Roman" w:hAnsi="Times New Roman" w:cs="Times New Roman"/>
                <w:color w:val="000000"/>
                <w:sz w:val="28"/>
                <w:szCs w:val="28"/>
                <w:lang w:val="uk-UA"/>
              </w:rPr>
              <w:t>Значення</w:t>
            </w:r>
          </w:p>
        </w:tc>
      </w:tr>
      <w:tr w:rsidR="00342E2C" w:rsidRPr="00AF7204" w:rsidTr="006D2A72">
        <w:tc>
          <w:tcPr>
            <w:tcW w:w="1951" w:type="dxa"/>
            <w:vAlign w:val="center"/>
          </w:tcPr>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Назва проєкту</w:t>
            </w:r>
          </w:p>
        </w:tc>
        <w:tc>
          <w:tcPr>
            <w:tcW w:w="7904" w:type="dxa"/>
            <w:gridSpan w:val="4"/>
            <w:shd w:val="clear" w:color="auto" w:fill="FFFF99"/>
            <w:vAlign w:val="center"/>
          </w:tcPr>
          <w:p w:rsidR="00342E2C" w:rsidRPr="00AF7204" w:rsidRDefault="002E2A93" w:rsidP="002E2A93">
            <w:pPr>
              <w:spacing w:after="0" w:line="240" w:lineRule="auto"/>
              <w:jc w:val="both"/>
              <w:rPr>
                <w:rFonts w:ascii="Times New Roman" w:eastAsia="Times New Roman" w:hAnsi="Times New Roman" w:cs="Times New Roman"/>
                <w:color w:val="000000"/>
                <w:sz w:val="24"/>
                <w:szCs w:val="24"/>
                <w:lang w:val="uk-UA"/>
              </w:rPr>
            </w:pPr>
            <w:r w:rsidRPr="002E2A93">
              <w:rPr>
                <w:rFonts w:ascii="Times New Roman" w:hAnsi="Times New Roman" w:cs="Times New Roman"/>
                <w:color w:val="000000"/>
                <w:sz w:val="24"/>
                <w:szCs w:val="24"/>
                <w:lang w:val="uk-UA"/>
              </w:rPr>
              <w:t>Реконструкція систем електропостачання з влаштуванням дахової гібридної сонячної електростанції потужніс</w:t>
            </w:r>
            <w:r w:rsidR="006528D0">
              <w:rPr>
                <w:rFonts w:ascii="Times New Roman" w:hAnsi="Times New Roman" w:cs="Times New Roman"/>
                <w:color w:val="000000"/>
                <w:sz w:val="24"/>
                <w:szCs w:val="24"/>
                <w:lang w:val="uk-UA"/>
              </w:rPr>
              <w:t>тю 63,18 кВт для власних потреб</w:t>
            </w:r>
            <w:r w:rsidR="006528D0">
              <w:rPr>
                <w:rFonts w:ascii="Times New Roman" w:eastAsia="Times New Roman" w:hAnsi="Times New Roman" w:cs="Times New Roman"/>
                <w:sz w:val="24"/>
                <w:szCs w:val="24"/>
                <w:lang w:val="uk-UA" w:eastAsia="uk-UA"/>
              </w:rPr>
              <w:t xml:space="preserve"> «Районного медичного</w:t>
            </w:r>
            <w:r w:rsidR="006528D0" w:rsidRPr="006528D0">
              <w:rPr>
                <w:rFonts w:ascii="Times New Roman" w:eastAsia="Times New Roman" w:hAnsi="Times New Roman" w:cs="Times New Roman"/>
                <w:sz w:val="24"/>
                <w:szCs w:val="24"/>
                <w:lang w:val="uk-UA" w:eastAsia="uk-UA"/>
              </w:rPr>
              <w:t xml:space="preserve"> це</w:t>
            </w:r>
            <w:r w:rsidR="006528D0">
              <w:rPr>
                <w:rFonts w:ascii="Times New Roman" w:eastAsia="Times New Roman" w:hAnsi="Times New Roman" w:cs="Times New Roman"/>
                <w:sz w:val="24"/>
                <w:szCs w:val="24"/>
                <w:lang w:val="uk-UA" w:eastAsia="uk-UA"/>
              </w:rPr>
              <w:t>нтру</w:t>
            </w:r>
            <w:r w:rsidR="006528D0" w:rsidRPr="006528D0">
              <w:rPr>
                <w:rFonts w:ascii="Times New Roman" w:eastAsia="Times New Roman" w:hAnsi="Times New Roman" w:cs="Times New Roman"/>
                <w:sz w:val="24"/>
                <w:szCs w:val="24"/>
                <w:lang w:val="uk-UA" w:eastAsia="uk-UA"/>
              </w:rPr>
              <w:t xml:space="preserve">» КНП «Первомайська центральна міська багатопрофільна лікарня» </w:t>
            </w:r>
            <w:r w:rsidRPr="002E2A93">
              <w:rPr>
                <w:rFonts w:ascii="Times New Roman" w:hAnsi="Times New Roman" w:cs="Times New Roman"/>
                <w:color w:val="000000"/>
                <w:sz w:val="24"/>
                <w:szCs w:val="24"/>
                <w:lang w:val="uk-UA"/>
              </w:rPr>
              <w:t xml:space="preserve"> за адресою: вул</w:t>
            </w:r>
            <w:r w:rsidR="006C455A">
              <w:rPr>
                <w:rFonts w:ascii="Times New Roman" w:hAnsi="Times New Roman" w:cs="Times New Roman"/>
                <w:color w:val="000000"/>
                <w:sz w:val="24"/>
                <w:szCs w:val="24"/>
                <w:lang w:val="uk-UA"/>
              </w:rPr>
              <w:t>. Академіка Миколи</w:t>
            </w:r>
            <w:r w:rsidRPr="002E2A93">
              <w:rPr>
                <w:rFonts w:ascii="Times New Roman" w:hAnsi="Times New Roman" w:cs="Times New Roman"/>
                <w:color w:val="000000"/>
                <w:sz w:val="24"/>
                <w:szCs w:val="24"/>
                <w:lang w:val="uk-UA"/>
              </w:rPr>
              <w:t xml:space="preserve"> Амосова, 28, м. Первомайськ, Миколаївська область</w:t>
            </w:r>
            <w:r w:rsidRPr="002E2A93">
              <w:rPr>
                <w:rFonts w:ascii="ISOCPEUR" w:hAnsi="ISOCPEUR" w:cs="ISOCPEUR"/>
                <w:color w:val="000000"/>
                <w:sz w:val="36"/>
                <w:szCs w:val="36"/>
                <w:lang w:val="uk-UA"/>
              </w:rPr>
              <w:t xml:space="preserve"> </w:t>
            </w:r>
            <w:r w:rsidR="00342E2C">
              <w:rPr>
                <w:rFonts w:ascii="Times New Roman" w:hAnsi="Times New Roman" w:cs="Times New Roman"/>
                <w:sz w:val="24"/>
                <w:szCs w:val="24"/>
                <w:lang w:val="uk-UA"/>
              </w:rPr>
              <w:t>(пункт 1.17. Плану заходів)</w:t>
            </w:r>
          </w:p>
        </w:tc>
      </w:tr>
      <w:tr w:rsidR="00342E2C" w:rsidRPr="00B36F1D" w:rsidTr="006D2A72">
        <w:trPr>
          <w:trHeight w:val="731"/>
        </w:trPr>
        <w:tc>
          <w:tcPr>
            <w:tcW w:w="1951" w:type="dxa"/>
            <w:vAlign w:val="center"/>
          </w:tcPr>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Опис проєкту</w:t>
            </w:r>
          </w:p>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i/>
                <w:color w:val="000000"/>
                <w:sz w:val="24"/>
                <w:szCs w:val="24"/>
                <w:lang w:val="uk-UA"/>
              </w:rPr>
              <w:t>(до 300 слів)</w:t>
            </w:r>
          </w:p>
        </w:tc>
        <w:tc>
          <w:tcPr>
            <w:tcW w:w="7904" w:type="dxa"/>
            <w:gridSpan w:val="4"/>
            <w:shd w:val="clear" w:color="auto" w:fill="FFFF99"/>
            <w:vAlign w:val="center"/>
          </w:tcPr>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sz w:val="24"/>
                <w:szCs w:val="24"/>
                <w:lang w:val="uk-UA" w:eastAsia="uk-UA"/>
              </w:rPr>
              <w:t>Проєкт спрямований на підвищення енергетичної стійкості, надійності та безпеки роботи закладу охорони здоров’я.</w:t>
            </w:r>
          </w:p>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sz w:val="24"/>
                <w:szCs w:val="24"/>
                <w:lang w:val="uk-UA" w:eastAsia="uk-UA"/>
              </w:rPr>
              <w:t>У межах проєкту, за підтримки міжнародних партнерів, завершено встановлення дахової гібридної сонячної електростанції. На покрівлі корпусу змонтовано сучасні сонячні панелі, які під’єднані до інверторних модулів Deye та працюють у комплексі з літій-іонними батарейними модулями. У спеціально обладнаному технічному приміщенні встановлено повний комплект устаткування: батарейні шафи, контролери живлення, силові кабельні лінії, захисні щити та панелі керування. Система дозволяє лікарні в режимі реального часу контролювати генерацію, розподіл і якість енергопостачання.</w:t>
            </w:r>
          </w:p>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sz w:val="24"/>
                <w:szCs w:val="24"/>
                <w:lang w:val="uk-UA" w:eastAsia="uk-UA"/>
              </w:rPr>
              <w:t>Після завершення пусконалагоджувальних робіт енергетичний комплекс повністю готовий до експлуатації та забезпечує надійне резервне живлення. Це дозволяє лікарні стабільно працювати навіть за умов перебоїв або відсутності електроенергії в центральній мережі, що є критично важливим для надання цілодобової медичної допомоги.</w:t>
            </w:r>
          </w:p>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sz w:val="24"/>
                <w:szCs w:val="24"/>
                <w:lang w:val="uk-UA" w:eastAsia="uk-UA"/>
              </w:rPr>
              <w:t>Додатково виконано ремонт покрівлі, що значно підвищило теплоізоляційні характеристики будівлі та сприяло покращенню енергоефективності.</w:t>
            </w:r>
          </w:p>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sz w:val="24"/>
                <w:szCs w:val="24"/>
                <w:lang w:val="uk-UA" w:eastAsia="uk-UA"/>
              </w:rPr>
              <w:t>Паралельно реалізується масштабний проєкт реконструкції терапевтичного відділення, який передбачає повне оновлення внутрішніх приміщень: укладання нової плитки, вирівнювання та оздоблення стін, монтаж дверних блоків, прокладання сучасних інженерних мереж та електромонтажні роботи. Приміщення набувають сучасного, функціонального та комфортного вигляду, з урахуванням потреб пацієнтів та персоналу.</w:t>
            </w:r>
          </w:p>
          <w:p w:rsidR="00342E2C" w:rsidRPr="004B239B" w:rsidRDefault="006528D0" w:rsidP="006D2A72">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sz w:val="24"/>
                <w:szCs w:val="24"/>
                <w:lang w:val="uk-UA" w:eastAsia="uk-UA"/>
              </w:rPr>
              <w:t>Комплексна модернізація медичного центру формує стійку, енергоефективну та безпечну інфраструктуру, що відповідає сучасним стандартам та підвищує якість медичних послуг для громади.</w:t>
            </w:r>
          </w:p>
        </w:tc>
      </w:tr>
      <w:tr w:rsidR="00342E2C" w:rsidRPr="004B07A1" w:rsidTr="006D2A72">
        <w:tc>
          <w:tcPr>
            <w:tcW w:w="1951" w:type="dxa"/>
            <w:vAlign w:val="center"/>
          </w:tcPr>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Метод фінансування</w:t>
            </w:r>
          </w:p>
        </w:tc>
        <w:tc>
          <w:tcPr>
            <w:tcW w:w="7904" w:type="dxa"/>
            <w:gridSpan w:val="4"/>
            <w:shd w:val="clear" w:color="auto" w:fill="FFFF99"/>
            <w:vAlign w:val="center"/>
          </w:tcPr>
          <w:p w:rsidR="00342E2C" w:rsidRPr="003834A8" w:rsidRDefault="006528D0" w:rsidP="006D2A72">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За фінансуванням Данської ради у справах біженців</w:t>
            </w:r>
          </w:p>
        </w:tc>
      </w:tr>
      <w:tr w:rsidR="00342E2C" w:rsidRPr="009F4317" w:rsidTr="006D2A72">
        <w:tc>
          <w:tcPr>
            <w:tcW w:w="1951" w:type="dxa"/>
            <w:vAlign w:val="center"/>
          </w:tcPr>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Відповідальні за впровадження</w:t>
            </w:r>
          </w:p>
        </w:tc>
        <w:tc>
          <w:tcPr>
            <w:tcW w:w="7904" w:type="dxa"/>
            <w:gridSpan w:val="4"/>
            <w:shd w:val="clear" w:color="auto" w:fill="auto"/>
            <w:vAlign w:val="center"/>
          </w:tcPr>
          <w:p w:rsidR="00342E2C" w:rsidRDefault="00342E2C" w:rsidP="006D2A72">
            <w:pPr>
              <w:spacing w:after="0" w:line="240" w:lineRule="auto"/>
              <w:rPr>
                <w:rFonts w:ascii="Times New Roman" w:hAnsi="Times New Roman"/>
                <w:sz w:val="24"/>
                <w:szCs w:val="24"/>
                <w:lang w:val="uk-UA"/>
              </w:rPr>
            </w:pPr>
            <w:r w:rsidRPr="00792DA4">
              <w:rPr>
                <w:rFonts w:ascii="Times New Roman" w:hAnsi="Times New Roman"/>
                <w:sz w:val="24"/>
                <w:szCs w:val="24"/>
                <w:lang w:val="uk-UA"/>
              </w:rPr>
              <w:t>Первомайська міська рада</w:t>
            </w:r>
          </w:p>
          <w:p w:rsidR="003834A8" w:rsidRPr="00792DA4" w:rsidRDefault="003834A8" w:rsidP="006D2A72">
            <w:pPr>
              <w:spacing w:after="0" w:line="240" w:lineRule="auto"/>
              <w:rPr>
                <w:rFonts w:ascii="Times New Roman" w:hAnsi="Times New Roman"/>
                <w:sz w:val="24"/>
                <w:szCs w:val="24"/>
                <w:lang w:val="uk-UA"/>
              </w:rPr>
            </w:pPr>
            <w:r>
              <w:rPr>
                <w:rFonts w:ascii="Times New Roman" w:hAnsi="Times New Roman" w:cs="Times New Roman"/>
                <w:color w:val="000000"/>
                <w:sz w:val="24"/>
                <w:szCs w:val="24"/>
                <w:shd w:val="clear" w:color="auto" w:fill="FFFFFF"/>
                <w:lang w:val="uk-UA"/>
              </w:rPr>
              <w:t xml:space="preserve">Данська рада </w:t>
            </w:r>
            <w:r w:rsidRPr="003834A8">
              <w:rPr>
                <w:rFonts w:ascii="Times New Roman" w:hAnsi="Times New Roman" w:cs="Times New Roman"/>
                <w:color w:val="000000"/>
                <w:sz w:val="24"/>
                <w:szCs w:val="24"/>
                <w:shd w:val="clear" w:color="auto" w:fill="FFFFFF"/>
                <w:lang w:val="uk-UA"/>
              </w:rPr>
              <w:t>у справах біженців</w:t>
            </w:r>
          </w:p>
          <w:p w:rsidR="00342E2C" w:rsidRPr="0022100A" w:rsidRDefault="00342E2C" w:rsidP="006D2A72">
            <w:pPr>
              <w:spacing w:after="0" w:line="240" w:lineRule="auto"/>
              <w:jc w:val="both"/>
              <w:textAlignment w:val="baseline"/>
              <w:rPr>
                <w:rFonts w:ascii="Times New Roman" w:hAnsi="Times New Roman"/>
                <w:sz w:val="24"/>
                <w:szCs w:val="24"/>
                <w:lang w:val="uk-UA"/>
              </w:rPr>
            </w:pPr>
            <w:r>
              <w:rPr>
                <w:rFonts w:ascii="Times New Roman" w:hAnsi="Times New Roman"/>
                <w:bCs/>
                <w:sz w:val="24"/>
                <w:szCs w:val="24"/>
                <w:lang w:val="uk-UA"/>
              </w:rPr>
              <w:t>КНП «ПЦМБЛ»</w:t>
            </w:r>
          </w:p>
        </w:tc>
      </w:tr>
      <w:tr w:rsidR="00342E2C" w:rsidRPr="004523E8" w:rsidTr="006D2A72">
        <w:tc>
          <w:tcPr>
            <w:tcW w:w="1951" w:type="dxa"/>
            <w:vAlign w:val="center"/>
          </w:tcPr>
          <w:p w:rsidR="00342E2C" w:rsidRPr="00AA4D6C" w:rsidRDefault="00342E2C" w:rsidP="006D2A72">
            <w:pPr>
              <w:spacing w:after="0" w:line="240" w:lineRule="auto"/>
              <w:rPr>
                <w:rFonts w:ascii="Times New Roman" w:eastAsia="Times New Roman" w:hAnsi="Times New Roman" w:cs="Times New Roman"/>
                <w:color w:val="000000"/>
                <w:sz w:val="24"/>
                <w:szCs w:val="24"/>
                <w:lang w:val="uk-UA"/>
              </w:rPr>
            </w:pPr>
            <w:r w:rsidRPr="00AA4D6C">
              <w:rPr>
                <w:rFonts w:ascii="Times New Roman" w:eastAsia="Times New Roman" w:hAnsi="Times New Roman" w:cs="Times New Roman"/>
                <w:color w:val="000000"/>
                <w:sz w:val="24"/>
                <w:szCs w:val="24"/>
                <w:lang w:val="uk-UA"/>
              </w:rPr>
              <w:t>Ефекти від впровадження</w:t>
            </w:r>
          </w:p>
        </w:tc>
        <w:tc>
          <w:tcPr>
            <w:tcW w:w="7904" w:type="dxa"/>
            <w:gridSpan w:val="4"/>
            <w:shd w:val="clear" w:color="auto" w:fill="FFFF99"/>
            <w:vAlign w:val="center"/>
          </w:tcPr>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bCs/>
                <w:sz w:val="24"/>
                <w:szCs w:val="24"/>
                <w:lang w:val="uk-UA" w:eastAsia="uk-UA"/>
              </w:rPr>
              <w:t xml:space="preserve">1. </w:t>
            </w:r>
            <w:r w:rsidRPr="006528D0">
              <w:rPr>
                <w:rFonts w:ascii="Times New Roman" w:eastAsia="Times New Roman" w:hAnsi="Times New Roman" w:cs="Times New Roman"/>
                <w:bCs/>
                <w:sz w:val="24"/>
                <w:szCs w:val="24"/>
                <w:lang w:val="uk-UA" w:eastAsia="uk-UA"/>
              </w:rPr>
              <w:t>Підвищення енергетичної стійкості закладу</w:t>
            </w:r>
            <w:r>
              <w:rPr>
                <w:rFonts w:ascii="Times New Roman" w:eastAsia="Times New Roman" w:hAnsi="Times New Roman" w:cs="Times New Roman"/>
                <w:sz w:val="24"/>
                <w:szCs w:val="24"/>
                <w:lang w:val="uk-UA" w:eastAsia="uk-UA"/>
              </w:rPr>
              <w:t xml:space="preserve"> (забезпечено безперебійне</w:t>
            </w:r>
            <w:r w:rsidRPr="006528D0">
              <w:rPr>
                <w:rFonts w:ascii="Times New Roman" w:eastAsia="Times New Roman" w:hAnsi="Times New Roman" w:cs="Times New Roman"/>
                <w:sz w:val="24"/>
                <w:szCs w:val="24"/>
                <w:lang w:val="uk-UA" w:eastAsia="uk-UA"/>
              </w:rPr>
              <w:t xml:space="preserve"> живлення критично</w:t>
            </w:r>
            <w:r>
              <w:rPr>
                <w:rFonts w:ascii="Times New Roman" w:eastAsia="Times New Roman" w:hAnsi="Times New Roman" w:cs="Times New Roman"/>
                <w:sz w:val="24"/>
                <w:szCs w:val="24"/>
                <w:lang w:val="uk-UA" w:eastAsia="uk-UA"/>
              </w:rPr>
              <w:t xml:space="preserve"> важливого медичного обладнання, зменшено ризики</w:t>
            </w:r>
            <w:r w:rsidRPr="006528D0">
              <w:rPr>
                <w:rFonts w:ascii="Times New Roman" w:eastAsia="Times New Roman" w:hAnsi="Times New Roman" w:cs="Times New Roman"/>
                <w:sz w:val="24"/>
                <w:szCs w:val="24"/>
                <w:lang w:val="uk-UA" w:eastAsia="uk-UA"/>
              </w:rPr>
              <w:t xml:space="preserve"> зупинки роботи відділень у разі аварій аб</w:t>
            </w:r>
            <w:r>
              <w:rPr>
                <w:rFonts w:ascii="Times New Roman" w:eastAsia="Times New Roman" w:hAnsi="Times New Roman" w:cs="Times New Roman"/>
                <w:sz w:val="24"/>
                <w:szCs w:val="24"/>
                <w:lang w:val="uk-UA" w:eastAsia="uk-UA"/>
              </w:rPr>
              <w:t>о перебоїв у центральній мережі, сформувано резервне джерело</w:t>
            </w:r>
            <w:r w:rsidRPr="006528D0">
              <w:rPr>
                <w:rFonts w:ascii="Times New Roman" w:eastAsia="Times New Roman" w:hAnsi="Times New Roman" w:cs="Times New Roman"/>
                <w:sz w:val="24"/>
                <w:szCs w:val="24"/>
                <w:lang w:val="uk-UA" w:eastAsia="uk-UA"/>
              </w:rPr>
              <w:t xml:space="preserve"> енергії, здатного підтримувати роботу лікарні в умовах надзвичайних ситуацій</w:t>
            </w:r>
            <w:r>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p w:rsidR="006528D0" w:rsidRPr="006528D0" w:rsidRDefault="006528D0" w:rsidP="006528D0">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bCs/>
                <w:sz w:val="24"/>
                <w:szCs w:val="24"/>
                <w:lang w:val="uk-UA" w:eastAsia="uk-UA"/>
              </w:rPr>
              <w:t>2. Економія енергоресурсів та зменшення витрат</w:t>
            </w:r>
            <w:r>
              <w:rPr>
                <w:rFonts w:ascii="Times New Roman" w:eastAsia="Times New Roman" w:hAnsi="Times New Roman" w:cs="Times New Roman"/>
                <w:sz w:val="24"/>
                <w:szCs w:val="24"/>
                <w:lang w:val="uk-UA" w:eastAsia="uk-UA"/>
              </w:rPr>
              <w:t xml:space="preserve"> (знижено </w:t>
            </w:r>
            <w:r w:rsidRPr="006528D0">
              <w:rPr>
                <w:rFonts w:ascii="Times New Roman" w:eastAsia="Times New Roman" w:hAnsi="Times New Roman" w:cs="Times New Roman"/>
                <w:sz w:val="24"/>
                <w:szCs w:val="24"/>
                <w:lang w:val="uk-UA" w:eastAsia="uk-UA"/>
              </w:rPr>
              <w:t>споживання електроенергії з м</w:t>
            </w:r>
            <w:r>
              <w:rPr>
                <w:rFonts w:ascii="Times New Roman" w:eastAsia="Times New Roman" w:hAnsi="Times New Roman" w:cs="Times New Roman"/>
                <w:sz w:val="24"/>
                <w:szCs w:val="24"/>
                <w:lang w:val="uk-UA" w:eastAsia="uk-UA"/>
              </w:rPr>
              <w:t>ережі завдяки власній генерації, оптимізовано</w:t>
            </w:r>
            <w:r w:rsidRPr="006528D0">
              <w:rPr>
                <w:rFonts w:ascii="Times New Roman" w:eastAsia="Times New Roman" w:hAnsi="Times New Roman" w:cs="Times New Roman"/>
                <w:sz w:val="24"/>
                <w:szCs w:val="24"/>
                <w:lang w:val="uk-UA" w:eastAsia="uk-UA"/>
              </w:rPr>
              <w:t xml:space="preserve"> енергоспоживання завдяки сучасним системам контролю та </w:t>
            </w:r>
            <w:r>
              <w:rPr>
                <w:rFonts w:ascii="Times New Roman" w:eastAsia="Times New Roman" w:hAnsi="Times New Roman" w:cs="Times New Roman"/>
                <w:sz w:val="24"/>
                <w:szCs w:val="24"/>
                <w:lang w:val="uk-UA" w:eastAsia="uk-UA"/>
              </w:rPr>
              <w:t>управління, зменшено</w:t>
            </w:r>
            <w:r w:rsidRPr="006528D0">
              <w:rPr>
                <w:rFonts w:ascii="Times New Roman" w:eastAsia="Times New Roman" w:hAnsi="Times New Roman" w:cs="Times New Roman"/>
                <w:sz w:val="24"/>
                <w:szCs w:val="24"/>
                <w:lang w:val="uk-UA" w:eastAsia="uk-UA"/>
              </w:rPr>
              <w:t xml:space="preserve"> затрат</w:t>
            </w:r>
            <w:r>
              <w:rPr>
                <w:rFonts w:ascii="Times New Roman" w:eastAsia="Times New Roman" w:hAnsi="Times New Roman" w:cs="Times New Roman"/>
                <w:sz w:val="24"/>
                <w:szCs w:val="24"/>
                <w:lang w:val="uk-UA" w:eastAsia="uk-UA"/>
              </w:rPr>
              <w:t>и</w:t>
            </w:r>
            <w:r w:rsidRPr="006528D0">
              <w:rPr>
                <w:rFonts w:ascii="Times New Roman" w:eastAsia="Times New Roman" w:hAnsi="Times New Roman" w:cs="Times New Roman"/>
                <w:sz w:val="24"/>
                <w:szCs w:val="24"/>
                <w:lang w:val="uk-UA" w:eastAsia="uk-UA"/>
              </w:rPr>
              <w:t xml:space="preserve"> на експлуатацію та обслуговування за рахунок заміни </w:t>
            </w:r>
            <w:r w:rsidRPr="006528D0">
              <w:rPr>
                <w:rFonts w:ascii="Times New Roman" w:eastAsia="Times New Roman" w:hAnsi="Times New Roman" w:cs="Times New Roman"/>
                <w:sz w:val="24"/>
                <w:szCs w:val="24"/>
                <w:lang w:val="uk-UA" w:eastAsia="uk-UA"/>
              </w:rPr>
              <w:lastRenderedPageBreak/>
              <w:t>застарілих систем</w:t>
            </w:r>
            <w:r>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p w:rsidR="006528D0" w:rsidRPr="006528D0" w:rsidRDefault="006528D0" w:rsidP="009A68FB">
            <w:pPr>
              <w:spacing w:after="0" w:line="240" w:lineRule="auto"/>
              <w:jc w:val="both"/>
              <w:rPr>
                <w:rFonts w:ascii="Times New Roman" w:eastAsia="Times New Roman" w:hAnsi="Times New Roman" w:cs="Times New Roman"/>
                <w:sz w:val="24"/>
                <w:szCs w:val="24"/>
                <w:lang w:val="uk-UA" w:eastAsia="uk-UA"/>
              </w:rPr>
            </w:pPr>
            <w:r w:rsidRPr="006528D0">
              <w:rPr>
                <w:rFonts w:ascii="Times New Roman" w:eastAsia="Times New Roman" w:hAnsi="Times New Roman" w:cs="Times New Roman"/>
                <w:bCs/>
                <w:sz w:val="24"/>
                <w:szCs w:val="24"/>
                <w:lang w:val="uk-UA" w:eastAsia="uk-UA"/>
              </w:rPr>
              <w:t>3. Підвищення енергоефективності будівлі</w:t>
            </w:r>
            <w:r w:rsidR="009A68FB">
              <w:rPr>
                <w:rFonts w:ascii="Times New Roman" w:eastAsia="Times New Roman" w:hAnsi="Times New Roman" w:cs="Times New Roman"/>
                <w:sz w:val="24"/>
                <w:szCs w:val="24"/>
                <w:lang w:val="uk-UA" w:eastAsia="uk-UA"/>
              </w:rPr>
              <w:t xml:space="preserve"> (з</w:t>
            </w:r>
            <w:r w:rsidRPr="006528D0">
              <w:rPr>
                <w:rFonts w:ascii="Times New Roman" w:eastAsia="Times New Roman" w:hAnsi="Times New Roman" w:cs="Times New Roman"/>
                <w:sz w:val="24"/>
                <w:szCs w:val="24"/>
                <w:lang w:val="uk-UA" w:eastAsia="uk-UA"/>
              </w:rPr>
              <w:t>авдяки ремонту покрівлі покращені</w:t>
            </w:r>
            <w:r w:rsidR="009A68FB">
              <w:rPr>
                <w:rFonts w:ascii="Times New Roman" w:eastAsia="Times New Roman" w:hAnsi="Times New Roman" w:cs="Times New Roman"/>
                <w:sz w:val="24"/>
                <w:szCs w:val="24"/>
                <w:lang w:val="uk-UA" w:eastAsia="uk-UA"/>
              </w:rPr>
              <w:t xml:space="preserve"> теплоізоляційні характеристики, зменшено</w:t>
            </w:r>
            <w:r w:rsidRPr="006528D0">
              <w:rPr>
                <w:rFonts w:ascii="Times New Roman" w:eastAsia="Times New Roman" w:hAnsi="Times New Roman" w:cs="Times New Roman"/>
                <w:sz w:val="24"/>
                <w:szCs w:val="24"/>
                <w:lang w:val="uk-UA" w:eastAsia="uk-UA"/>
              </w:rPr>
              <w:t xml:space="preserve"> втрат</w:t>
            </w:r>
            <w:r w:rsidR="009A68FB">
              <w:rPr>
                <w:rFonts w:ascii="Times New Roman" w:eastAsia="Times New Roman" w:hAnsi="Times New Roman" w:cs="Times New Roman"/>
                <w:sz w:val="24"/>
                <w:szCs w:val="24"/>
                <w:lang w:val="uk-UA" w:eastAsia="uk-UA"/>
              </w:rPr>
              <w:t>и</w:t>
            </w:r>
            <w:r w:rsidRPr="006528D0">
              <w:rPr>
                <w:rFonts w:ascii="Times New Roman" w:eastAsia="Times New Roman" w:hAnsi="Times New Roman" w:cs="Times New Roman"/>
                <w:sz w:val="24"/>
                <w:szCs w:val="24"/>
                <w:lang w:val="uk-UA" w:eastAsia="uk-UA"/>
              </w:rPr>
              <w:t xml:space="preserve"> теплової енергії та витрат</w:t>
            </w:r>
            <w:r w:rsidR="009A68FB">
              <w:rPr>
                <w:rFonts w:ascii="Times New Roman" w:eastAsia="Times New Roman" w:hAnsi="Times New Roman" w:cs="Times New Roman"/>
                <w:sz w:val="24"/>
                <w:szCs w:val="24"/>
                <w:lang w:val="uk-UA" w:eastAsia="uk-UA"/>
              </w:rPr>
              <w:t>и</w:t>
            </w:r>
            <w:r w:rsidRPr="006528D0">
              <w:rPr>
                <w:rFonts w:ascii="Times New Roman" w:eastAsia="Times New Roman" w:hAnsi="Times New Roman" w:cs="Times New Roman"/>
                <w:sz w:val="24"/>
                <w:szCs w:val="24"/>
                <w:lang w:val="uk-UA" w:eastAsia="uk-UA"/>
              </w:rPr>
              <w:t xml:space="preserve"> на опалення</w:t>
            </w:r>
            <w:r w:rsidR="009A68FB">
              <w:rPr>
                <w:rFonts w:ascii="Times New Roman" w:eastAsia="Times New Roman" w:hAnsi="Times New Roman" w:cs="Times New Roman"/>
                <w:sz w:val="24"/>
                <w:szCs w:val="24"/>
                <w:lang w:val="uk-UA" w:eastAsia="uk-UA"/>
              </w:rPr>
              <w:t>, поліпшено мікроклімат</w:t>
            </w:r>
            <w:r w:rsidRPr="006528D0">
              <w:rPr>
                <w:rFonts w:ascii="Times New Roman" w:eastAsia="Times New Roman" w:hAnsi="Times New Roman" w:cs="Times New Roman"/>
                <w:sz w:val="24"/>
                <w:szCs w:val="24"/>
                <w:lang w:val="uk-UA" w:eastAsia="uk-UA"/>
              </w:rPr>
              <w:t xml:space="preserve"> всередині приміщень</w:t>
            </w:r>
            <w:r w:rsidR="009A68FB">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p w:rsidR="006528D0" w:rsidRPr="006528D0" w:rsidRDefault="006528D0" w:rsidP="009A68FB">
            <w:pPr>
              <w:spacing w:after="0" w:line="240" w:lineRule="auto"/>
              <w:jc w:val="both"/>
              <w:rPr>
                <w:rFonts w:ascii="Times New Roman" w:eastAsia="Times New Roman" w:hAnsi="Times New Roman" w:cs="Times New Roman"/>
                <w:sz w:val="24"/>
                <w:szCs w:val="24"/>
                <w:lang w:val="uk-UA" w:eastAsia="uk-UA"/>
              </w:rPr>
            </w:pPr>
            <w:r w:rsidRPr="009A68FB">
              <w:rPr>
                <w:rFonts w:ascii="Times New Roman" w:eastAsia="Times New Roman" w:hAnsi="Times New Roman" w:cs="Times New Roman"/>
                <w:bCs/>
                <w:sz w:val="24"/>
                <w:szCs w:val="24"/>
                <w:lang w:val="uk-UA" w:eastAsia="uk-UA"/>
              </w:rPr>
              <w:t>4. Покращення умов перебування пацієнтів та роботи персоналу</w:t>
            </w:r>
            <w:r w:rsidR="009A68FB">
              <w:rPr>
                <w:rFonts w:ascii="Times New Roman" w:eastAsia="Times New Roman" w:hAnsi="Times New Roman" w:cs="Times New Roman"/>
                <w:sz w:val="24"/>
                <w:szCs w:val="24"/>
                <w:lang w:val="uk-UA" w:eastAsia="uk-UA"/>
              </w:rPr>
              <w:t xml:space="preserve"> (с</w:t>
            </w:r>
            <w:r w:rsidRPr="006528D0">
              <w:rPr>
                <w:rFonts w:ascii="Times New Roman" w:eastAsia="Times New Roman" w:hAnsi="Times New Roman" w:cs="Times New Roman"/>
                <w:sz w:val="24"/>
                <w:szCs w:val="24"/>
                <w:lang w:val="uk-UA" w:eastAsia="uk-UA"/>
              </w:rPr>
              <w:t>вітліші, сучасніші та функціональні</w:t>
            </w:r>
            <w:r w:rsidR="009A68FB">
              <w:rPr>
                <w:rFonts w:ascii="Times New Roman" w:eastAsia="Times New Roman" w:hAnsi="Times New Roman" w:cs="Times New Roman"/>
                <w:sz w:val="24"/>
                <w:szCs w:val="24"/>
                <w:lang w:val="uk-UA" w:eastAsia="uk-UA"/>
              </w:rPr>
              <w:t xml:space="preserve"> приміщення після реконструкції, зменшено рівень</w:t>
            </w:r>
            <w:r w:rsidRPr="006528D0">
              <w:rPr>
                <w:rFonts w:ascii="Times New Roman" w:eastAsia="Times New Roman" w:hAnsi="Times New Roman" w:cs="Times New Roman"/>
                <w:sz w:val="24"/>
                <w:szCs w:val="24"/>
                <w:lang w:val="uk-UA" w:eastAsia="uk-UA"/>
              </w:rPr>
              <w:t xml:space="preserve"> шуму та вібрацій від</w:t>
            </w:r>
            <w:r w:rsidR="009A68FB">
              <w:rPr>
                <w:rFonts w:ascii="Times New Roman" w:eastAsia="Times New Roman" w:hAnsi="Times New Roman" w:cs="Times New Roman"/>
                <w:sz w:val="24"/>
                <w:szCs w:val="24"/>
                <w:lang w:val="uk-UA" w:eastAsia="uk-UA"/>
              </w:rPr>
              <w:t xml:space="preserve"> старих інженерних систем, підвищено</w:t>
            </w:r>
            <w:r w:rsidRPr="006528D0">
              <w:rPr>
                <w:rFonts w:ascii="Times New Roman" w:eastAsia="Times New Roman" w:hAnsi="Times New Roman" w:cs="Times New Roman"/>
                <w:sz w:val="24"/>
                <w:szCs w:val="24"/>
                <w:lang w:val="uk-UA" w:eastAsia="uk-UA"/>
              </w:rPr>
              <w:t xml:space="preserve"> комфорту та безпечності лікувального процесу</w:t>
            </w:r>
            <w:r w:rsidR="009A68FB">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p w:rsidR="006528D0" w:rsidRPr="006528D0" w:rsidRDefault="006528D0" w:rsidP="009A68FB">
            <w:pPr>
              <w:spacing w:after="0" w:line="240" w:lineRule="auto"/>
              <w:jc w:val="both"/>
              <w:rPr>
                <w:rFonts w:ascii="Times New Roman" w:eastAsia="Times New Roman" w:hAnsi="Times New Roman" w:cs="Times New Roman"/>
                <w:sz w:val="24"/>
                <w:szCs w:val="24"/>
                <w:lang w:val="uk-UA" w:eastAsia="uk-UA"/>
              </w:rPr>
            </w:pPr>
            <w:r w:rsidRPr="009A68FB">
              <w:rPr>
                <w:rFonts w:ascii="Times New Roman" w:eastAsia="Times New Roman" w:hAnsi="Times New Roman" w:cs="Times New Roman"/>
                <w:bCs/>
                <w:sz w:val="24"/>
                <w:szCs w:val="24"/>
                <w:lang w:val="uk-UA" w:eastAsia="uk-UA"/>
              </w:rPr>
              <w:t>5. Сучасна цифрова система моніторингу енергоспоживання</w:t>
            </w:r>
            <w:r w:rsidR="009A68FB">
              <w:rPr>
                <w:rFonts w:ascii="Times New Roman" w:eastAsia="Times New Roman" w:hAnsi="Times New Roman" w:cs="Times New Roman"/>
                <w:sz w:val="24"/>
                <w:szCs w:val="24"/>
                <w:lang w:val="uk-UA" w:eastAsia="uk-UA"/>
              </w:rPr>
              <w:t xml:space="preserve"> (м</w:t>
            </w:r>
            <w:r w:rsidRPr="006528D0">
              <w:rPr>
                <w:rFonts w:ascii="Times New Roman" w:eastAsia="Times New Roman" w:hAnsi="Times New Roman" w:cs="Times New Roman"/>
                <w:sz w:val="24"/>
                <w:szCs w:val="24"/>
                <w:lang w:val="uk-UA" w:eastAsia="uk-UA"/>
              </w:rPr>
              <w:t xml:space="preserve">ожливість контролювати виробництво та розподіл </w:t>
            </w:r>
            <w:r w:rsidR="009A68FB">
              <w:rPr>
                <w:rFonts w:ascii="Times New Roman" w:eastAsia="Times New Roman" w:hAnsi="Times New Roman" w:cs="Times New Roman"/>
                <w:sz w:val="24"/>
                <w:szCs w:val="24"/>
                <w:lang w:val="uk-UA" w:eastAsia="uk-UA"/>
              </w:rPr>
              <w:t>енергії в режимі реального часу, підвищено</w:t>
            </w:r>
            <w:r w:rsidRPr="006528D0">
              <w:rPr>
                <w:rFonts w:ascii="Times New Roman" w:eastAsia="Times New Roman" w:hAnsi="Times New Roman" w:cs="Times New Roman"/>
                <w:sz w:val="24"/>
                <w:szCs w:val="24"/>
                <w:lang w:val="uk-UA" w:eastAsia="uk-UA"/>
              </w:rPr>
              <w:t xml:space="preserve"> оперативності реагування на технічні несправності</w:t>
            </w:r>
            <w:r w:rsidR="009A68FB">
              <w:rPr>
                <w:rFonts w:ascii="Times New Roman" w:eastAsia="Times New Roman" w:hAnsi="Times New Roman" w:cs="Times New Roman"/>
                <w:sz w:val="24"/>
                <w:szCs w:val="24"/>
                <w:lang w:val="uk-UA" w:eastAsia="uk-UA"/>
              </w:rPr>
              <w:t>, е</w:t>
            </w:r>
            <w:r w:rsidRPr="006528D0">
              <w:rPr>
                <w:rFonts w:ascii="Times New Roman" w:eastAsia="Times New Roman" w:hAnsi="Times New Roman" w:cs="Times New Roman"/>
                <w:sz w:val="24"/>
                <w:szCs w:val="24"/>
                <w:lang w:val="uk-UA" w:eastAsia="uk-UA"/>
              </w:rPr>
              <w:t>фективне планування енергобалансу закладу</w:t>
            </w:r>
            <w:r w:rsidR="009A68FB">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p w:rsidR="006528D0" w:rsidRPr="006528D0" w:rsidRDefault="006528D0" w:rsidP="009A68FB">
            <w:pPr>
              <w:spacing w:after="0" w:line="240" w:lineRule="auto"/>
              <w:jc w:val="both"/>
              <w:rPr>
                <w:rFonts w:ascii="Times New Roman" w:eastAsia="Times New Roman" w:hAnsi="Times New Roman" w:cs="Times New Roman"/>
                <w:sz w:val="24"/>
                <w:szCs w:val="24"/>
                <w:lang w:val="uk-UA" w:eastAsia="uk-UA"/>
              </w:rPr>
            </w:pPr>
            <w:r w:rsidRPr="009A68FB">
              <w:rPr>
                <w:rFonts w:ascii="Times New Roman" w:eastAsia="Times New Roman" w:hAnsi="Times New Roman" w:cs="Times New Roman"/>
                <w:bCs/>
                <w:sz w:val="24"/>
                <w:szCs w:val="24"/>
                <w:lang w:val="uk-UA" w:eastAsia="uk-UA"/>
              </w:rPr>
              <w:t>6. Екологічний ефект</w:t>
            </w:r>
            <w:r w:rsidR="009A68FB">
              <w:rPr>
                <w:rFonts w:ascii="Times New Roman" w:eastAsia="Times New Roman" w:hAnsi="Times New Roman" w:cs="Times New Roman"/>
                <w:sz w:val="24"/>
                <w:szCs w:val="24"/>
                <w:lang w:val="uk-UA" w:eastAsia="uk-UA"/>
              </w:rPr>
              <w:t xml:space="preserve"> (скорочено викиди</w:t>
            </w:r>
            <w:r w:rsidRPr="006528D0">
              <w:rPr>
                <w:rFonts w:ascii="Times New Roman" w:eastAsia="Times New Roman" w:hAnsi="Times New Roman" w:cs="Times New Roman"/>
                <w:sz w:val="24"/>
                <w:szCs w:val="24"/>
                <w:lang w:val="uk-UA" w:eastAsia="uk-UA"/>
              </w:rPr>
              <w:t xml:space="preserve"> CO</w:t>
            </w:r>
            <w:r w:rsidRPr="006528D0">
              <w:rPr>
                <w:rFonts w:ascii="Cambria Math" w:eastAsia="Times New Roman" w:hAnsi="Cambria Math" w:cs="Cambria Math"/>
                <w:sz w:val="24"/>
                <w:szCs w:val="24"/>
                <w:lang w:val="uk-UA" w:eastAsia="uk-UA"/>
              </w:rPr>
              <w:t>₂</w:t>
            </w:r>
            <w:r w:rsidRPr="006528D0">
              <w:rPr>
                <w:rFonts w:ascii="Times New Roman" w:eastAsia="Times New Roman" w:hAnsi="Times New Roman" w:cs="Times New Roman"/>
                <w:sz w:val="24"/>
                <w:szCs w:val="24"/>
                <w:lang w:val="uk-UA" w:eastAsia="uk-UA"/>
              </w:rPr>
              <w:t xml:space="preserve"> завдяки використанню</w:t>
            </w:r>
            <w:r w:rsidR="009A68FB">
              <w:rPr>
                <w:rFonts w:ascii="Times New Roman" w:eastAsia="Times New Roman" w:hAnsi="Times New Roman" w:cs="Times New Roman"/>
                <w:sz w:val="24"/>
                <w:szCs w:val="24"/>
                <w:lang w:val="uk-UA" w:eastAsia="uk-UA"/>
              </w:rPr>
              <w:t xml:space="preserve"> </w:t>
            </w:r>
            <w:r w:rsidRPr="006528D0">
              <w:rPr>
                <w:rFonts w:ascii="Times New Roman" w:eastAsia="Times New Roman" w:hAnsi="Times New Roman" w:cs="Times New Roman"/>
                <w:sz w:val="24"/>
                <w:szCs w:val="24"/>
                <w:lang w:val="uk-UA" w:eastAsia="uk-UA"/>
              </w:rPr>
              <w:t>відновлюваної енергії</w:t>
            </w:r>
            <w:r w:rsidR="009A68FB">
              <w:rPr>
                <w:rFonts w:ascii="Times New Roman" w:eastAsia="Times New Roman" w:hAnsi="Times New Roman" w:cs="Times New Roman"/>
                <w:sz w:val="24"/>
                <w:szCs w:val="24"/>
                <w:lang w:val="uk-UA" w:eastAsia="uk-UA"/>
              </w:rPr>
              <w:t>, з</w:t>
            </w:r>
            <w:r w:rsidRPr="006528D0">
              <w:rPr>
                <w:rFonts w:ascii="Times New Roman" w:eastAsia="Times New Roman" w:hAnsi="Times New Roman" w:cs="Times New Roman"/>
                <w:sz w:val="24"/>
                <w:szCs w:val="24"/>
                <w:lang w:val="uk-UA" w:eastAsia="uk-UA"/>
              </w:rPr>
              <w:t>меншення нава</w:t>
            </w:r>
            <w:r w:rsidR="009A68FB">
              <w:rPr>
                <w:rFonts w:ascii="Times New Roman" w:eastAsia="Times New Roman" w:hAnsi="Times New Roman" w:cs="Times New Roman"/>
                <w:sz w:val="24"/>
                <w:szCs w:val="24"/>
                <w:lang w:val="uk-UA" w:eastAsia="uk-UA"/>
              </w:rPr>
              <w:t xml:space="preserve">нтаження на міську енергомережу, сформувано </w:t>
            </w:r>
            <w:r w:rsidRPr="006528D0">
              <w:rPr>
                <w:rFonts w:ascii="Times New Roman" w:eastAsia="Times New Roman" w:hAnsi="Times New Roman" w:cs="Times New Roman"/>
                <w:sz w:val="24"/>
                <w:szCs w:val="24"/>
                <w:lang w:val="uk-UA" w:eastAsia="uk-UA"/>
              </w:rPr>
              <w:t>екологічно відповідної інфраструктури охорони здоров’я</w:t>
            </w:r>
            <w:r w:rsidR="009A68FB">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p w:rsidR="00342E2C" w:rsidRPr="009A68FB" w:rsidRDefault="006528D0" w:rsidP="009A68FB">
            <w:pPr>
              <w:spacing w:after="0" w:line="240" w:lineRule="auto"/>
              <w:jc w:val="both"/>
              <w:rPr>
                <w:rFonts w:ascii="Times New Roman" w:eastAsia="Times New Roman" w:hAnsi="Times New Roman" w:cs="Times New Roman"/>
                <w:sz w:val="24"/>
                <w:szCs w:val="24"/>
                <w:lang w:val="uk-UA" w:eastAsia="uk-UA"/>
              </w:rPr>
            </w:pPr>
            <w:r w:rsidRPr="009A68FB">
              <w:rPr>
                <w:rFonts w:ascii="Times New Roman" w:eastAsia="Times New Roman" w:hAnsi="Times New Roman" w:cs="Times New Roman"/>
                <w:bCs/>
                <w:sz w:val="24"/>
                <w:szCs w:val="24"/>
                <w:lang w:val="uk-UA" w:eastAsia="uk-UA"/>
              </w:rPr>
              <w:t>7. Посилення загальної стійкості громади</w:t>
            </w:r>
            <w:r w:rsidR="009A68FB">
              <w:rPr>
                <w:rFonts w:ascii="Times New Roman" w:eastAsia="Times New Roman" w:hAnsi="Times New Roman" w:cs="Times New Roman"/>
                <w:sz w:val="24"/>
                <w:szCs w:val="24"/>
                <w:lang w:val="uk-UA" w:eastAsia="uk-UA"/>
              </w:rPr>
              <w:t xml:space="preserve"> (м</w:t>
            </w:r>
            <w:r w:rsidRPr="006528D0">
              <w:rPr>
                <w:rFonts w:ascii="Times New Roman" w:eastAsia="Times New Roman" w:hAnsi="Times New Roman" w:cs="Times New Roman"/>
                <w:sz w:val="24"/>
                <w:szCs w:val="24"/>
                <w:lang w:val="uk-UA" w:eastAsia="uk-UA"/>
              </w:rPr>
              <w:t>одернізація критичної інфраструктури підвищує готовність гр</w:t>
            </w:r>
            <w:r w:rsidR="009A68FB">
              <w:rPr>
                <w:rFonts w:ascii="Times New Roman" w:eastAsia="Times New Roman" w:hAnsi="Times New Roman" w:cs="Times New Roman"/>
                <w:sz w:val="24"/>
                <w:szCs w:val="24"/>
                <w:lang w:val="uk-UA" w:eastAsia="uk-UA"/>
              </w:rPr>
              <w:t>омади до викликів воєнного часу, сформувано демонстраційноий приклад</w:t>
            </w:r>
            <w:r w:rsidRPr="006528D0">
              <w:rPr>
                <w:rFonts w:ascii="Times New Roman" w:eastAsia="Times New Roman" w:hAnsi="Times New Roman" w:cs="Times New Roman"/>
                <w:sz w:val="24"/>
                <w:szCs w:val="24"/>
                <w:lang w:val="uk-UA" w:eastAsia="uk-UA"/>
              </w:rPr>
              <w:t xml:space="preserve"> ефективної співпраці міжнародних партнерів та комунального сектору</w:t>
            </w:r>
            <w:r w:rsidR="009A68FB">
              <w:rPr>
                <w:rFonts w:ascii="Times New Roman" w:eastAsia="Times New Roman" w:hAnsi="Times New Roman" w:cs="Times New Roman"/>
                <w:sz w:val="24"/>
                <w:szCs w:val="24"/>
                <w:lang w:val="uk-UA" w:eastAsia="uk-UA"/>
              </w:rPr>
              <w:t>)</w:t>
            </w:r>
            <w:r w:rsidRPr="006528D0">
              <w:rPr>
                <w:rFonts w:ascii="Times New Roman" w:eastAsia="Times New Roman" w:hAnsi="Times New Roman" w:cs="Times New Roman"/>
                <w:sz w:val="24"/>
                <w:szCs w:val="24"/>
                <w:lang w:val="uk-UA" w:eastAsia="uk-UA"/>
              </w:rPr>
              <w:t>.</w:t>
            </w:r>
          </w:p>
        </w:tc>
      </w:tr>
      <w:tr w:rsidR="00342E2C" w:rsidRPr="004B07A1" w:rsidTr="006D2A72">
        <w:tc>
          <w:tcPr>
            <w:tcW w:w="9855" w:type="dxa"/>
            <w:gridSpan w:val="5"/>
            <w:shd w:val="clear" w:color="auto" w:fill="F2F2F2"/>
            <w:vAlign w:val="center"/>
          </w:tcPr>
          <w:p w:rsidR="00342E2C" w:rsidRPr="00AA4D6C" w:rsidRDefault="00342E2C" w:rsidP="006D2A72">
            <w:pPr>
              <w:spacing w:after="0" w:line="240" w:lineRule="auto"/>
              <w:rPr>
                <w:rFonts w:ascii="Times New Roman" w:eastAsia="Times New Roman" w:hAnsi="Times New Roman" w:cs="Times New Roman"/>
                <w:color w:val="000000"/>
                <w:sz w:val="24"/>
                <w:szCs w:val="24"/>
                <w:lang w:val="uk-UA"/>
              </w:rPr>
            </w:pPr>
            <w:r w:rsidRPr="00AA4D6C">
              <w:rPr>
                <w:rFonts w:ascii="Times New Roman" w:eastAsia="Times New Roman" w:hAnsi="Times New Roman" w:cs="Times New Roman"/>
                <w:color w:val="000000"/>
                <w:sz w:val="24"/>
                <w:szCs w:val="24"/>
                <w:lang w:val="uk-UA"/>
              </w:rPr>
              <w:lastRenderedPageBreak/>
              <w:t>Фінансові показники проєкту</w:t>
            </w:r>
          </w:p>
        </w:tc>
      </w:tr>
      <w:tr w:rsidR="00342E2C" w:rsidRPr="004B07A1" w:rsidTr="006D2A72">
        <w:tc>
          <w:tcPr>
            <w:tcW w:w="4997" w:type="dxa"/>
            <w:gridSpan w:val="3"/>
            <w:vAlign w:val="center"/>
          </w:tcPr>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Загальна вартість проєкту, тис. грн.</w:t>
            </w:r>
          </w:p>
        </w:tc>
        <w:tc>
          <w:tcPr>
            <w:tcW w:w="4858" w:type="dxa"/>
            <w:gridSpan w:val="2"/>
            <w:shd w:val="clear" w:color="auto" w:fill="FFFF99"/>
            <w:vAlign w:val="center"/>
          </w:tcPr>
          <w:p w:rsidR="00342E2C" w:rsidRPr="00905577" w:rsidRDefault="00BD4B7B"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2 444,4</w:t>
            </w:r>
          </w:p>
        </w:tc>
      </w:tr>
      <w:tr w:rsidR="00342E2C" w:rsidRPr="004B07A1" w:rsidTr="006D2A72">
        <w:tc>
          <w:tcPr>
            <w:tcW w:w="4997" w:type="dxa"/>
            <w:gridSpan w:val="3"/>
            <w:vAlign w:val="center"/>
          </w:tcPr>
          <w:p w:rsidR="00342E2C" w:rsidRPr="002F7F2A" w:rsidRDefault="00342E2C" w:rsidP="006D2A72">
            <w:pPr>
              <w:spacing w:after="0" w:line="240" w:lineRule="auto"/>
              <w:rPr>
                <w:rFonts w:ascii="Times New Roman" w:eastAsia="Times New Roman" w:hAnsi="Times New Roman" w:cs="Times New Roman"/>
                <w:color w:val="000000"/>
                <w:sz w:val="24"/>
                <w:szCs w:val="24"/>
                <w:lang w:val="uk-UA"/>
              </w:rPr>
            </w:pPr>
            <w:r w:rsidRPr="002F7F2A">
              <w:rPr>
                <w:rFonts w:ascii="Times New Roman" w:eastAsia="Times New Roman" w:hAnsi="Times New Roman" w:cs="Times New Roman"/>
                <w:color w:val="000000"/>
                <w:sz w:val="24"/>
                <w:szCs w:val="24"/>
                <w:lang w:val="uk-UA"/>
              </w:rPr>
              <w:t>Сума інвестованих коштів, тис. грн.</w:t>
            </w:r>
          </w:p>
        </w:tc>
        <w:tc>
          <w:tcPr>
            <w:tcW w:w="4858" w:type="dxa"/>
            <w:gridSpan w:val="2"/>
            <w:shd w:val="clear" w:color="auto" w:fill="FFFF99"/>
            <w:vAlign w:val="center"/>
          </w:tcPr>
          <w:p w:rsidR="00342E2C" w:rsidRPr="00BD4B7B" w:rsidRDefault="00BD4B7B"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2 444,4</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Загальна вартість проєкту, євро</w:t>
            </w:r>
          </w:p>
        </w:tc>
        <w:tc>
          <w:tcPr>
            <w:tcW w:w="4858" w:type="dxa"/>
            <w:gridSpan w:val="2"/>
            <w:shd w:val="clear" w:color="auto" w:fill="FFFF99"/>
            <w:vAlign w:val="center"/>
          </w:tcPr>
          <w:p w:rsidR="00342E2C" w:rsidRPr="008F237B" w:rsidRDefault="00BD4B7B"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49 900,0</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Сума інвестованих коштів, євро</w:t>
            </w:r>
          </w:p>
        </w:tc>
        <w:tc>
          <w:tcPr>
            <w:tcW w:w="4858" w:type="dxa"/>
            <w:gridSpan w:val="2"/>
            <w:shd w:val="clear" w:color="auto" w:fill="FFFF99"/>
            <w:vAlign w:val="center"/>
          </w:tcPr>
          <w:p w:rsidR="00342E2C" w:rsidRPr="008F237B" w:rsidRDefault="00BD4B7B"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49 900,0</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Фінансова економія, тис. грн/рік</w:t>
            </w:r>
          </w:p>
        </w:tc>
        <w:tc>
          <w:tcPr>
            <w:tcW w:w="4858" w:type="dxa"/>
            <w:gridSpan w:val="2"/>
            <w:shd w:val="clear" w:color="auto" w:fill="FFFF99"/>
            <w:vAlign w:val="center"/>
          </w:tcPr>
          <w:p w:rsidR="00342E2C" w:rsidRPr="008F237B" w:rsidRDefault="00BD4B7B"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455,0</w:t>
            </w:r>
          </w:p>
        </w:tc>
      </w:tr>
      <w:tr w:rsidR="00342E2C" w:rsidRPr="004B07A1" w:rsidTr="003834A8">
        <w:trPr>
          <w:trHeight w:val="412"/>
        </w:trPr>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Фінансова економія, євро/рік</w:t>
            </w:r>
          </w:p>
        </w:tc>
        <w:tc>
          <w:tcPr>
            <w:tcW w:w="4858" w:type="dxa"/>
            <w:gridSpan w:val="2"/>
            <w:shd w:val="clear" w:color="auto" w:fill="FFFF99"/>
            <w:vAlign w:val="center"/>
          </w:tcPr>
          <w:p w:rsidR="00342E2C" w:rsidRPr="008F237B" w:rsidRDefault="00BD4B7B" w:rsidP="006D2A72">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9 325,7</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 окупності проєкту</w:t>
            </w:r>
          </w:p>
        </w:tc>
        <w:tc>
          <w:tcPr>
            <w:tcW w:w="4858" w:type="dxa"/>
            <w:gridSpan w:val="2"/>
            <w:shd w:val="clear" w:color="auto" w:fill="FFFF99"/>
            <w:vAlign w:val="center"/>
          </w:tcPr>
          <w:p w:rsidR="00342E2C" w:rsidRPr="00BD4B7B" w:rsidRDefault="00BD4B7B" w:rsidP="006D2A72">
            <w:pPr>
              <w:spacing w:after="0" w:line="240" w:lineRule="auto"/>
              <w:jc w:val="center"/>
              <w:rPr>
                <w:rFonts w:ascii="Times New Roman" w:eastAsia="Times New Roman" w:hAnsi="Times New Roman" w:cs="Times New Roman"/>
                <w:sz w:val="24"/>
                <w:szCs w:val="24"/>
                <w:lang w:val="uk-UA" w:eastAsia="uk-UA"/>
              </w:rPr>
            </w:pPr>
            <w:r w:rsidRPr="00BD4B7B">
              <w:rPr>
                <w:rFonts w:ascii="Times New Roman" w:eastAsia="Times New Roman" w:hAnsi="Times New Roman" w:cs="Times New Roman"/>
                <w:sz w:val="24"/>
                <w:szCs w:val="24"/>
                <w:lang w:val="uk-UA" w:eastAsia="uk-UA"/>
              </w:rPr>
              <w:t>12 років</w:t>
            </w:r>
          </w:p>
        </w:tc>
      </w:tr>
      <w:tr w:rsidR="00342E2C" w:rsidRPr="004B07A1" w:rsidTr="006D2A72">
        <w:tc>
          <w:tcPr>
            <w:tcW w:w="9855" w:type="dxa"/>
            <w:gridSpan w:val="5"/>
            <w:shd w:val="clear" w:color="auto" w:fill="F2F2F2"/>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Технічні показники проєкту</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Зменшення використання енергоресурсів в результаті впровадження проєкту (МВт.год/рік)</w:t>
            </w:r>
          </w:p>
        </w:tc>
        <w:tc>
          <w:tcPr>
            <w:tcW w:w="4858" w:type="dxa"/>
            <w:gridSpan w:val="2"/>
            <w:shd w:val="clear" w:color="auto" w:fill="FFFF99"/>
            <w:vAlign w:val="center"/>
          </w:tcPr>
          <w:p w:rsidR="00342E2C" w:rsidRPr="008F237B" w:rsidRDefault="003834A8"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161,6</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Збільшення виробництва енергії з ВДЕ в результаті впровадження проєкту (МВт.год/рік)</w:t>
            </w:r>
          </w:p>
        </w:tc>
        <w:tc>
          <w:tcPr>
            <w:tcW w:w="4858" w:type="dxa"/>
            <w:gridSpan w:val="2"/>
            <w:shd w:val="clear" w:color="auto" w:fill="FFFF99"/>
            <w:vAlign w:val="center"/>
          </w:tcPr>
          <w:p w:rsidR="00342E2C" w:rsidRPr="008F237B" w:rsidRDefault="003834A8" w:rsidP="006D2A72">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77,7</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Скорочення викидів СО</w:t>
            </w:r>
            <w:r w:rsidRPr="008F237B">
              <w:rPr>
                <w:rFonts w:ascii="Times New Roman" w:eastAsia="Times New Roman" w:hAnsi="Times New Roman" w:cs="Times New Roman"/>
                <w:color w:val="000000"/>
                <w:sz w:val="24"/>
                <w:szCs w:val="24"/>
                <w:vertAlign w:val="subscript"/>
                <w:lang w:val="uk-UA"/>
              </w:rPr>
              <w:t>2</w:t>
            </w:r>
            <w:r w:rsidRPr="008F237B">
              <w:rPr>
                <w:rFonts w:ascii="Times New Roman" w:eastAsia="Times New Roman" w:hAnsi="Times New Roman" w:cs="Times New Roman"/>
                <w:color w:val="000000"/>
                <w:sz w:val="24"/>
                <w:szCs w:val="24"/>
                <w:lang w:val="uk-UA"/>
              </w:rPr>
              <w:t xml:space="preserve"> в результаті впровадження проєкту, т/рік</w:t>
            </w:r>
          </w:p>
        </w:tc>
        <w:tc>
          <w:tcPr>
            <w:tcW w:w="4858" w:type="dxa"/>
            <w:gridSpan w:val="2"/>
            <w:shd w:val="clear" w:color="auto" w:fill="FFFF99"/>
            <w:vAlign w:val="center"/>
          </w:tcPr>
          <w:p w:rsidR="00342E2C" w:rsidRPr="008F237B" w:rsidRDefault="00BD4B7B"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36,5</w:t>
            </w:r>
          </w:p>
        </w:tc>
      </w:tr>
      <w:tr w:rsidR="00342E2C" w:rsidRPr="004B07A1" w:rsidTr="006D2A72">
        <w:tc>
          <w:tcPr>
            <w:tcW w:w="9855" w:type="dxa"/>
            <w:gridSpan w:val="5"/>
            <w:shd w:val="clear" w:color="auto" w:fill="F2F2F2"/>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Виконання</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Терміни виконання</w:t>
            </w:r>
            <w:r w:rsidRPr="008F237B">
              <w:rPr>
                <w:rFonts w:ascii="Times New Roman" w:eastAsia="Times New Roman" w:hAnsi="Times New Roman" w:cs="Times New Roman"/>
                <w:color w:val="000000"/>
                <w:sz w:val="24"/>
                <w:szCs w:val="24"/>
                <w:lang w:val="uk-UA"/>
              </w:rPr>
              <w:br/>
              <w:t>(рік початку, рік закінчення)</w:t>
            </w:r>
          </w:p>
        </w:tc>
        <w:tc>
          <w:tcPr>
            <w:tcW w:w="4858" w:type="dxa"/>
            <w:gridSpan w:val="2"/>
            <w:shd w:val="clear" w:color="auto" w:fill="FFFF99"/>
            <w:vAlign w:val="center"/>
          </w:tcPr>
          <w:p w:rsidR="00342E2C" w:rsidRPr="008F237B" w:rsidRDefault="00342E2C"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2025-2026</w:t>
            </w:r>
          </w:p>
        </w:tc>
      </w:tr>
      <w:tr w:rsidR="00342E2C" w:rsidRPr="004B07A1" w:rsidTr="006D2A72">
        <w:tc>
          <w:tcPr>
            <w:tcW w:w="4997" w:type="dxa"/>
            <w:gridSpan w:val="3"/>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Стан виконання</w:t>
            </w:r>
          </w:p>
        </w:tc>
        <w:tc>
          <w:tcPr>
            <w:tcW w:w="4858" w:type="dxa"/>
            <w:gridSpan w:val="2"/>
            <w:shd w:val="clear" w:color="auto" w:fill="FFFF99"/>
            <w:vAlign w:val="center"/>
          </w:tcPr>
          <w:p w:rsidR="00342E2C" w:rsidRPr="008F237B" w:rsidRDefault="00342E2C" w:rsidP="006D2A72">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 процесі виконання</w:t>
            </w:r>
          </w:p>
        </w:tc>
      </w:tr>
      <w:tr w:rsidR="00342E2C" w:rsidRPr="004B07A1" w:rsidTr="006D2A72">
        <w:tc>
          <w:tcPr>
            <w:tcW w:w="9855" w:type="dxa"/>
            <w:gridSpan w:val="5"/>
            <w:shd w:val="clear" w:color="auto" w:fill="F2F2F2"/>
            <w:vAlign w:val="center"/>
          </w:tcPr>
          <w:p w:rsidR="00342E2C" w:rsidRPr="008F237B" w:rsidRDefault="00342E2C" w:rsidP="006D2A72">
            <w:pPr>
              <w:spacing w:after="0" w:line="240" w:lineRule="auto"/>
              <w:rPr>
                <w:rFonts w:ascii="Times New Roman" w:eastAsia="Times New Roman" w:hAnsi="Times New Roman" w:cs="Times New Roman"/>
                <w:color w:val="000000"/>
                <w:sz w:val="24"/>
                <w:szCs w:val="24"/>
                <w:lang w:val="uk-UA"/>
              </w:rPr>
            </w:pPr>
            <w:r w:rsidRPr="008F237B">
              <w:rPr>
                <w:rFonts w:ascii="Times New Roman" w:eastAsia="Times New Roman" w:hAnsi="Times New Roman" w:cs="Times New Roman"/>
                <w:color w:val="000000"/>
                <w:sz w:val="24"/>
                <w:szCs w:val="24"/>
                <w:lang w:val="uk-UA"/>
              </w:rPr>
              <w:t xml:space="preserve">Публікації, фото, відео: </w:t>
            </w:r>
          </w:p>
        </w:tc>
      </w:tr>
      <w:tr w:rsidR="00342E2C" w:rsidRPr="004523E8" w:rsidTr="006D2A72">
        <w:tc>
          <w:tcPr>
            <w:tcW w:w="2498" w:type="dxa"/>
            <w:gridSpan w:val="2"/>
            <w:vAlign w:val="center"/>
          </w:tcPr>
          <w:p w:rsidR="00342E2C" w:rsidRPr="008F237B" w:rsidRDefault="00342E2C" w:rsidP="006D2A72">
            <w:pPr>
              <w:spacing w:after="0" w:line="240" w:lineRule="auto"/>
              <w:rPr>
                <w:rFonts w:ascii="Times New Roman" w:eastAsia="Times New Roman" w:hAnsi="Times New Roman" w:cs="Times New Roman"/>
                <w:sz w:val="24"/>
                <w:szCs w:val="24"/>
                <w:lang w:val="uk-UA"/>
              </w:rPr>
            </w:pPr>
            <w:r w:rsidRPr="008F237B">
              <w:rPr>
                <w:rFonts w:ascii="Times New Roman" w:eastAsia="Times New Roman" w:hAnsi="Times New Roman" w:cs="Times New Roman"/>
                <w:color w:val="000000"/>
                <w:sz w:val="24"/>
                <w:szCs w:val="24"/>
                <w:lang w:val="uk-UA"/>
              </w:rPr>
              <w:t>Сторінка вебсайту</w:t>
            </w:r>
          </w:p>
        </w:tc>
        <w:tc>
          <w:tcPr>
            <w:tcW w:w="7357" w:type="dxa"/>
            <w:gridSpan w:val="3"/>
            <w:shd w:val="clear" w:color="auto" w:fill="FFFF99"/>
            <w:vAlign w:val="center"/>
          </w:tcPr>
          <w:p w:rsidR="00342E2C" w:rsidRPr="00FF7E7C" w:rsidRDefault="002E418D" w:rsidP="006D2A72">
            <w:pPr>
              <w:spacing w:after="0" w:line="240" w:lineRule="auto"/>
              <w:jc w:val="both"/>
              <w:rPr>
                <w:rFonts w:ascii="Times New Roman" w:eastAsia="Times New Roman" w:hAnsi="Times New Roman" w:cs="Times New Roman"/>
                <w:color w:val="000000"/>
                <w:sz w:val="24"/>
                <w:szCs w:val="24"/>
                <w:lang w:val="uk-UA"/>
              </w:rPr>
            </w:pPr>
            <w:hyperlink r:id="rId43" w:tgtFrame="_blank" w:history="1">
              <w:r w:rsidR="00FF7E7C">
                <w:rPr>
                  <w:rStyle w:val="af8"/>
                </w:rPr>
                <w:t>https</w:t>
              </w:r>
              <w:r w:rsidR="00FF7E7C" w:rsidRPr="00FF7E7C">
                <w:rPr>
                  <w:rStyle w:val="af8"/>
                  <w:lang w:val="uk-UA"/>
                </w:rPr>
                <w:t>://</w:t>
              </w:r>
              <w:r w:rsidR="00FF7E7C">
                <w:rPr>
                  <w:rStyle w:val="af8"/>
                </w:rPr>
                <w:t>www</w:t>
              </w:r>
              <w:r w:rsidR="00FF7E7C" w:rsidRPr="00FF7E7C">
                <w:rPr>
                  <w:rStyle w:val="af8"/>
                  <w:lang w:val="uk-UA"/>
                </w:rPr>
                <w:t>.</w:t>
              </w:r>
              <w:r w:rsidR="00FF7E7C">
                <w:rPr>
                  <w:rStyle w:val="af8"/>
                </w:rPr>
                <w:t>facebook</w:t>
              </w:r>
              <w:r w:rsidR="00FF7E7C" w:rsidRPr="00FF7E7C">
                <w:rPr>
                  <w:rStyle w:val="af8"/>
                  <w:lang w:val="uk-UA"/>
                </w:rPr>
                <w:t>.</w:t>
              </w:r>
              <w:r w:rsidR="00FF7E7C">
                <w:rPr>
                  <w:rStyle w:val="af8"/>
                </w:rPr>
                <w:t>com</w:t>
              </w:r>
              <w:r w:rsidR="00FF7E7C" w:rsidRPr="00FF7E7C">
                <w:rPr>
                  <w:rStyle w:val="af8"/>
                  <w:lang w:val="uk-UA"/>
                </w:rPr>
                <w:t>/</w:t>
              </w:r>
              <w:r w:rsidR="00FF7E7C">
                <w:rPr>
                  <w:rStyle w:val="af8"/>
                </w:rPr>
                <w:t>share</w:t>
              </w:r>
              <w:r w:rsidR="00FF7E7C" w:rsidRPr="00FF7E7C">
                <w:rPr>
                  <w:rStyle w:val="af8"/>
                  <w:lang w:val="uk-UA"/>
                </w:rPr>
                <w:t>/</w:t>
              </w:r>
              <w:r w:rsidR="00FF7E7C">
                <w:rPr>
                  <w:rStyle w:val="af8"/>
                </w:rPr>
                <w:t>p</w:t>
              </w:r>
              <w:r w:rsidR="00FF7E7C" w:rsidRPr="00FF7E7C">
                <w:rPr>
                  <w:rStyle w:val="af8"/>
                  <w:lang w:val="uk-UA"/>
                </w:rPr>
                <w:t>/1</w:t>
              </w:r>
              <w:r w:rsidR="00FF7E7C">
                <w:rPr>
                  <w:rStyle w:val="af8"/>
                </w:rPr>
                <w:t>BeWYdMfX</w:t>
              </w:r>
              <w:r w:rsidR="00FF7E7C" w:rsidRPr="00FF7E7C">
                <w:rPr>
                  <w:rStyle w:val="af8"/>
                  <w:lang w:val="uk-UA"/>
                </w:rPr>
                <w:t>6/</w:t>
              </w:r>
            </w:hyperlink>
            <w:r w:rsidR="00FF7E7C">
              <w:rPr>
                <w:rStyle w:val="xfm42359287"/>
                <w:lang w:val="uk-UA"/>
              </w:rPr>
              <w:t xml:space="preserve"> </w:t>
            </w:r>
          </w:p>
        </w:tc>
      </w:tr>
      <w:tr w:rsidR="00342E2C" w:rsidRPr="004B07A1" w:rsidTr="006D2A72">
        <w:trPr>
          <w:trHeight w:val="3765"/>
        </w:trPr>
        <w:tc>
          <w:tcPr>
            <w:tcW w:w="2498" w:type="dxa"/>
            <w:gridSpan w:val="2"/>
            <w:vMerge w:val="restart"/>
            <w:vAlign w:val="center"/>
          </w:tcPr>
          <w:p w:rsidR="00342E2C" w:rsidRPr="008F237B" w:rsidRDefault="00342E2C" w:rsidP="006D2A72">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lastRenderedPageBreak/>
              <w:t>Фото, відео</w:t>
            </w:r>
          </w:p>
        </w:tc>
        <w:tc>
          <w:tcPr>
            <w:tcW w:w="3678" w:type="dxa"/>
            <w:gridSpan w:val="2"/>
            <w:shd w:val="clear" w:color="auto" w:fill="FFFF99"/>
            <w:vAlign w:val="center"/>
          </w:tcPr>
          <w:p w:rsidR="00342E2C" w:rsidRDefault="00DD2789" w:rsidP="006D2A72">
            <w:pPr>
              <w:spacing w:after="0" w:line="240" w:lineRule="auto"/>
              <w:jc w:val="center"/>
              <w:rPr>
                <w:rFonts w:ascii="Times New Roman" w:eastAsia="Times New Roman" w:hAnsi="Times New Roman" w:cs="Times New Roman"/>
                <w:color w:val="000000"/>
                <w:sz w:val="24"/>
                <w:szCs w:val="24"/>
                <w:lang w:val="uk-UA"/>
              </w:rPr>
            </w:pPr>
            <w:r w:rsidRPr="005975AA">
              <w:rPr>
                <w:noProof/>
              </w:rPr>
              <w:drawing>
                <wp:inline distT="0" distB="0" distL="0" distR="0">
                  <wp:extent cx="1610941" cy="2147978"/>
                  <wp:effectExtent l="0" t="0" r="8890" b="5080"/>
                  <wp:docPr id="258" name="Рисунок 258" descr="C:\Users\Chorna\Desktop\СЕС Амосова, 28\IMG_20251209_091156_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orna\Desktop\СЕС Амосова, 28\IMG_20251209_091156_350.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2601" cy="2150191"/>
                          </a:xfrm>
                          <a:prstGeom prst="rect">
                            <a:avLst/>
                          </a:prstGeom>
                          <a:noFill/>
                          <a:ln>
                            <a:noFill/>
                          </a:ln>
                        </pic:spPr>
                      </pic:pic>
                    </a:graphicData>
                  </a:graphic>
                </wp:inline>
              </w:drawing>
            </w:r>
          </w:p>
        </w:tc>
        <w:tc>
          <w:tcPr>
            <w:tcW w:w="3679" w:type="dxa"/>
            <w:shd w:val="clear" w:color="auto" w:fill="FFFF99"/>
            <w:vAlign w:val="center"/>
          </w:tcPr>
          <w:p w:rsidR="00342E2C" w:rsidRPr="009E22E7" w:rsidRDefault="00DD2789" w:rsidP="006D2A72">
            <w:pPr>
              <w:spacing w:after="0" w:line="240" w:lineRule="auto"/>
              <w:rPr>
                <w:rFonts w:ascii="Times New Roman" w:eastAsia="Times New Roman" w:hAnsi="Times New Roman" w:cs="Times New Roman"/>
                <w:color w:val="000000"/>
                <w:sz w:val="24"/>
                <w:szCs w:val="24"/>
                <w:lang w:val="uk-UA"/>
              </w:rPr>
            </w:pPr>
            <w:r w:rsidRPr="00DC21A6">
              <w:rPr>
                <w:noProof/>
              </w:rPr>
              <w:drawing>
                <wp:inline distT="0" distB="0" distL="0" distR="0">
                  <wp:extent cx="2172077" cy="2035427"/>
                  <wp:effectExtent l="0" t="0" r="0" b="3175"/>
                  <wp:docPr id="247" name="Рисунок 247" descr="C:\Users\Chorna\Desktop\СЕС Амосова, 28\IMG_20251209_091138_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orna\Desktop\СЕС Амосова, 28\IMG_20251209_091138_919.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796" cy="2047346"/>
                          </a:xfrm>
                          <a:prstGeom prst="rect">
                            <a:avLst/>
                          </a:prstGeom>
                          <a:noFill/>
                          <a:ln>
                            <a:noFill/>
                          </a:ln>
                        </pic:spPr>
                      </pic:pic>
                    </a:graphicData>
                  </a:graphic>
                </wp:inline>
              </w:drawing>
            </w:r>
          </w:p>
        </w:tc>
      </w:tr>
      <w:tr w:rsidR="00342E2C" w:rsidRPr="004B07A1" w:rsidTr="006D2A72">
        <w:tc>
          <w:tcPr>
            <w:tcW w:w="2498" w:type="dxa"/>
            <w:gridSpan w:val="2"/>
            <w:vMerge/>
            <w:vAlign w:val="center"/>
          </w:tcPr>
          <w:p w:rsidR="00342E2C" w:rsidRDefault="00342E2C" w:rsidP="006D2A72">
            <w:pPr>
              <w:spacing w:after="0" w:line="240" w:lineRule="auto"/>
              <w:rPr>
                <w:rFonts w:ascii="Times New Roman" w:eastAsia="Times New Roman" w:hAnsi="Times New Roman" w:cs="Times New Roman"/>
                <w:color w:val="000000"/>
                <w:sz w:val="24"/>
                <w:szCs w:val="24"/>
                <w:lang w:val="uk-UA"/>
              </w:rPr>
            </w:pPr>
          </w:p>
        </w:tc>
        <w:tc>
          <w:tcPr>
            <w:tcW w:w="3678" w:type="dxa"/>
            <w:gridSpan w:val="2"/>
            <w:shd w:val="clear" w:color="auto" w:fill="FFFF99"/>
            <w:vAlign w:val="center"/>
          </w:tcPr>
          <w:p w:rsidR="00342E2C" w:rsidRPr="009E22E7" w:rsidRDefault="00DD2789" w:rsidP="006D2A72">
            <w:pPr>
              <w:spacing w:after="0" w:line="240" w:lineRule="auto"/>
              <w:jc w:val="center"/>
              <w:rPr>
                <w:rFonts w:ascii="Times New Roman" w:eastAsia="Times New Roman" w:hAnsi="Times New Roman" w:cs="Times New Roman"/>
                <w:color w:val="000000"/>
                <w:sz w:val="24"/>
                <w:szCs w:val="24"/>
                <w:lang w:val="uk-UA"/>
              </w:rPr>
            </w:pPr>
            <w:r w:rsidRPr="00DC21A6">
              <w:rPr>
                <w:noProof/>
              </w:rPr>
              <w:drawing>
                <wp:inline distT="0" distB="0" distL="0" distR="0">
                  <wp:extent cx="2078966" cy="1559184"/>
                  <wp:effectExtent l="0" t="0" r="0" b="3175"/>
                  <wp:docPr id="252" name="Рисунок 252" descr="C:\Users\Chorna\Desktop\СЕС Амосова, 28\IMG_20251209_091139_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orna\Desktop\СЕС Амосова, 28\IMG_20251209_091139_065.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2303" cy="1561687"/>
                          </a:xfrm>
                          <a:prstGeom prst="rect">
                            <a:avLst/>
                          </a:prstGeom>
                          <a:noFill/>
                          <a:ln>
                            <a:noFill/>
                          </a:ln>
                        </pic:spPr>
                      </pic:pic>
                    </a:graphicData>
                  </a:graphic>
                </wp:inline>
              </w:drawing>
            </w:r>
          </w:p>
        </w:tc>
        <w:tc>
          <w:tcPr>
            <w:tcW w:w="3679" w:type="dxa"/>
            <w:shd w:val="clear" w:color="auto" w:fill="FFFF99"/>
            <w:vAlign w:val="center"/>
          </w:tcPr>
          <w:p w:rsidR="00342E2C" w:rsidRDefault="00DD2789" w:rsidP="006D2A72">
            <w:pPr>
              <w:spacing w:after="0" w:line="240" w:lineRule="auto"/>
              <w:rPr>
                <w:rFonts w:ascii="Times New Roman" w:eastAsia="Times New Roman" w:hAnsi="Times New Roman" w:cs="Times New Roman"/>
                <w:color w:val="000000"/>
                <w:sz w:val="24"/>
                <w:szCs w:val="24"/>
                <w:lang w:val="uk-UA"/>
              </w:rPr>
            </w:pPr>
            <w:r w:rsidRPr="00DC21A6">
              <w:rPr>
                <w:noProof/>
              </w:rPr>
              <w:drawing>
                <wp:inline distT="0" distB="0" distL="0" distR="0">
                  <wp:extent cx="2294627" cy="1720925"/>
                  <wp:effectExtent l="0" t="0" r="0" b="0"/>
                  <wp:docPr id="257" name="Рисунок 257" descr="C:\Users\Chorna\Desktop\СЕС Амосова, 28\IMG_20251209_091138_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orna\Desktop\СЕС Амосова, 28\IMG_20251209_091138_587.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561" cy="1722376"/>
                          </a:xfrm>
                          <a:prstGeom prst="rect">
                            <a:avLst/>
                          </a:prstGeom>
                          <a:noFill/>
                          <a:ln>
                            <a:noFill/>
                          </a:ln>
                        </pic:spPr>
                      </pic:pic>
                    </a:graphicData>
                  </a:graphic>
                </wp:inline>
              </w:drawing>
            </w:r>
          </w:p>
        </w:tc>
      </w:tr>
      <w:tr w:rsidR="00342E2C" w:rsidRPr="004B07A1" w:rsidTr="006D2A72">
        <w:tc>
          <w:tcPr>
            <w:tcW w:w="2498" w:type="dxa"/>
            <w:gridSpan w:val="2"/>
            <w:vMerge/>
            <w:vAlign w:val="center"/>
          </w:tcPr>
          <w:p w:rsidR="00342E2C" w:rsidRDefault="00342E2C" w:rsidP="006D2A72">
            <w:pPr>
              <w:spacing w:after="0" w:line="240" w:lineRule="auto"/>
              <w:rPr>
                <w:rFonts w:ascii="Times New Roman" w:eastAsia="Times New Roman" w:hAnsi="Times New Roman" w:cs="Times New Roman"/>
                <w:color w:val="000000"/>
                <w:sz w:val="24"/>
                <w:szCs w:val="24"/>
                <w:lang w:val="uk-UA"/>
              </w:rPr>
            </w:pPr>
          </w:p>
        </w:tc>
        <w:tc>
          <w:tcPr>
            <w:tcW w:w="7357" w:type="dxa"/>
            <w:gridSpan w:val="3"/>
            <w:shd w:val="clear" w:color="auto" w:fill="FFFF99"/>
            <w:vAlign w:val="center"/>
          </w:tcPr>
          <w:p w:rsidR="00342E2C" w:rsidRDefault="00DD2789" w:rsidP="006D2A72">
            <w:pPr>
              <w:spacing w:after="0" w:line="240" w:lineRule="auto"/>
              <w:rPr>
                <w:rFonts w:ascii="Times New Roman" w:eastAsia="Times New Roman" w:hAnsi="Times New Roman" w:cs="Times New Roman"/>
                <w:color w:val="000000"/>
                <w:sz w:val="24"/>
                <w:szCs w:val="24"/>
                <w:lang w:val="uk-UA"/>
              </w:rPr>
            </w:pPr>
            <w:r w:rsidRPr="00DC21A6">
              <w:rPr>
                <w:noProof/>
              </w:rPr>
              <w:drawing>
                <wp:inline distT="0" distB="0" distL="0" distR="0">
                  <wp:extent cx="4511040" cy="1699404"/>
                  <wp:effectExtent l="0" t="0" r="3810" b="0"/>
                  <wp:docPr id="246" name="Рисунок 246" descr="C:\Users\Chorna\Desktop\СЕС Амосова, 28\СЕС ГОТКА\IMG_20251101_082239_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orna\Desktop\СЕС Амосова, 28\СЕС ГОТКА\IMG_20251101_082239_546.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2474" cy="1707479"/>
                          </a:xfrm>
                          <a:prstGeom prst="rect">
                            <a:avLst/>
                          </a:prstGeom>
                          <a:noFill/>
                          <a:ln>
                            <a:noFill/>
                          </a:ln>
                        </pic:spPr>
                      </pic:pic>
                    </a:graphicData>
                  </a:graphic>
                </wp:inline>
              </w:drawing>
            </w:r>
          </w:p>
          <w:p w:rsidR="00DD2789" w:rsidRPr="009E22E7" w:rsidRDefault="00DD2789" w:rsidP="006D2A72">
            <w:pPr>
              <w:spacing w:after="0" w:line="240" w:lineRule="auto"/>
              <w:rPr>
                <w:rFonts w:ascii="Times New Roman" w:eastAsia="Times New Roman" w:hAnsi="Times New Roman" w:cs="Times New Roman"/>
                <w:color w:val="000000"/>
                <w:sz w:val="24"/>
                <w:szCs w:val="24"/>
                <w:lang w:val="uk-UA"/>
              </w:rPr>
            </w:pPr>
          </w:p>
        </w:tc>
      </w:tr>
    </w:tbl>
    <w:p w:rsidR="00342E2C" w:rsidRDefault="00342E2C" w:rsidP="00342E2C">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580495" w:rsidRDefault="00580495" w:rsidP="00BC55B5">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5.3.</w:t>
      </w:r>
      <w:r w:rsidR="00AB4283" w:rsidRPr="002F7F2A">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Опис запланованих дій та заходів.</w:t>
      </w:r>
    </w:p>
    <w:p w:rsidR="00CC1299" w:rsidRPr="00CC1299" w:rsidRDefault="00CC1299" w:rsidP="00CC1299">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F77CD6" w:rsidRDefault="00CC1299" w:rsidP="00CC1299">
      <w:pPr>
        <w:spacing w:after="0" w:line="240" w:lineRule="auto"/>
        <w:ind w:firstLine="567"/>
        <w:jc w:val="both"/>
        <w:rPr>
          <w:rFonts w:ascii="Times New Roman" w:eastAsia="Times New Roman" w:hAnsi="Times New Roman" w:cs="Times New Roman"/>
          <w:sz w:val="28"/>
          <w:szCs w:val="28"/>
          <w:lang w:val="uk-UA" w:eastAsia="uk-UA"/>
        </w:rPr>
      </w:pPr>
      <w:r w:rsidRPr="00CC1299">
        <w:rPr>
          <w:rFonts w:ascii="Times New Roman" w:eastAsia="Times New Roman" w:hAnsi="Times New Roman" w:cs="Times New Roman"/>
          <w:sz w:val="28"/>
          <w:szCs w:val="28"/>
          <w:lang w:val="uk-UA" w:eastAsia="uk-UA"/>
        </w:rPr>
        <w:t>Усі з</w:t>
      </w:r>
      <w:r w:rsidR="00F77CD6">
        <w:rPr>
          <w:rFonts w:ascii="Times New Roman" w:eastAsia="Times New Roman" w:hAnsi="Times New Roman" w:cs="Times New Roman"/>
          <w:sz w:val="28"/>
          <w:szCs w:val="28"/>
          <w:lang w:val="uk-UA" w:eastAsia="uk-UA"/>
        </w:rPr>
        <w:t>аходи, ПДСЕРК</w:t>
      </w:r>
      <w:r w:rsidRPr="00CC1299">
        <w:rPr>
          <w:rFonts w:ascii="Times New Roman" w:eastAsia="Times New Roman" w:hAnsi="Times New Roman" w:cs="Times New Roman"/>
          <w:sz w:val="28"/>
          <w:szCs w:val="28"/>
          <w:lang w:val="uk-UA" w:eastAsia="uk-UA"/>
        </w:rPr>
        <w:t xml:space="preserve">, спрямовані на пом’якшення наслідків зміни клімату та мають вплив або на зменшення споживання енергоресурсів, або на збільшення частки відновлюваних джерел енергії. </w:t>
      </w:r>
    </w:p>
    <w:p w:rsidR="00CC1299" w:rsidRPr="00CC1299" w:rsidRDefault="00CC1299" w:rsidP="00CC1299">
      <w:pPr>
        <w:spacing w:after="0" w:line="240" w:lineRule="auto"/>
        <w:ind w:firstLine="567"/>
        <w:jc w:val="both"/>
        <w:rPr>
          <w:rFonts w:ascii="Times New Roman" w:eastAsia="Times New Roman" w:hAnsi="Times New Roman" w:cs="Times New Roman"/>
          <w:sz w:val="28"/>
          <w:szCs w:val="28"/>
          <w:lang w:val="uk-UA" w:eastAsia="uk-UA"/>
        </w:rPr>
      </w:pPr>
      <w:r w:rsidRPr="00CC1299">
        <w:rPr>
          <w:rFonts w:ascii="Times New Roman" w:eastAsia="Times New Roman" w:hAnsi="Times New Roman" w:cs="Times New Roman"/>
          <w:sz w:val="28"/>
          <w:szCs w:val="28"/>
          <w:lang w:val="uk-UA" w:eastAsia="uk-UA"/>
        </w:rPr>
        <w:t>За типом витрат заходи умовно поділяються на:</w:t>
      </w:r>
    </w:p>
    <w:p w:rsidR="00F77CD6" w:rsidRDefault="00F77CD6" w:rsidP="00F77CD6">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bCs/>
          <w:sz w:val="28"/>
          <w:szCs w:val="28"/>
          <w:lang w:val="uk-UA" w:eastAsia="uk-UA"/>
        </w:rPr>
        <w:t>1. М</w:t>
      </w:r>
      <w:r w:rsidR="00CC1299" w:rsidRPr="00CC1299">
        <w:rPr>
          <w:rFonts w:ascii="Times New Roman" w:eastAsia="Times New Roman" w:hAnsi="Times New Roman" w:cs="Times New Roman"/>
          <w:bCs/>
          <w:sz w:val="28"/>
          <w:szCs w:val="28"/>
          <w:lang w:val="uk-UA" w:eastAsia="uk-UA"/>
        </w:rPr>
        <w:t>аловитратні</w:t>
      </w:r>
      <w:r w:rsidR="00CC1299" w:rsidRPr="00CC1299">
        <w:rPr>
          <w:rFonts w:ascii="Times New Roman" w:eastAsia="Times New Roman" w:hAnsi="Times New Roman" w:cs="Times New Roman"/>
          <w:sz w:val="28"/>
          <w:szCs w:val="28"/>
          <w:lang w:val="uk-UA" w:eastAsia="uk-UA"/>
        </w:rPr>
        <w:t xml:space="preserve"> – інформаційно-освітні та просвітницькі, спрямовані на підвищення екологічн</w:t>
      </w:r>
      <w:r w:rsidR="00CC1299">
        <w:rPr>
          <w:rFonts w:ascii="Times New Roman" w:eastAsia="Times New Roman" w:hAnsi="Times New Roman" w:cs="Times New Roman"/>
          <w:sz w:val="28"/>
          <w:szCs w:val="28"/>
          <w:lang w:val="uk-UA" w:eastAsia="uk-UA"/>
        </w:rPr>
        <w:t>ої свідомості мешканців громади</w:t>
      </w:r>
    </w:p>
    <w:p w:rsidR="00CC1299" w:rsidRPr="00CC1299" w:rsidRDefault="00F77CD6" w:rsidP="00F77CD6">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2. </w:t>
      </w:r>
      <w:r>
        <w:rPr>
          <w:rFonts w:ascii="Times New Roman" w:eastAsia="Times New Roman" w:hAnsi="Times New Roman" w:cs="Times New Roman"/>
          <w:bCs/>
          <w:sz w:val="28"/>
          <w:szCs w:val="28"/>
          <w:lang w:val="uk-UA" w:eastAsia="uk-UA"/>
        </w:rPr>
        <w:t>І</w:t>
      </w:r>
      <w:r w:rsidR="00CC1299" w:rsidRPr="00CC1299">
        <w:rPr>
          <w:rFonts w:ascii="Times New Roman" w:eastAsia="Times New Roman" w:hAnsi="Times New Roman" w:cs="Times New Roman"/>
          <w:bCs/>
          <w:sz w:val="28"/>
          <w:szCs w:val="28"/>
          <w:lang w:val="uk-UA" w:eastAsia="uk-UA"/>
        </w:rPr>
        <w:t>нфраструктурні</w:t>
      </w:r>
      <w:r w:rsidR="00CC1299" w:rsidRPr="00CC1299">
        <w:rPr>
          <w:rFonts w:ascii="Times New Roman" w:eastAsia="Times New Roman" w:hAnsi="Times New Roman" w:cs="Times New Roman"/>
          <w:sz w:val="28"/>
          <w:szCs w:val="28"/>
          <w:lang w:val="uk-UA" w:eastAsia="uk-UA"/>
        </w:rPr>
        <w:t xml:space="preserve"> – пов’язані з будівельно-інженерними роботами, які потребують значних фінансових ресурсів.</w:t>
      </w:r>
    </w:p>
    <w:p w:rsidR="00CC1299" w:rsidRPr="00CC1299" w:rsidRDefault="00CC1299" w:rsidP="00CC1299">
      <w:pPr>
        <w:spacing w:after="0" w:line="240" w:lineRule="auto"/>
        <w:ind w:firstLine="567"/>
        <w:jc w:val="both"/>
        <w:rPr>
          <w:rFonts w:ascii="Times New Roman" w:eastAsia="Times New Roman" w:hAnsi="Times New Roman" w:cs="Times New Roman"/>
          <w:sz w:val="28"/>
          <w:szCs w:val="28"/>
          <w:lang w:val="uk-UA" w:eastAsia="uk-UA"/>
        </w:rPr>
      </w:pPr>
      <w:r w:rsidRPr="00CC1299">
        <w:rPr>
          <w:rFonts w:ascii="Times New Roman" w:eastAsia="Times New Roman" w:hAnsi="Times New Roman" w:cs="Times New Roman"/>
          <w:sz w:val="28"/>
          <w:szCs w:val="28"/>
          <w:lang w:val="uk-UA" w:eastAsia="uk-UA"/>
        </w:rPr>
        <w:t>Оцінка скорочення енергоспоживання та зменшення викидів СО</w:t>
      </w:r>
      <w:r w:rsidRPr="00CC1299">
        <w:rPr>
          <w:rFonts w:ascii="Cambria Math" w:eastAsia="Times New Roman" w:hAnsi="Cambria Math" w:cs="Cambria Math"/>
          <w:sz w:val="28"/>
          <w:szCs w:val="28"/>
          <w:lang w:val="uk-UA" w:eastAsia="uk-UA"/>
        </w:rPr>
        <w:t>₂</w:t>
      </w:r>
      <w:r w:rsidRPr="00CC1299">
        <w:rPr>
          <w:rFonts w:ascii="Times New Roman" w:eastAsia="Times New Roman" w:hAnsi="Times New Roman" w:cs="Times New Roman"/>
          <w:sz w:val="28"/>
          <w:szCs w:val="28"/>
          <w:lang w:val="uk-UA" w:eastAsia="uk-UA"/>
        </w:rPr>
        <w:t xml:space="preserve"> здійснена на основі методичних рекомендацій «How to develop a Sustainable Energy and Climate Action Plan in the Eastern Partnership Countries», а також із використанням даних комунальних підприємств та експертних розрахунків.</w:t>
      </w:r>
    </w:p>
    <w:p w:rsidR="00CC1299" w:rsidRDefault="00CC1299" w:rsidP="0098326C">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580495" w:rsidRPr="0098326C" w:rsidRDefault="0098326C" w:rsidP="0098326C">
      <w:pPr>
        <w:pStyle w:val="a5"/>
        <w:keepNext/>
        <w:keepLines/>
        <w:pBdr>
          <w:top w:val="nil"/>
          <w:left w:val="nil"/>
          <w:bottom w:val="nil"/>
          <w:right w:val="nil"/>
          <w:between w:val="nil"/>
        </w:pBdr>
        <w:spacing w:after="0" w:line="240" w:lineRule="auto"/>
        <w:ind w:left="0"/>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5.3.1</w:t>
      </w:r>
      <w:r w:rsidRPr="0098326C">
        <w:rPr>
          <w:rFonts w:ascii="Times New Roman" w:eastAsia="Times New Roman" w:hAnsi="Times New Roman" w:cs="Times New Roman"/>
          <w:color w:val="000000"/>
          <w:sz w:val="28"/>
          <w:szCs w:val="28"/>
          <w:lang w:val="uk-UA"/>
        </w:rPr>
        <w:t xml:space="preserve">. </w:t>
      </w:r>
      <w:r w:rsidRPr="0098326C">
        <w:rPr>
          <w:rFonts w:ascii="Times New Roman" w:eastAsia="Times New Roman" w:hAnsi="Times New Roman" w:cs="Times New Roman"/>
          <w:color w:val="000000"/>
          <w:sz w:val="28"/>
          <w:szCs w:val="28"/>
        </w:rPr>
        <w:t>Заходи</w:t>
      </w:r>
      <w:r w:rsidRPr="0098326C">
        <w:rPr>
          <w:rFonts w:ascii="Times New Roman" w:eastAsia="Times New Roman" w:hAnsi="Times New Roman" w:cs="Times New Roman"/>
          <w:color w:val="000000"/>
          <w:sz w:val="28"/>
          <w:szCs w:val="28"/>
          <w:lang w:val="uk-UA"/>
        </w:rPr>
        <w:t>, що заплановані до виконання в муніципальному секторі</w:t>
      </w:r>
    </w:p>
    <w:p w:rsidR="0098326C" w:rsidRPr="0098326C" w:rsidRDefault="0098326C" w:rsidP="0098326C">
      <w:pPr>
        <w:spacing w:after="0" w:line="240" w:lineRule="auto"/>
        <w:ind w:firstLine="567"/>
        <w:jc w:val="both"/>
        <w:rPr>
          <w:rFonts w:ascii="Times New Roman" w:eastAsia="Times New Roman" w:hAnsi="Times New Roman" w:cs="Times New Roman"/>
          <w:sz w:val="28"/>
          <w:szCs w:val="28"/>
          <w:lang w:val="uk-UA" w:eastAsia="uk-UA"/>
        </w:rPr>
      </w:pPr>
      <w:r w:rsidRPr="0098326C">
        <w:rPr>
          <w:rFonts w:ascii="Times New Roman" w:eastAsia="Times New Roman" w:hAnsi="Times New Roman" w:cs="Times New Roman"/>
          <w:sz w:val="28"/>
          <w:szCs w:val="28"/>
          <w:lang w:val="uk-UA" w:eastAsia="uk-UA"/>
        </w:rPr>
        <w:t>Оскільки фінансування енергоспоживання муніципальних установ здійснюється за ра</w:t>
      </w:r>
      <w:r>
        <w:rPr>
          <w:rFonts w:ascii="Times New Roman" w:eastAsia="Times New Roman" w:hAnsi="Times New Roman" w:cs="Times New Roman"/>
          <w:sz w:val="28"/>
          <w:szCs w:val="28"/>
          <w:lang w:val="uk-UA" w:eastAsia="uk-UA"/>
        </w:rPr>
        <w:t xml:space="preserve">хунок </w:t>
      </w:r>
      <w:r w:rsidRPr="0098326C">
        <w:rPr>
          <w:rFonts w:ascii="Times New Roman" w:eastAsia="Times New Roman" w:hAnsi="Times New Roman" w:cs="Times New Roman"/>
          <w:sz w:val="28"/>
          <w:szCs w:val="28"/>
          <w:lang w:val="uk-UA" w:eastAsia="uk-UA"/>
        </w:rPr>
        <w:t>бюджету</w:t>
      </w:r>
      <w:r>
        <w:rPr>
          <w:rFonts w:ascii="Times New Roman" w:eastAsia="Times New Roman" w:hAnsi="Times New Roman" w:cs="Times New Roman"/>
          <w:sz w:val="28"/>
          <w:szCs w:val="28"/>
          <w:lang w:val="uk-UA" w:eastAsia="uk-UA"/>
        </w:rPr>
        <w:t xml:space="preserve"> громади</w:t>
      </w:r>
      <w:r w:rsidRPr="0098326C">
        <w:rPr>
          <w:rFonts w:ascii="Times New Roman" w:eastAsia="Times New Roman" w:hAnsi="Times New Roman" w:cs="Times New Roman"/>
          <w:sz w:val="28"/>
          <w:szCs w:val="28"/>
          <w:lang w:val="uk-UA" w:eastAsia="uk-UA"/>
        </w:rPr>
        <w:t>, заходи, спрямовані на зниження використання енергоресурсів та збільшення частки відновлюваних джерел енергії, є ключовою складовою виконання ПДСЕРК. Мо</w:t>
      </w:r>
      <w:r w:rsidR="00F77CD6">
        <w:rPr>
          <w:rFonts w:ascii="Times New Roman" w:eastAsia="Times New Roman" w:hAnsi="Times New Roman" w:cs="Times New Roman"/>
          <w:sz w:val="28"/>
          <w:szCs w:val="28"/>
          <w:lang w:val="uk-UA" w:eastAsia="uk-UA"/>
        </w:rPr>
        <w:t>дернізуючи будівлі бюджетних закладів та установ, міська рада</w:t>
      </w:r>
      <w:r w:rsidRPr="0098326C">
        <w:rPr>
          <w:rFonts w:ascii="Times New Roman" w:eastAsia="Times New Roman" w:hAnsi="Times New Roman" w:cs="Times New Roman"/>
          <w:sz w:val="28"/>
          <w:szCs w:val="28"/>
          <w:lang w:val="uk-UA" w:eastAsia="uk-UA"/>
        </w:rPr>
        <w:t xml:space="preserve"> не лише зменшує фінансове навантаження на бюджет громади, а й демонструє мешканцям практичний приклад ефективного впровадження енергоощадних технологій та відновлюваної енергетики.</w:t>
      </w:r>
    </w:p>
    <w:p w:rsidR="00F77CD6" w:rsidRDefault="0098326C" w:rsidP="00F77CD6">
      <w:pPr>
        <w:spacing w:after="0" w:line="240" w:lineRule="auto"/>
        <w:ind w:firstLine="567"/>
        <w:jc w:val="both"/>
        <w:rPr>
          <w:rFonts w:ascii="Times New Roman" w:eastAsia="Times New Roman" w:hAnsi="Times New Roman" w:cs="Times New Roman"/>
          <w:sz w:val="28"/>
          <w:szCs w:val="28"/>
          <w:lang w:val="uk-UA" w:eastAsia="uk-UA"/>
        </w:rPr>
      </w:pPr>
      <w:r w:rsidRPr="0098326C">
        <w:rPr>
          <w:rFonts w:ascii="Times New Roman" w:eastAsia="Times New Roman" w:hAnsi="Times New Roman" w:cs="Times New Roman"/>
          <w:bCs/>
          <w:sz w:val="28"/>
          <w:szCs w:val="28"/>
          <w:lang w:val="uk-UA" w:eastAsia="uk-UA"/>
        </w:rPr>
        <w:t>Основні напрями реалізації заходів із пом’якшення наслідків зміни клімату у муніципальних будівлях включають:</w:t>
      </w:r>
    </w:p>
    <w:p w:rsidR="00F77CD6" w:rsidRDefault="00F77CD6" w:rsidP="00F77CD6">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1. </w:t>
      </w:r>
      <w:r w:rsidR="0098326C" w:rsidRPr="0098326C">
        <w:rPr>
          <w:rFonts w:ascii="Times New Roman" w:eastAsia="Times New Roman" w:hAnsi="Times New Roman" w:cs="Times New Roman"/>
          <w:bCs/>
          <w:sz w:val="28"/>
          <w:szCs w:val="28"/>
          <w:lang w:val="uk-UA" w:eastAsia="uk-UA"/>
        </w:rPr>
        <w:t>Розвиток системи енергоменеджменту громади:</w:t>
      </w:r>
      <w:r w:rsidR="0098326C" w:rsidRPr="0098326C">
        <w:rPr>
          <w:rFonts w:ascii="Times New Roman" w:eastAsia="Times New Roman" w:hAnsi="Times New Roman" w:cs="Times New Roman"/>
          <w:sz w:val="28"/>
          <w:szCs w:val="28"/>
          <w:lang w:val="uk-UA" w:eastAsia="uk-UA"/>
        </w:rPr>
        <w:t xml:space="preserve"> створення організаційної структури, впровадження приладового обліку, запровадження онлайн-моніторингу, регулярне навчання персоналу, проведення енергоаудитів, розробка лімітів споживання та системи стимулювання відповідальних осіб.</w:t>
      </w:r>
    </w:p>
    <w:p w:rsidR="005255DF" w:rsidRDefault="00F77CD6" w:rsidP="005255DF">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2. </w:t>
      </w:r>
      <w:r w:rsidR="0098326C" w:rsidRPr="0098326C">
        <w:rPr>
          <w:rFonts w:ascii="Times New Roman" w:eastAsia="Times New Roman" w:hAnsi="Times New Roman" w:cs="Times New Roman"/>
          <w:bCs/>
          <w:sz w:val="28"/>
          <w:szCs w:val="28"/>
          <w:lang w:val="uk-UA" w:eastAsia="uk-UA"/>
        </w:rPr>
        <w:t>Маловитратні заходи, що виконуються силами закладів:</w:t>
      </w:r>
      <w:r w:rsidR="0098326C" w:rsidRPr="0098326C">
        <w:rPr>
          <w:rFonts w:ascii="Times New Roman" w:eastAsia="Times New Roman" w:hAnsi="Times New Roman" w:cs="Times New Roman"/>
          <w:sz w:val="28"/>
          <w:szCs w:val="28"/>
          <w:lang w:val="uk-UA" w:eastAsia="uk-UA"/>
        </w:rPr>
        <w:t xml:space="preserve"> встановлення дотягувачів, обслуговування ущільнювачів у вікнах, очищення світильників, заміна ламп розжарювання на LED, встановлення теплозберігаючих екранів за опалювальними пр</w:t>
      </w:r>
      <w:r w:rsidR="005255DF">
        <w:rPr>
          <w:rFonts w:ascii="Times New Roman" w:eastAsia="Times New Roman" w:hAnsi="Times New Roman" w:cs="Times New Roman"/>
          <w:sz w:val="28"/>
          <w:szCs w:val="28"/>
          <w:lang w:val="uk-UA" w:eastAsia="uk-UA"/>
        </w:rPr>
        <w:t>иладами.</w:t>
      </w:r>
    </w:p>
    <w:p w:rsidR="005255DF" w:rsidRDefault="005255DF" w:rsidP="005255DF">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3. </w:t>
      </w:r>
      <w:r w:rsidR="0098326C" w:rsidRPr="0098326C">
        <w:rPr>
          <w:rFonts w:ascii="Times New Roman" w:eastAsia="Times New Roman" w:hAnsi="Times New Roman" w:cs="Times New Roman"/>
          <w:bCs/>
          <w:sz w:val="28"/>
          <w:szCs w:val="28"/>
          <w:lang w:val="uk-UA" w:eastAsia="uk-UA"/>
        </w:rPr>
        <w:t>Окремі енергоефективні заходи за рахунок бюджету та інвестицій:</w:t>
      </w:r>
      <w:r w:rsidR="0098326C" w:rsidRPr="0098326C">
        <w:rPr>
          <w:rFonts w:ascii="Times New Roman" w:eastAsia="Times New Roman" w:hAnsi="Times New Roman" w:cs="Times New Roman"/>
          <w:sz w:val="28"/>
          <w:szCs w:val="28"/>
          <w:lang w:val="uk-UA" w:eastAsia="uk-UA"/>
        </w:rPr>
        <w:t xml:space="preserve"> заміна вікон і дверей на сучасні енергоефективні, модернізація освітлення (LED), заміна застаріл</w:t>
      </w:r>
      <w:r>
        <w:rPr>
          <w:rFonts w:ascii="Times New Roman" w:eastAsia="Times New Roman" w:hAnsi="Times New Roman" w:cs="Times New Roman"/>
          <w:sz w:val="28"/>
          <w:szCs w:val="28"/>
          <w:lang w:val="uk-UA" w:eastAsia="uk-UA"/>
        </w:rPr>
        <w:t>ого обладнання на енергоощадне та інше.</w:t>
      </w:r>
    </w:p>
    <w:p w:rsidR="005255DF" w:rsidRDefault="005255DF" w:rsidP="005255DF">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4. </w:t>
      </w:r>
      <w:r w:rsidR="0098326C" w:rsidRPr="0098326C">
        <w:rPr>
          <w:rFonts w:ascii="Times New Roman" w:eastAsia="Times New Roman" w:hAnsi="Times New Roman" w:cs="Times New Roman"/>
          <w:bCs/>
          <w:sz w:val="28"/>
          <w:szCs w:val="28"/>
          <w:lang w:val="uk-UA" w:eastAsia="uk-UA"/>
        </w:rPr>
        <w:t>Комплексні проєкти термомодернізації:</w:t>
      </w:r>
      <w:r w:rsidR="0098326C" w:rsidRPr="0098326C">
        <w:rPr>
          <w:rFonts w:ascii="Times New Roman" w:eastAsia="Times New Roman" w:hAnsi="Times New Roman" w:cs="Times New Roman"/>
          <w:sz w:val="28"/>
          <w:szCs w:val="28"/>
          <w:lang w:val="uk-UA" w:eastAsia="uk-UA"/>
        </w:rPr>
        <w:t xml:space="preserve"> утеплення стін і цоколю, заміна вікон і дверей, утеплення дахів та підвальних перекриттів, модернізація в</w:t>
      </w:r>
      <w:r>
        <w:rPr>
          <w:rFonts w:ascii="Times New Roman" w:eastAsia="Times New Roman" w:hAnsi="Times New Roman" w:cs="Times New Roman"/>
          <w:sz w:val="28"/>
          <w:szCs w:val="28"/>
          <w:lang w:val="uk-UA" w:eastAsia="uk-UA"/>
        </w:rPr>
        <w:t>ентиляції з рекуперацією тепла.</w:t>
      </w:r>
    </w:p>
    <w:p w:rsidR="005255DF" w:rsidRDefault="005255DF" w:rsidP="005255DF">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5. </w:t>
      </w:r>
      <w:r w:rsidR="0098326C" w:rsidRPr="0098326C">
        <w:rPr>
          <w:rFonts w:ascii="Times New Roman" w:eastAsia="Times New Roman" w:hAnsi="Times New Roman" w:cs="Times New Roman"/>
          <w:bCs/>
          <w:sz w:val="28"/>
          <w:szCs w:val="28"/>
          <w:lang w:val="uk-UA" w:eastAsia="uk-UA"/>
        </w:rPr>
        <w:t>Впровадження відновлюваних джерел енергії:</w:t>
      </w:r>
      <w:r w:rsidR="0098326C" w:rsidRPr="0098326C">
        <w:rPr>
          <w:rFonts w:ascii="Times New Roman" w:eastAsia="Times New Roman" w:hAnsi="Times New Roman" w:cs="Times New Roman"/>
          <w:sz w:val="28"/>
          <w:szCs w:val="28"/>
          <w:lang w:val="uk-UA" w:eastAsia="uk-UA"/>
        </w:rPr>
        <w:t xml:space="preserve"> сонячних панелей</w:t>
      </w:r>
      <w:r w:rsidR="0098326C">
        <w:rPr>
          <w:rFonts w:ascii="Times New Roman" w:eastAsia="Times New Roman" w:hAnsi="Times New Roman" w:cs="Times New Roman"/>
          <w:sz w:val="28"/>
          <w:szCs w:val="28"/>
          <w:lang w:val="uk-UA" w:eastAsia="uk-UA"/>
        </w:rPr>
        <w:t>, когенераційних установок</w:t>
      </w:r>
      <w:r>
        <w:rPr>
          <w:rFonts w:ascii="Times New Roman" w:eastAsia="Times New Roman" w:hAnsi="Times New Roman" w:cs="Times New Roman"/>
          <w:sz w:val="28"/>
          <w:szCs w:val="28"/>
          <w:lang w:val="uk-UA" w:eastAsia="uk-UA"/>
        </w:rPr>
        <w:t xml:space="preserve"> та інше.</w:t>
      </w:r>
    </w:p>
    <w:p w:rsidR="005255DF" w:rsidRDefault="005255DF" w:rsidP="005255DF">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6. </w:t>
      </w:r>
      <w:r w:rsidR="0098326C" w:rsidRPr="0098326C">
        <w:rPr>
          <w:rFonts w:ascii="Times New Roman" w:eastAsia="Times New Roman" w:hAnsi="Times New Roman" w:cs="Times New Roman"/>
          <w:bCs/>
          <w:sz w:val="28"/>
          <w:szCs w:val="28"/>
          <w:lang w:val="uk-UA" w:eastAsia="uk-UA"/>
        </w:rPr>
        <w:t>Реконструкція власних котелень із переходом на альтернативні види палива</w:t>
      </w:r>
      <w:r w:rsidR="0098326C" w:rsidRPr="0098326C">
        <w:rPr>
          <w:rFonts w:ascii="Times New Roman" w:eastAsia="Times New Roman" w:hAnsi="Times New Roman" w:cs="Times New Roman"/>
          <w:sz w:val="28"/>
          <w:szCs w:val="28"/>
          <w:lang w:val="uk-UA" w:eastAsia="uk-UA"/>
        </w:rPr>
        <w:t xml:space="preserve"> </w:t>
      </w:r>
      <w:r w:rsidR="0098326C">
        <w:rPr>
          <w:rFonts w:ascii="Times New Roman" w:eastAsia="Times New Roman" w:hAnsi="Times New Roman" w:cs="Times New Roman"/>
          <w:sz w:val="28"/>
          <w:szCs w:val="28"/>
          <w:lang w:val="uk-UA" w:eastAsia="uk-UA"/>
        </w:rPr>
        <w:t>(пелети).</w:t>
      </w:r>
    </w:p>
    <w:p w:rsidR="00580495" w:rsidRPr="0098326C" w:rsidRDefault="005255DF" w:rsidP="005255DF">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7. </w:t>
      </w:r>
      <w:r w:rsidR="0098326C" w:rsidRPr="0098326C">
        <w:rPr>
          <w:rFonts w:ascii="Times New Roman" w:eastAsia="Times New Roman" w:hAnsi="Times New Roman" w:cs="Times New Roman"/>
          <w:bCs/>
          <w:sz w:val="28"/>
          <w:szCs w:val="28"/>
          <w:lang w:val="uk-UA" w:eastAsia="uk-UA"/>
        </w:rPr>
        <w:t>Інформаційно-просвітницькі кампанії та мотиваційні заходи</w:t>
      </w:r>
      <w:r w:rsidR="0098326C" w:rsidRPr="0098326C">
        <w:rPr>
          <w:rFonts w:ascii="Times New Roman" w:eastAsia="Times New Roman" w:hAnsi="Times New Roman" w:cs="Times New Roman"/>
          <w:sz w:val="28"/>
          <w:szCs w:val="28"/>
          <w:lang w:val="uk-UA" w:eastAsia="uk-UA"/>
        </w:rPr>
        <w:t>, спрямовані на формування культури ощадливого використання енергії.</w:t>
      </w:r>
    </w:p>
    <w:p w:rsidR="00CB700F" w:rsidRPr="00FB3819" w:rsidRDefault="0098326C" w:rsidP="00FB3819">
      <w:pPr>
        <w:spacing w:after="0" w:line="240" w:lineRule="auto"/>
        <w:ind w:firstLine="567"/>
        <w:jc w:val="both"/>
        <w:rPr>
          <w:rFonts w:ascii="Times New Roman" w:eastAsia="Times New Roman" w:hAnsi="Times New Roman" w:cs="Times New Roman"/>
          <w:bCs/>
          <w:sz w:val="28"/>
          <w:szCs w:val="28"/>
          <w:lang w:val="uk-UA" w:eastAsia="uk-UA"/>
        </w:rPr>
      </w:pPr>
      <w:r>
        <w:rPr>
          <w:rFonts w:ascii="Times New Roman" w:eastAsia="Times New Roman" w:hAnsi="Times New Roman" w:cs="Times New Roman"/>
          <w:bCs/>
          <w:sz w:val="28"/>
          <w:szCs w:val="28"/>
          <w:lang w:val="uk-UA" w:eastAsia="uk-UA"/>
        </w:rPr>
        <w:t>Сектор</w:t>
      </w:r>
      <w:r w:rsidR="00CB700F" w:rsidRPr="0098326C">
        <w:rPr>
          <w:rFonts w:ascii="Times New Roman" w:eastAsia="Times New Roman" w:hAnsi="Times New Roman" w:cs="Times New Roman"/>
          <w:bCs/>
          <w:sz w:val="28"/>
          <w:szCs w:val="28"/>
          <w:lang w:val="uk-UA" w:eastAsia="uk-UA"/>
        </w:rPr>
        <w:t xml:space="preserve"> Муніципальні будівлі, обладнання/об’єкти</w:t>
      </w:r>
    </w:p>
    <w:p w:rsidR="00CB700F" w:rsidRPr="00CB700F" w:rsidRDefault="00CB700F" w:rsidP="0098326C">
      <w:pPr>
        <w:spacing w:after="0" w:line="240" w:lineRule="auto"/>
        <w:ind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Аналіз заходів, запланованих у муніципальному секторі, свідчить про комплексний підхід громади до підвищення енергоефективності, модернізації будівель та впровадження відновлюваних джерел енергії.</w:t>
      </w:r>
    </w:p>
    <w:p w:rsidR="00CB700F" w:rsidRPr="00CB700F" w:rsidRDefault="00CB700F" w:rsidP="0098326C">
      <w:pPr>
        <w:spacing w:after="0" w:line="240" w:lineRule="auto"/>
        <w:ind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 xml:space="preserve">По-перше, значна увага приділяється </w:t>
      </w:r>
      <w:r w:rsidRPr="0098326C">
        <w:rPr>
          <w:rFonts w:ascii="Times New Roman" w:eastAsia="Times New Roman" w:hAnsi="Times New Roman" w:cs="Times New Roman"/>
          <w:bCs/>
          <w:sz w:val="28"/>
          <w:szCs w:val="28"/>
          <w:lang w:val="uk-UA" w:eastAsia="uk-UA"/>
        </w:rPr>
        <w:t>системному моніторингу та управлінню енергоспоживанням</w:t>
      </w:r>
      <w:r w:rsidRPr="00CB700F">
        <w:rPr>
          <w:rFonts w:ascii="Times New Roman" w:eastAsia="Times New Roman" w:hAnsi="Times New Roman" w:cs="Times New Roman"/>
          <w:sz w:val="28"/>
          <w:szCs w:val="28"/>
          <w:lang w:val="uk-UA" w:eastAsia="uk-UA"/>
        </w:rPr>
        <w:t xml:space="preserve"> у закладах бюджетної сфери. Запровадження програмного п</w:t>
      </w:r>
      <w:r w:rsidR="007B711B">
        <w:rPr>
          <w:rFonts w:ascii="Times New Roman" w:eastAsia="Times New Roman" w:hAnsi="Times New Roman" w:cs="Times New Roman"/>
          <w:sz w:val="28"/>
          <w:szCs w:val="28"/>
          <w:lang w:val="uk-UA" w:eastAsia="uk-UA"/>
        </w:rPr>
        <w:t>родукту «Енергоплан</w:t>
      </w:r>
      <w:r w:rsidR="005255DF">
        <w:rPr>
          <w:rFonts w:ascii="Times New Roman" w:eastAsia="Times New Roman" w:hAnsi="Times New Roman" w:cs="Times New Roman"/>
          <w:sz w:val="28"/>
          <w:szCs w:val="28"/>
          <w:lang w:val="uk-UA" w:eastAsia="uk-UA"/>
        </w:rPr>
        <w:t xml:space="preserve"> 2.1</w:t>
      </w:r>
      <w:r w:rsidR="007B711B">
        <w:rPr>
          <w:rFonts w:ascii="Times New Roman" w:eastAsia="Times New Roman" w:hAnsi="Times New Roman" w:cs="Times New Roman"/>
          <w:sz w:val="28"/>
          <w:szCs w:val="28"/>
          <w:lang w:val="uk-UA" w:eastAsia="uk-UA"/>
        </w:rPr>
        <w:t>» забезпечує</w:t>
      </w:r>
      <w:r w:rsidRPr="00CB700F">
        <w:rPr>
          <w:rFonts w:ascii="Times New Roman" w:eastAsia="Times New Roman" w:hAnsi="Times New Roman" w:cs="Times New Roman"/>
          <w:sz w:val="28"/>
          <w:szCs w:val="28"/>
          <w:lang w:val="uk-UA" w:eastAsia="uk-UA"/>
        </w:rPr>
        <w:t xml:space="preserve"> ефективний облік, аналіз і контроль за використа</w:t>
      </w:r>
      <w:r w:rsidR="007B711B">
        <w:rPr>
          <w:rFonts w:ascii="Times New Roman" w:eastAsia="Times New Roman" w:hAnsi="Times New Roman" w:cs="Times New Roman"/>
          <w:sz w:val="28"/>
          <w:szCs w:val="28"/>
          <w:lang w:val="uk-UA" w:eastAsia="uk-UA"/>
        </w:rPr>
        <w:t>нням енергоресурсів, що створює</w:t>
      </w:r>
      <w:r w:rsidRPr="00CB700F">
        <w:rPr>
          <w:rFonts w:ascii="Times New Roman" w:eastAsia="Times New Roman" w:hAnsi="Times New Roman" w:cs="Times New Roman"/>
          <w:sz w:val="28"/>
          <w:szCs w:val="28"/>
          <w:lang w:val="uk-UA" w:eastAsia="uk-UA"/>
        </w:rPr>
        <w:t xml:space="preserve"> передумови для оперативного реагування та прийняття управлінських рішень. Важливим напрямом є також </w:t>
      </w:r>
      <w:r w:rsidRPr="0098326C">
        <w:rPr>
          <w:rFonts w:ascii="Times New Roman" w:eastAsia="Times New Roman" w:hAnsi="Times New Roman" w:cs="Times New Roman"/>
          <w:bCs/>
          <w:sz w:val="28"/>
          <w:szCs w:val="28"/>
          <w:lang w:val="uk-UA" w:eastAsia="uk-UA"/>
        </w:rPr>
        <w:t>підвищення обізнаності населення та працівників бюджетної сфери</w:t>
      </w:r>
      <w:r w:rsidRPr="00CB700F">
        <w:rPr>
          <w:rFonts w:ascii="Times New Roman" w:eastAsia="Times New Roman" w:hAnsi="Times New Roman" w:cs="Times New Roman"/>
          <w:sz w:val="28"/>
          <w:szCs w:val="28"/>
          <w:lang w:val="uk-UA" w:eastAsia="uk-UA"/>
        </w:rPr>
        <w:t>, зокрема через проведення Днів сталої енергії та постійне інформування на офіційних ресурсах міської ради.</w:t>
      </w:r>
    </w:p>
    <w:p w:rsidR="00CB700F" w:rsidRPr="00CB700F" w:rsidRDefault="00CB700F" w:rsidP="0098326C">
      <w:pPr>
        <w:spacing w:after="0" w:line="240" w:lineRule="auto"/>
        <w:ind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lastRenderedPageBreak/>
        <w:t xml:space="preserve">По-друге, пріоритетом є </w:t>
      </w:r>
      <w:r w:rsidRPr="0098326C">
        <w:rPr>
          <w:rFonts w:ascii="Times New Roman" w:eastAsia="Times New Roman" w:hAnsi="Times New Roman" w:cs="Times New Roman"/>
          <w:bCs/>
          <w:sz w:val="28"/>
          <w:szCs w:val="28"/>
          <w:lang w:val="uk-UA" w:eastAsia="uk-UA"/>
        </w:rPr>
        <w:t>масштабна термомодернізація та ремонти будівель соціальної, культурної та медичної інфраструктури</w:t>
      </w:r>
      <w:r w:rsidRPr="00CB700F">
        <w:rPr>
          <w:rFonts w:ascii="Times New Roman" w:eastAsia="Times New Roman" w:hAnsi="Times New Roman" w:cs="Times New Roman"/>
          <w:sz w:val="28"/>
          <w:szCs w:val="28"/>
          <w:lang w:val="uk-UA" w:eastAsia="uk-UA"/>
        </w:rPr>
        <w:t>. Серед них – заклади дошкільної освіти, палац культури, бібліотеки, музична школа, а також лікарняні комплекси й реабілітаційні відділення. Заходи передбачають утеплення фасадів, заміну вікон та дверей, ремонт покрівель, модернізацію інженерних мереж та вентиляційних систем. Це дозволить суттєво скоротити тепловтрати, знизити споживання енергоносіїв і покращити умови перебування для дітей, пацієнтів та відвідувачів.</w:t>
      </w:r>
    </w:p>
    <w:p w:rsidR="00CB700F" w:rsidRPr="00CB700F" w:rsidRDefault="00CB700F" w:rsidP="0098326C">
      <w:pPr>
        <w:spacing w:after="0" w:line="240" w:lineRule="auto"/>
        <w:ind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 xml:space="preserve">По-третє, громада активно орієнтується на </w:t>
      </w:r>
      <w:r w:rsidRPr="0098326C">
        <w:rPr>
          <w:rFonts w:ascii="Times New Roman" w:eastAsia="Times New Roman" w:hAnsi="Times New Roman" w:cs="Times New Roman"/>
          <w:bCs/>
          <w:sz w:val="28"/>
          <w:szCs w:val="28"/>
          <w:lang w:val="uk-UA" w:eastAsia="uk-UA"/>
        </w:rPr>
        <w:t>використання відновлюваних джерел енергії</w:t>
      </w:r>
      <w:r w:rsidRPr="00CB700F">
        <w:rPr>
          <w:rFonts w:ascii="Times New Roman" w:eastAsia="Times New Roman" w:hAnsi="Times New Roman" w:cs="Times New Roman"/>
          <w:sz w:val="28"/>
          <w:szCs w:val="28"/>
          <w:lang w:val="uk-UA" w:eastAsia="uk-UA"/>
        </w:rPr>
        <w:t>. У планах – встановлення дахових сонячних електростанцій (у тому числі гібридних) на закладах освіти, культури, охорони здоров’я та соціального захисту. Такі заходи сприятимуть зменшенню залежності від викопних видів палива, підвищенню надійності електропостачання та зниженню викидів СО</w:t>
      </w:r>
      <w:r w:rsidRPr="00CB700F">
        <w:rPr>
          <w:rFonts w:ascii="Cambria Math" w:eastAsia="Times New Roman" w:hAnsi="Cambria Math" w:cs="Cambria Math"/>
          <w:sz w:val="28"/>
          <w:szCs w:val="28"/>
          <w:lang w:val="uk-UA" w:eastAsia="uk-UA"/>
        </w:rPr>
        <w:t>₂</w:t>
      </w:r>
      <w:r w:rsidRPr="00CB700F">
        <w:rPr>
          <w:rFonts w:ascii="Times New Roman" w:eastAsia="Times New Roman" w:hAnsi="Times New Roman" w:cs="Times New Roman"/>
          <w:sz w:val="28"/>
          <w:szCs w:val="28"/>
          <w:lang w:val="uk-UA" w:eastAsia="uk-UA"/>
        </w:rPr>
        <w:t>.</w:t>
      </w:r>
    </w:p>
    <w:p w:rsidR="00CB700F" w:rsidRPr="00CB700F" w:rsidRDefault="00CB700F" w:rsidP="0098326C">
      <w:pPr>
        <w:spacing w:after="0" w:line="240" w:lineRule="auto"/>
        <w:ind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 xml:space="preserve">Додатково передбачені заходи з </w:t>
      </w:r>
      <w:r w:rsidRPr="0098326C">
        <w:rPr>
          <w:rFonts w:ascii="Times New Roman" w:eastAsia="Times New Roman" w:hAnsi="Times New Roman" w:cs="Times New Roman"/>
          <w:bCs/>
          <w:sz w:val="28"/>
          <w:szCs w:val="28"/>
          <w:lang w:val="uk-UA" w:eastAsia="uk-UA"/>
        </w:rPr>
        <w:t>підвищення енергоефективності адміністративних будівель та гуртожитків</w:t>
      </w:r>
      <w:r w:rsidRPr="00CB700F">
        <w:rPr>
          <w:rFonts w:ascii="Times New Roman" w:eastAsia="Times New Roman" w:hAnsi="Times New Roman" w:cs="Times New Roman"/>
          <w:sz w:val="28"/>
          <w:szCs w:val="28"/>
          <w:lang w:val="uk-UA" w:eastAsia="uk-UA"/>
        </w:rPr>
        <w:t xml:space="preserve"> шляхом модернізації електромереж, заміни віконно-дверних блоків та впровадження сучасних систем обліку.</w:t>
      </w:r>
    </w:p>
    <w:p w:rsidR="00CB700F" w:rsidRPr="00CB700F" w:rsidRDefault="00CB700F" w:rsidP="0098326C">
      <w:pPr>
        <w:spacing w:after="0" w:line="240" w:lineRule="auto"/>
        <w:ind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Таким чином, запланований комплекс заходів у муніципальному секторі:</w:t>
      </w:r>
    </w:p>
    <w:p w:rsidR="00CB700F" w:rsidRPr="00CB700F" w:rsidRDefault="00CB700F" w:rsidP="00B307C6">
      <w:pPr>
        <w:numPr>
          <w:ilvl w:val="0"/>
          <w:numId w:val="47"/>
        </w:numPr>
        <w:spacing w:after="0" w:line="240" w:lineRule="auto"/>
        <w:ind w:left="0"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 xml:space="preserve">забезпечує </w:t>
      </w:r>
      <w:r w:rsidRPr="0098326C">
        <w:rPr>
          <w:rFonts w:ascii="Times New Roman" w:eastAsia="Times New Roman" w:hAnsi="Times New Roman" w:cs="Times New Roman"/>
          <w:bCs/>
          <w:sz w:val="28"/>
          <w:szCs w:val="28"/>
          <w:lang w:val="uk-UA" w:eastAsia="uk-UA"/>
        </w:rPr>
        <w:t>поєднання організаційних, освітніх та інфраструктурних рішень</w:t>
      </w:r>
    </w:p>
    <w:p w:rsidR="00CB700F" w:rsidRPr="00CB700F" w:rsidRDefault="00CB700F" w:rsidP="00B307C6">
      <w:pPr>
        <w:numPr>
          <w:ilvl w:val="0"/>
          <w:numId w:val="47"/>
        </w:numPr>
        <w:spacing w:after="0" w:line="240" w:lineRule="auto"/>
        <w:ind w:left="0"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 xml:space="preserve">спрямований як на </w:t>
      </w:r>
      <w:r w:rsidRPr="0098326C">
        <w:rPr>
          <w:rFonts w:ascii="Times New Roman" w:eastAsia="Times New Roman" w:hAnsi="Times New Roman" w:cs="Times New Roman"/>
          <w:bCs/>
          <w:sz w:val="28"/>
          <w:szCs w:val="28"/>
          <w:lang w:val="uk-UA" w:eastAsia="uk-UA"/>
        </w:rPr>
        <w:t>зменшення споживання енергоресурсів</w:t>
      </w:r>
      <w:r w:rsidRPr="00CB700F">
        <w:rPr>
          <w:rFonts w:ascii="Times New Roman" w:eastAsia="Times New Roman" w:hAnsi="Times New Roman" w:cs="Times New Roman"/>
          <w:sz w:val="28"/>
          <w:szCs w:val="28"/>
          <w:lang w:val="uk-UA" w:eastAsia="uk-UA"/>
        </w:rPr>
        <w:t xml:space="preserve">, так і на </w:t>
      </w:r>
      <w:r w:rsidRPr="0098326C">
        <w:rPr>
          <w:rFonts w:ascii="Times New Roman" w:eastAsia="Times New Roman" w:hAnsi="Times New Roman" w:cs="Times New Roman"/>
          <w:bCs/>
          <w:sz w:val="28"/>
          <w:szCs w:val="28"/>
          <w:lang w:val="uk-UA" w:eastAsia="uk-UA"/>
        </w:rPr>
        <w:t>збільшення частки відновлюваної енергії</w:t>
      </w:r>
    </w:p>
    <w:p w:rsidR="00CB700F" w:rsidRPr="00CB700F" w:rsidRDefault="00CB700F" w:rsidP="00B307C6">
      <w:pPr>
        <w:numPr>
          <w:ilvl w:val="0"/>
          <w:numId w:val="47"/>
        </w:numPr>
        <w:spacing w:after="0" w:line="240" w:lineRule="auto"/>
        <w:ind w:left="0" w:firstLine="567"/>
        <w:jc w:val="both"/>
        <w:rPr>
          <w:rFonts w:ascii="Times New Roman" w:eastAsia="Times New Roman" w:hAnsi="Times New Roman" w:cs="Times New Roman"/>
          <w:sz w:val="28"/>
          <w:szCs w:val="28"/>
          <w:lang w:val="uk-UA" w:eastAsia="uk-UA"/>
        </w:rPr>
      </w:pPr>
      <w:r w:rsidRPr="00CB700F">
        <w:rPr>
          <w:rFonts w:ascii="Times New Roman" w:eastAsia="Times New Roman" w:hAnsi="Times New Roman" w:cs="Times New Roman"/>
          <w:sz w:val="28"/>
          <w:szCs w:val="28"/>
          <w:lang w:val="uk-UA" w:eastAsia="uk-UA"/>
        </w:rPr>
        <w:t xml:space="preserve">має </w:t>
      </w:r>
      <w:r w:rsidRPr="0098326C">
        <w:rPr>
          <w:rFonts w:ascii="Times New Roman" w:eastAsia="Times New Roman" w:hAnsi="Times New Roman" w:cs="Times New Roman"/>
          <w:bCs/>
          <w:sz w:val="28"/>
          <w:szCs w:val="28"/>
          <w:lang w:val="uk-UA" w:eastAsia="uk-UA"/>
        </w:rPr>
        <w:t>високий потенціал скорочення викидів СО</w:t>
      </w:r>
      <w:r w:rsidRPr="0098326C">
        <w:rPr>
          <w:rFonts w:ascii="Cambria Math" w:eastAsia="Times New Roman" w:hAnsi="Cambria Math" w:cs="Cambria Math"/>
          <w:bCs/>
          <w:sz w:val="28"/>
          <w:szCs w:val="28"/>
          <w:lang w:val="uk-UA" w:eastAsia="uk-UA"/>
        </w:rPr>
        <w:t>₂</w:t>
      </w:r>
      <w:r w:rsidRPr="00CB700F">
        <w:rPr>
          <w:rFonts w:ascii="Times New Roman" w:eastAsia="Times New Roman" w:hAnsi="Times New Roman" w:cs="Times New Roman"/>
          <w:sz w:val="28"/>
          <w:szCs w:val="28"/>
          <w:lang w:val="uk-UA" w:eastAsia="uk-UA"/>
        </w:rPr>
        <w:t xml:space="preserve"> та підвищенн</w:t>
      </w:r>
      <w:r w:rsidR="007B711B">
        <w:rPr>
          <w:rFonts w:ascii="Times New Roman" w:eastAsia="Times New Roman" w:hAnsi="Times New Roman" w:cs="Times New Roman"/>
          <w:sz w:val="28"/>
          <w:szCs w:val="28"/>
          <w:lang w:val="uk-UA" w:eastAsia="uk-UA"/>
        </w:rPr>
        <w:t>я кліматичної стійкості громади</w:t>
      </w:r>
    </w:p>
    <w:p w:rsidR="00CB700F" w:rsidRPr="00414EA4" w:rsidRDefault="00CB700F" w:rsidP="00B307C6">
      <w:pPr>
        <w:numPr>
          <w:ilvl w:val="0"/>
          <w:numId w:val="47"/>
        </w:numPr>
        <w:spacing w:after="0" w:line="240" w:lineRule="auto"/>
        <w:ind w:left="0" w:firstLine="567"/>
        <w:jc w:val="both"/>
        <w:rPr>
          <w:rFonts w:ascii="Times New Roman" w:eastAsia="Times New Roman" w:hAnsi="Times New Roman" w:cs="Times New Roman"/>
          <w:sz w:val="28"/>
          <w:szCs w:val="28"/>
          <w:lang w:val="uk-UA" w:eastAsia="uk-UA"/>
        </w:rPr>
      </w:pPr>
      <w:r w:rsidRPr="00414EA4">
        <w:rPr>
          <w:rFonts w:ascii="Times New Roman" w:eastAsia="Times New Roman" w:hAnsi="Times New Roman" w:cs="Times New Roman"/>
          <w:sz w:val="28"/>
          <w:szCs w:val="28"/>
          <w:lang w:val="uk-UA" w:eastAsia="uk-UA"/>
        </w:rPr>
        <w:t>відповідає сучасним державним і європейським підходам до розвитку енергоефективності в муніципальному секторі.</w:t>
      </w:r>
    </w:p>
    <w:p w:rsidR="00414EA4" w:rsidRPr="00414EA4" w:rsidRDefault="00414EA4" w:rsidP="00414EA4">
      <w:pPr>
        <w:spacing w:after="0" w:line="240" w:lineRule="auto"/>
        <w:ind w:firstLine="567"/>
        <w:jc w:val="both"/>
        <w:rPr>
          <w:rFonts w:ascii="Times New Roman" w:eastAsia="Times New Roman" w:hAnsi="Times New Roman" w:cs="Times New Roman"/>
          <w:sz w:val="28"/>
          <w:szCs w:val="28"/>
          <w:lang w:val="uk-UA" w:eastAsia="uk-UA"/>
        </w:rPr>
      </w:pPr>
      <w:r w:rsidRPr="00414EA4">
        <w:rPr>
          <w:rFonts w:ascii="Times New Roman" w:eastAsia="Times New Roman" w:hAnsi="Times New Roman" w:cs="Times New Roman"/>
          <w:bCs/>
          <w:sz w:val="28"/>
          <w:szCs w:val="28"/>
          <w:lang w:val="uk-UA" w:eastAsia="uk-UA"/>
        </w:rPr>
        <w:t>У рамках реалізації державної політики з підвищення енергоефективності у муніципальному секторі</w:t>
      </w:r>
      <w:r w:rsidR="00EA57D9">
        <w:rPr>
          <w:rFonts w:ascii="Times New Roman" w:eastAsia="Times New Roman" w:hAnsi="Times New Roman" w:cs="Times New Roman"/>
          <w:sz w:val="28"/>
          <w:szCs w:val="28"/>
          <w:lang w:val="uk-UA" w:eastAsia="uk-UA"/>
        </w:rPr>
        <w:t xml:space="preserve"> у</w:t>
      </w:r>
      <w:r w:rsidRPr="00414EA4">
        <w:rPr>
          <w:rFonts w:ascii="Times New Roman" w:eastAsia="Times New Roman" w:hAnsi="Times New Roman" w:cs="Times New Roman"/>
          <w:sz w:val="28"/>
          <w:szCs w:val="28"/>
          <w:lang w:val="uk-UA" w:eastAsia="uk-UA"/>
        </w:rPr>
        <w:t xml:space="preserve">правління освіти міської </w:t>
      </w:r>
      <w:r w:rsidR="00EA57D9">
        <w:rPr>
          <w:rFonts w:ascii="Times New Roman" w:eastAsia="Times New Roman" w:hAnsi="Times New Roman" w:cs="Times New Roman"/>
          <w:sz w:val="28"/>
          <w:szCs w:val="28"/>
          <w:lang w:val="uk-UA" w:eastAsia="uk-UA"/>
        </w:rPr>
        <w:t>ради</w:t>
      </w:r>
      <w:r w:rsidRPr="00414EA4">
        <w:rPr>
          <w:rFonts w:ascii="Times New Roman" w:eastAsia="Times New Roman" w:hAnsi="Times New Roman" w:cs="Times New Roman"/>
          <w:sz w:val="28"/>
          <w:szCs w:val="28"/>
          <w:lang w:val="uk-UA" w:eastAsia="uk-UA"/>
        </w:rPr>
        <w:t xml:space="preserve"> бере участь у реалізації спільного з Дитячим фондом Організації Об’єднаних Націй (ЮНІСЕФ) проєкту відповідно до постанови</w:t>
      </w:r>
      <w:r w:rsidR="00EA57D9">
        <w:rPr>
          <w:rFonts w:ascii="Times New Roman" w:eastAsia="Times New Roman" w:hAnsi="Times New Roman" w:cs="Times New Roman"/>
          <w:sz w:val="28"/>
          <w:szCs w:val="28"/>
          <w:lang w:val="uk-UA" w:eastAsia="uk-UA"/>
        </w:rPr>
        <w:t xml:space="preserve"> Кабінету Міністрів України від </w:t>
      </w:r>
      <w:r w:rsidRPr="00414EA4">
        <w:rPr>
          <w:rFonts w:ascii="Times New Roman" w:eastAsia="Times New Roman" w:hAnsi="Times New Roman" w:cs="Times New Roman"/>
          <w:sz w:val="28"/>
          <w:szCs w:val="28"/>
          <w:lang w:val="uk-UA" w:eastAsia="uk-UA"/>
        </w:rPr>
        <w:t>26 вересня 2024 року №</w:t>
      </w:r>
      <w:r w:rsidR="00EA57D9">
        <w:rPr>
          <w:rFonts w:ascii="Times New Roman" w:eastAsia="Times New Roman" w:hAnsi="Times New Roman" w:cs="Times New Roman"/>
          <w:sz w:val="28"/>
          <w:szCs w:val="28"/>
          <w:lang w:val="uk-UA" w:eastAsia="uk-UA"/>
        </w:rPr>
        <w:t xml:space="preserve"> 1114 </w:t>
      </w:r>
      <w:r w:rsidRPr="00414EA4">
        <w:rPr>
          <w:rFonts w:ascii="Times New Roman" w:eastAsia="Times New Roman" w:hAnsi="Times New Roman" w:cs="Times New Roman"/>
          <w:bCs/>
          <w:sz w:val="28"/>
          <w:szCs w:val="28"/>
          <w:lang w:val="uk-UA" w:eastAsia="uk-UA"/>
        </w:rPr>
        <w:t>«Про реалізацію спільного з Дитячим фондом Організації Об’єднаних Націй (ЮНІСЕФ) проєкту щодо надання грошової допомоги закладам загальної середньої освіти на 2024/2025 навчальні роки».</w:t>
      </w:r>
    </w:p>
    <w:p w:rsidR="00414EA4" w:rsidRPr="00414EA4" w:rsidRDefault="00414EA4" w:rsidP="00414EA4">
      <w:pPr>
        <w:spacing w:after="0" w:line="240" w:lineRule="auto"/>
        <w:ind w:firstLine="567"/>
        <w:jc w:val="both"/>
        <w:rPr>
          <w:rFonts w:ascii="Times New Roman" w:eastAsia="Times New Roman" w:hAnsi="Times New Roman" w:cs="Times New Roman"/>
          <w:sz w:val="28"/>
          <w:szCs w:val="28"/>
          <w:lang w:val="uk-UA" w:eastAsia="uk-UA"/>
        </w:rPr>
      </w:pPr>
      <w:r w:rsidRPr="00414EA4">
        <w:rPr>
          <w:rFonts w:ascii="Times New Roman" w:eastAsia="Times New Roman" w:hAnsi="Times New Roman" w:cs="Times New Roman"/>
          <w:sz w:val="28"/>
          <w:szCs w:val="28"/>
          <w:lang w:val="uk-UA" w:eastAsia="uk-UA"/>
        </w:rPr>
        <w:t>У межах реалізації постанови управління освіти</w:t>
      </w:r>
      <w:r w:rsidR="00EA57D9">
        <w:rPr>
          <w:rFonts w:ascii="Times New Roman" w:eastAsia="Times New Roman" w:hAnsi="Times New Roman" w:cs="Times New Roman"/>
          <w:sz w:val="28"/>
          <w:szCs w:val="28"/>
          <w:lang w:val="uk-UA" w:eastAsia="uk-UA"/>
        </w:rPr>
        <w:t xml:space="preserve"> міської ради</w:t>
      </w:r>
      <w:r w:rsidRPr="00414EA4">
        <w:rPr>
          <w:rFonts w:ascii="Times New Roman" w:eastAsia="Times New Roman" w:hAnsi="Times New Roman" w:cs="Times New Roman"/>
          <w:sz w:val="28"/>
          <w:szCs w:val="28"/>
          <w:lang w:val="uk-UA" w:eastAsia="uk-UA"/>
        </w:rPr>
        <w:t xml:space="preserve"> отримало </w:t>
      </w:r>
      <w:r w:rsidR="00EA57D9">
        <w:rPr>
          <w:rFonts w:ascii="Times New Roman" w:eastAsia="Times New Roman" w:hAnsi="Times New Roman" w:cs="Times New Roman"/>
          <w:sz w:val="28"/>
          <w:szCs w:val="28"/>
          <w:lang w:val="uk-UA" w:eastAsia="uk-UA"/>
        </w:rPr>
        <w:t xml:space="preserve">    </w:t>
      </w:r>
      <w:r w:rsidR="00EA57D9">
        <w:rPr>
          <w:rFonts w:ascii="Times New Roman" w:eastAsia="Times New Roman" w:hAnsi="Times New Roman" w:cs="Times New Roman"/>
          <w:bCs/>
          <w:sz w:val="28"/>
          <w:szCs w:val="28"/>
          <w:lang w:val="uk-UA" w:eastAsia="uk-UA"/>
        </w:rPr>
        <w:t>1 461 </w:t>
      </w:r>
      <w:r w:rsidRPr="00414EA4">
        <w:rPr>
          <w:rFonts w:ascii="Times New Roman" w:eastAsia="Times New Roman" w:hAnsi="Times New Roman" w:cs="Times New Roman"/>
          <w:bCs/>
          <w:sz w:val="28"/>
          <w:szCs w:val="28"/>
          <w:lang w:val="uk-UA" w:eastAsia="uk-UA"/>
        </w:rPr>
        <w:t>215</w:t>
      </w:r>
      <w:r w:rsidR="00EA57D9">
        <w:rPr>
          <w:rFonts w:ascii="Times New Roman" w:eastAsia="Times New Roman" w:hAnsi="Times New Roman" w:cs="Times New Roman"/>
          <w:bCs/>
          <w:sz w:val="28"/>
          <w:szCs w:val="28"/>
          <w:lang w:val="uk-UA" w:eastAsia="uk-UA"/>
        </w:rPr>
        <w:t>,0</w:t>
      </w:r>
      <w:r w:rsidRPr="00414EA4">
        <w:rPr>
          <w:rFonts w:ascii="Times New Roman" w:eastAsia="Times New Roman" w:hAnsi="Times New Roman" w:cs="Times New Roman"/>
          <w:bCs/>
          <w:sz w:val="28"/>
          <w:szCs w:val="28"/>
          <w:lang w:val="uk-UA" w:eastAsia="uk-UA"/>
        </w:rPr>
        <w:t xml:space="preserve"> грн</w:t>
      </w:r>
      <w:r w:rsidRPr="00414EA4">
        <w:rPr>
          <w:rFonts w:ascii="Times New Roman" w:eastAsia="Times New Roman" w:hAnsi="Times New Roman" w:cs="Times New Roman"/>
          <w:sz w:val="28"/>
          <w:szCs w:val="28"/>
          <w:lang w:val="uk-UA" w:eastAsia="uk-UA"/>
        </w:rPr>
        <w:t xml:space="preserve">, за рахунок яких здійснено </w:t>
      </w:r>
      <w:r w:rsidRPr="00414EA4">
        <w:rPr>
          <w:rFonts w:ascii="Times New Roman" w:eastAsia="Times New Roman" w:hAnsi="Times New Roman" w:cs="Times New Roman"/>
          <w:bCs/>
          <w:sz w:val="28"/>
          <w:szCs w:val="28"/>
          <w:lang w:val="uk-UA" w:eastAsia="uk-UA"/>
        </w:rPr>
        <w:t>заміни віконних блоків у семи закладах загальної середньої освіти громади</w:t>
      </w:r>
      <w:r w:rsidRPr="00414EA4">
        <w:rPr>
          <w:rFonts w:ascii="Times New Roman" w:eastAsia="Times New Roman" w:hAnsi="Times New Roman" w:cs="Times New Roman"/>
          <w:sz w:val="28"/>
          <w:szCs w:val="28"/>
          <w:lang w:val="uk-UA" w:eastAsia="uk-UA"/>
        </w:rPr>
        <w:t>.</w:t>
      </w:r>
    </w:p>
    <w:p w:rsidR="00414EA4" w:rsidRPr="00414EA4" w:rsidRDefault="00414EA4" w:rsidP="00414EA4">
      <w:pPr>
        <w:spacing w:after="0" w:line="240" w:lineRule="auto"/>
        <w:ind w:firstLine="567"/>
        <w:jc w:val="both"/>
        <w:rPr>
          <w:rFonts w:ascii="Times New Roman" w:eastAsia="Times New Roman" w:hAnsi="Times New Roman" w:cs="Times New Roman"/>
          <w:sz w:val="28"/>
          <w:szCs w:val="28"/>
          <w:lang w:val="uk-UA" w:eastAsia="uk-UA"/>
        </w:rPr>
      </w:pPr>
      <w:r w:rsidRPr="00414EA4">
        <w:rPr>
          <w:rFonts w:ascii="Times New Roman" w:eastAsia="Times New Roman" w:hAnsi="Times New Roman" w:cs="Times New Roman"/>
          <w:sz w:val="28"/>
          <w:szCs w:val="28"/>
          <w:lang w:val="uk-UA" w:eastAsia="uk-UA"/>
        </w:rPr>
        <w:t>Реалізація цього заходу сприятиме:</w:t>
      </w:r>
    </w:p>
    <w:p w:rsidR="00414EA4" w:rsidRPr="00414EA4" w:rsidRDefault="00EA57D9" w:rsidP="00EA57D9">
      <w:p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14EA4" w:rsidRPr="00414EA4">
        <w:rPr>
          <w:rFonts w:ascii="Times New Roman" w:eastAsia="Times New Roman" w:hAnsi="Times New Roman" w:cs="Times New Roman"/>
          <w:sz w:val="28"/>
          <w:szCs w:val="28"/>
          <w:lang w:val="uk-UA" w:eastAsia="uk-UA"/>
        </w:rPr>
        <w:t xml:space="preserve">підвищенню </w:t>
      </w:r>
      <w:r w:rsidR="00414EA4" w:rsidRPr="00414EA4">
        <w:rPr>
          <w:rFonts w:ascii="Times New Roman" w:eastAsia="Times New Roman" w:hAnsi="Times New Roman" w:cs="Times New Roman"/>
          <w:bCs/>
          <w:sz w:val="28"/>
          <w:szCs w:val="28"/>
          <w:lang w:val="uk-UA" w:eastAsia="uk-UA"/>
        </w:rPr>
        <w:t>енергоефективності та теплової ізоляції</w:t>
      </w:r>
      <w:r>
        <w:rPr>
          <w:rFonts w:ascii="Times New Roman" w:eastAsia="Times New Roman" w:hAnsi="Times New Roman" w:cs="Times New Roman"/>
          <w:sz w:val="28"/>
          <w:szCs w:val="28"/>
          <w:lang w:val="uk-UA" w:eastAsia="uk-UA"/>
        </w:rPr>
        <w:t xml:space="preserve"> будівель освітніх закладів</w:t>
      </w:r>
    </w:p>
    <w:p w:rsidR="00414EA4" w:rsidRPr="00414EA4" w:rsidRDefault="00EA57D9" w:rsidP="00EA57D9">
      <w:p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bCs/>
          <w:sz w:val="28"/>
          <w:szCs w:val="28"/>
          <w:lang w:val="uk-UA" w:eastAsia="uk-UA"/>
        </w:rPr>
        <w:t xml:space="preserve">- </w:t>
      </w:r>
      <w:r w:rsidR="00414EA4" w:rsidRPr="00414EA4">
        <w:rPr>
          <w:rFonts w:ascii="Times New Roman" w:eastAsia="Times New Roman" w:hAnsi="Times New Roman" w:cs="Times New Roman"/>
          <w:bCs/>
          <w:sz w:val="28"/>
          <w:szCs w:val="28"/>
          <w:lang w:val="uk-UA" w:eastAsia="uk-UA"/>
        </w:rPr>
        <w:t>зменшенню споживання енергоресурсів</w:t>
      </w:r>
      <w:r>
        <w:rPr>
          <w:rFonts w:ascii="Times New Roman" w:eastAsia="Times New Roman" w:hAnsi="Times New Roman" w:cs="Times New Roman"/>
          <w:sz w:val="28"/>
          <w:szCs w:val="28"/>
          <w:lang w:val="uk-UA" w:eastAsia="uk-UA"/>
        </w:rPr>
        <w:t xml:space="preserve"> і витрат на їх оплату</w:t>
      </w:r>
    </w:p>
    <w:p w:rsidR="00414EA4" w:rsidRPr="00414EA4" w:rsidRDefault="00EA57D9" w:rsidP="00EA57D9">
      <w:p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14EA4" w:rsidRPr="00414EA4">
        <w:rPr>
          <w:rFonts w:ascii="Times New Roman" w:eastAsia="Times New Roman" w:hAnsi="Times New Roman" w:cs="Times New Roman"/>
          <w:sz w:val="28"/>
          <w:szCs w:val="28"/>
          <w:lang w:val="uk-UA" w:eastAsia="uk-UA"/>
        </w:rPr>
        <w:t xml:space="preserve">створенню </w:t>
      </w:r>
      <w:r w:rsidR="00414EA4" w:rsidRPr="00414EA4">
        <w:rPr>
          <w:rFonts w:ascii="Times New Roman" w:eastAsia="Times New Roman" w:hAnsi="Times New Roman" w:cs="Times New Roman"/>
          <w:bCs/>
          <w:sz w:val="28"/>
          <w:szCs w:val="28"/>
          <w:lang w:val="uk-UA" w:eastAsia="uk-UA"/>
        </w:rPr>
        <w:t>комфортних умов для навчання дітей і праці педагогічного персоналу</w:t>
      </w:r>
    </w:p>
    <w:p w:rsidR="00414EA4" w:rsidRPr="00EA57D9" w:rsidRDefault="00EA57D9" w:rsidP="00EA57D9">
      <w:p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14EA4" w:rsidRPr="00414EA4">
        <w:rPr>
          <w:rFonts w:ascii="Times New Roman" w:eastAsia="Times New Roman" w:hAnsi="Times New Roman" w:cs="Times New Roman"/>
          <w:sz w:val="28"/>
          <w:szCs w:val="28"/>
          <w:lang w:val="uk-UA" w:eastAsia="uk-UA"/>
        </w:rPr>
        <w:t xml:space="preserve">внеску у </w:t>
      </w:r>
      <w:r w:rsidR="00414EA4" w:rsidRPr="00EA57D9">
        <w:rPr>
          <w:rFonts w:ascii="Times New Roman" w:eastAsia="Times New Roman" w:hAnsi="Times New Roman" w:cs="Times New Roman"/>
          <w:bCs/>
          <w:sz w:val="28"/>
          <w:szCs w:val="28"/>
          <w:lang w:val="uk-UA" w:eastAsia="uk-UA"/>
        </w:rPr>
        <w:t>подолання енергетичної бідності</w:t>
      </w:r>
      <w:r w:rsidR="00414EA4" w:rsidRPr="00414EA4">
        <w:rPr>
          <w:rFonts w:ascii="Times New Roman" w:eastAsia="Times New Roman" w:hAnsi="Times New Roman" w:cs="Times New Roman"/>
          <w:sz w:val="28"/>
          <w:szCs w:val="28"/>
          <w:lang w:val="uk-UA" w:eastAsia="uk-UA"/>
        </w:rPr>
        <w:t xml:space="preserve"> та </w:t>
      </w:r>
      <w:r w:rsidR="00414EA4" w:rsidRPr="00EA57D9">
        <w:rPr>
          <w:rFonts w:ascii="Times New Roman" w:eastAsia="Times New Roman" w:hAnsi="Times New Roman" w:cs="Times New Roman"/>
          <w:bCs/>
          <w:sz w:val="28"/>
          <w:szCs w:val="28"/>
          <w:lang w:val="uk-UA" w:eastAsia="uk-UA"/>
        </w:rPr>
        <w:t>адаптацію муніципальної інфраструктури до зміни клімату</w:t>
      </w:r>
      <w:r w:rsidR="00414EA4" w:rsidRPr="00414EA4">
        <w:rPr>
          <w:rFonts w:ascii="Times New Roman" w:eastAsia="Times New Roman" w:hAnsi="Times New Roman" w:cs="Times New Roman"/>
          <w:sz w:val="28"/>
          <w:szCs w:val="28"/>
          <w:lang w:val="uk-UA" w:eastAsia="uk-UA"/>
        </w:rPr>
        <w:t>.</w:t>
      </w:r>
    </w:p>
    <w:p w:rsidR="00EA57D9" w:rsidRPr="00EA57D9" w:rsidRDefault="00EA57D9" w:rsidP="00EA57D9">
      <w:pPr>
        <w:spacing w:after="0" w:line="240" w:lineRule="auto"/>
        <w:ind w:firstLine="567"/>
        <w:jc w:val="both"/>
        <w:rPr>
          <w:rFonts w:ascii="Times New Roman" w:eastAsia="Times New Roman" w:hAnsi="Times New Roman" w:cs="Times New Roman"/>
          <w:sz w:val="28"/>
          <w:szCs w:val="28"/>
          <w:lang w:val="uk-UA" w:eastAsia="uk-UA"/>
        </w:rPr>
      </w:pPr>
      <w:r w:rsidRPr="00EA57D9">
        <w:rPr>
          <w:rFonts w:ascii="Times New Roman" w:eastAsia="Times New Roman" w:hAnsi="Times New Roman" w:cs="Times New Roman"/>
          <w:sz w:val="28"/>
          <w:szCs w:val="28"/>
          <w:lang w:val="uk-UA" w:eastAsia="uk-UA"/>
        </w:rPr>
        <w:lastRenderedPageBreak/>
        <w:t xml:space="preserve">Заміна вікон у закладах, </w:t>
      </w:r>
      <w:r w:rsidRPr="00EA57D9">
        <w:rPr>
          <w:rFonts w:ascii="Times New Roman" w:eastAsia="Times New Roman" w:hAnsi="Times New Roman" w:cs="Times New Roman"/>
          <w:bCs/>
          <w:sz w:val="28"/>
          <w:szCs w:val="28"/>
          <w:lang w:val="uk-UA" w:eastAsia="uk-UA"/>
        </w:rPr>
        <w:t>є заходом з енергоефективності</w:t>
      </w:r>
      <w:r>
        <w:rPr>
          <w:rFonts w:ascii="Times New Roman" w:eastAsia="Times New Roman" w:hAnsi="Times New Roman" w:cs="Times New Roman"/>
          <w:sz w:val="28"/>
          <w:szCs w:val="28"/>
          <w:lang w:val="uk-UA" w:eastAsia="uk-UA"/>
        </w:rPr>
        <w:t>,</w:t>
      </w:r>
      <w:r>
        <w:rPr>
          <w:rFonts w:ascii="Times New Roman" w:eastAsia="Times New Roman" w:hAnsi="Times New Roman" w:cs="Times New Roman"/>
          <w:bCs/>
          <w:sz w:val="28"/>
          <w:szCs w:val="28"/>
          <w:lang w:val="uk-UA" w:eastAsia="uk-UA"/>
        </w:rPr>
        <w:t xml:space="preserve"> віднесено</w:t>
      </w:r>
      <w:r w:rsidRPr="00EA57D9">
        <w:rPr>
          <w:rFonts w:ascii="Times New Roman" w:eastAsia="Times New Roman" w:hAnsi="Times New Roman" w:cs="Times New Roman"/>
          <w:bCs/>
          <w:sz w:val="28"/>
          <w:szCs w:val="28"/>
          <w:lang w:val="uk-UA" w:eastAsia="uk-UA"/>
        </w:rPr>
        <w:t xml:space="preserve"> до напрямів адаптації до зміни клімату</w:t>
      </w:r>
      <w:r w:rsidRPr="00EA57D9">
        <w:rPr>
          <w:rFonts w:ascii="Times New Roman" w:eastAsia="Times New Roman" w:hAnsi="Times New Roman" w:cs="Times New Roman"/>
          <w:sz w:val="28"/>
          <w:szCs w:val="28"/>
          <w:lang w:val="uk-UA" w:eastAsia="uk-UA"/>
        </w:rPr>
        <w:t xml:space="preserve">, а також </w:t>
      </w:r>
      <w:r w:rsidRPr="00EA57D9">
        <w:rPr>
          <w:rFonts w:ascii="Times New Roman" w:eastAsia="Times New Roman" w:hAnsi="Times New Roman" w:cs="Times New Roman"/>
          <w:bCs/>
          <w:sz w:val="28"/>
          <w:szCs w:val="28"/>
          <w:lang w:val="uk-UA" w:eastAsia="uk-UA"/>
        </w:rPr>
        <w:t>опосередковано — до подолання енергетичної бідності</w:t>
      </w:r>
      <w:r w:rsidRPr="00EA57D9">
        <w:rPr>
          <w:rFonts w:ascii="Times New Roman" w:eastAsia="Times New Roman" w:hAnsi="Times New Roman" w:cs="Times New Roman"/>
          <w:sz w:val="28"/>
          <w:szCs w:val="28"/>
          <w:lang w:val="uk-UA" w:eastAsia="uk-UA"/>
        </w:rPr>
        <w:t>.</w:t>
      </w:r>
    </w:p>
    <w:p w:rsidR="00EA57D9" w:rsidRDefault="00EA57D9" w:rsidP="00EA57D9">
      <w:pPr>
        <w:spacing w:after="0" w:line="240" w:lineRule="auto"/>
        <w:ind w:firstLine="567"/>
        <w:jc w:val="both"/>
        <w:rPr>
          <w:rFonts w:ascii="Times New Roman" w:eastAsia="Times New Roman" w:hAnsi="Times New Roman" w:cs="Times New Roman"/>
          <w:sz w:val="28"/>
          <w:szCs w:val="28"/>
          <w:lang w:val="uk-UA" w:eastAsia="uk-UA"/>
        </w:rPr>
      </w:pPr>
      <w:r w:rsidRPr="00EA57D9">
        <w:rPr>
          <w:rFonts w:ascii="Times New Roman" w:eastAsia="Times New Roman" w:hAnsi="Times New Roman" w:cs="Times New Roman"/>
          <w:bCs/>
          <w:sz w:val="28"/>
          <w:szCs w:val="28"/>
          <w:lang w:val="uk-UA" w:eastAsia="uk-UA"/>
        </w:rPr>
        <w:t>Як захід з адаптації до зміни клімату</w:t>
      </w:r>
      <w:r>
        <w:rPr>
          <w:rFonts w:ascii="Times New Roman" w:eastAsia="Times New Roman" w:hAnsi="Times New Roman" w:cs="Times New Roman"/>
          <w:sz w:val="28"/>
          <w:szCs w:val="28"/>
          <w:lang w:val="uk-UA" w:eastAsia="uk-UA"/>
        </w:rPr>
        <w:t xml:space="preserve">: </w:t>
      </w:r>
      <w:r w:rsidRPr="00EA57D9">
        <w:rPr>
          <w:rFonts w:ascii="Times New Roman" w:eastAsia="Times New Roman" w:hAnsi="Times New Roman" w:cs="Times New Roman"/>
          <w:sz w:val="28"/>
          <w:szCs w:val="28"/>
          <w:lang w:val="uk-UA" w:eastAsia="uk-UA"/>
        </w:rPr>
        <w:t>роботи</w:t>
      </w:r>
      <w:r w:rsidR="00951B1C">
        <w:rPr>
          <w:rFonts w:ascii="Times New Roman" w:eastAsia="Times New Roman" w:hAnsi="Times New Roman" w:cs="Times New Roman"/>
          <w:sz w:val="28"/>
          <w:szCs w:val="28"/>
          <w:lang w:val="uk-UA" w:eastAsia="uk-UA"/>
        </w:rPr>
        <w:t>,</w:t>
      </w:r>
      <w:r w:rsidRPr="00EA57D9">
        <w:rPr>
          <w:rFonts w:ascii="Times New Roman" w:eastAsia="Times New Roman" w:hAnsi="Times New Roman" w:cs="Times New Roman"/>
          <w:sz w:val="28"/>
          <w:szCs w:val="28"/>
          <w:lang w:val="uk-UA" w:eastAsia="uk-UA"/>
        </w:rPr>
        <w:t xml:space="preserve"> спрямовані на підвищення стійкості будівель до коливань температури, зменшення споживання енергії та зниження викидів парникових газів. Це відповідає підходам кліматичної адаптації у секторі будівель і комунальної інфраструктури.</w:t>
      </w:r>
    </w:p>
    <w:p w:rsidR="00EA57D9" w:rsidRDefault="00EA57D9" w:rsidP="00EA57D9">
      <w:pPr>
        <w:spacing w:after="0" w:line="240" w:lineRule="auto"/>
        <w:ind w:firstLine="567"/>
        <w:jc w:val="both"/>
        <w:rPr>
          <w:rFonts w:ascii="Times New Roman" w:eastAsia="Times New Roman" w:hAnsi="Times New Roman" w:cs="Times New Roman"/>
          <w:sz w:val="28"/>
          <w:szCs w:val="28"/>
          <w:lang w:val="uk-UA" w:eastAsia="uk-UA"/>
        </w:rPr>
      </w:pPr>
      <w:r w:rsidRPr="00EA57D9">
        <w:rPr>
          <w:rFonts w:ascii="Times New Roman" w:eastAsia="Times New Roman" w:hAnsi="Times New Roman" w:cs="Times New Roman"/>
          <w:bCs/>
          <w:sz w:val="28"/>
          <w:szCs w:val="28"/>
          <w:lang w:val="uk-UA" w:eastAsia="uk-UA"/>
        </w:rPr>
        <w:t>Як захід із подолання енергетичної бідності</w:t>
      </w:r>
      <w:r>
        <w:rPr>
          <w:rFonts w:ascii="Times New Roman" w:eastAsia="Times New Roman" w:hAnsi="Times New Roman" w:cs="Times New Roman"/>
          <w:sz w:val="28"/>
          <w:szCs w:val="28"/>
          <w:lang w:val="uk-UA" w:eastAsia="uk-UA"/>
        </w:rPr>
        <w:t xml:space="preserve">: </w:t>
      </w:r>
      <w:r w:rsidRPr="00EA57D9">
        <w:rPr>
          <w:rFonts w:ascii="Times New Roman" w:eastAsia="Times New Roman" w:hAnsi="Times New Roman" w:cs="Times New Roman"/>
          <w:sz w:val="28"/>
          <w:szCs w:val="28"/>
          <w:lang w:val="uk-UA" w:eastAsia="uk-UA"/>
        </w:rPr>
        <w:t xml:space="preserve">хоча прямою метою проєкту є покращення умов у школах, заміна вікон дозволяє </w:t>
      </w:r>
      <w:r w:rsidRPr="00EA57D9">
        <w:rPr>
          <w:rFonts w:ascii="Times New Roman" w:eastAsia="Times New Roman" w:hAnsi="Times New Roman" w:cs="Times New Roman"/>
          <w:bCs/>
          <w:sz w:val="28"/>
          <w:szCs w:val="28"/>
          <w:lang w:val="uk-UA" w:eastAsia="uk-UA"/>
        </w:rPr>
        <w:t>зменшити витрати на опалення</w:t>
      </w:r>
      <w:r w:rsidRPr="00EA57D9">
        <w:rPr>
          <w:rFonts w:ascii="Times New Roman" w:eastAsia="Times New Roman" w:hAnsi="Times New Roman" w:cs="Times New Roman"/>
          <w:sz w:val="28"/>
          <w:szCs w:val="28"/>
          <w:lang w:val="uk-UA" w:eastAsia="uk-UA"/>
        </w:rPr>
        <w:t xml:space="preserve">, а отже, </w:t>
      </w:r>
      <w:r w:rsidRPr="00EA57D9">
        <w:rPr>
          <w:rFonts w:ascii="Times New Roman" w:eastAsia="Times New Roman" w:hAnsi="Times New Roman" w:cs="Times New Roman"/>
          <w:bCs/>
          <w:sz w:val="28"/>
          <w:szCs w:val="28"/>
          <w:lang w:val="uk-UA" w:eastAsia="uk-UA"/>
        </w:rPr>
        <w:t>знизити фінансове навантаження на бюджет</w:t>
      </w:r>
      <w:r w:rsidRPr="00EA57D9">
        <w:rPr>
          <w:rFonts w:ascii="Times New Roman" w:eastAsia="Times New Roman" w:hAnsi="Times New Roman" w:cs="Times New Roman"/>
          <w:sz w:val="28"/>
          <w:szCs w:val="28"/>
          <w:lang w:val="uk-UA" w:eastAsia="uk-UA"/>
        </w:rPr>
        <w:t xml:space="preserve"> громади. Це, у свою чергу, вивільняє ресурси, які можуть бути спрямовані на інші соціальні потреби, і таким чином </w:t>
      </w:r>
      <w:r w:rsidRPr="00EA57D9">
        <w:rPr>
          <w:rFonts w:ascii="Times New Roman" w:eastAsia="Times New Roman" w:hAnsi="Times New Roman" w:cs="Times New Roman"/>
          <w:bCs/>
          <w:sz w:val="28"/>
          <w:szCs w:val="28"/>
          <w:lang w:val="uk-UA" w:eastAsia="uk-UA"/>
        </w:rPr>
        <w:t>сприяє зменшенню проявів енергетичної бідності у публічному секторі</w:t>
      </w:r>
      <w:r w:rsidRPr="00EA57D9">
        <w:rPr>
          <w:rFonts w:ascii="Times New Roman" w:eastAsia="Times New Roman" w:hAnsi="Times New Roman" w:cs="Times New Roman"/>
          <w:sz w:val="28"/>
          <w:szCs w:val="28"/>
          <w:lang w:val="uk-UA" w:eastAsia="uk-UA"/>
        </w:rPr>
        <w:t>.</w:t>
      </w:r>
    </w:p>
    <w:p w:rsidR="00EA57D9" w:rsidRPr="00EA57D9" w:rsidRDefault="00EA57D9" w:rsidP="00EA57D9">
      <w:pPr>
        <w:spacing w:after="0" w:line="240" w:lineRule="auto"/>
        <w:ind w:firstLine="567"/>
        <w:jc w:val="both"/>
        <w:rPr>
          <w:rFonts w:ascii="Times New Roman" w:eastAsia="Times New Roman" w:hAnsi="Times New Roman" w:cs="Times New Roman"/>
          <w:sz w:val="28"/>
          <w:szCs w:val="28"/>
          <w:lang w:val="uk-UA" w:eastAsia="uk-UA"/>
        </w:rPr>
      </w:pPr>
      <w:r w:rsidRPr="00EA57D9">
        <w:rPr>
          <w:rFonts w:ascii="Times New Roman" w:eastAsia="Times New Roman" w:hAnsi="Times New Roman" w:cs="Times New Roman"/>
          <w:sz w:val="28"/>
          <w:szCs w:val="28"/>
          <w:lang w:val="uk-UA" w:eastAsia="uk-UA"/>
        </w:rPr>
        <w:t xml:space="preserve">Отже, захід </w:t>
      </w:r>
      <w:r w:rsidRPr="00EA57D9">
        <w:rPr>
          <w:rFonts w:ascii="Times New Roman" w:eastAsia="Times New Roman" w:hAnsi="Times New Roman" w:cs="Times New Roman"/>
          <w:bCs/>
          <w:sz w:val="28"/>
          <w:szCs w:val="28"/>
          <w:lang w:val="uk-UA" w:eastAsia="uk-UA"/>
        </w:rPr>
        <w:t>поєднує обидва аспекти</w:t>
      </w:r>
      <w:r w:rsidRPr="00EA57D9">
        <w:rPr>
          <w:rFonts w:ascii="Times New Roman" w:eastAsia="Times New Roman" w:hAnsi="Times New Roman" w:cs="Times New Roman"/>
          <w:sz w:val="28"/>
          <w:szCs w:val="28"/>
          <w:lang w:val="uk-UA" w:eastAsia="uk-UA"/>
        </w:rPr>
        <w:t>:</w:t>
      </w:r>
    </w:p>
    <w:p w:rsidR="00EA57D9" w:rsidRPr="00EA57D9" w:rsidRDefault="00EA57D9" w:rsidP="00B307C6">
      <w:pPr>
        <w:numPr>
          <w:ilvl w:val="0"/>
          <w:numId w:val="55"/>
        </w:numPr>
        <w:spacing w:after="0" w:line="240" w:lineRule="auto"/>
        <w:ind w:left="0" w:firstLine="567"/>
        <w:jc w:val="both"/>
        <w:rPr>
          <w:rFonts w:ascii="Times New Roman" w:eastAsia="Times New Roman" w:hAnsi="Times New Roman" w:cs="Times New Roman"/>
          <w:sz w:val="28"/>
          <w:szCs w:val="28"/>
          <w:lang w:val="uk-UA" w:eastAsia="uk-UA"/>
        </w:rPr>
      </w:pPr>
      <w:r w:rsidRPr="00EA57D9">
        <w:rPr>
          <w:rFonts w:ascii="Times New Roman" w:eastAsia="Times New Roman" w:hAnsi="Times New Roman" w:cs="Times New Roman"/>
          <w:bCs/>
          <w:sz w:val="28"/>
          <w:szCs w:val="28"/>
          <w:lang w:val="uk-UA" w:eastAsia="uk-UA"/>
        </w:rPr>
        <w:t>адаптація до зміни клімату</w:t>
      </w:r>
      <w:r w:rsidRPr="00EA57D9">
        <w:rPr>
          <w:rFonts w:ascii="Times New Roman" w:eastAsia="Times New Roman" w:hAnsi="Times New Roman" w:cs="Times New Roman"/>
          <w:sz w:val="28"/>
          <w:szCs w:val="28"/>
          <w:lang w:val="uk-UA" w:eastAsia="uk-UA"/>
        </w:rPr>
        <w:t xml:space="preserve"> (через підвищення е</w:t>
      </w:r>
      <w:r>
        <w:rPr>
          <w:rFonts w:ascii="Times New Roman" w:eastAsia="Times New Roman" w:hAnsi="Times New Roman" w:cs="Times New Roman"/>
          <w:sz w:val="28"/>
          <w:szCs w:val="28"/>
          <w:lang w:val="uk-UA" w:eastAsia="uk-UA"/>
        </w:rPr>
        <w:t>нергоефективності)</w:t>
      </w:r>
    </w:p>
    <w:p w:rsidR="00EA57D9" w:rsidRPr="00414EA4" w:rsidRDefault="00EA57D9" w:rsidP="00B307C6">
      <w:pPr>
        <w:numPr>
          <w:ilvl w:val="0"/>
          <w:numId w:val="55"/>
        </w:numPr>
        <w:spacing w:after="0" w:line="240" w:lineRule="auto"/>
        <w:ind w:left="0" w:firstLine="567"/>
        <w:jc w:val="both"/>
        <w:rPr>
          <w:rFonts w:ascii="Times New Roman" w:eastAsia="Times New Roman" w:hAnsi="Times New Roman" w:cs="Times New Roman"/>
          <w:sz w:val="28"/>
          <w:szCs w:val="28"/>
          <w:lang w:val="uk-UA" w:eastAsia="uk-UA"/>
        </w:rPr>
      </w:pPr>
      <w:r w:rsidRPr="00EA57D9">
        <w:rPr>
          <w:rFonts w:ascii="Times New Roman" w:eastAsia="Times New Roman" w:hAnsi="Times New Roman" w:cs="Times New Roman"/>
          <w:bCs/>
          <w:sz w:val="28"/>
          <w:szCs w:val="28"/>
          <w:lang w:val="uk-UA" w:eastAsia="uk-UA"/>
        </w:rPr>
        <w:t>подолання енергетичної бідності</w:t>
      </w:r>
      <w:r w:rsidRPr="00EA57D9">
        <w:rPr>
          <w:rFonts w:ascii="Times New Roman" w:eastAsia="Times New Roman" w:hAnsi="Times New Roman" w:cs="Times New Roman"/>
          <w:sz w:val="28"/>
          <w:szCs w:val="28"/>
          <w:lang w:val="uk-UA" w:eastAsia="uk-UA"/>
        </w:rPr>
        <w:t xml:space="preserve"> (через скорочення енергоспоживання і витрат на тепло).</w:t>
      </w:r>
    </w:p>
    <w:p w:rsidR="00414EA4" w:rsidRDefault="00414EA4" w:rsidP="00EA57D9">
      <w:pPr>
        <w:spacing w:after="0" w:line="240" w:lineRule="auto"/>
        <w:ind w:firstLine="567"/>
        <w:jc w:val="both"/>
        <w:rPr>
          <w:rFonts w:ascii="Times New Roman" w:eastAsia="Times New Roman" w:hAnsi="Times New Roman" w:cs="Times New Roman"/>
          <w:sz w:val="28"/>
          <w:szCs w:val="28"/>
          <w:lang w:val="uk-UA" w:eastAsia="uk-UA"/>
        </w:rPr>
      </w:pPr>
      <w:r w:rsidRPr="00414EA4">
        <w:rPr>
          <w:rFonts w:ascii="Times New Roman" w:eastAsia="Times New Roman" w:hAnsi="Times New Roman" w:cs="Times New Roman"/>
          <w:sz w:val="28"/>
          <w:szCs w:val="28"/>
          <w:lang w:val="uk-UA" w:eastAsia="uk-UA"/>
        </w:rPr>
        <w:t xml:space="preserve">Захід відповідає пріоритетним напрямам політики громади у сфері </w:t>
      </w:r>
      <w:r w:rsidRPr="00EA57D9">
        <w:rPr>
          <w:rFonts w:ascii="Times New Roman" w:eastAsia="Times New Roman" w:hAnsi="Times New Roman" w:cs="Times New Roman"/>
          <w:bCs/>
          <w:sz w:val="28"/>
          <w:szCs w:val="28"/>
          <w:lang w:val="uk-UA" w:eastAsia="uk-UA"/>
        </w:rPr>
        <w:t>сталого енергетичного розвитку</w:t>
      </w:r>
      <w:r w:rsidRPr="00414EA4">
        <w:rPr>
          <w:rFonts w:ascii="Times New Roman" w:eastAsia="Times New Roman" w:hAnsi="Times New Roman" w:cs="Times New Roman"/>
          <w:bCs/>
          <w:sz w:val="28"/>
          <w:szCs w:val="28"/>
          <w:lang w:val="uk-UA" w:eastAsia="uk-UA"/>
        </w:rPr>
        <w:t xml:space="preserve"> та енергозбереження</w:t>
      </w:r>
      <w:r w:rsidRPr="00414EA4">
        <w:rPr>
          <w:rFonts w:ascii="Times New Roman" w:eastAsia="Times New Roman" w:hAnsi="Times New Roman" w:cs="Times New Roman"/>
          <w:sz w:val="28"/>
          <w:szCs w:val="28"/>
          <w:lang w:val="uk-UA" w:eastAsia="uk-UA"/>
        </w:rPr>
        <w:t>.</w:t>
      </w:r>
    </w:p>
    <w:p w:rsidR="00C76A98" w:rsidRPr="00414EA4" w:rsidRDefault="00C76A98" w:rsidP="00EA57D9">
      <w:pPr>
        <w:spacing w:after="0" w:line="240" w:lineRule="auto"/>
        <w:ind w:firstLine="567"/>
        <w:jc w:val="both"/>
        <w:rPr>
          <w:rFonts w:ascii="Times New Roman" w:eastAsia="Times New Roman" w:hAnsi="Times New Roman" w:cs="Times New Roman"/>
          <w:sz w:val="28"/>
          <w:szCs w:val="28"/>
          <w:lang w:val="uk-UA" w:eastAsia="uk-UA"/>
        </w:rPr>
      </w:pPr>
    </w:p>
    <w:p w:rsidR="00C76A98" w:rsidRPr="00C76A98" w:rsidRDefault="00C76A98" w:rsidP="00C76A98">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5.3.2. Заходи, що заплановані до виконання для муніципального вуличного освітлення</w:t>
      </w:r>
    </w:p>
    <w:p w:rsid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 xml:space="preserve">Вуличне освітлення має незначну частку у загальному обсязі споживанні енергії у громаді (0,1%). Єдиним джерелом енергії для потреб вуличного освітлення є електрична енергія. </w:t>
      </w:r>
    </w:p>
    <w:p w:rsidR="0028078F" w:rsidRPr="0028078F" w:rsidRDefault="0028078F" w:rsidP="00086FB7">
      <w:pPr>
        <w:spacing w:after="0" w:line="240" w:lineRule="auto"/>
        <w:ind w:firstLine="567"/>
        <w:jc w:val="both"/>
        <w:rPr>
          <w:rFonts w:ascii="Times New Roman" w:eastAsia="Times New Roman" w:hAnsi="Times New Roman" w:cs="Times New Roman"/>
          <w:sz w:val="28"/>
          <w:szCs w:val="28"/>
          <w:lang w:val="uk-UA" w:eastAsia="uk-UA"/>
        </w:rPr>
      </w:pPr>
      <w:r w:rsidRPr="0028078F">
        <w:rPr>
          <w:rFonts w:ascii="Times New Roman" w:eastAsia="Times New Roman" w:hAnsi="Times New Roman" w:cs="Times New Roman"/>
          <w:sz w:val="28"/>
          <w:szCs w:val="28"/>
          <w:lang w:val="uk-UA" w:eastAsia="uk-UA"/>
        </w:rPr>
        <w:t>Споживання електроенергії на вуличне освітлення у Первомайській МТГ зростало до 2021 року, коли досягло 596,8 тис. кВт·год, після чого у 2022 році скоротилося до 257,3 тис. кВт·год через запровадження воєнного стану та обмеження режиму роботи освітлення. Завдяки поступовій заміні ламп на енергоефективні люмінесцентні зменшилося питоме споживання електроенергії. Для підвищення ефективності роботи системи доцільно продовжити модернізацію мереж, впровадити автоматизовану систему обліку електроенергії та замінити натрієві лампи на світлодіодні.</w:t>
      </w:r>
    </w:p>
    <w:p w:rsidR="00D443CE" w:rsidRPr="00D443CE" w:rsidRDefault="00D443CE" w:rsidP="0028078F">
      <w:pPr>
        <w:spacing w:after="0" w:line="240" w:lineRule="auto"/>
        <w:ind w:firstLine="567"/>
        <w:jc w:val="both"/>
        <w:rPr>
          <w:rFonts w:ascii="Times New Roman" w:hAnsi="Times New Roman" w:cs="Times New Roman"/>
          <w:b/>
          <w:sz w:val="28"/>
          <w:szCs w:val="28"/>
          <w:lang w:val="uk-UA"/>
        </w:rPr>
      </w:pPr>
      <w:r w:rsidRPr="0028078F">
        <w:rPr>
          <w:rStyle w:val="af7"/>
          <w:rFonts w:ascii="Times New Roman" w:hAnsi="Times New Roman" w:cs="Times New Roman"/>
          <w:b w:val="0"/>
          <w:sz w:val="28"/>
          <w:szCs w:val="28"/>
          <w:lang w:val="uk-UA"/>
        </w:rPr>
        <w:t>Система зовнішнього</w:t>
      </w:r>
      <w:r w:rsidRPr="00D443CE">
        <w:rPr>
          <w:rStyle w:val="af7"/>
          <w:rFonts w:ascii="Times New Roman" w:hAnsi="Times New Roman" w:cs="Times New Roman"/>
          <w:b w:val="0"/>
          <w:sz w:val="28"/>
          <w:szCs w:val="28"/>
          <w:lang w:val="uk-UA"/>
        </w:rPr>
        <w:t xml:space="preserve"> освітлення вулиць Первомайсько</w:t>
      </w:r>
      <w:r>
        <w:rPr>
          <w:rStyle w:val="af7"/>
          <w:rFonts w:ascii="Times New Roman" w:hAnsi="Times New Roman" w:cs="Times New Roman"/>
          <w:b w:val="0"/>
          <w:sz w:val="28"/>
          <w:szCs w:val="28"/>
          <w:lang w:val="uk-UA"/>
        </w:rPr>
        <w:t>ї МТГ</w:t>
      </w:r>
      <w:r w:rsidRPr="00D443CE">
        <w:rPr>
          <w:rFonts w:ascii="Times New Roman" w:hAnsi="Times New Roman" w:cs="Times New Roman"/>
          <w:sz w:val="28"/>
          <w:szCs w:val="28"/>
          <w:lang w:val="uk-UA"/>
        </w:rPr>
        <w:t xml:space="preserve">, поряд із загальним виглядом муніципальних будівель, </w:t>
      </w:r>
      <w:r w:rsidRPr="00D443CE">
        <w:rPr>
          <w:rStyle w:val="af7"/>
          <w:rFonts w:ascii="Times New Roman" w:hAnsi="Times New Roman" w:cs="Times New Roman"/>
          <w:b w:val="0"/>
          <w:sz w:val="28"/>
          <w:szCs w:val="28"/>
          <w:lang w:val="uk-UA"/>
        </w:rPr>
        <w:t>відіграє важливу роль у формуванні енергетичної свідомості населення</w:t>
      </w:r>
      <w:r w:rsidRPr="00D443CE">
        <w:rPr>
          <w:rFonts w:ascii="Times New Roman" w:hAnsi="Times New Roman" w:cs="Times New Roman"/>
          <w:b/>
          <w:sz w:val="28"/>
          <w:szCs w:val="28"/>
          <w:lang w:val="uk-UA"/>
        </w:rPr>
        <w:t xml:space="preserve"> </w:t>
      </w:r>
      <w:r w:rsidRPr="00D443CE">
        <w:rPr>
          <w:rFonts w:ascii="Times New Roman" w:hAnsi="Times New Roman" w:cs="Times New Roman"/>
          <w:sz w:val="28"/>
          <w:szCs w:val="28"/>
          <w:lang w:val="uk-UA"/>
        </w:rPr>
        <w:t>та є</w:t>
      </w:r>
      <w:r w:rsidRPr="00D443CE">
        <w:rPr>
          <w:rFonts w:ascii="Times New Roman" w:hAnsi="Times New Roman" w:cs="Times New Roman"/>
          <w:b/>
          <w:sz w:val="28"/>
          <w:szCs w:val="28"/>
          <w:lang w:val="uk-UA"/>
        </w:rPr>
        <w:t xml:space="preserve"> </w:t>
      </w:r>
      <w:r w:rsidRPr="00D443CE">
        <w:rPr>
          <w:rStyle w:val="af7"/>
          <w:rFonts w:ascii="Times New Roman" w:hAnsi="Times New Roman" w:cs="Times New Roman"/>
          <w:b w:val="0"/>
          <w:sz w:val="28"/>
          <w:szCs w:val="28"/>
          <w:lang w:val="uk-UA"/>
        </w:rPr>
        <w:t>своєрідною візитівкою рівня енергетичного розвитку громади</w:t>
      </w:r>
      <w:r w:rsidRPr="00D443CE">
        <w:rPr>
          <w:rFonts w:ascii="Times New Roman" w:hAnsi="Times New Roman" w:cs="Times New Roman"/>
          <w:b/>
          <w:sz w:val="28"/>
          <w:szCs w:val="28"/>
          <w:lang w:val="uk-UA"/>
        </w:rPr>
        <w:t xml:space="preserve">. </w:t>
      </w:r>
      <w:r w:rsidRPr="00D443CE">
        <w:rPr>
          <w:rFonts w:ascii="Times New Roman" w:hAnsi="Times New Roman" w:cs="Times New Roman"/>
          <w:sz w:val="28"/>
          <w:szCs w:val="28"/>
          <w:lang w:val="uk-UA"/>
        </w:rPr>
        <w:t xml:space="preserve">Раціонально організоване освітлення не лише </w:t>
      </w:r>
      <w:r w:rsidRPr="00D443CE">
        <w:rPr>
          <w:rStyle w:val="af7"/>
          <w:rFonts w:ascii="Times New Roman" w:hAnsi="Times New Roman" w:cs="Times New Roman"/>
          <w:b w:val="0"/>
          <w:sz w:val="28"/>
          <w:szCs w:val="28"/>
          <w:lang w:val="uk-UA"/>
        </w:rPr>
        <w:t>підкреслює архітектурну привабливість міського простору та культурних об’єктів</w:t>
      </w:r>
      <w:r w:rsidRPr="00D443CE">
        <w:rPr>
          <w:rFonts w:ascii="Times New Roman" w:hAnsi="Times New Roman" w:cs="Times New Roman"/>
          <w:sz w:val="28"/>
          <w:szCs w:val="28"/>
          <w:lang w:val="uk-UA"/>
        </w:rPr>
        <w:t>, а й</w:t>
      </w:r>
      <w:r w:rsidRPr="00D443CE">
        <w:rPr>
          <w:rFonts w:ascii="Times New Roman" w:hAnsi="Times New Roman" w:cs="Times New Roman"/>
          <w:b/>
          <w:sz w:val="28"/>
          <w:szCs w:val="28"/>
          <w:lang w:val="uk-UA"/>
        </w:rPr>
        <w:t xml:space="preserve"> </w:t>
      </w:r>
      <w:r w:rsidRPr="00D443CE">
        <w:rPr>
          <w:rStyle w:val="af7"/>
          <w:rFonts w:ascii="Times New Roman" w:hAnsi="Times New Roman" w:cs="Times New Roman"/>
          <w:b w:val="0"/>
          <w:sz w:val="28"/>
          <w:szCs w:val="28"/>
          <w:lang w:val="uk-UA"/>
        </w:rPr>
        <w:t>сприяє підвищенню рівня безпеки мешканців у темний час доби</w:t>
      </w:r>
      <w:r w:rsidRPr="00D443CE">
        <w:rPr>
          <w:rFonts w:ascii="Times New Roman" w:hAnsi="Times New Roman" w:cs="Times New Roman"/>
          <w:b/>
          <w:sz w:val="28"/>
          <w:szCs w:val="28"/>
          <w:lang w:val="uk-UA"/>
        </w:rPr>
        <w:t xml:space="preserve">, </w:t>
      </w:r>
      <w:r w:rsidRPr="00D443CE">
        <w:rPr>
          <w:rStyle w:val="af7"/>
          <w:rFonts w:ascii="Times New Roman" w:hAnsi="Times New Roman" w:cs="Times New Roman"/>
          <w:b w:val="0"/>
          <w:sz w:val="28"/>
          <w:szCs w:val="28"/>
          <w:lang w:val="uk-UA"/>
        </w:rPr>
        <w:t>зменшує ризики дорожньо-транспортних пригод</w:t>
      </w:r>
      <w:r w:rsidRPr="00D443CE">
        <w:rPr>
          <w:rFonts w:ascii="Times New Roman" w:hAnsi="Times New Roman" w:cs="Times New Roman"/>
          <w:b/>
          <w:sz w:val="28"/>
          <w:szCs w:val="28"/>
          <w:lang w:val="uk-UA"/>
        </w:rPr>
        <w:t xml:space="preserve"> </w:t>
      </w:r>
      <w:r w:rsidRPr="00D443CE">
        <w:rPr>
          <w:rFonts w:ascii="Times New Roman" w:hAnsi="Times New Roman" w:cs="Times New Roman"/>
          <w:sz w:val="28"/>
          <w:szCs w:val="28"/>
          <w:lang w:val="uk-UA"/>
        </w:rPr>
        <w:t>і створює комфортне міське середовище.</w:t>
      </w:r>
    </w:p>
    <w:p w:rsidR="00D443CE" w:rsidRDefault="00C76A98" w:rsidP="00D443CE">
      <w:pPr>
        <w:spacing w:after="0" w:line="240" w:lineRule="auto"/>
        <w:ind w:firstLine="567"/>
        <w:jc w:val="both"/>
        <w:rPr>
          <w:rFonts w:ascii="Times New Roman" w:eastAsia="Times New Roman" w:hAnsi="Times New Roman" w:cs="Times New Roman"/>
          <w:sz w:val="28"/>
          <w:szCs w:val="28"/>
          <w:lang w:val="uk-UA"/>
        </w:rPr>
      </w:pPr>
      <w:r w:rsidRPr="00D443CE">
        <w:rPr>
          <w:rFonts w:ascii="Times New Roman" w:eastAsia="Times New Roman" w:hAnsi="Times New Roman" w:cs="Times New Roman"/>
          <w:sz w:val="28"/>
          <w:szCs w:val="28"/>
          <w:lang w:val="uk-UA"/>
        </w:rPr>
        <w:t>Для заб</w:t>
      </w:r>
      <w:r w:rsidRPr="00C76A98">
        <w:rPr>
          <w:rFonts w:ascii="Times New Roman" w:eastAsia="Times New Roman" w:hAnsi="Times New Roman" w:cs="Times New Roman"/>
          <w:sz w:val="28"/>
          <w:szCs w:val="28"/>
          <w:lang w:val="uk-UA"/>
        </w:rPr>
        <w:t>езпечення постійного покращення зовнішнього вуличного освітлення впроваджуються маловитратні заходи (за власний рахунок підприємства):</w:t>
      </w:r>
    </w:p>
    <w:p w:rsidR="00D443CE" w:rsidRDefault="00D443CE" w:rsidP="00D443C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lastRenderedPageBreak/>
        <w:t xml:space="preserve">- </w:t>
      </w:r>
      <w:r w:rsidR="00C76A98" w:rsidRPr="00C76A98">
        <w:rPr>
          <w:rFonts w:ascii="Times New Roman" w:eastAsia="Times New Roman" w:hAnsi="Times New Roman" w:cs="Times New Roman"/>
          <w:color w:val="000000"/>
          <w:sz w:val="28"/>
          <w:szCs w:val="28"/>
          <w:lang w:val="uk-UA"/>
        </w:rPr>
        <w:t>заміна</w:t>
      </w:r>
      <w:r>
        <w:rPr>
          <w:rFonts w:ascii="Times New Roman" w:eastAsia="Times New Roman" w:hAnsi="Times New Roman" w:cs="Times New Roman"/>
          <w:color w:val="000000"/>
          <w:sz w:val="28"/>
          <w:szCs w:val="28"/>
          <w:lang w:val="uk-UA"/>
        </w:rPr>
        <w:t xml:space="preserve"> ламп розжарювання на LED-лампи</w:t>
      </w:r>
    </w:p>
    <w:p w:rsidR="00C76A98" w:rsidRPr="00D443CE" w:rsidRDefault="00D443CE" w:rsidP="00D443C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00C76A98" w:rsidRPr="00C76A98">
        <w:rPr>
          <w:rFonts w:ascii="Times New Roman" w:eastAsia="Times New Roman" w:hAnsi="Times New Roman" w:cs="Times New Roman"/>
          <w:color w:val="000000"/>
          <w:sz w:val="28"/>
          <w:szCs w:val="28"/>
          <w:lang w:val="uk-UA"/>
        </w:rPr>
        <w:t>очищенн</w:t>
      </w:r>
      <w:r>
        <w:rPr>
          <w:rFonts w:ascii="Times New Roman" w:eastAsia="Times New Roman" w:hAnsi="Times New Roman" w:cs="Times New Roman"/>
          <w:color w:val="000000"/>
          <w:sz w:val="28"/>
          <w:szCs w:val="28"/>
          <w:lang w:val="uk-UA"/>
        </w:rPr>
        <w:t>я поверхні ламп та світильників</w:t>
      </w:r>
    </w:p>
    <w:p w:rsidR="00C76A98" w:rsidRPr="00C76A98" w:rsidRDefault="00C76A98" w:rsidP="00D443CE">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Для впровадження комплексних заходів залучаються кошти додаткових фінансових джерел та використовувати механізми залучення коштів.</w:t>
      </w:r>
    </w:p>
    <w:p w:rsidR="00D443CE" w:rsidRDefault="00C76A98" w:rsidP="00D443CE">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Прикладами виконання комплексної модернізації муніципального зовнішнього освітлення є:</w:t>
      </w:r>
    </w:p>
    <w:p w:rsidR="00D443CE" w:rsidRDefault="00D443CE" w:rsidP="00D443C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00C76A98" w:rsidRPr="00C76A98">
        <w:rPr>
          <w:rFonts w:ascii="Times New Roman" w:eastAsia="Times New Roman" w:hAnsi="Times New Roman" w:cs="Times New Roman"/>
          <w:color w:val="000000"/>
          <w:sz w:val="28"/>
          <w:szCs w:val="28"/>
          <w:lang w:val="uk-UA"/>
        </w:rPr>
        <w:t>комплексна заміна</w:t>
      </w:r>
      <w:r>
        <w:rPr>
          <w:rFonts w:ascii="Times New Roman" w:eastAsia="Times New Roman" w:hAnsi="Times New Roman" w:cs="Times New Roman"/>
          <w:color w:val="000000"/>
          <w:sz w:val="28"/>
          <w:szCs w:val="28"/>
          <w:lang w:val="uk-UA"/>
        </w:rPr>
        <w:t xml:space="preserve"> застарілих світильників на LED</w:t>
      </w:r>
    </w:p>
    <w:p w:rsidR="00D443CE" w:rsidRDefault="00D443CE" w:rsidP="00D443C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00C76A98" w:rsidRPr="00C76A98">
        <w:rPr>
          <w:rFonts w:ascii="Times New Roman" w:eastAsia="Times New Roman" w:hAnsi="Times New Roman" w:cs="Times New Roman"/>
          <w:color w:val="000000"/>
          <w:sz w:val="28"/>
          <w:szCs w:val="28"/>
          <w:lang w:val="uk-UA"/>
        </w:rPr>
        <w:t>оновленн</w:t>
      </w:r>
      <w:r>
        <w:rPr>
          <w:rFonts w:ascii="Times New Roman" w:eastAsia="Times New Roman" w:hAnsi="Times New Roman" w:cs="Times New Roman"/>
          <w:color w:val="000000"/>
          <w:sz w:val="28"/>
          <w:szCs w:val="28"/>
          <w:lang w:val="uk-UA"/>
        </w:rPr>
        <w:t>я опор та ліній електропередачі</w:t>
      </w:r>
    </w:p>
    <w:p w:rsidR="00D443CE" w:rsidRDefault="00D443CE" w:rsidP="00D443CE">
      <w:pP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sz w:val="28"/>
          <w:szCs w:val="28"/>
          <w:lang w:val="uk-UA"/>
        </w:rPr>
        <w:t xml:space="preserve">- </w:t>
      </w:r>
      <w:r w:rsidR="00C76A98" w:rsidRPr="00C76A98">
        <w:rPr>
          <w:rFonts w:ascii="Times New Roman" w:eastAsia="Times New Roman" w:hAnsi="Times New Roman" w:cs="Times New Roman"/>
          <w:color w:val="000000"/>
          <w:sz w:val="28"/>
          <w:szCs w:val="28"/>
          <w:lang w:val="uk-UA"/>
        </w:rPr>
        <w:t>впровадження централізованої, автоматизованої системи керування зовнішнім освітленням з підтримкою функції регулювання інтенсивності світла (димію</w:t>
      </w:r>
      <w:r>
        <w:rPr>
          <w:rFonts w:ascii="Times New Roman" w:eastAsia="Times New Roman" w:hAnsi="Times New Roman" w:cs="Times New Roman"/>
          <w:color w:val="000000"/>
          <w:sz w:val="28"/>
          <w:szCs w:val="28"/>
          <w:lang w:val="uk-UA"/>
        </w:rPr>
        <w:t>вання)</w:t>
      </w:r>
    </w:p>
    <w:p w:rsidR="00C76A98" w:rsidRDefault="00D443CE" w:rsidP="00D443CE">
      <w:pP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встановлення LED-ліхтарів  з живленням від локальних сонячних батарей.</w:t>
      </w:r>
    </w:p>
    <w:p w:rsidR="00D443CE" w:rsidRPr="00D443CE" w:rsidRDefault="00D443CE" w:rsidP="00D443CE">
      <w:pPr>
        <w:spacing w:after="0" w:line="240" w:lineRule="auto"/>
        <w:ind w:firstLine="567"/>
        <w:jc w:val="both"/>
        <w:rPr>
          <w:rFonts w:ascii="Times New Roman" w:eastAsia="Times New Roman" w:hAnsi="Times New Roman" w:cs="Times New Roman"/>
          <w:sz w:val="28"/>
          <w:szCs w:val="28"/>
          <w:lang w:val="uk-UA"/>
        </w:rPr>
      </w:pPr>
    </w:p>
    <w:p w:rsidR="00C76A98" w:rsidRPr="0029481B" w:rsidRDefault="00C76A98" w:rsidP="00B307C6">
      <w:pPr>
        <w:pStyle w:val="a5"/>
        <w:keepNext/>
        <w:keepLines/>
        <w:numPr>
          <w:ilvl w:val="2"/>
          <w:numId w:val="57"/>
        </w:numPr>
        <w:pBdr>
          <w:top w:val="nil"/>
          <w:left w:val="nil"/>
          <w:bottom w:val="nil"/>
          <w:right w:val="nil"/>
          <w:between w:val="nil"/>
        </w:pBdr>
        <w:spacing w:after="0" w:line="240" w:lineRule="auto"/>
        <w:ind w:left="0" w:firstLine="567"/>
        <w:rPr>
          <w:rFonts w:ascii="Times New Roman" w:eastAsia="Times New Roman" w:hAnsi="Times New Roman" w:cs="Times New Roman"/>
          <w:color w:val="000000"/>
          <w:sz w:val="28"/>
          <w:szCs w:val="28"/>
          <w:lang w:val="uk-UA"/>
        </w:rPr>
      </w:pPr>
      <w:bookmarkStart w:id="24" w:name="_heading=h.3q5sasy" w:colFirst="0" w:colLast="0"/>
      <w:bookmarkEnd w:id="24"/>
      <w:r w:rsidRPr="0029481B">
        <w:rPr>
          <w:rFonts w:ascii="Times New Roman" w:eastAsia="Times New Roman" w:hAnsi="Times New Roman" w:cs="Times New Roman"/>
          <w:color w:val="000000"/>
          <w:sz w:val="28"/>
          <w:szCs w:val="28"/>
          <w:lang w:val="uk-UA"/>
        </w:rPr>
        <w:t>Заходи, що заплановані до виконання в житловому секторі</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 xml:space="preserve">Найбільшим споживачем енергії в </w:t>
      </w:r>
      <w:r w:rsidR="0029481B">
        <w:rPr>
          <w:rFonts w:ascii="Times New Roman" w:eastAsia="Times New Roman" w:hAnsi="Times New Roman" w:cs="Times New Roman"/>
          <w:sz w:val="28"/>
          <w:szCs w:val="28"/>
          <w:lang w:val="uk-UA"/>
        </w:rPr>
        <w:t>Первомайській МТГ</w:t>
      </w:r>
      <w:r w:rsidRPr="00C76A98">
        <w:rPr>
          <w:rFonts w:ascii="Times New Roman" w:eastAsia="Times New Roman" w:hAnsi="Times New Roman" w:cs="Times New Roman"/>
          <w:sz w:val="28"/>
          <w:szCs w:val="28"/>
          <w:lang w:val="uk-UA"/>
        </w:rPr>
        <w:t xml:space="preserve"> є житловий сектор. Для приблизної оцінки потреби в інвестиціях на термомодернізацію житлового фонду використовують норму щонайменше 50 євро на 1 кв. м. житлової площі. Виходячи з цієї норми, потреба в та</w:t>
      </w:r>
      <w:r w:rsidR="0029481B">
        <w:rPr>
          <w:rFonts w:ascii="Times New Roman" w:eastAsia="Times New Roman" w:hAnsi="Times New Roman" w:cs="Times New Roman"/>
          <w:sz w:val="28"/>
          <w:szCs w:val="28"/>
          <w:lang w:val="uk-UA"/>
        </w:rPr>
        <w:t>ких інвестиціях складає біля 87</w:t>
      </w:r>
      <w:r w:rsidRPr="00C76A98">
        <w:rPr>
          <w:rFonts w:ascii="Times New Roman" w:eastAsia="Times New Roman" w:hAnsi="Times New Roman" w:cs="Times New Roman"/>
          <w:sz w:val="28"/>
          <w:szCs w:val="28"/>
          <w:lang w:val="uk-UA"/>
        </w:rPr>
        <w:t xml:space="preserve"> млн</w:t>
      </w:r>
      <w:r w:rsidR="0029481B">
        <w:rPr>
          <w:rFonts w:ascii="Times New Roman" w:eastAsia="Times New Roman" w:hAnsi="Times New Roman" w:cs="Times New Roman"/>
          <w:sz w:val="28"/>
          <w:szCs w:val="28"/>
          <w:lang w:val="uk-UA"/>
        </w:rPr>
        <w:t>. євро</w:t>
      </w:r>
      <w:r w:rsidRPr="00C76A98">
        <w:rPr>
          <w:rFonts w:ascii="Times New Roman" w:eastAsia="Times New Roman" w:hAnsi="Times New Roman" w:cs="Times New Roman"/>
          <w:sz w:val="28"/>
          <w:szCs w:val="28"/>
          <w:lang w:val="uk-UA"/>
        </w:rPr>
        <w:t>. Ця величина виходить далеко за можливос</w:t>
      </w:r>
      <w:r w:rsidR="0029481B">
        <w:rPr>
          <w:rFonts w:ascii="Times New Roman" w:eastAsia="Times New Roman" w:hAnsi="Times New Roman" w:cs="Times New Roman"/>
          <w:sz w:val="28"/>
          <w:szCs w:val="28"/>
          <w:lang w:val="uk-UA"/>
        </w:rPr>
        <w:t>ті власників житлового фонду та</w:t>
      </w:r>
      <w:r w:rsidRPr="00C76A98">
        <w:rPr>
          <w:rFonts w:ascii="Times New Roman" w:eastAsia="Times New Roman" w:hAnsi="Times New Roman" w:cs="Times New Roman"/>
          <w:sz w:val="28"/>
          <w:szCs w:val="28"/>
          <w:lang w:val="uk-UA"/>
        </w:rPr>
        <w:t xml:space="preserve"> бюджету</w:t>
      </w:r>
      <w:r w:rsidR="0029481B">
        <w:rPr>
          <w:rFonts w:ascii="Times New Roman" w:eastAsia="Times New Roman" w:hAnsi="Times New Roman" w:cs="Times New Roman"/>
          <w:sz w:val="28"/>
          <w:szCs w:val="28"/>
          <w:lang w:val="uk-UA"/>
        </w:rPr>
        <w:t xml:space="preserve"> громади</w:t>
      </w:r>
      <w:r w:rsidRPr="00C76A98">
        <w:rPr>
          <w:rFonts w:ascii="Times New Roman" w:eastAsia="Times New Roman" w:hAnsi="Times New Roman" w:cs="Times New Roman"/>
          <w:sz w:val="28"/>
          <w:szCs w:val="28"/>
          <w:lang w:val="uk-UA"/>
        </w:rPr>
        <w:t>.</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Терміни окупності комплексних енергоефективних заходів у житлі становлять 7-15 років за умов збереження поточних цін на енергоносії та без урахування видатків на обслуговування кредитів.</w:t>
      </w:r>
    </w:p>
    <w:p w:rsidR="0029481B" w:rsidRPr="0029481B" w:rsidRDefault="0029481B" w:rsidP="0029481B">
      <w:pPr>
        <w:spacing w:after="0" w:line="240" w:lineRule="auto"/>
        <w:ind w:firstLine="567"/>
        <w:jc w:val="both"/>
        <w:rPr>
          <w:rFonts w:ascii="Times New Roman" w:eastAsia="Times New Roman" w:hAnsi="Times New Roman" w:cs="Times New Roman"/>
          <w:sz w:val="28"/>
          <w:szCs w:val="28"/>
          <w:lang w:val="uk-UA" w:eastAsia="uk-UA"/>
        </w:rPr>
      </w:pPr>
      <w:r w:rsidRPr="0029481B">
        <w:rPr>
          <w:rFonts w:ascii="Times New Roman" w:eastAsia="Times New Roman" w:hAnsi="Times New Roman" w:cs="Times New Roman"/>
          <w:sz w:val="28"/>
          <w:szCs w:val="28"/>
          <w:lang w:val="uk-UA" w:eastAsia="uk-UA"/>
        </w:rPr>
        <w:t xml:space="preserve">В Україні діє </w:t>
      </w:r>
      <w:r w:rsidRPr="0029481B">
        <w:rPr>
          <w:rFonts w:ascii="Times New Roman" w:eastAsia="Times New Roman" w:hAnsi="Times New Roman" w:cs="Times New Roman"/>
          <w:bCs/>
          <w:sz w:val="28"/>
          <w:szCs w:val="28"/>
          <w:lang w:val="uk-UA" w:eastAsia="uk-UA"/>
        </w:rPr>
        <w:t>Фонд енергоефективності</w:t>
      </w:r>
      <w:r w:rsidRPr="0029481B">
        <w:rPr>
          <w:rFonts w:ascii="Times New Roman" w:eastAsia="Times New Roman" w:hAnsi="Times New Roman" w:cs="Times New Roman"/>
          <w:sz w:val="28"/>
          <w:szCs w:val="28"/>
          <w:lang w:val="uk-UA" w:eastAsia="uk-UA"/>
        </w:rPr>
        <w:t>, який надає гранти для комплексної термомодернізації будівель, зокрема тих, у яки</w:t>
      </w:r>
      <w:r w:rsidR="00860977">
        <w:rPr>
          <w:rFonts w:ascii="Times New Roman" w:eastAsia="Times New Roman" w:hAnsi="Times New Roman" w:cs="Times New Roman"/>
          <w:sz w:val="28"/>
          <w:szCs w:val="28"/>
          <w:lang w:val="uk-UA" w:eastAsia="uk-UA"/>
        </w:rPr>
        <w:t>х створені ОСББ. Розмір гранту:</w:t>
      </w:r>
      <w:r w:rsidRPr="0029481B">
        <w:rPr>
          <w:rFonts w:ascii="Times New Roman" w:eastAsia="Times New Roman" w:hAnsi="Times New Roman" w:cs="Times New Roman"/>
          <w:sz w:val="28"/>
          <w:szCs w:val="28"/>
          <w:lang w:val="uk-UA" w:eastAsia="uk-UA"/>
        </w:rPr>
        <w:t xml:space="preserve"> </w:t>
      </w:r>
      <w:r w:rsidRPr="0029481B">
        <w:rPr>
          <w:rFonts w:ascii="Times New Roman" w:eastAsia="Times New Roman" w:hAnsi="Times New Roman" w:cs="Times New Roman"/>
          <w:bCs/>
          <w:sz w:val="28"/>
          <w:szCs w:val="28"/>
          <w:lang w:val="uk-UA" w:eastAsia="uk-UA"/>
        </w:rPr>
        <w:t>до 50 % вартості робіт</w:t>
      </w:r>
      <w:r w:rsidRPr="0029481B">
        <w:rPr>
          <w:rFonts w:ascii="Times New Roman" w:eastAsia="Times New Roman" w:hAnsi="Times New Roman" w:cs="Times New Roman"/>
          <w:sz w:val="28"/>
          <w:szCs w:val="28"/>
          <w:lang w:val="uk-UA" w:eastAsia="uk-UA"/>
        </w:rPr>
        <w:t xml:space="preserve">, але </w:t>
      </w:r>
      <w:r w:rsidRPr="0029481B">
        <w:rPr>
          <w:rFonts w:ascii="Times New Roman" w:eastAsia="Times New Roman" w:hAnsi="Times New Roman" w:cs="Times New Roman"/>
          <w:bCs/>
          <w:sz w:val="28"/>
          <w:szCs w:val="28"/>
          <w:lang w:val="uk-UA" w:eastAsia="uk-UA"/>
        </w:rPr>
        <w:t>фінансування потрібно здійснити за власні кошти</w:t>
      </w:r>
      <w:r w:rsidRPr="0029481B">
        <w:rPr>
          <w:rFonts w:ascii="Times New Roman" w:eastAsia="Times New Roman" w:hAnsi="Times New Roman" w:cs="Times New Roman"/>
          <w:sz w:val="28"/>
          <w:szCs w:val="28"/>
          <w:lang w:val="uk-UA" w:eastAsia="uk-UA"/>
        </w:rPr>
        <w:t xml:space="preserve">, а рішення про виплату гранту ухвалюється </w:t>
      </w:r>
      <w:r w:rsidRPr="0029481B">
        <w:rPr>
          <w:rFonts w:ascii="Times New Roman" w:eastAsia="Times New Roman" w:hAnsi="Times New Roman" w:cs="Times New Roman"/>
          <w:bCs/>
          <w:sz w:val="28"/>
          <w:szCs w:val="28"/>
          <w:lang w:val="uk-UA" w:eastAsia="uk-UA"/>
        </w:rPr>
        <w:t>після проведення енергетичного аудиту та перевірки виконаних робіт</w:t>
      </w:r>
      <w:r w:rsidRPr="0029481B">
        <w:rPr>
          <w:rFonts w:ascii="Times New Roman" w:eastAsia="Times New Roman" w:hAnsi="Times New Roman" w:cs="Times New Roman"/>
          <w:sz w:val="28"/>
          <w:szCs w:val="28"/>
          <w:lang w:val="uk-UA" w:eastAsia="uk-UA"/>
        </w:rPr>
        <w:t>.</w:t>
      </w:r>
    </w:p>
    <w:p w:rsidR="00860977" w:rsidRDefault="0029481B" w:rsidP="00860977">
      <w:pPr>
        <w:spacing w:after="0" w:line="240" w:lineRule="auto"/>
        <w:ind w:firstLine="567"/>
        <w:jc w:val="both"/>
        <w:rPr>
          <w:rFonts w:ascii="Times New Roman" w:eastAsia="Times New Roman" w:hAnsi="Times New Roman" w:cs="Times New Roman"/>
          <w:sz w:val="28"/>
          <w:szCs w:val="28"/>
          <w:lang w:val="uk-UA" w:eastAsia="uk-UA"/>
        </w:rPr>
      </w:pPr>
      <w:r w:rsidRPr="0029481B">
        <w:rPr>
          <w:rFonts w:ascii="Times New Roman" w:eastAsia="Times New Roman" w:hAnsi="Times New Roman" w:cs="Times New Roman"/>
          <w:sz w:val="28"/>
          <w:szCs w:val="28"/>
          <w:lang w:val="uk-UA" w:eastAsia="uk-UA"/>
        </w:rPr>
        <w:t xml:space="preserve">Також існує державна програма </w:t>
      </w:r>
      <w:r w:rsidRPr="0029481B">
        <w:rPr>
          <w:rFonts w:ascii="Times New Roman" w:eastAsia="Times New Roman" w:hAnsi="Times New Roman" w:cs="Times New Roman"/>
          <w:bCs/>
          <w:sz w:val="28"/>
          <w:szCs w:val="28"/>
          <w:lang w:val="uk-UA" w:eastAsia="uk-UA"/>
        </w:rPr>
        <w:t>«теплих кредитів»</w:t>
      </w:r>
      <w:r w:rsidRPr="0029481B">
        <w:rPr>
          <w:rFonts w:ascii="Times New Roman" w:eastAsia="Times New Roman" w:hAnsi="Times New Roman" w:cs="Times New Roman"/>
          <w:sz w:val="28"/>
          <w:szCs w:val="28"/>
          <w:lang w:val="uk-UA" w:eastAsia="uk-UA"/>
        </w:rPr>
        <w:t>, яка має простіші вимоги, але попит на ці кредити значно пере</w:t>
      </w:r>
      <w:r w:rsidR="00860977">
        <w:rPr>
          <w:rFonts w:ascii="Times New Roman" w:eastAsia="Times New Roman" w:hAnsi="Times New Roman" w:cs="Times New Roman"/>
          <w:sz w:val="28"/>
          <w:szCs w:val="28"/>
          <w:lang w:val="uk-UA" w:eastAsia="uk-UA"/>
        </w:rPr>
        <w:t>вищує доступний ресурс держави.</w:t>
      </w:r>
    </w:p>
    <w:p w:rsidR="0029481B" w:rsidRPr="0029481B" w:rsidRDefault="0029481B" w:rsidP="00860977">
      <w:pPr>
        <w:spacing w:after="0" w:line="240" w:lineRule="auto"/>
        <w:ind w:firstLine="567"/>
        <w:jc w:val="both"/>
        <w:rPr>
          <w:rFonts w:ascii="Times New Roman" w:eastAsia="Times New Roman" w:hAnsi="Times New Roman" w:cs="Times New Roman"/>
          <w:sz w:val="28"/>
          <w:szCs w:val="28"/>
          <w:lang w:val="uk-UA" w:eastAsia="uk-UA"/>
        </w:rPr>
      </w:pPr>
      <w:r w:rsidRPr="0029481B">
        <w:rPr>
          <w:rFonts w:ascii="Times New Roman" w:eastAsia="Times New Roman" w:hAnsi="Times New Roman" w:cs="Times New Roman"/>
          <w:sz w:val="28"/>
          <w:szCs w:val="28"/>
          <w:lang w:val="uk-UA" w:eastAsia="uk-UA"/>
        </w:rPr>
        <w:t xml:space="preserve">Основні умови програми включають: мінімальний внесок (наприклад, </w:t>
      </w:r>
      <w:r w:rsidR="00860977">
        <w:rPr>
          <w:rFonts w:ascii="Times New Roman" w:eastAsia="Times New Roman" w:hAnsi="Times New Roman" w:cs="Times New Roman"/>
          <w:sz w:val="28"/>
          <w:szCs w:val="28"/>
          <w:lang w:val="uk-UA" w:eastAsia="uk-UA"/>
        </w:rPr>
        <w:t xml:space="preserve">   10 </w:t>
      </w:r>
      <w:r w:rsidRPr="0029481B">
        <w:rPr>
          <w:rFonts w:ascii="Times New Roman" w:eastAsia="Times New Roman" w:hAnsi="Times New Roman" w:cs="Times New Roman"/>
          <w:sz w:val="28"/>
          <w:szCs w:val="28"/>
          <w:lang w:val="uk-UA" w:eastAsia="uk-UA"/>
        </w:rPr>
        <w:t>%), суми до певного ліміту, відшкодування частини витрат на енергоеф</w:t>
      </w:r>
      <w:r w:rsidR="00860977">
        <w:rPr>
          <w:rFonts w:ascii="Times New Roman" w:eastAsia="Times New Roman" w:hAnsi="Times New Roman" w:cs="Times New Roman"/>
          <w:sz w:val="28"/>
          <w:szCs w:val="28"/>
          <w:lang w:val="uk-UA" w:eastAsia="uk-UA"/>
        </w:rPr>
        <w:t>ективне обладнання і матеріали.</w:t>
      </w:r>
    </w:p>
    <w:p w:rsidR="00860977" w:rsidRDefault="0029481B" w:rsidP="00860977">
      <w:pPr>
        <w:spacing w:after="0" w:line="240" w:lineRule="auto"/>
        <w:ind w:firstLine="567"/>
        <w:jc w:val="both"/>
        <w:rPr>
          <w:rFonts w:ascii="Times New Roman" w:eastAsia="Times New Roman" w:hAnsi="Times New Roman" w:cs="Times New Roman"/>
          <w:sz w:val="28"/>
          <w:szCs w:val="28"/>
          <w:lang w:val="uk-UA" w:eastAsia="uk-UA"/>
        </w:rPr>
      </w:pPr>
      <w:r w:rsidRPr="0029481B">
        <w:rPr>
          <w:rFonts w:ascii="Times New Roman" w:eastAsia="Times New Roman" w:hAnsi="Times New Roman" w:cs="Times New Roman"/>
          <w:sz w:val="28"/>
          <w:szCs w:val="28"/>
          <w:lang w:val="uk-UA" w:eastAsia="uk-UA"/>
        </w:rPr>
        <w:t xml:space="preserve">Наразі </w:t>
      </w:r>
      <w:r w:rsidRPr="0029481B">
        <w:rPr>
          <w:rFonts w:ascii="Times New Roman" w:eastAsia="Times New Roman" w:hAnsi="Times New Roman" w:cs="Times New Roman"/>
          <w:bCs/>
          <w:sz w:val="28"/>
          <w:szCs w:val="28"/>
          <w:lang w:val="uk-UA" w:eastAsia="uk-UA"/>
        </w:rPr>
        <w:t>ефективних державних інструментів підтримки термомодернізації приватних д</w:t>
      </w:r>
      <w:r w:rsidR="00860977">
        <w:rPr>
          <w:rFonts w:ascii="Times New Roman" w:eastAsia="Times New Roman" w:hAnsi="Times New Roman" w:cs="Times New Roman"/>
          <w:bCs/>
          <w:sz w:val="28"/>
          <w:szCs w:val="28"/>
          <w:lang w:val="uk-UA" w:eastAsia="uk-UA"/>
        </w:rPr>
        <w:t>омогосподарств, окрім Фонду та «теплих кредитів»</w:t>
      </w:r>
      <w:r w:rsidRPr="0029481B">
        <w:rPr>
          <w:rFonts w:ascii="Times New Roman" w:eastAsia="Times New Roman" w:hAnsi="Times New Roman" w:cs="Times New Roman"/>
          <w:bCs/>
          <w:sz w:val="28"/>
          <w:szCs w:val="28"/>
          <w:lang w:val="uk-UA" w:eastAsia="uk-UA"/>
        </w:rPr>
        <w:t>, практично немає</w:t>
      </w:r>
      <w:r w:rsidR="00860977">
        <w:rPr>
          <w:rFonts w:ascii="Times New Roman" w:eastAsia="Times New Roman" w:hAnsi="Times New Roman" w:cs="Times New Roman"/>
          <w:sz w:val="28"/>
          <w:szCs w:val="28"/>
          <w:lang w:val="uk-UA" w:eastAsia="uk-UA"/>
        </w:rPr>
        <w:t xml:space="preserve">, </w:t>
      </w:r>
      <w:r w:rsidRPr="0029481B">
        <w:rPr>
          <w:rFonts w:ascii="Times New Roman" w:eastAsia="Times New Roman" w:hAnsi="Times New Roman" w:cs="Times New Roman"/>
          <w:sz w:val="28"/>
          <w:szCs w:val="28"/>
          <w:lang w:val="uk-UA" w:eastAsia="uk-UA"/>
        </w:rPr>
        <w:t>оскільки:</w:t>
      </w:r>
    </w:p>
    <w:p w:rsidR="00860977" w:rsidRDefault="00860977" w:rsidP="00860977">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ресурс «теплих кредитів» швидко вичерпується</w:t>
      </w:r>
    </w:p>
    <w:p w:rsidR="00860977" w:rsidRDefault="00860977" w:rsidP="00860977">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29481B" w:rsidRPr="0029481B">
        <w:rPr>
          <w:rFonts w:ascii="Times New Roman" w:eastAsia="Times New Roman" w:hAnsi="Times New Roman" w:cs="Times New Roman"/>
          <w:sz w:val="28"/>
          <w:szCs w:val="28"/>
          <w:lang w:val="uk-UA" w:eastAsia="uk-UA"/>
        </w:rPr>
        <w:t>банки не завжди можуть або готові надати кр</w:t>
      </w:r>
      <w:r>
        <w:rPr>
          <w:rFonts w:ascii="Times New Roman" w:eastAsia="Times New Roman" w:hAnsi="Times New Roman" w:cs="Times New Roman"/>
          <w:sz w:val="28"/>
          <w:szCs w:val="28"/>
          <w:lang w:val="uk-UA" w:eastAsia="uk-UA"/>
        </w:rPr>
        <w:t>едити через ризики чи обмеження</w:t>
      </w:r>
    </w:p>
    <w:p w:rsidR="00C76A98" w:rsidRPr="0029481B" w:rsidRDefault="00860977" w:rsidP="00860977">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29481B" w:rsidRPr="0029481B">
        <w:rPr>
          <w:rFonts w:ascii="Times New Roman" w:eastAsia="Times New Roman" w:hAnsi="Times New Roman" w:cs="Times New Roman"/>
          <w:sz w:val="28"/>
          <w:szCs w:val="28"/>
          <w:lang w:val="uk-UA" w:eastAsia="uk-UA"/>
        </w:rPr>
        <w:t>гранти потребують попереднього фінансування з боку власників, що не завжди доступно.</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 xml:space="preserve">Попередні розрахункові дані свідчать про недостатнє опалення будинків в багатьох будинках, що є однією з причин зростання споживання електрики, яка </w:t>
      </w:r>
      <w:r w:rsidRPr="00C76A98">
        <w:rPr>
          <w:rFonts w:ascii="Times New Roman" w:eastAsia="Times New Roman" w:hAnsi="Times New Roman" w:cs="Times New Roman"/>
          <w:sz w:val="28"/>
          <w:szCs w:val="28"/>
          <w:lang w:val="uk-UA"/>
        </w:rPr>
        <w:lastRenderedPageBreak/>
        <w:t>використовується для опалення приміщень. Існуючий рівень споживання тепла може призводити до труднощів з реалізацією комплексних заходів з термомодернізації оскільки їх фінансова привабливість буде нижчою через поточні нижчі від нормативних рівні споживання.</w:t>
      </w:r>
    </w:p>
    <w:p w:rsidR="00860977" w:rsidRDefault="00951B1C" w:rsidP="0086097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Виходячи з </w:t>
      </w:r>
      <w:r w:rsidR="00C76A98" w:rsidRPr="00C76A98">
        <w:rPr>
          <w:rFonts w:ascii="Times New Roman" w:eastAsia="Times New Roman" w:hAnsi="Times New Roman" w:cs="Times New Roman"/>
          <w:sz w:val="28"/>
          <w:szCs w:val="28"/>
          <w:lang w:val="uk-UA"/>
        </w:rPr>
        <w:t>наведеного</w:t>
      </w:r>
      <w:r>
        <w:rPr>
          <w:rFonts w:ascii="Times New Roman" w:eastAsia="Times New Roman" w:hAnsi="Times New Roman" w:cs="Times New Roman"/>
          <w:sz w:val="28"/>
          <w:szCs w:val="28"/>
          <w:lang w:val="uk-UA"/>
        </w:rPr>
        <w:t xml:space="preserve"> вище</w:t>
      </w:r>
      <w:r w:rsidR="00C76A98" w:rsidRPr="00C76A98">
        <w:rPr>
          <w:rFonts w:ascii="Times New Roman" w:eastAsia="Times New Roman" w:hAnsi="Times New Roman" w:cs="Times New Roman"/>
          <w:sz w:val="28"/>
          <w:szCs w:val="28"/>
          <w:lang w:val="uk-UA"/>
        </w:rPr>
        <w:t>, громада має наступні перспективні цілі у сфері підвищення ефективності споживання енергії у житловому секторі:</w:t>
      </w:r>
    </w:p>
    <w:p w:rsidR="00860977" w:rsidRDefault="00860977" w:rsidP="0086097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1. </w:t>
      </w:r>
      <w:r w:rsidR="00C76A98" w:rsidRPr="00C76A98">
        <w:rPr>
          <w:rFonts w:ascii="Times New Roman" w:eastAsia="Times New Roman" w:hAnsi="Times New Roman" w:cs="Times New Roman"/>
          <w:color w:val="000000"/>
          <w:sz w:val="28"/>
          <w:szCs w:val="28"/>
          <w:lang w:val="uk-UA"/>
        </w:rPr>
        <w:t>Формування зростаючого потоку інвестицій у енергоефективність житла для досягнення середнього для багатоквартирних будинків питомого споживання енергії у 120 кВт-год/рік.</w:t>
      </w:r>
    </w:p>
    <w:p w:rsidR="00860977" w:rsidRDefault="00860977" w:rsidP="0086097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2. </w:t>
      </w:r>
      <w:r w:rsidR="00C76A98" w:rsidRPr="00C76A98">
        <w:rPr>
          <w:rFonts w:ascii="Times New Roman" w:eastAsia="Times New Roman" w:hAnsi="Times New Roman" w:cs="Times New Roman"/>
          <w:color w:val="000000"/>
          <w:sz w:val="28"/>
          <w:szCs w:val="28"/>
          <w:lang w:val="uk-UA"/>
        </w:rPr>
        <w:t>Підвищення спроможності міських ОСБ</w:t>
      </w:r>
      <w:r>
        <w:rPr>
          <w:rFonts w:ascii="Times New Roman" w:eastAsia="Times New Roman" w:hAnsi="Times New Roman" w:cs="Times New Roman"/>
          <w:color w:val="000000"/>
          <w:sz w:val="28"/>
          <w:szCs w:val="28"/>
          <w:lang w:val="uk-UA"/>
        </w:rPr>
        <w:t>Б втілювати енергоефективні проє</w:t>
      </w:r>
      <w:r w:rsidR="00C76A98" w:rsidRPr="00C76A98">
        <w:rPr>
          <w:rFonts w:ascii="Times New Roman" w:eastAsia="Times New Roman" w:hAnsi="Times New Roman" w:cs="Times New Roman"/>
          <w:color w:val="000000"/>
          <w:sz w:val="28"/>
          <w:szCs w:val="28"/>
          <w:lang w:val="uk-UA"/>
        </w:rPr>
        <w:t>кти з залученням зовнішнього фінансування.</w:t>
      </w:r>
    </w:p>
    <w:p w:rsidR="00C76A98" w:rsidRPr="00860977" w:rsidRDefault="00860977" w:rsidP="0086097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3. </w:t>
      </w:r>
      <w:r w:rsidR="00C76A98" w:rsidRPr="00C76A98">
        <w:rPr>
          <w:rFonts w:ascii="Times New Roman" w:eastAsia="Times New Roman" w:hAnsi="Times New Roman" w:cs="Times New Roman"/>
          <w:color w:val="000000"/>
          <w:sz w:val="28"/>
          <w:szCs w:val="28"/>
          <w:lang w:val="uk-UA"/>
        </w:rPr>
        <w:t>Забезпечення доступу до підтримки енергоефективних заходів приватним домогосподарствам.</w:t>
      </w:r>
    </w:p>
    <w:p w:rsidR="00860977" w:rsidRDefault="00C76A98" w:rsidP="00860977">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Дані перспективні цілі будуть досягнуті за</w:t>
      </w:r>
      <w:r w:rsidR="005B7F94">
        <w:rPr>
          <w:rFonts w:ascii="Times New Roman" w:eastAsia="Times New Roman" w:hAnsi="Times New Roman" w:cs="Times New Roman"/>
          <w:sz w:val="28"/>
          <w:szCs w:val="28"/>
          <w:lang w:val="uk-UA"/>
        </w:rPr>
        <w:t>вдяки виконанню наступних завдань</w:t>
      </w:r>
      <w:r w:rsidR="00860977">
        <w:rPr>
          <w:rFonts w:ascii="Times New Roman" w:eastAsia="Times New Roman" w:hAnsi="Times New Roman" w:cs="Times New Roman"/>
          <w:sz w:val="28"/>
          <w:szCs w:val="28"/>
          <w:lang w:val="uk-UA"/>
        </w:rPr>
        <w:t>:</w:t>
      </w:r>
    </w:p>
    <w:p w:rsidR="00860977" w:rsidRDefault="005B7F94" w:rsidP="0086097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1. </w:t>
      </w:r>
      <w:r w:rsidR="00C76A98" w:rsidRPr="00C76A98">
        <w:rPr>
          <w:rFonts w:ascii="Times New Roman" w:eastAsia="Times New Roman" w:hAnsi="Times New Roman" w:cs="Times New Roman"/>
          <w:color w:val="000000"/>
          <w:sz w:val="28"/>
          <w:szCs w:val="28"/>
          <w:lang w:val="uk-UA"/>
        </w:rPr>
        <w:t>Створення міської програми підтримки розвитку ОСББ.</w:t>
      </w:r>
    </w:p>
    <w:p w:rsidR="00860977" w:rsidRDefault="005B7F94" w:rsidP="0086097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2. </w:t>
      </w:r>
      <w:r w:rsidR="00C76A98" w:rsidRPr="00C76A98">
        <w:rPr>
          <w:rFonts w:ascii="Times New Roman" w:eastAsia="Times New Roman" w:hAnsi="Times New Roman" w:cs="Times New Roman"/>
          <w:color w:val="000000"/>
          <w:sz w:val="28"/>
          <w:szCs w:val="28"/>
          <w:lang w:val="uk-UA"/>
        </w:rPr>
        <w:t>Створення програми співфінансування Державного фонду Енергоефективності.</w:t>
      </w:r>
    </w:p>
    <w:p w:rsidR="00C76A98" w:rsidRPr="00C76A98" w:rsidRDefault="005B7F94" w:rsidP="00B265F8">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3. </w:t>
      </w:r>
      <w:r w:rsidR="00C76A98" w:rsidRPr="00C76A98">
        <w:rPr>
          <w:rFonts w:ascii="Times New Roman" w:eastAsia="Times New Roman" w:hAnsi="Times New Roman" w:cs="Times New Roman"/>
          <w:color w:val="000000"/>
          <w:sz w:val="28"/>
          <w:szCs w:val="28"/>
          <w:lang w:val="uk-UA"/>
        </w:rPr>
        <w:t>Підвищення обізнаності зацікавлених сторін.</w:t>
      </w:r>
    </w:p>
    <w:p w:rsidR="00C76A98" w:rsidRPr="005B7F94" w:rsidRDefault="00C76A98" w:rsidP="00C76A98">
      <w:pPr>
        <w:spacing w:after="0" w:line="240" w:lineRule="auto"/>
        <w:ind w:firstLine="567"/>
        <w:jc w:val="both"/>
        <w:rPr>
          <w:rFonts w:ascii="Times New Roman" w:eastAsia="Times New Roman" w:hAnsi="Times New Roman" w:cs="Times New Roman"/>
          <w:sz w:val="28"/>
          <w:szCs w:val="28"/>
          <w:lang w:val="uk-UA"/>
        </w:rPr>
      </w:pPr>
      <w:r w:rsidRPr="005B7F94">
        <w:rPr>
          <w:rFonts w:ascii="Times New Roman" w:eastAsia="Times New Roman" w:hAnsi="Times New Roman" w:cs="Times New Roman"/>
          <w:sz w:val="28"/>
          <w:szCs w:val="28"/>
          <w:lang w:val="uk-UA"/>
        </w:rPr>
        <w:t>План виконання завдань</w:t>
      </w:r>
    </w:p>
    <w:p w:rsidR="00C76A98" w:rsidRPr="005B7F94" w:rsidRDefault="00C76A98" w:rsidP="00C76A98">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5B7F94">
        <w:rPr>
          <w:rFonts w:ascii="Times New Roman" w:eastAsia="Times New Roman" w:hAnsi="Times New Roman" w:cs="Times New Roman"/>
          <w:sz w:val="28"/>
          <w:szCs w:val="28"/>
          <w:lang w:val="uk-UA"/>
        </w:rPr>
        <w:t>Завдання 1. Створення міської програми підтримки розвитку ОСББ.</w:t>
      </w:r>
    </w:p>
    <w:p w:rsidR="00C76A98" w:rsidRPr="00C76A98" w:rsidRDefault="002E418D" w:rsidP="00C76A98">
      <w:pPr>
        <w:spacing w:after="0" w:line="240" w:lineRule="auto"/>
        <w:ind w:firstLine="567"/>
        <w:jc w:val="both"/>
        <w:rPr>
          <w:rFonts w:ascii="Times New Roman" w:eastAsia="Times New Roman" w:hAnsi="Times New Roman" w:cs="Times New Roman"/>
          <w:sz w:val="28"/>
          <w:szCs w:val="28"/>
          <w:lang w:val="uk-UA"/>
        </w:rPr>
      </w:pPr>
      <w:sdt>
        <w:sdtPr>
          <w:rPr>
            <w:rFonts w:ascii="Times New Roman" w:hAnsi="Times New Roman" w:cs="Times New Roman"/>
            <w:sz w:val="28"/>
            <w:szCs w:val="28"/>
            <w:lang w:val="uk-UA"/>
          </w:rPr>
          <w:tag w:val="goog_rdk_83"/>
          <w:id w:val="-1976357822"/>
        </w:sdtPr>
        <w:sdtContent/>
      </w:sdt>
      <w:r w:rsidR="00C76A98" w:rsidRPr="00C76A98">
        <w:rPr>
          <w:rFonts w:ascii="Times New Roman" w:eastAsia="Times New Roman" w:hAnsi="Times New Roman" w:cs="Times New Roman"/>
          <w:sz w:val="28"/>
          <w:szCs w:val="28"/>
          <w:lang w:val="uk-UA"/>
        </w:rPr>
        <w:t xml:space="preserve">Створення ОСББ у всіх багатоквартирних будинках та підвищення їх спроможності реалізовувати енергоефективні заходи є обов’язковими умовами для підвищення енергоефективності у таких будинках. Однак, через політичну та економічну нестабільність у країні, невисокі прибутки, відсутність досвіду та низьку обізнаність ОСББ не докладають достатньо зусиль для реалізації енергоефективних заходів. У першу чергу, це стосується використання коштів Фонду енергоефективності. </w:t>
      </w:r>
    </w:p>
    <w:p w:rsidR="00C76A98" w:rsidRPr="00212E19" w:rsidRDefault="00C76A98" w:rsidP="00E11D7A">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Для подола</w:t>
      </w:r>
      <w:r w:rsidR="00212E19">
        <w:rPr>
          <w:rFonts w:ascii="Times New Roman" w:eastAsia="Times New Roman" w:hAnsi="Times New Roman" w:cs="Times New Roman"/>
          <w:sz w:val="28"/>
          <w:szCs w:val="28"/>
          <w:lang w:val="uk-UA"/>
        </w:rPr>
        <w:t>ння перелічених перешкод у громаді</w:t>
      </w:r>
      <w:r w:rsidRPr="00C76A98">
        <w:rPr>
          <w:rFonts w:ascii="Times New Roman" w:eastAsia="Times New Roman" w:hAnsi="Times New Roman" w:cs="Times New Roman"/>
          <w:sz w:val="28"/>
          <w:szCs w:val="28"/>
          <w:lang w:val="uk-UA"/>
        </w:rPr>
        <w:t xml:space="preserve"> будуть виконувати завдання 2 та 3. У рамках реалізації ПДСЕРК будуть виконані наступні кроки</w:t>
      </w:r>
      <w:r w:rsidR="00212E19">
        <w:rPr>
          <w:rFonts w:ascii="Times New Roman" w:eastAsia="Times New Roman" w:hAnsi="Times New Roman" w:cs="Times New Roman"/>
          <w:sz w:val="28"/>
          <w:szCs w:val="28"/>
          <w:lang w:val="uk-UA"/>
        </w:rPr>
        <w:t xml:space="preserve">: - </w:t>
      </w:r>
      <w:r w:rsidR="00212E19">
        <w:rPr>
          <w:rFonts w:ascii="Times New Roman" w:eastAsia="Times New Roman" w:hAnsi="Times New Roman" w:cs="Times New Roman"/>
          <w:color w:val="000000"/>
          <w:sz w:val="28"/>
          <w:szCs w:val="28"/>
          <w:lang w:val="uk-UA"/>
        </w:rPr>
        <w:t>Розробка проєкту П</w:t>
      </w:r>
      <w:r w:rsidRPr="00C76A98">
        <w:rPr>
          <w:rFonts w:ascii="Times New Roman" w:eastAsia="Times New Roman" w:hAnsi="Times New Roman" w:cs="Times New Roman"/>
          <w:color w:val="000000"/>
          <w:sz w:val="28"/>
          <w:szCs w:val="28"/>
          <w:lang w:val="uk-UA"/>
        </w:rPr>
        <w:t>рограми підтримки розвитку ОСББ</w:t>
      </w:r>
      <w:r w:rsidR="00212E19">
        <w:rPr>
          <w:rFonts w:ascii="Times New Roman" w:eastAsia="Times New Roman" w:hAnsi="Times New Roman" w:cs="Times New Roman"/>
          <w:color w:val="000000"/>
          <w:sz w:val="28"/>
          <w:szCs w:val="28"/>
          <w:lang w:val="uk-UA"/>
        </w:rPr>
        <w:t xml:space="preserve"> Первомайської МТГ (далі - Програма)</w:t>
      </w:r>
      <w:r w:rsidRPr="00C76A98">
        <w:rPr>
          <w:rFonts w:ascii="Times New Roman" w:eastAsia="Times New Roman" w:hAnsi="Times New Roman" w:cs="Times New Roman"/>
          <w:color w:val="000000"/>
          <w:sz w:val="28"/>
          <w:szCs w:val="28"/>
          <w:lang w:val="uk-UA"/>
        </w:rPr>
        <w:t>.</w:t>
      </w:r>
    </w:p>
    <w:p w:rsidR="00C76A98" w:rsidRPr="00C76A98" w:rsidRDefault="00212E19"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Обговорення проєкту</w:t>
      </w:r>
      <w:r w:rsidR="00C76A98" w:rsidRPr="00C76A98">
        <w:rPr>
          <w:rFonts w:ascii="Times New Roman" w:eastAsia="Times New Roman" w:hAnsi="Times New Roman" w:cs="Times New Roman"/>
          <w:color w:val="000000"/>
          <w:sz w:val="28"/>
          <w:szCs w:val="28"/>
          <w:lang w:val="uk-UA"/>
        </w:rPr>
        <w:t xml:space="preserve"> </w:t>
      </w:r>
      <w:r w:rsidR="00451BA3">
        <w:rPr>
          <w:rFonts w:ascii="Times New Roman" w:eastAsia="Times New Roman" w:hAnsi="Times New Roman" w:cs="Times New Roman"/>
          <w:color w:val="000000"/>
          <w:sz w:val="28"/>
          <w:szCs w:val="28"/>
          <w:lang w:val="uk-UA"/>
        </w:rPr>
        <w:t xml:space="preserve">Програми </w:t>
      </w:r>
      <w:r w:rsidR="00C76A98" w:rsidRPr="00C76A98">
        <w:rPr>
          <w:rFonts w:ascii="Times New Roman" w:eastAsia="Times New Roman" w:hAnsi="Times New Roman" w:cs="Times New Roman"/>
          <w:color w:val="000000"/>
          <w:sz w:val="28"/>
          <w:szCs w:val="28"/>
          <w:lang w:val="uk-UA"/>
        </w:rPr>
        <w:t>з зацікавленими сторонами (ОСББ, будівельні фірми, депутати міської ради, громадськість).</w:t>
      </w:r>
    </w:p>
    <w:p w:rsidR="00C76A98" w:rsidRPr="00C76A98" w:rsidRDefault="00212E19"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 xml:space="preserve">Доопрацювання, </w:t>
      </w:r>
      <w:r w:rsidR="00451BA3">
        <w:rPr>
          <w:rFonts w:ascii="Times New Roman" w:eastAsia="Times New Roman" w:hAnsi="Times New Roman" w:cs="Times New Roman"/>
          <w:color w:val="000000"/>
          <w:sz w:val="28"/>
          <w:szCs w:val="28"/>
          <w:lang w:val="uk-UA"/>
        </w:rPr>
        <w:t>затвердження Програми рішенням міської ради</w:t>
      </w:r>
      <w:r w:rsidR="00C76A98" w:rsidRPr="00C76A98">
        <w:rPr>
          <w:rFonts w:ascii="Times New Roman" w:eastAsia="Times New Roman" w:hAnsi="Times New Roman" w:cs="Times New Roman"/>
          <w:color w:val="000000"/>
          <w:sz w:val="28"/>
          <w:szCs w:val="28"/>
          <w:lang w:val="uk-UA"/>
        </w:rPr>
        <w:t xml:space="preserve"> та початок її роботи.</w:t>
      </w:r>
    </w:p>
    <w:p w:rsidR="00C76A98" w:rsidRPr="00C76A98" w:rsidRDefault="00451BA3"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Інформаційна кампанія з донесення розуміння можливостей та переваг муніципальної програми до вже існуючих ОСББ та до ініціативних груп зі створення ОСББ.</w:t>
      </w:r>
    </w:p>
    <w:p w:rsidR="00C76A98" w:rsidRPr="00C76A98" w:rsidRDefault="00451BA3"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Забезпечення нав</w:t>
      </w:r>
      <w:r>
        <w:rPr>
          <w:rFonts w:ascii="Times New Roman" w:eastAsia="Times New Roman" w:hAnsi="Times New Roman" w:cs="Times New Roman"/>
          <w:color w:val="000000"/>
          <w:sz w:val="28"/>
          <w:szCs w:val="28"/>
          <w:lang w:val="uk-UA"/>
        </w:rPr>
        <w:t>чань керівництва ОСББ, які</w:t>
      </w:r>
      <w:r w:rsidR="00C76A98" w:rsidRPr="00C76A98">
        <w:rPr>
          <w:rFonts w:ascii="Times New Roman" w:eastAsia="Times New Roman" w:hAnsi="Times New Roman" w:cs="Times New Roman"/>
          <w:color w:val="000000"/>
          <w:sz w:val="28"/>
          <w:szCs w:val="28"/>
          <w:lang w:val="uk-UA"/>
        </w:rPr>
        <w:t xml:space="preserve"> на конкурсній основі планують отримати підтримку від муніципальної програми на енергоефективні заходи. </w:t>
      </w:r>
    </w:p>
    <w:p w:rsidR="00C76A98" w:rsidRPr="00E11D7A" w:rsidRDefault="00451BA3"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Щорічний</w:t>
      </w:r>
      <w:r>
        <w:rPr>
          <w:rFonts w:ascii="Times New Roman" w:eastAsia="Times New Roman" w:hAnsi="Times New Roman" w:cs="Times New Roman"/>
          <w:color w:val="000000"/>
          <w:sz w:val="28"/>
          <w:szCs w:val="28"/>
          <w:lang w:val="uk-UA"/>
        </w:rPr>
        <w:t xml:space="preserve"> аналіз результатів реалізації П</w:t>
      </w:r>
      <w:r w:rsidR="00C76A98" w:rsidRPr="00C76A98">
        <w:rPr>
          <w:rFonts w:ascii="Times New Roman" w:eastAsia="Times New Roman" w:hAnsi="Times New Roman" w:cs="Times New Roman"/>
          <w:color w:val="000000"/>
          <w:sz w:val="28"/>
          <w:szCs w:val="28"/>
          <w:lang w:val="uk-UA"/>
        </w:rPr>
        <w:t>рограми та її корегування (за потреби).</w:t>
      </w:r>
    </w:p>
    <w:p w:rsidR="00C76A98" w:rsidRPr="00451BA3" w:rsidRDefault="00C76A98" w:rsidP="00C76A98">
      <w:pPr>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451BA3">
        <w:rPr>
          <w:rFonts w:ascii="Times New Roman" w:eastAsia="Times New Roman" w:hAnsi="Times New Roman" w:cs="Times New Roman"/>
          <w:sz w:val="28"/>
          <w:szCs w:val="28"/>
          <w:lang w:val="uk-UA"/>
        </w:rPr>
        <w:lastRenderedPageBreak/>
        <w:t>Завдання 2. Створення програми співфінансування Державного фонду Енергоефективності.</w:t>
      </w:r>
    </w:p>
    <w:p w:rsidR="00C76A98" w:rsidRPr="00C76A98" w:rsidRDefault="002E418D" w:rsidP="00C76A98">
      <w:pPr>
        <w:spacing w:after="0" w:line="240" w:lineRule="auto"/>
        <w:ind w:firstLine="567"/>
        <w:jc w:val="both"/>
        <w:rPr>
          <w:rFonts w:ascii="Times New Roman" w:eastAsia="Times New Roman" w:hAnsi="Times New Roman" w:cs="Times New Roman"/>
          <w:sz w:val="28"/>
          <w:szCs w:val="28"/>
          <w:lang w:val="uk-UA"/>
        </w:rPr>
      </w:pPr>
      <w:sdt>
        <w:sdtPr>
          <w:rPr>
            <w:rFonts w:ascii="Times New Roman" w:hAnsi="Times New Roman" w:cs="Times New Roman"/>
            <w:sz w:val="28"/>
            <w:szCs w:val="28"/>
            <w:lang w:val="uk-UA"/>
          </w:rPr>
          <w:tag w:val="goog_rdk_84"/>
          <w:id w:val="1784769887"/>
        </w:sdtPr>
        <w:sdtContent/>
      </w:sdt>
      <w:r w:rsidR="00C76A98" w:rsidRPr="00C76A98">
        <w:rPr>
          <w:rFonts w:ascii="Times New Roman" w:eastAsia="Times New Roman" w:hAnsi="Times New Roman" w:cs="Times New Roman"/>
          <w:sz w:val="28"/>
          <w:szCs w:val="28"/>
          <w:lang w:val="uk-UA"/>
        </w:rPr>
        <w:t>Як уже зазначалося вище, наразі послуги Фонду енергоефективності не виглядають привабливими для ОСББ. Частково це пояснюється низькою спроможністю самих ОСББ. На вирішення цієї проблеми спрямоване Завдання 2. Крім того, існують наступні причини низького попиту на кошти Фонду:</w:t>
      </w:r>
    </w:p>
    <w:p w:rsidR="00C76A98" w:rsidRPr="00C76A98" w:rsidRDefault="00C76A98" w:rsidP="00B307C6">
      <w:pPr>
        <w:numPr>
          <w:ilvl w:val="0"/>
          <w:numId w:val="5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Необхідність сплатити за окремий етап термомодернізації повну суму та очікувати не менше 2 місяців на надходження коштів Фонду.</w:t>
      </w:r>
    </w:p>
    <w:p w:rsidR="00C76A98" w:rsidRPr="00C76A98" w:rsidRDefault="00C76A98" w:rsidP="00B307C6">
      <w:pPr>
        <w:numPr>
          <w:ilvl w:val="0"/>
          <w:numId w:val="5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Складність процеду</w:t>
      </w:r>
      <w:r w:rsidR="00451BA3">
        <w:rPr>
          <w:rFonts w:ascii="Times New Roman" w:eastAsia="Times New Roman" w:hAnsi="Times New Roman" w:cs="Times New Roman"/>
          <w:color w:val="000000"/>
          <w:sz w:val="28"/>
          <w:szCs w:val="28"/>
          <w:lang w:val="uk-UA"/>
        </w:rPr>
        <w:t>р (два енергетичних аудити, проє</w:t>
      </w:r>
      <w:r w:rsidRPr="00C76A98">
        <w:rPr>
          <w:rFonts w:ascii="Times New Roman" w:eastAsia="Times New Roman" w:hAnsi="Times New Roman" w:cs="Times New Roman"/>
          <w:color w:val="000000"/>
          <w:sz w:val="28"/>
          <w:szCs w:val="28"/>
          <w:lang w:val="uk-UA"/>
        </w:rPr>
        <w:t>ктно-кошторисна документація тощо).</w:t>
      </w:r>
    </w:p>
    <w:p w:rsidR="00C76A98" w:rsidRPr="00C76A98" w:rsidRDefault="00C76A98" w:rsidP="00B307C6">
      <w:pPr>
        <w:numPr>
          <w:ilvl w:val="0"/>
          <w:numId w:val="5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Низькі доходи власників квартир.</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 xml:space="preserve">Для реалізації залучення коштів </w:t>
      </w:r>
      <w:r w:rsidR="00451BA3">
        <w:rPr>
          <w:rFonts w:ascii="Times New Roman" w:eastAsia="Times New Roman" w:hAnsi="Times New Roman" w:cs="Times New Roman"/>
          <w:sz w:val="28"/>
          <w:szCs w:val="28"/>
          <w:lang w:val="uk-UA"/>
        </w:rPr>
        <w:t>власників житла та Фонду у громаді</w:t>
      </w:r>
      <w:r w:rsidRPr="00C76A98">
        <w:rPr>
          <w:rFonts w:ascii="Times New Roman" w:eastAsia="Times New Roman" w:hAnsi="Times New Roman" w:cs="Times New Roman"/>
          <w:sz w:val="28"/>
          <w:szCs w:val="28"/>
          <w:lang w:val="uk-UA"/>
        </w:rPr>
        <w:t xml:space="preserve"> буде запроваджено муніципальну програму співфінансування заходів, що фінансуються з Фонду енергоефективності. Програма працюватиме за принципом поворотного (револьверного) фонду використовуючи діяльність існуючого револьверного фонду та надаватиме пільгові позики (3-5% річних) ОСББ на наступні цілі:</w:t>
      </w:r>
    </w:p>
    <w:p w:rsidR="00C76A98" w:rsidRPr="00C76A98" w:rsidRDefault="00C76A98" w:rsidP="00B307C6">
      <w:pPr>
        <w:numPr>
          <w:ilvl w:val="0"/>
          <w:numId w:val="5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Проведення енергетичних аудитів.</w:t>
      </w:r>
    </w:p>
    <w:p w:rsidR="00C76A98" w:rsidRPr="00C76A98" w:rsidRDefault="00C76A98" w:rsidP="00B307C6">
      <w:pPr>
        <w:numPr>
          <w:ilvl w:val="0"/>
          <w:numId w:val="5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Сплата 90% вартості комплексної модернізації будинку (10% сплачує ОСББ) на час очікування коштів Фонду.</w:t>
      </w:r>
    </w:p>
    <w:p w:rsidR="00C76A98" w:rsidRPr="00C76A98" w:rsidRDefault="00C76A98" w:rsidP="00B307C6">
      <w:pPr>
        <w:numPr>
          <w:ilvl w:val="0"/>
          <w:numId w:val="5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40% вартості комплексної термомодернізації будинку на період до 5 років.</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Деталі програми будуть розроблені після консультацій з представ</w:t>
      </w:r>
      <w:r w:rsidR="00451BA3">
        <w:rPr>
          <w:rFonts w:ascii="Times New Roman" w:eastAsia="Times New Roman" w:hAnsi="Times New Roman" w:cs="Times New Roman"/>
          <w:sz w:val="28"/>
          <w:szCs w:val="28"/>
          <w:lang w:val="uk-UA"/>
        </w:rPr>
        <w:t>никами Фонду і ОСББ Первомайської</w:t>
      </w:r>
      <w:r w:rsidRPr="00C76A98">
        <w:rPr>
          <w:rFonts w:ascii="Times New Roman" w:eastAsia="Times New Roman" w:hAnsi="Times New Roman" w:cs="Times New Roman"/>
          <w:sz w:val="28"/>
          <w:szCs w:val="28"/>
          <w:lang w:val="uk-UA"/>
        </w:rPr>
        <w:t xml:space="preserve"> МТГ. У рамках програми також буде передбачено інформаційна діяльність, спрямована на популяризацію звернення до програми.</w:t>
      </w:r>
    </w:p>
    <w:p w:rsidR="00C76A98" w:rsidRPr="00117672" w:rsidRDefault="00C76A98" w:rsidP="00C76A98">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117672">
        <w:rPr>
          <w:rFonts w:ascii="Times New Roman" w:eastAsia="Times New Roman" w:hAnsi="Times New Roman" w:cs="Times New Roman"/>
          <w:color w:val="000000"/>
          <w:sz w:val="28"/>
          <w:szCs w:val="28"/>
          <w:lang w:val="uk-UA"/>
        </w:rPr>
        <w:t>Завдання 3. Підвищення обізнаності зацікавлених сторін.</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 xml:space="preserve">Перешкодою на шляху до підвищення енергоефективності у житловому секторі є низька обізнаність мешканців багатоквартирних будинків та керівництва ОСББ про можливості енергоефективних заходів та існуючі інструменти їх підтримки. Для ефективного використання перелічених інструментів підтримки енергоефективних заходів пропонується створити постійно діючий інформаційний центр, яким буде постійно проводитися інформаційно-просвітницька, навчальна робота з відповідними аудиторіями. Необхідна сума фінансування у кожному році буде передбачатися під час затвердження бюджету на відповідний період. </w:t>
      </w:r>
    </w:p>
    <w:p w:rsidR="00C76A98" w:rsidRPr="00C76A98" w:rsidRDefault="00C76A98" w:rsidP="00C76A98">
      <w:pPr>
        <w:spacing w:after="0" w:line="240" w:lineRule="auto"/>
        <w:ind w:firstLine="567"/>
        <w:jc w:val="both"/>
        <w:rPr>
          <w:rFonts w:ascii="Times New Roman" w:eastAsia="Times New Roman" w:hAnsi="Times New Roman" w:cs="Times New Roman"/>
          <w:sz w:val="28"/>
          <w:szCs w:val="28"/>
          <w:lang w:val="uk-UA"/>
        </w:rPr>
      </w:pPr>
      <w:r w:rsidRPr="00C76A98">
        <w:rPr>
          <w:rFonts w:ascii="Times New Roman" w:eastAsia="Times New Roman" w:hAnsi="Times New Roman" w:cs="Times New Roman"/>
          <w:sz w:val="28"/>
          <w:szCs w:val="28"/>
          <w:lang w:val="uk-UA"/>
        </w:rPr>
        <w:t>Задачами інформаційної діяльності є донесення інформації про можливості та підтримку енергоефективних заходів у житлі з метою створення успішних прикладів.</w:t>
      </w:r>
    </w:p>
    <w:p w:rsidR="00117672" w:rsidRDefault="00951B1C" w:rsidP="00117672">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Орієнтовні напрям</w:t>
      </w:r>
      <w:r w:rsidR="00C76A98" w:rsidRPr="00C76A98">
        <w:rPr>
          <w:rFonts w:ascii="Times New Roman" w:eastAsia="Times New Roman" w:hAnsi="Times New Roman" w:cs="Times New Roman"/>
          <w:sz w:val="28"/>
          <w:szCs w:val="28"/>
          <w:lang w:val="uk-UA"/>
        </w:rPr>
        <w:t>и інформаційної діяльність залежно від цільових аудиторій:</w:t>
      </w:r>
    </w:p>
    <w:p w:rsidR="00C76A98" w:rsidRPr="00117672" w:rsidRDefault="00117672" w:rsidP="00117672">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1. </w:t>
      </w:r>
      <w:r w:rsidR="00C76A98" w:rsidRPr="00117672">
        <w:rPr>
          <w:rFonts w:ascii="Times New Roman" w:eastAsia="Times New Roman" w:hAnsi="Times New Roman" w:cs="Times New Roman"/>
          <w:color w:val="000000"/>
          <w:sz w:val="28"/>
          <w:szCs w:val="28"/>
          <w:lang w:val="uk-UA"/>
        </w:rPr>
        <w:t>Керівництво та актив</w:t>
      </w:r>
      <w:r w:rsidR="00C76A98" w:rsidRPr="00117672">
        <w:rPr>
          <w:rFonts w:ascii="Times New Roman" w:eastAsia="Times New Roman" w:hAnsi="Times New Roman" w:cs="Times New Roman"/>
          <w:sz w:val="28"/>
          <w:szCs w:val="28"/>
          <w:lang w:val="uk-UA"/>
        </w:rPr>
        <w:t>ні мешканці</w:t>
      </w:r>
      <w:r w:rsidR="00C76A98" w:rsidRPr="00117672">
        <w:rPr>
          <w:rFonts w:ascii="Times New Roman" w:eastAsia="Times New Roman" w:hAnsi="Times New Roman" w:cs="Times New Roman"/>
          <w:color w:val="000000"/>
          <w:sz w:val="28"/>
          <w:szCs w:val="28"/>
          <w:lang w:val="uk-UA"/>
        </w:rPr>
        <w:t xml:space="preserve"> існуючих ОСББ:</w:t>
      </w:r>
    </w:p>
    <w:p w:rsidR="00117672" w:rsidRDefault="00117672"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lastRenderedPageBreak/>
        <w:t xml:space="preserve">1.1. </w:t>
      </w:r>
      <w:r w:rsidR="00C76A98" w:rsidRPr="00C76A98">
        <w:rPr>
          <w:rFonts w:ascii="Times New Roman" w:eastAsia="Times New Roman" w:hAnsi="Times New Roman" w:cs="Times New Roman"/>
          <w:color w:val="000000"/>
          <w:sz w:val="28"/>
          <w:szCs w:val="28"/>
          <w:lang w:val="uk-UA"/>
        </w:rPr>
        <w:t>Донесення інформації про існуючі міські програми підтримки енергоефективних заходів: зустрічі, поширення друкованих матеріалів, надання консультацій.</w:t>
      </w:r>
    </w:p>
    <w:p w:rsidR="00117672" w:rsidRDefault="00117672"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1.2. </w:t>
      </w:r>
      <w:r w:rsidR="00C76A98" w:rsidRPr="00C76A98">
        <w:rPr>
          <w:rFonts w:ascii="Times New Roman" w:eastAsia="Times New Roman" w:hAnsi="Times New Roman" w:cs="Times New Roman"/>
          <w:color w:val="000000"/>
          <w:sz w:val="28"/>
          <w:szCs w:val="28"/>
          <w:lang w:val="uk-UA"/>
        </w:rPr>
        <w:t>Отримання грантів Фонду енергетичної ефективності: детальне роз’яснення всіх етапів та деталей під час зустрічей; необхідність попереднього фінансування та способи долання пов’язаних труднощів використовуючи міські програми; візити до ОСББ у інших містах, що скористалися послугами Фонду.</w:t>
      </w:r>
    </w:p>
    <w:p w:rsidR="00117672" w:rsidRDefault="00117672" w:rsidP="00E11D7A">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1.3. </w:t>
      </w:r>
      <w:r w:rsidR="00C76A98" w:rsidRPr="00C76A98">
        <w:rPr>
          <w:rFonts w:ascii="Times New Roman" w:eastAsia="Times New Roman" w:hAnsi="Times New Roman" w:cs="Times New Roman"/>
          <w:color w:val="000000"/>
          <w:sz w:val="28"/>
          <w:szCs w:val="28"/>
          <w:lang w:val="uk-UA"/>
        </w:rPr>
        <w:t>Виявлення найбільш зацікавлених ОСББ та їх індивідуальний супровід для отримання гранту Фонду з метою створення перших успішних прикладів у місті.</w:t>
      </w:r>
    </w:p>
    <w:p w:rsidR="00C76A98" w:rsidRPr="00C76A98" w:rsidRDefault="00117672" w:rsidP="00117672">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2. </w:t>
      </w:r>
      <w:r w:rsidR="00C76A98" w:rsidRPr="00C76A98">
        <w:rPr>
          <w:rFonts w:ascii="Times New Roman" w:eastAsia="Times New Roman" w:hAnsi="Times New Roman" w:cs="Times New Roman"/>
          <w:color w:val="000000"/>
          <w:sz w:val="28"/>
          <w:szCs w:val="28"/>
          <w:lang w:val="uk-UA"/>
        </w:rPr>
        <w:t>Ініціативні групи, що вивчають можливості створення ОСББ:</w:t>
      </w:r>
    </w:p>
    <w:p w:rsidR="00C76A98" w:rsidRPr="00C76A98" w:rsidRDefault="00117672" w:rsidP="004C2D0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2.1. </w:t>
      </w:r>
      <w:r w:rsidR="00C76A98" w:rsidRPr="00C76A98">
        <w:rPr>
          <w:rFonts w:ascii="Times New Roman" w:eastAsia="Times New Roman" w:hAnsi="Times New Roman" w:cs="Times New Roman"/>
          <w:color w:val="000000"/>
          <w:sz w:val="28"/>
          <w:szCs w:val="28"/>
          <w:lang w:val="uk-UA"/>
        </w:rPr>
        <w:t>Зустрічі з предста</w:t>
      </w:r>
      <w:r>
        <w:rPr>
          <w:rFonts w:ascii="Times New Roman" w:eastAsia="Times New Roman" w:hAnsi="Times New Roman" w:cs="Times New Roman"/>
          <w:color w:val="000000"/>
          <w:sz w:val="28"/>
          <w:szCs w:val="28"/>
          <w:lang w:val="uk-UA"/>
        </w:rPr>
        <w:t>вниками успішних ОСББ, огляд інструментів підтримки, надання правових консультацій,</w:t>
      </w:r>
      <w:r w:rsidR="00C76A98" w:rsidRPr="00C76A98">
        <w:rPr>
          <w:rFonts w:ascii="Times New Roman" w:eastAsia="Times New Roman" w:hAnsi="Times New Roman" w:cs="Times New Roman"/>
          <w:color w:val="000000"/>
          <w:sz w:val="28"/>
          <w:szCs w:val="28"/>
          <w:lang w:val="uk-UA"/>
        </w:rPr>
        <w:t xml:space="preserve"> та участь у зборах зі створення ОСББ у будинках.</w:t>
      </w:r>
    </w:p>
    <w:p w:rsidR="00C76A98" w:rsidRPr="00C76A98" w:rsidRDefault="00117672" w:rsidP="004C2D0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2.2. </w:t>
      </w:r>
      <w:r w:rsidR="00C76A98" w:rsidRPr="00C76A98">
        <w:rPr>
          <w:rFonts w:ascii="Times New Roman" w:eastAsia="Times New Roman" w:hAnsi="Times New Roman" w:cs="Times New Roman"/>
          <w:color w:val="000000"/>
          <w:sz w:val="28"/>
          <w:szCs w:val="28"/>
          <w:lang w:val="uk-UA"/>
        </w:rPr>
        <w:t>Надання правових консультацій на всіх етапах створення ОСББ.</w:t>
      </w:r>
    </w:p>
    <w:p w:rsidR="00C76A98" w:rsidRPr="00C76A98" w:rsidRDefault="00117672" w:rsidP="004C2D0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2.3. </w:t>
      </w:r>
      <w:r w:rsidR="00C76A98" w:rsidRPr="00C76A98">
        <w:rPr>
          <w:rFonts w:ascii="Times New Roman" w:eastAsia="Times New Roman" w:hAnsi="Times New Roman" w:cs="Times New Roman"/>
          <w:color w:val="000000"/>
          <w:sz w:val="28"/>
          <w:szCs w:val="28"/>
          <w:lang w:val="uk-UA"/>
        </w:rPr>
        <w:t>Проведення навчальних семінарів.</w:t>
      </w:r>
    </w:p>
    <w:p w:rsidR="00C76A98" w:rsidRDefault="00117672" w:rsidP="004C2D0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2.4. </w:t>
      </w:r>
      <w:r w:rsidR="00C76A98" w:rsidRPr="00C76A98">
        <w:rPr>
          <w:rFonts w:ascii="Times New Roman" w:eastAsia="Times New Roman" w:hAnsi="Times New Roman" w:cs="Times New Roman"/>
          <w:color w:val="000000"/>
          <w:sz w:val="28"/>
          <w:szCs w:val="28"/>
          <w:lang w:val="uk-UA"/>
        </w:rPr>
        <w:t>Мешканці багатоквартирних будинків: широка інформаційна кампанія про необхідність створення ОСББ та можливості, які вони відкривають.</w:t>
      </w:r>
    </w:p>
    <w:p w:rsidR="00510808" w:rsidRPr="00C76A98" w:rsidRDefault="00510808" w:rsidP="00117672">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p>
    <w:p w:rsidR="00C76A98" w:rsidRPr="00C76A98" w:rsidRDefault="00510808" w:rsidP="00510808">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bookmarkStart w:id="25" w:name="_heading=h.25b2l0r" w:colFirst="0" w:colLast="0"/>
      <w:bookmarkEnd w:id="25"/>
      <w:r>
        <w:rPr>
          <w:rFonts w:ascii="Times New Roman" w:eastAsia="Times New Roman" w:hAnsi="Times New Roman" w:cs="Times New Roman"/>
          <w:color w:val="000000"/>
          <w:sz w:val="28"/>
          <w:szCs w:val="28"/>
          <w:lang w:val="uk-UA"/>
        </w:rPr>
        <w:t xml:space="preserve">5.3.4. </w:t>
      </w:r>
      <w:r w:rsidR="00C76A98" w:rsidRPr="00510808">
        <w:rPr>
          <w:rFonts w:ascii="Times New Roman" w:eastAsia="Times New Roman" w:hAnsi="Times New Roman" w:cs="Times New Roman"/>
          <w:color w:val="000000"/>
          <w:sz w:val="28"/>
          <w:szCs w:val="28"/>
          <w:lang w:val="uk-UA"/>
        </w:rPr>
        <w:t>Заходи, що заплановані до виконання для будівель третинного сектору</w:t>
      </w:r>
    </w:p>
    <w:p w:rsidR="00510808" w:rsidRPr="00510808" w:rsidRDefault="00510808" w:rsidP="00510808">
      <w:pPr>
        <w:spacing w:after="0" w:line="240" w:lineRule="auto"/>
        <w:ind w:firstLine="567"/>
        <w:jc w:val="both"/>
        <w:rPr>
          <w:rFonts w:ascii="Times New Roman" w:eastAsia="Times New Roman" w:hAnsi="Times New Roman" w:cs="Times New Roman"/>
          <w:sz w:val="28"/>
          <w:szCs w:val="28"/>
          <w:lang w:val="uk-UA" w:eastAsia="uk-UA"/>
        </w:rPr>
      </w:pPr>
      <w:r w:rsidRPr="00510808">
        <w:rPr>
          <w:rFonts w:ascii="Times New Roman" w:eastAsia="Times New Roman" w:hAnsi="Times New Roman" w:cs="Times New Roman"/>
          <w:sz w:val="28"/>
          <w:szCs w:val="28"/>
          <w:lang w:val="uk-UA" w:eastAsia="uk-UA"/>
        </w:rPr>
        <w:t>Оскільки органи місцевого самоврядування не мають прямих важелів впливу на державні установи</w:t>
      </w:r>
      <w:r>
        <w:rPr>
          <w:rFonts w:ascii="Times New Roman" w:eastAsia="Times New Roman" w:hAnsi="Times New Roman" w:cs="Times New Roman"/>
          <w:sz w:val="28"/>
          <w:szCs w:val="28"/>
          <w:lang w:val="uk-UA" w:eastAsia="uk-UA"/>
        </w:rPr>
        <w:t>,</w:t>
      </w:r>
      <w:r w:rsidRPr="00510808">
        <w:rPr>
          <w:rFonts w:ascii="Times New Roman" w:eastAsia="Times New Roman" w:hAnsi="Times New Roman" w:cs="Times New Roman"/>
          <w:sz w:val="28"/>
          <w:szCs w:val="28"/>
          <w:lang w:val="uk-UA" w:eastAsia="uk-UA"/>
        </w:rPr>
        <w:t xml:space="preserve"> а також на суб’єктів господарювання у сфері торгівлі та надання послуг, що володіють будівлями та обладнанням на території Первомайської МТГ</w:t>
      </w:r>
      <w:r>
        <w:rPr>
          <w:rFonts w:ascii="Times New Roman" w:eastAsia="Times New Roman" w:hAnsi="Times New Roman" w:cs="Times New Roman"/>
          <w:sz w:val="28"/>
          <w:szCs w:val="28"/>
          <w:lang w:val="uk-UA" w:eastAsia="uk-UA"/>
        </w:rPr>
        <w:t xml:space="preserve"> </w:t>
      </w:r>
      <w:r w:rsidRPr="00510808">
        <w:rPr>
          <w:rFonts w:ascii="Times New Roman" w:eastAsia="Times New Roman" w:hAnsi="Times New Roman" w:cs="Times New Roman"/>
          <w:bCs/>
          <w:sz w:val="28"/>
          <w:szCs w:val="28"/>
          <w:lang w:val="uk-UA" w:eastAsia="uk-UA"/>
        </w:rPr>
        <w:t>для реалізації цілей ПДСЕРК доцільно застосовувати інструменти непрямого впливу</w:t>
      </w:r>
      <w:r w:rsidRPr="00510808">
        <w:rPr>
          <w:rFonts w:ascii="Times New Roman" w:eastAsia="Times New Roman" w:hAnsi="Times New Roman" w:cs="Times New Roman"/>
          <w:sz w:val="28"/>
          <w:szCs w:val="28"/>
          <w:lang w:val="uk-UA" w:eastAsia="uk-UA"/>
        </w:rPr>
        <w:t>.</w:t>
      </w:r>
    </w:p>
    <w:p w:rsidR="00510808" w:rsidRPr="00510808" w:rsidRDefault="00510808" w:rsidP="00510808">
      <w:pPr>
        <w:spacing w:after="0" w:line="240" w:lineRule="auto"/>
        <w:ind w:firstLine="567"/>
        <w:jc w:val="both"/>
        <w:rPr>
          <w:rFonts w:ascii="Times New Roman" w:eastAsia="Times New Roman" w:hAnsi="Times New Roman" w:cs="Times New Roman"/>
          <w:sz w:val="28"/>
          <w:szCs w:val="28"/>
          <w:lang w:val="uk-UA" w:eastAsia="uk-UA"/>
        </w:rPr>
      </w:pPr>
      <w:r w:rsidRPr="00510808">
        <w:rPr>
          <w:rFonts w:ascii="Times New Roman" w:eastAsia="Times New Roman" w:hAnsi="Times New Roman" w:cs="Times New Roman"/>
          <w:sz w:val="28"/>
          <w:szCs w:val="28"/>
          <w:lang w:val="uk-UA" w:eastAsia="uk-UA"/>
        </w:rPr>
        <w:t>До таких інструментів належать:</w:t>
      </w:r>
    </w:p>
    <w:p w:rsidR="00510808" w:rsidRDefault="00510808" w:rsidP="004C2D03">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bCs/>
          <w:sz w:val="28"/>
          <w:szCs w:val="28"/>
          <w:lang w:val="uk-UA" w:eastAsia="uk-UA"/>
        </w:rPr>
        <w:t xml:space="preserve">- </w:t>
      </w:r>
      <w:r w:rsidRPr="00510808">
        <w:rPr>
          <w:rFonts w:ascii="Times New Roman" w:eastAsia="Times New Roman" w:hAnsi="Times New Roman" w:cs="Times New Roman"/>
          <w:bCs/>
          <w:sz w:val="28"/>
          <w:szCs w:val="28"/>
          <w:lang w:val="uk-UA" w:eastAsia="uk-UA"/>
        </w:rPr>
        <w:t>проведення інформаційно-просвітницьких кампаній</w:t>
      </w:r>
      <w:r w:rsidRPr="00510808">
        <w:rPr>
          <w:rFonts w:ascii="Times New Roman" w:eastAsia="Times New Roman" w:hAnsi="Times New Roman" w:cs="Times New Roman"/>
          <w:sz w:val="28"/>
          <w:szCs w:val="28"/>
          <w:lang w:val="uk-UA" w:eastAsia="uk-UA"/>
        </w:rPr>
        <w:t xml:space="preserve"> з питань енергое</w:t>
      </w:r>
      <w:r>
        <w:rPr>
          <w:rFonts w:ascii="Times New Roman" w:eastAsia="Times New Roman" w:hAnsi="Times New Roman" w:cs="Times New Roman"/>
          <w:sz w:val="28"/>
          <w:szCs w:val="28"/>
          <w:lang w:val="uk-UA" w:eastAsia="uk-UA"/>
        </w:rPr>
        <w:t>фективності та сталого розвитку</w:t>
      </w:r>
    </w:p>
    <w:p w:rsidR="00510808" w:rsidRDefault="00510808" w:rsidP="004C2D03">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Pr="00510808">
        <w:rPr>
          <w:rFonts w:ascii="Times New Roman" w:eastAsia="Times New Roman" w:hAnsi="Times New Roman" w:cs="Times New Roman"/>
          <w:bCs/>
          <w:sz w:val="28"/>
          <w:szCs w:val="28"/>
          <w:lang w:val="uk-UA" w:eastAsia="uk-UA"/>
        </w:rPr>
        <w:t>співпраця з підприємствами, організаціями та закладами</w:t>
      </w:r>
      <w:r w:rsidRPr="00510808">
        <w:rPr>
          <w:rFonts w:ascii="Times New Roman" w:eastAsia="Times New Roman" w:hAnsi="Times New Roman" w:cs="Times New Roman"/>
          <w:sz w:val="28"/>
          <w:szCs w:val="28"/>
          <w:lang w:val="uk-UA" w:eastAsia="uk-UA"/>
        </w:rPr>
        <w:t xml:space="preserve"> у межа</w:t>
      </w:r>
      <w:r>
        <w:rPr>
          <w:rFonts w:ascii="Times New Roman" w:eastAsia="Times New Roman" w:hAnsi="Times New Roman" w:cs="Times New Roman"/>
          <w:sz w:val="28"/>
          <w:szCs w:val="28"/>
          <w:lang w:val="uk-UA" w:eastAsia="uk-UA"/>
        </w:rPr>
        <w:t>х реалізації спільних ініціатив</w:t>
      </w:r>
    </w:p>
    <w:p w:rsidR="00C76A98" w:rsidRPr="004C2D03" w:rsidRDefault="00510808" w:rsidP="004C2D03">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Pr="00510808">
        <w:rPr>
          <w:rFonts w:ascii="Times New Roman" w:eastAsia="Times New Roman" w:hAnsi="Times New Roman" w:cs="Times New Roman"/>
          <w:bCs/>
          <w:sz w:val="28"/>
          <w:szCs w:val="28"/>
          <w:lang w:val="uk-UA" w:eastAsia="uk-UA"/>
        </w:rPr>
        <w:t>організація публічних заходів для населення</w:t>
      </w:r>
      <w:r w:rsidRPr="00510808">
        <w:rPr>
          <w:rFonts w:ascii="Times New Roman" w:eastAsia="Times New Roman" w:hAnsi="Times New Roman" w:cs="Times New Roman"/>
          <w:sz w:val="28"/>
          <w:szCs w:val="28"/>
          <w:lang w:val="uk-UA" w:eastAsia="uk-UA"/>
        </w:rPr>
        <w:t>, спрямованих на підвищення енергетичної свідомості та формування екологічної культури громади.</w:t>
      </w:r>
    </w:p>
    <w:p w:rsidR="00C76A98" w:rsidRPr="004C2D03" w:rsidRDefault="004C2D03" w:rsidP="004C2D0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4C2D03">
        <w:rPr>
          <w:rFonts w:ascii="Times New Roman" w:hAnsi="Times New Roman" w:cs="Times New Roman"/>
          <w:sz w:val="28"/>
          <w:szCs w:val="28"/>
          <w:lang w:val="uk-UA"/>
        </w:rPr>
        <w:t>Д</w:t>
      </w:r>
      <w:r w:rsidRPr="004C2D03">
        <w:rPr>
          <w:rFonts w:ascii="Times New Roman" w:hAnsi="Times New Roman" w:cs="Times New Roman"/>
          <w:sz w:val="28"/>
          <w:szCs w:val="28"/>
        </w:rPr>
        <w:t xml:space="preserve">ієвим приводом для організації таких заходів є </w:t>
      </w:r>
      <w:r w:rsidRPr="004C2D03">
        <w:rPr>
          <w:rStyle w:val="af7"/>
          <w:rFonts w:ascii="Times New Roman" w:hAnsi="Times New Roman" w:cs="Times New Roman"/>
          <w:b w:val="0"/>
          <w:sz w:val="28"/>
          <w:szCs w:val="28"/>
        </w:rPr>
        <w:t>Дні сталої енергії</w:t>
      </w:r>
      <w:r w:rsidRPr="004C2D03">
        <w:rPr>
          <w:rFonts w:ascii="Times New Roman" w:hAnsi="Times New Roman" w:cs="Times New Roman"/>
          <w:sz w:val="28"/>
          <w:szCs w:val="28"/>
        </w:rPr>
        <w:t xml:space="preserve">, до проведення яких традиційно долучаються </w:t>
      </w:r>
      <w:r w:rsidRPr="004C2D03">
        <w:rPr>
          <w:rStyle w:val="af7"/>
          <w:rFonts w:ascii="Times New Roman" w:hAnsi="Times New Roman" w:cs="Times New Roman"/>
          <w:b w:val="0"/>
          <w:sz w:val="28"/>
          <w:szCs w:val="28"/>
        </w:rPr>
        <w:t>виконавчі органи Первомайської міської ради</w:t>
      </w:r>
      <w:r w:rsidRPr="004C2D03">
        <w:rPr>
          <w:rFonts w:ascii="Times New Roman" w:hAnsi="Times New Roman" w:cs="Times New Roman"/>
          <w:b/>
          <w:sz w:val="28"/>
          <w:szCs w:val="28"/>
        </w:rPr>
        <w:t xml:space="preserve"> </w:t>
      </w:r>
      <w:r w:rsidRPr="004C2D03">
        <w:rPr>
          <w:rFonts w:ascii="Times New Roman" w:hAnsi="Times New Roman" w:cs="Times New Roman"/>
          <w:sz w:val="28"/>
          <w:szCs w:val="28"/>
        </w:rPr>
        <w:t xml:space="preserve">в межах виконання </w:t>
      </w:r>
      <w:r w:rsidRPr="004C2D03">
        <w:rPr>
          <w:rStyle w:val="af7"/>
          <w:rFonts w:ascii="Times New Roman" w:hAnsi="Times New Roman" w:cs="Times New Roman"/>
          <w:b w:val="0"/>
          <w:sz w:val="28"/>
          <w:szCs w:val="28"/>
        </w:rPr>
        <w:t>зобов’язань громади за Угодою мерів</w:t>
      </w:r>
      <w:r w:rsidRPr="004C2D03">
        <w:rPr>
          <w:rFonts w:ascii="Times New Roman" w:hAnsi="Times New Roman" w:cs="Times New Roman"/>
          <w:b/>
          <w:sz w:val="28"/>
          <w:szCs w:val="28"/>
        </w:rPr>
        <w:t>.</w:t>
      </w:r>
      <w:r w:rsidRPr="004C2D03">
        <w:rPr>
          <w:rFonts w:ascii="Times New Roman" w:hAnsi="Times New Roman" w:cs="Times New Roman"/>
          <w:sz w:val="28"/>
          <w:szCs w:val="28"/>
        </w:rPr>
        <w:t xml:space="preserve"> Проведення цих подій сприяє підвищенню обізнаності мешканців щодо питань енергоефективності, кліматичної відпо</w:t>
      </w:r>
      <w:r>
        <w:rPr>
          <w:rFonts w:ascii="Times New Roman" w:hAnsi="Times New Roman" w:cs="Times New Roman"/>
          <w:sz w:val="28"/>
          <w:szCs w:val="28"/>
        </w:rPr>
        <w:t>відальності та сталого розвитку</w:t>
      </w:r>
      <w:r w:rsidR="00C76A98" w:rsidRPr="004C2D03">
        <w:rPr>
          <w:rFonts w:ascii="Times New Roman" w:eastAsia="Times New Roman" w:hAnsi="Times New Roman" w:cs="Times New Roman"/>
          <w:color w:val="000000"/>
          <w:sz w:val="28"/>
          <w:szCs w:val="28"/>
          <w:lang w:val="uk-UA"/>
        </w:rPr>
        <w:t>.</w:t>
      </w:r>
    </w:p>
    <w:p w:rsidR="00C76A98" w:rsidRPr="00C76A98" w:rsidRDefault="00C76A98" w:rsidP="00B40E5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4C2D03">
        <w:rPr>
          <w:rFonts w:ascii="Times New Roman" w:eastAsia="Times New Roman" w:hAnsi="Times New Roman" w:cs="Times New Roman"/>
          <w:color w:val="000000"/>
          <w:sz w:val="28"/>
          <w:szCs w:val="28"/>
          <w:lang w:val="uk-UA"/>
        </w:rPr>
        <w:t>Заходи які можуть мати вплив на установи і організації третинного</w:t>
      </w:r>
      <w:r w:rsidRPr="00C76A98">
        <w:rPr>
          <w:rFonts w:ascii="Times New Roman" w:eastAsia="Times New Roman" w:hAnsi="Times New Roman" w:cs="Times New Roman"/>
          <w:color w:val="000000"/>
          <w:sz w:val="28"/>
          <w:szCs w:val="28"/>
          <w:lang w:val="uk-UA"/>
        </w:rPr>
        <w:t xml:space="preserve"> сектору:</w:t>
      </w:r>
    </w:p>
    <w:p w:rsidR="00B40E55" w:rsidRDefault="00B40E55" w:rsidP="00B40E55">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проведення виставок-ярмарок енергоефе</w:t>
      </w:r>
      <w:r>
        <w:rPr>
          <w:rFonts w:ascii="Times New Roman" w:eastAsia="Times New Roman" w:hAnsi="Times New Roman" w:cs="Times New Roman"/>
          <w:color w:val="000000"/>
          <w:sz w:val="28"/>
          <w:szCs w:val="28"/>
          <w:lang w:val="uk-UA"/>
        </w:rPr>
        <w:t>ктивних технологій і обладнання</w:t>
      </w:r>
    </w:p>
    <w:p w:rsidR="008F3CF8" w:rsidRDefault="00B40E55" w:rsidP="008F3CF8">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 xml:space="preserve">круглі столи і </w:t>
      </w:r>
      <w:r w:rsidR="00C76A98" w:rsidRPr="00C76A98">
        <w:rPr>
          <w:rFonts w:ascii="Times New Roman" w:eastAsia="Times New Roman" w:hAnsi="Times New Roman" w:cs="Times New Roman"/>
          <w:sz w:val="28"/>
          <w:szCs w:val="28"/>
          <w:lang w:val="uk-UA"/>
        </w:rPr>
        <w:t>б</w:t>
      </w:r>
      <w:r w:rsidR="00C76A98" w:rsidRPr="00C76A98">
        <w:rPr>
          <w:rFonts w:ascii="Times New Roman" w:eastAsia="Times New Roman" w:hAnsi="Times New Roman" w:cs="Times New Roman"/>
          <w:color w:val="000000"/>
          <w:sz w:val="28"/>
          <w:szCs w:val="28"/>
          <w:lang w:val="uk-UA"/>
        </w:rPr>
        <w:t>ізнес-сніданки з пред</w:t>
      </w:r>
      <w:r w:rsidR="008F3CF8">
        <w:rPr>
          <w:rFonts w:ascii="Times New Roman" w:eastAsia="Times New Roman" w:hAnsi="Times New Roman" w:cs="Times New Roman"/>
          <w:color w:val="000000"/>
          <w:sz w:val="28"/>
          <w:szCs w:val="28"/>
          <w:lang w:val="uk-UA"/>
        </w:rPr>
        <w:t>ставниками комерційних структур</w:t>
      </w:r>
    </w:p>
    <w:p w:rsidR="00C76A98" w:rsidRDefault="008F3CF8" w:rsidP="008F3CF8">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 xml:space="preserve">розповсюдження брошур, плакатів та іншої </w:t>
      </w:r>
      <w:r w:rsidR="00C76A98" w:rsidRPr="00C76A98">
        <w:rPr>
          <w:rFonts w:ascii="Times New Roman" w:eastAsia="Times New Roman" w:hAnsi="Times New Roman" w:cs="Times New Roman"/>
          <w:sz w:val="28"/>
          <w:szCs w:val="28"/>
          <w:lang w:val="uk-UA"/>
        </w:rPr>
        <w:t>промоційної</w:t>
      </w:r>
      <w:r w:rsidR="00C76A98" w:rsidRPr="00C76A98">
        <w:rPr>
          <w:rFonts w:ascii="Times New Roman" w:eastAsia="Times New Roman" w:hAnsi="Times New Roman" w:cs="Times New Roman"/>
          <w:color w:val="000000"/>
          <w:sz w:val="28"/>
          <w:szCs w:val="28"/>
          <w:lang w:val="uk-UA"/>
        </w:rPr>
        <w:t xml:space="preserve"> продукції на тему енергоефективності і раціонального використання енергії.</w:t>
      </w:r>
    </w:p>
    <w:p w:rsidR="008F3CF8" w:rsidRPr="00C76A98" w:rsidRDefault="008F3CF8" w:rsidP="008F3CF8">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p>
    <w:p w:rsidR="00C76A98" w:rsidRPr="008F3CF8" w:rsidRDefault="008F3CF8" w:rsidP="008F3CF8">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26" w:name="_heading=h.kgcv8k" w:colFirst="0" w:colLast="0"/>
      <w:bookmarkEnd w:id="26"/>
      <w:r>
        <w:rPr>
          <w:rFonts w:ascii="Times New Roman" w:eastAsia="Times New Roman" w:hAnsi="Times New Roman" w:cs="Times New Roman"/>
          <w:color w:val="000000"/>
          <w:sz w:val="28"/>
          <w:szCs w:val="28"/>
          <w:lang w:val="uk-UA"/>
        </w:rPr>
        <w:t xml:space="preserve">5.3.5. </w:t>
      </w:r>
      <w:r w:rsidR="00C76A98" w:rsidRPr="008F3CF8">
        <w:rPr>
          <w:rFonts w:ascii="Times New Roman" w:eastAsia="Times New Roman" w:hAnsi="Times New Roman" w:cs="Times New Roman"/>
          <w:color w:val="000000"/>
          <w:sz w:val="28"/>
          <w:szCs w:val="28"/>
          <w:lang w:val="uk-UA"/>
        </w:rPr>
        <w:t>Заходи, що заплановані до виконання в секторі транспорту</w:t>
      </w:r>
    </w:p>
    <w:p w:rsidR="00C41C9C" w:rsidRPr="00C41C9C" w:rsidRDefault="00C41C9C" w:rsidP="00C41C9C">
      <w:pPr>
        <w:pBdr>
          <w:top w:val="nil"/>
          <w:left w:val="nil"/>
          <w:bottom w:val="nil"/>
          <w:right w:val="nil"/>
          <w:between w:val="nil"/>
        </w:pBdr>
        <w:spacing w:after="0" w:line="240" w:lineRule="auto"/>
        <w:ind w:firstLine="567"/>
        <w:jc w:val="both"/>
        <w:rPr>
          <w:rFonts w:ascii="Times New Roman" w:hAnsi="Times New Roman" w:cs="Times New Roman"/>
          <w:sz w:val="28"/>
          <w:szCs w:val="28"/>
        </w:rPr>
      </w:pPr>
      <w:r w:rsidRPr="00C41C9C">
        <w:rPr>
          <w:rFonts w:ascii="Times New Roman" w:hAnsi="Times New Roman" w:cs="Times New Roman"/>
          <w:sz w:val="28"/>
          <w:szCs w:val="28"/>
        </w:rPr>
        <w:t xml:space="preserve">Останніми роками спостерігається </w:t>
      </w:r>
      <w:r w:rsidRPr="00BE0F79">
        <w:rPr>
          <w:rStyle w:val="af7"/>
          <w:rFonts w:ascii="Times New Roman" w:hAnsi="Times New Roman" w:cs="Times New Roman"/>
          <w:b w:val="0"/>
          <w:sz w:val="28"/>
          <w:szCs w:val="28"/>
        </w:rPr>
        <w:t>стійка тенденція до зростання кількості автомобільного транспорту</w:t>
      </w:r>
      <w:r w:rsidRPr="00C41C9C">
        <w:rPr>
          <w:rFonts w:ascii="Times New Roman" w:hAnsi="Times New Roman" w:cs="Times New Roman"/>
          <w:sz w:val="28"/>
          <w:szCs w:val="28"/>
        </w:rPr>
        <w:t xml:space="preserve">. Очікується, що цей процес триватиме й надалі, доки не буде досягнуто рівня насичення попиту користувачів. Водночас, навіть за таких умов, </w:t>
      </w:r>
      <w:r w:rsidRPr="00BE0F79">
        <w:rPr>
          <w:rStyle w:val="af7"/>
          <w:rFonts w:ascii="Times New Roman" w:hAnsi="Times New Roman" w:cs="Times New Roman"/>
          <w:b w:val="0"/>
          <w:sz w:val="28"/>
          <w:szCs w:val="28"/>
        </w:rPr>
        <w:t>можна передбачити та реалізувати комплекс заходів</w:t>
      </w:r>
      <w:r w:rsidRPr="00C41C9C">
        <w:rPr>
          <w:rFonts w:ascii="Times New Roman" w:hAnsi="Times New Roman" w:cs="Times New Roman"/>
          <w:sz w:val="28"/>
          <w:szCs w:val="28"/>
        </w:rPr>
        <w:t xml:space="preserve">, спрямованих на </w:t>
      </w:r>
      <w:r w:rsidRPr="00BE0F79">
        <w:rPr>
          <w:rStyle w:val="af7"/>
          <w:rFonts w:ascii="Times New Roman" w:hAnsi="Times New Roman" w:cs="Times New Roman"/>
          <w:b w:val="0"/>
          <w:sz w:val="28"/>
          <w:szCs w:val="28"/>
        </w:rPr>
        <w:t>скорочення обсягів викидів CO</w:t>
      </w:r>
      <w:r w:rsidRPr="00BE0F79">
        <w:rPr>
          <w:rStyle w:val="af7"/>
          <w:rFonts w:ascii="Cambria Math" w:hAnsi="Cambria Math" w:cs="Cambria Math"/>
          <w:b w:val="0"/>
          <w:sz w:val="28"/>
          <w:szCs w:val="28"/>
        </w:rPr>
        <w:t>₂</w:t>
      </w:r>
      <w:r w:rsidRPr="00BE0F79">
        <w:rPr>
          <w:rStyle w:val="af7"/>
          <w:rFonts w:ascii="Times New Roman" w:hAnsi="Times New Roman" w:cs="Times New Roman"/>
          <w:b w:val="0"/>
          <w:sz w:val="28"/>
          <w:szCs w:val="28"/>
        </w:rPr>
        <w:t xml:space="preserve"> порівняно з прогнозованими показниками</w:t>
      </w:r>
      <w:r w:rsidRPr="00C41C9C">
        <w:rPr>
          <w:rFonts w:ascii="Times New Roman" w:hAnsi="Times New Roman" w:cs="Times New Roman"/>
          <w:sz w:val="28"/>
          <w:szCs w:val="28"/>
        </w:rPr>
        <w:t>, які виникли б за відсутності будь-яких дій у цій сфері.</w:t>
      </w:r>
    </w:p>
    <w:p w:rsidR="00C76A98" w:rsidRPr="00C76A98" w:rsidRDefault="00C76A98" w:rsidP="00C76A98">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sidRPr="00C76A98">
        <w:rPr>
          <w:rFonts w:ascii="Times New Roman" w:eastAsia="Times New Roman" w:hAnsi="Times New Roman" w:cs="Times New Roman"/>
          <w:color w:val="000000"/>
          <w:sz w:val="28"/>
          <w:szCs w:val="28"/>
          <w:lang w:val="uk-UA"/>
        </w:rPr>
        <w:t>Фактори, які сприяють зменшенню викидів СО</w:t>
      </w:r>
      <w:r w:rsidRPr="00C76A98">
        <w:rPr>
          <w:rFonts w:ascii="Times New Roman" w:eastAsia="Times New Roman" w:hAnsi="Times New Roman" w:cs="Times New Roman"/>
          <w:color w:val="000000"/>
          <w:sz w:val="28"/>
          <w:szCs w:val="28"/>
          <w:vertAlign w:val="subscript"/>
          <w:lang w:val="uk-UA"/>
        </w:rPr>
        <w:t>2</w:t>
      </w:r>
      <w:r w:rsidRPr="00C76A98">
        <w:rPr>
          <w:rFonts w:ascii="Times New Roman" w:eastAsia="Times New Roman" w:hAnsi="Times New Roman" w:cs="Times New Roman"/>
          <w:color w:val="000000"/>
          <w:sz w:val="28"/>
          <w:szCs w:val="28"/>
          <w:lang w:val="uk-UA"/>
        </w:rPr>
        <w:t>:</w:t>
      </w:r>
    </w:p>
    <w:p w:rsidR="00DB1A5F" w:rsidRDefault="00DB1A5F"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оновлення парку автотранспорту</w:t>
      </w:r>
    </w:p>
    <w:p w:rsidR="00DB1A5F" w:rsidRDefault="00DB1A5F"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переведення приватного транспорту на зріджений газ (пропан-</w:t>
      </w:r>
      <w:r>
        <w:rPr>
          <w:rFonts w:ascii="Times New Roman" w:eastAsia="Times New Roman" w:hAnsi="Times New Roman" w:cs="Times New Roman"/>
          <w:color w:val="000000"/>
          <w:sz w:val="28"/>
          <w:szCs w:val="28"/>
          <w:lang w:val="uk-UA"/>
        </w:rPr>
        <w:t>бутан) та стиснений газ (метан)</w:t>
      </w:r>
    </w:p>
    <w:p w:rsidR="00DB1A5F" w:rsidRDefault="00DB1A5F"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оптимізація схем руху громадського транспорту</w:t>
      </w:r>
    </w:p>
    <w:p w:rsidR="00DB1A5F" w:rsidRDefault="00DB1A5F"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розвиток велосипедної інфраструктури міста, влаштування велосмуг та</w:t>
      </w:r>
      <w:r w:rsidR="00C76A98" w:rsidRPr="00C76A98">
        <w:rPr>
          <w:rFonts w:ascii="Times New Roman" w:eastAsia="Times New Roman" w:hAnsi="Times New Roman" w:cs="Times New Roman"/>
          <w:sz w:val="28"/>
          <w:szCs w:val="28"/>
          <w:lang w:val="uk-UA"/>
        </w:rPr>
        <w:t xml:space="preserve"> </w:t>
      </w:r>
      <w:r>
        <w:rPr>
          <w:rFonts w:ascii="Times New Roman" w:eastAsia="Times New Roman" w:hAnsi="Times New Roman" w:cs="Times New Roman"/>
          <w:color w:val="000000"/>
          <w:sz w:val="28"/>
          <w:szCs w:val="28"/>
          <w:lang w:val="uk-UA"/>
        </w:rPr>
        <w:t>велодоріжок</w:t>
      </w:r>
    </w:p>
    <w:p w:rsidR="00DB1A5F" w:rsidRDefault="00DB1A5F"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w:t>
      </w:r>
      <w:r w:rsidR="00C76A98" w:rsidRPr="00C76A98">
        <w:rPr>
          <w:rFonts w:ascii="Times New Roman" w:eastAsia="Times New Roman" w:hAnsi="Times New Roman" w:cs="Times New Roman"/>
          <w:color w:val="000000"/>
          <w:sz w:val="28"/>
          <w:szCs w:val="28"/>
          <w:lang w:val="uk-UA"/>
        </w:rPr>
        <w:t>п</w:t>
      </w:r>
      <w:r>
        <w:rPr>
          <w:rFonts w:ascii="Times New Roman" w:eastAsia="Times New Roman" w:hAnsi="Times New Roman" w:cs="Times New Roman"/>
          <w:color w:val="000000"/>
          <w:sz w:val="28"/>
          <w:szCs w:val="28"/>
          <w:lang w:val="uk-UA"/>
        </w:rPr>
        <w:t>опуляризація велосипедного руху</w:t>
      </w:r>
    </w:p>
    <w:p w:rsidR="00C76A98" w:rsidRDefault="00DB1A5F"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C76A98" w:rsidRPr="00C76A98">
        <w:rPr>
          <w:rFonts w:ascii="Times New Roman" w:eastAsia="Times New Roman" w:hAnsi="Times New Roman" w:cs="Times New Roman"/>
          <w:color w:val="000000"/>
          <w:sz w:val="28"/>
          <w:szCs w:val="28"/>
          <w:lang w:val="uk-UA"/>
        </w:rPr>
        <w:t>розвиток пішохідної інфраструктури, створення «зелених» зон, покращення умов доступу для маломобільних груп населення.</w:t>
      </w:r>
    </w:p>
    <w:p w:rsidR="006F6D00" w:rsidRPr="00C76A98" w:rsidRDefault="006F6D00" w:rsidP="00DB1A5F">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C76A98" w:rsidRPr="006F6D00" w:rsidRDefault="006F6D00" w:rsidP="006F6D00">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bookmarkStart w:id="27" w:name="_heading=h.34g0dwd" w:colFirst="0" w:colLast="0"/>
      <w:bookmarkEnd w:id="27"/>
      <w:r>
        <w:rPr>
          <w:rFonts w:ascii="Times New Roman" w:eastAsia="Times New Roman" w:hAnsi="Times New Roman" w:cs="Times New Roman"/>
          <w:color w:val="000000"/>
          <w:sz w:val="28"/>
          <w:szCs w:val="28"/>
          <w:lang w:val="uk-UA"/>
        </w:rPr>
        <w:t xml:space="preserve">5.3.6. </w:t>
      </w:r>
      <w:r w:rsidR="00C76A98" w:rsidRPr="006F6D00">
        <w:rPr>
          <w:rFonts w:ascii="Times New Roman" w:eastAsia="Times New Roman" w:hAnsi="Times New Roman" w:cs="Times New Roman"/>
          <w:color w:val="000000"/>
          <w:sz w:val="28"/>
          <w:szCs w:val="28"/>
          <w:lang w:val="uk-UA"/>
        </w:rPr>
        <w:t>Заходи, що заплановані до виконання по розділу місцевого виробництва електроенергії</w:t>
      </w:r>
    </w:p>
    <w:p w:rsidR="006F6D00" w:rsidRPr="008854D9" w:rsidRDefault="006F6D00" w:rsidP="00C76A98">
      <w:pPr>
        <w:spacing w:after="0" w:line="240" w:lineRule="auto"/>
        <w:ind w:firstLine="567"/>
        <w:jc w:val="both"/>
        <w:rPr>
          <w:rFonts w:ascii="Times New Roman" w:hAnsi="Times New Roman" w:cs="Times New Roman"/>
          <w:sz w:val="28"/>
          <w:szCs w:val="28"/>
          <w:lang w:val="uk-UA"/>
        </w:rPr>
      </w:pPr>
      <w:r w:rsidRPr="008854D9">
        <w:rPr>
          <w:rFonts w:ascii="Times New Roman" w:hAnsi="Times New Roman" w:cs="Times New Roman"/>
          <w:sz w:val="28"/>
          <w:szCs w:val="28"/>
          <w:lang w:val="uk-UA"/>
        </w:rPr>
        <w:t xml:space="preserve">З метою </w:t>
      </w:r>
      <w:r w:rsidRPr="008854D9">
        <w:rPr>
          <w:rStyle w:val="af7"/>
          <w:rFonts w:ascii="Times New Roman" w:hAnsi="Times New Roman" w:cs="Times New Roman"/>
          <w:b w:val="0"/>
          <w:sz w:val="28"/>
          <w:szCs w:val="28"/>
          <w:lang w:val="uk-UA"/>
        </w:rPr>
        <w:t>підвищення частки виробництва та споживання енергії з відновлюваних джерел</w:t>
      </w:r>
      <w:r w:rsidRPr="008854D9">
        <w:rPr>
          <w:rFonts w:ascii="Times New Roman" w:hAnsi="Times New Roman" w:cs="Times New Roman"/>
          <w:sz w:val="28"/>
          <w:szCs w:val="28"/>
          <w:lang w:val="uk-UA"/>
        </w:rPr>
        <w:t xml:space="preserve"> на території громади планується </w:t>
      </w:r>
      <w:r w:rsidRPr="008854D9">
        <w:rPr>
          <w:rStyle w:val="af7"/>
          <w:rFonts w:ascii="Times New Roman" w:hAnsi="Times New Roman" w:cs="Times New Roman"/>
          <w:b w:val="0"/>
          <w:sz w:val="28"/>
          <w:szCs w:val="28"/>
          <w:lang w:val="uk-UA"/>
        </w:rPr>
        <w:t>продовжити підтримку розвитку сонячної енергетики</w:t>
      </w:r>
      <w:r w:rsidRPr="008854D9">
        <w:rPr>
          <w:rFonts w:ascii="Times New Roman" w:hAnsi="Times New Roman" w:cs="Times New Roman"/>
          <w:sz w:val="28"/>
          <w:szCs w:val="28"/>
          <w:lang w:val="uk-UA"/>
        </w:rPr>
        <w:t xml:space="preserve">, зокрема </w:t>
      </w:r>
      <w:r w:rsidRPr="008854D9">
        <w:rPr>
          <w:rStyle w:val="af7"/>
          <w:rFonts w:ascii="Times New Roman" w:hAnsi="Times New Roman" w:cs="Times New Roman"/>
          <w:b w:val="0"/>
          <w:sz w:val="28"/>
          <w:szCs w:val="28"/>
          <w:lang w:val="uk-UA"/>
        </w:rPr>
        <w:t>стимулювати будівництво як приватних, так і промислових сонячних електростанцій</w:t>
      </w:r>
      <w:r w:rsidRPr="008854D9">
        <w:rPr>
          <w:rFonts w:ascii="Times New Roman" w:hAnsi="Times New Roman" w:cs="Times New Roman"/>
          <w:sz w:val="28"/>
          <w:szCs w:val="28"/>
          <w:lang w:val="uk-UA"/>
        </w:rPr>
        <w:t xml:space="preserve"> для виробництва електроенергії.</w:t>
      </w:r>
    </w:p>
    <w:p w:rsidR="00464D07" w:rsidRPr="00464D07" w:rsidRDefault="00464D07" w:rsidP="00464D07">
      <w:pPr>
        <w:spacing w:after="0" w:line="240" w:lineRule="auto"/>
        <w:ind w:firstLine="567"/>
        <w:jc w:val="both"/>
        <w:rPr>
          <w:rFonts w:ascii="Times New Roman" w:eastAsia="Times New Roman" w:hAnsi="Times New Roman" w:cs="Times New Roman"/>
          <w:sz w:val="28"/>
          <w:szCs w:val="28"/>
          <w:lang w:val="uk-UA" w:eastAsia="uk-UA"/>
        </w:rPr>
      </w:pPr>
      <w:r w:rsidRPr="00464D07">
        <w:rPr>
          <w:rFonts w:ascii="Times New Roman" w:eastAsia="Times New Roman" w:hAnsi="Times New Roman" w:cs="Times New Roman"/>
          <w:sz w:val="28"/>
          <w:szCs w:val="28"/>
          <w:lang w:val="uk-UA" w:eastAsia="uk-UA"/>
        </w:rPr>
        <w:t xml:space="preserve">Паралельно з розвитком потужностей сонячних електростанцій </w:t>
      </w:r>
      <w:r w:rsidRPr="00464D07">
        <w:rPr>
          <w:rFonts w:ascii="Times New Roman" w:eastAsia="Times New Roman" w:hAnsi="Times New Roman" w:cs="Times New Roman"/>
          <w:bCs/>
          <w:sz w:val="28"/>
          <w:szCs w:val="28"/>
          <w:lang w:val="uk-UA" w:eastAsia="uk-UA"/>
        </w:rPr>
        <w:t>необхідно забезпечити створення мережевих систем накопичення енергії</w:t>
      </w:r>
      <w:r w:rsidRPr="00464D07">
        <w:rPr>
          <w:rFonts w:ascii="Times New Roman" w:eastAsia="Times New Roman" w:hAnsi="Times New Roman" w:cs="Times New Roman"/>
          <w:sz w:val="28"/>
          <w:szCs w:val="28"/>
          <w:lang w:val="uk-UA" w:eastAsia="uk-UA"/>
        </w:rPr>
        <w:t xml:space="preserve"> для стабільного зберігання та балансування електроенергії.</w:t>
      </w:r>
    </w:p>
    <w:p w:rsidR="00464D07" w:rsidRPr="00464D07" w:rsidRDefault="00464D07" w:rsidP="00464D07">
      <w:pPr>
        <w:spacing w:after="0" w:line="240" w:lineRule="auto"/>
        <w:ind w:firstLine="567"/>
        <w:jc w:val="both"/>
        <w:rPr>
          <w:rFonts w:ascii="Times New Roman" w:eastAsia="Times New Roman" w:hAnsi="Times New Roman" w:cs="Times New Roman"/>
          <w:sz w:val="28"/>
          <w:szCs w:val="28"/>
          <w:lang w:val="uk-UA" w:eastAsia="uk-UA"/>
        </w:rPr>
      </w:pPr>
      <w:r w:rsidRPr="00464D07">
        <w:rPr>
          <w:rFonts w:ascii="Times New Roman" w:eastAsia="Times New Roman" w:hAnsi="Times New Roman" w:cs="Times New Roman"/>
          <w:sz w:val="28"/>
          <w:szCs w:val="28"/>
          <w:lang w:val="uk-UA" w:eastAsia="uk-UA"/>
        </w:rPr>
        <w:t xml:space="preserve">В умовах </w:t>
      </w:r>
      <w:r w:rsidRPr="00464D07">
        <w:rPr>
          <w:rFonts w:ascii="Times New Roman" w:eastAsia="Times New Roman" w:hAnsi="Times New Roman" w:cs="Times New Roman"/>
          <w:bCs/>
          <w:sz w:val="28"/>
          <w:szCs w:val="28"/>
          <w:lang w:val="uk-UA" w:eastAsia="uk-UA"/>
        </w:rPr>
        <w:t>повномасштабного воєнного вторгнення росії в Україну</w:t>
      </w:r>
      <w:r w:rsidRPr="00464D07">
        <w:rPr>
          <w:rFonts w:ascii="Times New Roman" w:eastAsia="Times New Roman" w:hAnsi="Times New Roman" w:cs="Times New Roman"/>
          <w:sz w:val="28"/>
          <w:szCs w:val="28"/>
          <w:lang w:val="uk-UA" w:eastAsia="uk-UA"/>
        </w:rPr>
        <w:t xml:space="preserve"> та </w:t>
      </w:r>
      <w:r w:rsidRPr="00464D07">
        <w:rPr>
          <w:rFonts w:ascii="Times New Roman" w:eastAsia="Times New Roman" w:hAnsi="Times New Roman" w:cs="Times New Roman"/>
          <w:bCs/>
          <w:sz w:val="28"/>
          <w:szCs w:val="28"/>
          <w:lang w:val="uk-UA" w:eastAsia="uk-UA"/>
        </w:rPr>
        <w:t>ракетних ударів по об’єктах енергетичної інфраструктури</w:t>
      </w:r>
      <w:r w:rsidRPr="00464D07">
        <w:rPr>
          <w:rFonts w:ascii="Times New Roman" w:eastAsia="Times New Roman" w:hAnsi="Times New Roman" w:cs="Times New Roman"/>
          <w:sz w:val="28"/>
          <w:szCs w:val="28"/>
          <w:lang w:val="uk-UA" w:eastAsia="uk-UA"/>
        </w:rPr>
        <w:t xml:space="preserve"> (зокрема, великих генеруючих потужностях і ключових підстанціях) існує </w:t>
      </w:r>
      <w:r w:rsidRPr="00464D07">
        <w:rPr>
          <w:rFonts w:ascii="Times New Roman" w:eastAsia="Times New Roman" w:hAnsi="Times New Roman" w:cs="Times New Roman"/>
          <w:bCs/>
          <w:sz w:val="28"/>
          <w:szCs w:val="28"/>
          <w:lang w:val="uk-UA" w:eastAsia="uk-UA"/>
        </w:rPr>
        <w:t>високий ризик порушення стабільної роботи енергосистеми</w:t>
      </w:r>
      <w:r w:rsidRPr="00464D07">
        <w:rPr>
          <w:rFonts w:ascii="Times New Roman" w:eastAsia="Times New Roman" w:hAnsi="Times New Roman" w:cs="Times New Roman"/>
          <w:sz w:val="28"/>
          <w:szCs w:val="28"/>
          <w:lang w:val="uk-UA" w:eastAsia="uk-UA"/>
        </w:rPr>
        <w:t xml:space="preserve">, що спричиняє </w:t>
      </w:r>
      <w:r w:rsidRPr="00464D07">
        <w:rPr>
          <w:rFonts w:ascii="Times New Roman" w:eastAsia="Times New Roman" w:hAnsi="Times New Roman" w:cs="Times New Roman"/>
          <w:bCs/>
          <w:sz w:val="28"/>
          <w:szCs w:val="28"/>
          <w:lang w:val="uk-UA" w:eastAsia="uk-UA"/>
        </w:rPr>
        <w:t>масові аварійні та планові відключення електроенергії</w:t>
      </w:r>
      <w:r w:rsidRPr="00464D07">
        <w:rPr>
          <w:rFonts w:ascii="Times New Roman" w:eastAsia="Times New Roman" w:hAnsi="Times New Roman" w:cs="Times New Roman"/>
          <w:sz w:val="28"/>
          <w:szCs w:val="28"/>
          <w:lang w:val="uk-UA" w:eastAsia="uk-UA"/>
        </w:rPr>
        <w:t xml:space="preserve"> через дефіцит виробленої енергії та пошкодження мереж транспортування.</w:t>
      </w:r>
    </w:p>
    <w:p w:rsidR="00464D07" w:rsidRPr="00464D07" w:rsidRDefault="00464D07" w:rsidP="00464D07">
      <w:pPr>
        <w:spacing w:after="0" w:line="240" w:lineRule="auto"/>
        <w:ind w:firstLine="567"/>
        <w:jc w:val="both"/>
        <w:rPr>
          <w:rFonts w:ascii="Times New Roman" w:eastAsia="Times New Roman" w:hAnsi="Times New Roman" w:cs="Times New Roman"/>
          <w:sz w:val="28"/>
          <w:szCs w:val="28"/>
          <w:lang w:val="uk-UA" w:eastAsia="uk-UA"/>
        </w:rPr>
      </w:pPr>
      <w:r w:rsidRPr="00464D07">
        <w:rPr>
          <w:rFonts w:ascii="Times New Roman" w:eastAsia="Times New Roman" w:hAnsi="Times New Roman" w:cs="Times New Roman"/>
          <w:sz w:val="28"/>
          <w:szCs w:val="28"/>
          <w:lang w:val="uk-UA" w:eastAsia="uk-UA"/>
        </w:rPr>
        <w:t xml:space="preserve">У зв’язку з цим виникає потреба </w:t>
      </w:r>
      <w:r w:rsidRPr="00464D07">
        <w:rPr>
          <w:rFonts w:ascii="Times New Roman" w:eastAsia="Times New Roman" w:hAnsi="Times New Roman" w:cs="Times New Roman"/>
          <w:bCs/>
          <w:sz w:val="28"/>
          <w:szCs w:val="28"/>
          <w:lang w:val="uk-UA" w:eastAsia="uk-UA"/>
        </w:rPr>
        <w:t>включити до переліку першочергових заходів</w:t>
      </w:r>
      <w:r w:rsidRPr="00464D07">
        <w:rPr>
          <w:rFonts w:ascii="Times New Roman" w:eastAsia="Times New Roman" w:hAnsi="Times New Roman" w:cs="Times New Roman"/>
          <w:sz w:val="28"/>
          <w:szCs w:val="28"/>
          <w:lang w:val="uk-UA" w:eastAsia="uk-UA"/>
        </w:rPr>
        <w:t xml:space="preserve"> створення </w:t>
      </w:r>
      <w:r w:rsidRPr="00464D07">
        <w:rPr>
          <w:rFonts w:ascii="Times New Roman" w:eastAsia="Times New Roman" w:hAnsi="Times New Roman" w:cs="Times New Roman"/>
          <w:bCs/>
          <w:sz w:val="28"/>
          <w:szCs w:val="28"/>
          <w:lang w:val="uk-UA" w:eastAsia="uk-UA"/>
        </w:rPr>
        <w:t>локальних малих джерел резервного енергопостачання</w:t>
      </w:r>
      <w:r w:rsidRPr="00464D07">
        <w:rPr>
          <w:rFonts w:ascii="Times New Roman" w:eastAsia="Times New Roman" w:hAnsi="Times New Roman" w:cs="Times New Roman"/>
          <w:sz w:val="28"/>
          <w:szCs w:val="28"/>
          <w:lang w:val="uk-UA" w:eastAsia="uk-UA"/>
        </w:rPr>
        <w:t xml:space="preserve">. На сьогодні така потреба переважно покривається за рахунок </w:t>
      </w:r>
      <w:r w:rsidRPr="00464D07">
        <w:rPr>
          <w:rFonts w:ascii="Times New Roman" w:eastAsia="Times New Roman" w:hAnsi="Times New Roman" w:cs="Times New Roman"/>
          <w:bCs/>
          <w:sz w:val="28"/>
          <w:szCs w:val="28"/>
          <w:lang w:val="uk-UA" w:eastAsia="uk-UA"/>
        </w:rPr>
        <w:t>використання генераторів на рідкому чи зрідженому паливі різної потужності</w:t>
      </w:r>
      <w:r w:rsidRPr="00464D07">
        <w:rPr>
          <w:rFonts w:ascii="Times New Roman" w:eastAsia="Times New Roman" w:hAnsi="Times New Roman" w:cs="Times New Roman"/>
          <w:sz w:val="28"/>
          <w:szCs w:val="28"/>
          <w:lang w:val="uk-UA" w:eastAsia="uk-UA"/>
        </w:rPr>
        <w:t xml:space="preserve">, що закуповуються користувачами. Водночас варто наголосити, що </w:t>
      </w:r>
      <w:r w:rsidRPr="00464D07">
        <w:rPr>
          <w:rFonts w:ascii="Times New Roman" w:eastAsia="Times New Roman" w:hAnsi="Times New Roman" w:cs="Times New Roman"/>
          <w:bCs/>
          <w:sz w:val="28"/>
          <w:szCs w:val="28"/>
          <w:lang w:val="uk-UA" w:eastAsia="uk-UA"/>
        </w:rPr>
        <w:t>застосування генераторів є тимчасовим рішенням</w:t>
      </w:r>
      <w:r w:rsidRPr="00464D07">
        <w:rPr>
          <w:rFonts w:ascii="Times New Roman" w:eastAsia="Times New Roman" w:hAnsi="Times New Roman" w:cs="Times New Roman"/>
          <w:sz w:val="28"/>
          <w:szCs w:val="28"/>
          <w:lang w:val="uk-UA" w:eastAsia="uk-UA"/>
        </w:rPr>
        <w:t xml:space="preserve">, яке </w:t>
      </w:r>
      <w:r w:rsidRPr="00464D07">
        <w:rPr>
          <w:rFonts w:ascii="Times New Roman" w:eastAsia="Times New Roman" w:hAnsi="Times New Roman" w:cs="Times New Roman"/>
          <w:bCs/>
          <w:sz w:val="28"/>
          <w:szCs w:val="28"/>
          <w:lang w:val="uk-UA" w:eastAsia="uk-UA"/>
        </w:rPr>
        <w:t>в мирний час не розглядатиметься як постійне джерело виробництва електроенергії</w:t>
      </w:r>
      <w:r w:rsidRPr="00464D07">
        <w:rPr>
          <w:rFonts w:ascii="Times New Roman" w:eastAsia="Times New Roman" w:hAnsi="Times New Roman" w:cs="Times New Roman"/>
          <w:sz w:val="28"/>
          <w:szCs w:val="28"/>
          <w:lang w:val="uk-UA" w:eastAsia="uk-UA"/>
        </w:rPr>
        <w:t>.</w:t>
      </w:r>
      <w:bookmarkStart w:id="28" w:name="_heading=h.1jlao46" w:colFirst="0" w:colLast="0"/>
      <w:bookmarkEnd w:id="28"/>
    </w:p>
    <w:p w:rsidR="00464D07" w:rsidRDefault="00464D07" w:rsidP="00464D07">
      <w:pPr>
        <w:spacing w:after="0" w:line="240" w:lineRule="auto"/>
        <w:ind w:firstLine="567"/>
        <w:jc w:val="both"/>
        <w:rPr>
          <w:rFonts w:ascii="Times New Roman" w:hAnsi="Times New Roman" w:cs="Times New Roman"/>
          <w:sz w:val="28"/>
          <w:szCs w:val="28"/>
          <w:lang w:val="uk-UA"/>
        </w:rPr>
      </w:pPr>
      <w:r w:rsidRPr="00464D07">
        <w:rPr>
          <w:rFonts w:ascii="Times New Roman" w:hAnsi="Times New Roman" w:cs="Times New Roman"/>
          <w:sz w:val="28"/>
          <w:szCs w:val="28"/>
          <w:lang w:val="uk-UA"/>
        </w:rPr>
        <w:t xml:space="preserve">Реалізація заходів із розвитку розподіленої генерації електроенергії </w:t>
      </w:r>
      <w:r w:rsidRPr="00464D07">
        <w:rPr>
          <w:rStyle w:val="af7"/>
          <w:rFonts w:ascii="Times New Roman" w:hAnsi="Times New Roman" w:cs="Times New Roman"/>
          <w:b w:val="0"/>
          <w:sz w:val="28"/>
          <w:szCs w:val="28"/>
          <w:lang w:val="uk-UA"/>
        </w:rPr>
        <w:t>сприятиме підвищенню енергетичної безпеки громади</w:t>
      </w:r>
      <w:r w:rsidRPr="00464D07">
        <w:rPr>
          <w:rFonts w:ascii="Times New Roman" w:hAnsi="Times New Roman" w:cs="Times New Roman"/>
          <w:b/>
          <w:sz w:val="28"/>
          <w:szCs w:val="28"/>
          <w:lang w:val="uk-UA"/>
        </w:rPr>
        <w:t xml:space="preserve">, </w:t>
      </w:r>
      <w:r w:rsidRPr="00464D07">
        <w:rPr>
          <w:rStyle w:val="af7"/>
          <w:rFonts w:ascii="Times New Roman" w:hAnsi="Times New Roman" w:cs="Times New Roman"/>
          <w:b w:val="0"/>
          <w:sz w:val="28"/>
          <w:szCs w:val="28"/>
          <w:lang w:val="uk-UA"/>
        </w:rPr>
        <w:t xml:space="preserve">зміцненню стійкості </w:t>
      </w:r>
      <w:r w:rsidRPr="00464D07">
        <w:rPr>
          <w:rStyle w:val="af7"/>
          <w:rFonts w:ascii="Times New Roman" w:hAnsi="Times New Roman" w:cs="Times New Roman"/>
          <w:b w:val="0"/>
          <w:sz w:val="28"/>
          <w:szCs w:val="28"/>
          <w:lang w:val="uk-UA"/>
        </w:rPr>
        <w:lastRenderedPageBreak/>
        <w:t>місцевої енергосистеми</w:t>
      </w:r>
      <w:r w:rsidRPr="00464D07">
        <w:rPr>
          <w:rFonts w:ascii="Times New Roman" w:hAnsi="Times New Roman" w:cs="Times New Roman"/>
          <w:sz w:val="28"/>
          <w:szCs w:val="28"/>
          <w:lang w:val="uk-UA"/>
        </w:rPr>
        <w:t xml:space="preserve"> та</w:t>
      </w:r>
      <w:r w:rsidRPr="00464D07">
        <w:rPr>
          <w:rFonts w:ascii="Times New Roman" w:hAnsi="Times New Roman" w:cs="Times New Roman"/>
          <w:b/>
          <w:sz w:val="28"/>
          <w:szCs w:val="28"/>
          <w:lang w:val="uk-UA"/>
        </w:rPr>
        <w:t xml:space="preserve"> </w:t>
      </w:r>
      <w:r w:rsidRPr="00464D07">
        <w:rPr>
          <w:rStyle w:val="af7"/>
          <w:rFonts w:ascii="Times New Roman" w:hAnsi="Times New Roman" w:cs="Times New Roman"/>
          <w:b w:val="0"/>
          <w:sz w:val="28"/>
          <w:szCs w:val="28"/>
          <w:lang w:val="uk-UA"/>
        </w:rPr>
        <w:t>зменшенню ризику виникнення аварійних і планових відключень електроенергії</w:t>
      </w:r>
      <w:r w:rsidRPr="00464D07">
        <w:rPr>
          <w:rFonts w:ascii="Times New Roman" w:hAnsi="Times New Roman" w:cs="Times New Roman"/>
          <w:sz w:val="28"/>
          <w:szCs w:val="28"/>
          <w:lang w:val="uk-UA"/>
        </w:rPr>
        <w:t>.</w:t>
      </w:r>
    </w:p>
    <w:p w:rsidR="00464D07" w:rsidRPr="00464D07" w:rsidRDefault="00464D07" w:rsidP="00464D07">
      <w:pPr>
        <w:spacing w:after="0" w:line="240" w:lineRule="auto"/>
        <w:ind w:firstLine="567"/>
        <w:jc w:val="both"/>
        <w:rPr>
          <w:rFonts w:ascii="Times New Roman" w:eastAsia="Times New Roman" w:hAnsi="Times New Roman" w:cs="Times New Roman"/>
          <w:sz w:val="28"/>
          <w:szCs w:val="28"/>
          <w:lang w:val="uk-UA" w:eastAsia="uk-UA"/>
        </w:rPr>
      </w:pPr>
    </w:p>
    <w:p w:rsidR="00C76A98" w:rsidRPr="00464D07" w:rsidRDefault="00464D07" w:rsidP="00464D07">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464D07">
        <w:rPr>
          <w:rFonts w:ascii="Times New Roman" w:eastAsia="Times New Roman" w:hAnsi="Times New Roman" w:cs="Times New Roman"/>
          <w:color w:val="000000"/>
          <w:sz w:val="28"/>
          <w:szCs w:val="28"/>
          <w:lang w:val="uk-UA"/>
        </w:rPr>
        <w:t xml:space="preserve">5.3.7. </w:t>
      </w:r>
      <w:r w:rsidR="00C76A98" w:rsidRPr="00464D07">
        <w:rPr>
          <w:rFonts w:ascii="Times New Roman" w:eastAsia="Times New Roman" w:hAnsi="Times New Roman" w:cs="Times New Roman"/>
          <w:color w:val="000000"/>
          <w:sz w:val="28"/>
          <w:szCs w:val="28"/>
          <w:lang w:val="uk-UA"/>
        </w:rPr>
        <w:t>Заходи, що заплановані до виконання по розділу місцевого виробництва тепла/холоду</w:t>
      </w:r>
    </w:p>
    <w:p w:rsidR="00464D07" w:rsidRPr="00464D07" w:rsidRDefault="00464D07" w:rsidP="003F7098">
      <w:pPr>
        <w:spacing w:after="0" w:line="240" w:lineRule="auto"/>
        <w:ind w:firstLine="567"/>
        <w:jc w:val="both"/>
        <w:rPr>
          <w:rFonts w:ascii="Times New Roman" w:eastAsia="Times New Roman" w:hAnsi="Times New Roman" w:cs="Times New Roman"/>
          <w:sz w:val="28"/>
          <w:szCs w:val="28"/>
          <w:lang w:val="uk-UA" w:eastAsia="uk-UA"/>
        </w:rPr>
      </w:pPr>
      <w:bookmarkStart w:id="29" w:name="_heading=h.43ky6rz" w:colFirst="0" w:colLast="0"/>
      <w:bookmarkEnd w:id="29"/>
      <w:r w:rsidRPr="00464D07">
        <w:rPr>
          <w:rFonts w:ascii="Times New Roman" w:eastAsia="Times New Roman" w:hAnsi="Times New Roman" w:cs="Times New Roman"/>
          <w:sz w:val="28"/>
          <w:szCs w:val="28"/>
          <w:lang w:val="uk-UA" w:eastAsia="uk-UA"/>
        </w:rPr>
        <w:t xml:space="preserve">З урахуванням того, що на території громади </w:t>
      </w:r>
      <w:r w:rsidRPr="003F7098">
        <w:rPr>
          <w:rFonts w:ascii="Times New Roman" w:eastAsia="Times New Roman" w:hAnsi="Times New Roman" w:cs="Times New Roman"/>
          <w:bCs/>
          <w:sz w:val="28"/>
          <w:szCs w:val="28"/>
          <w:lang w:val="uk-UA" w:eastAsia="uk-UA"/>
        </w:rPr>
        <w:t>відсутнє централізоване теплопостачання</w:t>
      </w:r>
      <w:r w:rsidRPr="00464D07">
        <w:rPr>
          <w:rFonts w:ascii="Times New Roman" w:eastAsia="Times New Roman" w:hAnsi="Times New Roman" w:cs="Times New Roman"/>
          <w:sz w:val="28"/>
          <w:szCs w:val="28"/>
          <w:lang w:val="uk-UA" w:eastAsia="uk-UA"/>
        </w:rPr>
        <w:t xml:space="preserve">, основна увага приділяється </w:t>
      </w:r>
      <w:r w:rsidRPr="003F7098">
        <w:rPr>
          <w:rFonts w:ascii="Times New Roman" w:eastAsia="Times New Roman" w:hAnsi="Times New Roman" w:cs="Times New Roman"/>
          <w:bCs/>
          <w:sz w:val="28"/>
          <w:szCs w:val="28"/>
          <w:lang w:val="uk-UA" w:eastAsia="uk-UA"/>
        </w:rPr>
        <w:t>створенню сучасних, енергоефективних та автономних систем теплозабезпечення</w:t>
      </w:r>
      <w:r w:rsidRPr="00464D07">
        <w:rPr>
          <w:rFonts w:ascii="Times New Roman" w:eastAsia="Times New Roman" w:hAnsi="Times New Roman" w:cs="Times New Roman"/>
          <w:sz w:val="28"/>
          <w:szCs w:val="28"/>
          <w:lang w:val="uk-UA" w:eastAsia="uk-UA"/>
        </w:rPr>
        <w:t>.</w:t>
      </w:r>
    </w:p>
    <w:p w:rsidR="00464D07" w:rsidRPr="00464D07" w:rsidRDefault="00464D07" w:rsidP="003F7098">
      <w:pPr>
        <w:spacing w:after="0" w:line="240" w:lineRule="auto"/>
        <w:ind w:firstLine="567"/>
        <w:jc w:val="both"/>
        <w:rPr>
          <w:rFonts w:ascii="Times New Roman" w:eastAsia="Times New Roman" w:hAnsi="Times New Roman" w:cs="Times New Roman"/>
          <w:sz w:val="28"/>
          <w:szCs w:val="28"/>
          <w:lang w:val="uk-UA" w:eastAsia="uk-UA"/>
        </w:rPr>
      </w:pPr>
      <w:r w:rsidRPr="00464D07">
        <w:rPr>
          <w:rFonts w:ascii="Times New Roman" w:eastAsia="Times New Roman" w:hAnsi="Times New Roman" w:cs="Times New Roman"/>
          <w:sz w:val="28"/>
          <w:szCs w:val="28"/>
          <w:lang w:val="uk-UA" w:eastAsia="uk-UA"/>
        </w:rPr>
        <w:t xml:space="preserve">Реалізація заходів із </w:t>
      </w:r>
      <w:r w:rsidRPr="003F7098">
        <w:rPr>
          <w:rFonts w:ascii="Times New Roman" w:eastAsia="Times New Roman" w:hAnsi="Times New Roman" w:cs="Times New Roman"/>
          <w:bCs/>
          <w:sz w:val="28"/>
          <w:szCs w:val="28"/>
          <w:lang w:val="uk-UA" w:eastAsia="uk-UA"/>
        </w:rPr>
        <w:t>модернізації та реконструкції теплогенеруючого обладнання</w:t>
      </w:r>
      <w:r w:rsidRPr="00464D07">
        <w:rPr>
          <w:rFonts w:ascii="Times New Roman" w:eastAsia="Times New Roman" w:hAnsi="Times New Roman" w:cs="Times New Roman"/>
          <w:sz w:val="28"/>
          <w:szCs w:val="28"/>
          <w:lang w:val="uk-UA" w:eastAsia="uk-UA"/>
        </w:rPr>
        <w:t xml:space="preserve">, а також </w:t>
      </w:r>
      <w:r w:rsidRPr="003F7098">
        <w:rPr>
          <w:rFonts w:ascii="Times New Roman" w:eastAsia="Times New Roman" w:hAnsi="Times New Roman" w:cs="Times New Roman"/>
          <w:bCs/>
          <w:sz w:val="28"/>
          <w:szCs w:val="28"/>
          <w:lang w:val="uk-UA" w:eastAsia="uk-UA"/>
        </w:rPr>
        <w:t>удосконалення енергоменеджменту у сфері виробництва й розподілу тепла</w:t>
      </w:r>
      <w:r w:rsidRPr="00464D07">
        <w:rPr>
          <w:rFonts w:ascii="Times New Roman" w:eastAsia="Times New Roman" w:hAnsi="Times New Roman" w:cs="Times New Roman"/>
          <w:sz w:val="28"/>
          <w:szCs w:val="28"/>
          <w:lang w:val="uk-UA" w:eastAsia="uk-UA"/>
        </w:rPr>
        <w:t xml:space="preserve"> сприятиме </w:t>
      </w:r>
      <w:r w:rsidRPr="003F7098">
        <w:rPr>
          <w:rFonts w:ascii="Times New Roman" w:eastAsia="Times New Roman" w:hAnsi="Times New Roman" w:cs="Times New Roman"/>
          <w:bCs/>
          <w:sz w:val="28"/>
          <w:szCs w:val="28"/>
          <w:lang w:val="uk-UA" w:eastAsia="uk-UA"/>
        </w:rPr>
        <w:t>зниженню питомих втрат енергії</w:t>
      </w:r>
      <w:r w:rsidRPr="00464D07">
        <w:rPr>
          <w:rFonts w:ascii="Times New Roman" w:eastAsia="Times New Roman" w:hAnsi="Times New Roman" w:cs="Times New Roman"/>
          <w:sz w:val="28"/>
          <w:szCs w:val="28"/>
          <w:lang w:val="uk-UA" w:eastAsia="uk-UA"/>
        </w:rPr>
        <w:t xml:space="preserve"> та </w:t>
      </w:r>
      <w:r w:rsidRPr="003F7098">
        <w:rPr>
          <w:rFonts w:ascii="Times New Roman" w:eastAsia="Times New Roman" w:hAnsi="Times New Roman" w:cs="Times New Roman"/>
          <w:bCs/>
          <w:sz w:val="28"/>
          <w:szCs w:val="28"/>
          <w:lang w:val="uk-UA" w:eastAsia="uk-UA"/>
        </w:rPr>
        <w:t>скороченню викидів CO</w:t>
      </w:r>
      <w:r w:rsidRPr="003F7098">
        <w:rPr>
          <w:rFonts w:ascii="Cambria Math" w:eastAsia="Times New Roman" w:hAnsi="Cambria Math" w:cs="Cambria Math"/>
          <w:bCs/>
          <w:sz w:val="28"/>
          <w:szCs w:val="28"/>
          <w:lang w:val="uk-UA" w:eastAsia="uk-UA"/>
        </w:rPr>
        <w:t>₂</w:t>
      </w:r>
      <w:r w:rsidRPr="003F7098">
        <w:rPr>
          <w:rFonts w:ascii="Times New Roman" w:eastAsia="Times New Roman" w:hAnsi="Times New Roman" w:cs="Times New Roman"/>
          <w:bCs/>
          <w:sz w:val="28"/>
          <w:szCs w:val="28"/>
          <w:lang w:val="uk-UA" w:eastAsia="uk-UA"/>
        </w:rPr>
        <w:t xml:space="preserve"> у розрахунку на одиницю спожитого тепла</w:t>
      </w:r>
      <w:r w:rsidRPr="00464D07">
        <w:rPr>
          <w:rFonts w:ascii="Times New Roman" w:eastAsia="Times New Roman" w:hAnsi="Times New Roman" w:cs="Times New Roman"/>
          <w:sz w:val="28"/>
          <w:szCs w:val="28"/>
          <w:lang w:val="uk-UA" w:eastAsia="uk-UA"/>
        </w:rPr>
        <w:t>.</w:t>
      </w:r>
    </w:p>
    <w:p w:rsidR="00464D07" w:rsidRPr="00464D07" w:rsidRDefault="00464D07" w:rsidP="003F7098">
      <w:pPr>
        <w:spacing w:after="0" w:line="240" w:lineRule="auto"/>
        <w:ind w:firstLine="567"/>
        <w:jc w:val="both"/>
        <w:rPr>
          <w:rFonts w:ascii="Times New Roman" w:eastAsia="Times New Roman" w:hAnsi="Times New Roman" w:cs="Times New Roman"/>
          <w:sz w:val="28"/>
          <w:szCs w:val="28"/>
          <w:lang w:val="uk-UA" w:eastAsia="uk-UA"/>
        </w:rPr>
      </w:pPr>
      <w:r w:rsidRPr="00464D07">
        <w:rPr>
          <w:rFonts w:ascii="Times New Roman" w:eastAsia="Times New Roman" w:hAnsi="Times New Roman" w:cs="Times New Roman"/>
          <w:sz w:val="28"/>
          <w:szCs w:val="28"/>
          <w:lang w:val="uk-UA" w:eastAsia="uk-UA"/>
        </w:rPr>
        <w:t>Основними напрямами діяльності у сфері теплопостачання визначено:</w:t>
      </w:r>
    </w:p>
    <w:p w:rsidR="003F7098"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bCs/>
          <w:sz w:val="28"/>
          <w:szCs w:val="28"/>
          <w:lang w:val="uk-UA" w:eastAsia="uk-UA"/>
        </w:rPr>
        <w:t xml:space="preserve">- </w:t>
      </w:r>
      <w:r w:rsidR="00464D07" w:rsidRPr="003F7098">
        <w:rPr>
          <w:rFonts w:ascii="Times New Roman" w:eastAsia="Times New Roman" w:hAnsi="Times New Roman" w:cs="Times New Roman"/>
          <w:bCs/>
          <w:sz w:val="28"/>
          <w:szCs w:val="28"/>
          <w:lang w:val="uk-UA" w:eastAsia="uk-UA"/>
        </w:rPr>
        <w:t>встановлення когенераційних установок</w:t>
      </w:r>
      <w:r w:rsidR="00464D07" w:rsidRPr="00464D07">
        <w:rPr>
          <w:rFonts w:ascii="Times New Roman" w:eastAsia="Times New Roman" w:hAnsi="Times New Roman" w:cs="Times New Roman"/>
          <w:sz w:val="28"/>
          <w:szCs w:val="28"/>
          <w:lang w:val="uk-UA" w:eastAsia="uk-UA"/>
        </w:rPr>
        <w:t>, що забезпечуватимуть одночасне виробництво теплової та електрич</w:t>
      </w:r>
      <w:r>
        <w:rPr>
          <w:rFonts w:ascii="Times New Roman" w:eastAsia="Times New Roman" w:hAnsi="Times New Roman" w:cs="Times New Roman"/>
          <w:sz w:val="28"/>
          <w:szCs w:val="28"/>
          <w:lang w:val="uk-UA" w:eastAsia="uk-UA"/>
        </w:rPr>
        <w:t>ної енергії</w:t>
      </w:r>
    </w:p>
    <w:p w:rsidR="003F7098"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64D07" w:rsidRPr="003F7098">
        <w:rPr>
          <w:rFonts w:ascii="Times New Roman" w:eastAsia="Times New Roman" w:hAnsi="Times New Roman" w:cs="Times New Roman"/>
          <w:bCs/>
          <w:sz w:val="28"/>
          <w:szCs w:val="28"/>
          <w:lang w:val="uk-UA" w:eastAsia="uk-UA"/>
        </w:rPr>
        <w:t>встановлення сучасних теплових котлів</w:t>
      </w:r>
      <w:r w:rsidR="00464D07" w:rsidRPr="00464D07">
        <w:rPr>
          <w:rFonts w:ascii="Times New Roman" w:eastAsia="Times New Roman" w:hAnsi="Times New Roman" w:cs="Times New Roman"/>
          <w:sz w:val="28"/>
          <w:szCs w:val="28"/>
          <w:lang w:val="uk-UA" w:eastAsia="uk-UA"/>
        </w:rPr>
        <w:t xml:space="preserve"> з ви</w:t>
      </w:r>
      <w:r>
        <w:rPr>
          <w:rFonts w:ascii="Times New Roman" w:eastAsia="Times New Roman" w:hAnsi="Times New Roman" w:cs="Times New Roman"/>
          <w:sz w:val="28"/>
          <w:szCs w:val="28"/>
          <w:lang w:val="uk-UA" w:eastAsia="uk-UA"/>
        </w:rPr>
        <w:t>соким коефіцієнтом корисної дії</w:t>
      </w:r>
    </w:p>
    <w:p w:rsidR="003F7098"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64D07" w:rsidRPr="003F7098">
        <w:rPr>
          <w:rFonts w:ascii="Times New Roman" w:eastAsia="Times New Roman" w:hAnsi="Times New Roman" w:cs="Times New Roman"/>
          <w:bCs/>
          <w:sz w:val="28"/>
          <w:szCs w:val="28"/>
          <w:lang w:val="uk-UA" w:eastAsia="uk-UA"/>
        </w:rPr>
        <w:t>автоматизацію систем управління теплозабезпеченням</w:t>
      </w:r>
      <w:r w:rsidR="00464D07" w:rsidRPr="00464D07">
        <w:rPr>
          <w:rFonts w:ascii="Times New Roman" w:eastAsia="Times New Roman" w:hAnsi="Times New Roman" w:cs="Times New Roman"/>
          <w:sz w:val="28"/>
          <w:szCs w:val="28"/>
          <w:lang w:val="uk-UA" w:eastAsia="uk-UA"/>
        </w:rPr>
        <w:t xml:space="preserve"> із впровадженням дист</w:t>
      </w:r>
      <w:r>
        <w:rPr>
          <w:rFonts w:ascii="Times New Roman" w:eastAsia="Times New Roman" w:hAnsi="Times New Roman" w:cs="Times New Roman"/>
          <w:sz w:val="28"/>
          <w:szCs w:val="28"/>
          <w:lang w:val="uk-UA" w:eastAsia="uk-UA"/>
        </w:rPr>
        <w:t>анційного моніторингу та обліку</w:t>
      </w:r>
    </w:p>
    <w:p w:rsidR="003F7098"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64D07" w:rsidRPr="003F7098">
        <w:rPr>
          <w:rFonts w:ascii="Times New Roman" w:eastAsia="Times New Roman" w:hAnsi="Times New Roman" w:cs="Times New Roman"/>
          <w:bCs/>
          <w:sz w:val="28"/>
          <w:szCs w:val="28"/>
          <w:lang w:val="uk-UA" w:eastAsia="uk-UA"/>
        </w:rPr>
        <w:t>перехід на використання альтернативних видів палива</w:t>
      </w:r>
      <w:r w:rsidR="00464D07" w:rsidRPr="00464D07">
        <w:rPr>
          <w:rFonts w:ascii="Times New Roman" w:eastAsia="Times New Roman" w:hAnsi="Times New Roman" w:cs="Times New Roman"/>
          <w:sz w:val="28"/>
          <w:szCs w:val="28"/>
          <w:lang w:val="uk-UA" w:eastAsia="uk-UA"/>
        </w:rPr>
        <w:t xml:space="preserve"> (щепа, пеле</w:t>
      </w:r>
      <w:r>
        <w:rPr>
          <w:rFonts w:ascii="Times New Roman" w:eastAsia="Times New Roman" w:hAnsi="Times New Roman" w:cs="Times New Roman"/>
          <w:sz w:val="28"/>
          <w:szCs w:val="28"/>
          <w:lang w:val="uk-UA" w:eastAsia="uk-UA"/>
        </w:rPr>
        <w:t>ти, деревні відходи тощо)</w:t>
      </w:r>
    </w:p>
    <w:p w:rsidR="003F7098"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64D07" w:rsidRPr="003F7098">
        <w:rPr>
          <w:rFonts w:ascii="Times New Roman" w:eastAsia="Times New Roman" w:hAnsi="Times New Roman" w:cs="Times New Roman"/>
          <w:bCs/>
          <w:sz w:val="28"/>
          <w:szCs w:val="28"/>
          <w:lang w:val="uk-UA" w:eastAsia="uk-UA"/>
        </w:rPr>
        <w:t>реконструкцію та оптимізацію локальних систем теплопостачання</w:t>
      </w:r>
      <w:r w:rsidR="00464D07" w:rsidRPr="00464D07">
        <w:rPr>
          <w:rFonts w:ascii="Times New Roman" w:eastAsia="Times New Roman" w:hAnsi="Times New Roman" w:cs="Times New Roman"/>
          <w:sz w:val="28"/>
          <w:szCs w:val="28"/>
          <w:lang w:val="uk-UA" w:eastAsia="uk-UA"/>
        </w:rPr>
        <w:t xml:space="preserve"> з урахуванн</w:t>
      </w:r>
      <w:r>
        <w:rPr>
          <w:rFonts w:ascii="Times New Roman" w:eastAsia="Times New Roman" w:hAnsi="Times New Roman" w:cs="Times New Roman"/>
          <w:sz w:val="28"/>
          <w:szCs w:val="28"/>
          <w:lang w:val="uk-UA" w:eastAsia="uk-UA"/>
        </w:rPr>
        <w:t>ям енергозберігаючих технологій</w:t>
      </w:r>
    </w:p>
    <w:p w:rsidR="00464D07" w:rsidRPr="00464D07"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00464D07" w:rsidRPr="003F7098">
        <w:rPr>
          <w:rFonts w:ascii="Times New Roman" w:eastAsia="Times New Roman" w:hAnsi="Times New Roman" w:cs="Times New Roman"/>
          <w:bCs/>
          <w:sz w:val="28"/>
          <w:szCs w:val="28"/>
          <w:lang w:val="uk-UA" w:eastAsia="uk-UA"/>
        </w:rPr>
        <w:t>удосконалення систем енергоменеджменту</w:t>
      </w:r>
      <w:r w:rsidR="00464D07" w:rsidRPr="00464D07">
        <w:rPr>
          <w:rFonts w:ascii="Times New Roman" w:eastAsia="Times New Roman" w:hAnsi="Times New Roman" w:cs="Times New Roman"/>
          <w:sz w:val="28"/>
          <w:szCs w:val="28"/>
          <w:lang w:val="uk-UA" w:eastAsia="uk-UA"/>
        </w:rPr>
        <w:t xml:space="preserve"> для підвищення ефективності виробництва, розподілу та споживання теплової енергії.</w:t>
      </w:r>
    </w:p>
    <w:p w:rsidR="00464D07" w:rsidRDefault="00464D07" w:rsidP="00841F55">
      <w:pPr>
        <w:spacing w:after="0" w:line="240" w:lineRule="auto"/>
        <w:ind w:firstLine="567"/>
        <w:jc w:val="both"/>
        <w:rPr>
          <w:rFonts w:ascii="Times New Roman" w:eastAsia="Times New Roman" w:hAnsi="Times New Roman" w:cs="Times New Roman"/>
          <w:sz w:val="28"/>
          <w:szCs w:val="28"/>
          <w:lang w:val="uk-UA" w:eastAsia="uk-UA"/>
        </w:rPr>
      </w:pPr>
      <w:r w:rsidRPr="00464D07">
        <w:rPr>
          <w:rFonts w:ascii="Times New Roman" w:eastAsia="Times New Roman" w:hAnsi="Times New Roman" w:cs="Times New Roman"/>
          <w:sz w:val="28"/>
          <w:szCs w:val="28"/>
          <w:lang w:val="uk-UA" w:eastAsia="uk-UA"/>
        </w:rPr>
        <w:t xml:space="preserve">Здійснення цих заходів дозволить громаді </w:t>
      </w:r>
      <w:r w:rsidRPr="003F7098">
        <w:rPr>
          <w:rFonts w:ascii="Times New Roman" w:eastAsia="Times New Roman" w:hAnsi="Times New Roman" w:cs="Times New Roman"/>
          <w:bCs/>
          <w:sz w:val="28"/>
          <w:szCs w:val="28"/>
          <w:lang w:val="uk-UA" w:eastAsia="uk-UA"/>
        </w:rPr>
        <w:t>створити децентралізовану, надійну та екологічно безпечну систему теплопостачання</w:t>
      </w:r>
      <w:r w:rsidRPr="00464D07">
        <w:rPr>
          <w:rFonts w:ascii="Times New Roman" w:eastAsia="Times New Roman" w:hAnsi="Times New Roman" w:cs="Times New Roman"/>
          <w:sz w:val="28"/>
          <w:szCs w:val="28"/>
          <w:lang w:val="uk-UA" w:eastAsia="uk-UA"/>
        </w:rPr>
        <w:t>, здатну забезпечити стабільне теплозабезпечення споживачів у будь-яких умовах.</w:t>
      </w:r>
    </w:p>
    <w:p w:rsidR="003F7098" w:rsidRPr="00464D07" w:rsidRDefault="003F7098" w:rsidP="003F7098">
      <w:pPr>
        <w:spacing w:after="0" w:line="240" w:lineRule="auto"/>
        <w:ind w:firstLine="567"/>
        <w:jc w:val="both"/>
        <w:rPr>
          <w:rFonts w:ascii="Times New Roman" w:eastAsia="Times New Roman" w:hAnsi="Times New Roman" w:cs="Times New Roman"/>
          <w:sz w:val="28"/>
          <w:szCs w:val="28"/>
          <w:lang w:val="uk-UA" w:eastAsia="uk-UA"/>
        </w:rPr>
      </w:pPr>
    </w:p>
    <w:p w:rsidR="00841F55" w:rsidRDefault="003F7098" w:rsidP="003F7098">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bCs/>
          <w:color w:val="000000"/>
          <w:sz w:val="28"/>
          <w:szCs w:val="28"/>
          <w:lang w:val="uk-UA"/>
        </w:rPr>
      </w:pPr>
      <w:r w:rsidRPr="003F7098">
        <w:rPr>
          <w:rFonts w:ascii="Times New Roman" w:eastAsia="Times New Roman" w:hAnsi="Times New Roman" w:cs="Times New Roman"/>
          <w:color w:val="000000"/>
          <w:sz w:val="28"/>
          <w:szCs w:val="28"/>
          <w:lang w:val="uk-UA"/>
        </w:rPr>
        <w:t xml:space="preserve">5.3.8. </w:t>
      </w:r>
      <w:r w:rsidR="00841F55" w:rsidRPr="003F7098">
        <w:rPr>
          <w:rFonts w:ascii="Times New Roman" w:eastAsia="Times New Roman" w:hAnsi="Times New Roman" w:cs="Times New Roman"/>
          <w:color w:val="000000"/>
          <w:sz w:val="28"/>
          <w:szCs w:val="28"/>
          <w:lang w:val="uk-UA"/>
        </w:rPr>
        <w:t xml:space="preserve">Заходи, що заплановані до виконання по розділу </w:t>
      </w:r>
      <w:r w:rsidR="00841F55">
        <w:rPr>
          <w:rFonts w:ascii="Times New Roman" w:eastAsia="Times New Roman" w:hAnsi="Times New Roman" w:cs="Times New Roman"/>
          <w:color w:val="000000"/>
          <w:sz w:val="28"/>
          <w:szCs w:val="28"/>
          <w:lang w:val="uk-UA"/>
        </w:rPr>
        <w:t>«</w:t>
      </w:r>
      <w:r w:rsidR="00841F55" w:rsidRPr="00841F55">
        <w:rPr>
          <w:rFonts w:ascii="Times New Roman" w:eastAsia="Times New Roman" w:hAnsi="Times New Roman" w:cs="Times New Roman"/>
          <w:bCs/>
          <w:color w:val="000000"/>
          <w:sz w:val="28"/>
          <w:szCs w:val="28"/>
          <w:lang w:val="uk-UA"/>
        </w:rPr>
        <w:t>Управління водопостачанням /водовідведенням»</w:t>
      </w:r>
    </w:p>
    <w:p w:rsidR="00B265F8" w:rsidRPr="00B265F8" w:rsidRDefault="00B265F8" w:rsidP="00B265F8">
      <w:pPr>
        <w:spacing w:after="0" w:line="240" w:lineRule="auto"/>
        <w:ind w:firstLine="567"/>
        <w:jc w:val="both"/>
        <w:rPr>
          <w:rFonts w:ascii="Times New Roman" w:eastAsia="Times New Roman" w:hAnsi="Times New Roman" w:cs="Times New Roman"/>
          <w:sz w:val="28"/>
          <w:szCs w:val="28"/>
          <w:lang w:val="uk-UA" w:eastAsia="uk-UA"/>
        </w:rPr>
      </w:pPr>
      <w:r w:rsidRPr="00B265F8">
        <w:rPr>
          <w:rFonts w:ascii="Times New Roman" w:eastAsia="Times New Roman" w:hAnsi="Times New Roman" w:cs="Times New Roman"/>
          <w:sz w:val="28"/>
          <w:szCs w:val="28"/>
          <w:lang w:val="uk-UA" w:eastAsia="uk-UA"/>
        </w:rPr>
        <w:t>У громаді реалізуються масштабні заходи з підвищення енергоефективності та надійності систем водопостачання і водовідведення. Основна увага приділяється впровадженню відновлюваних джерел енергії для забезпечення критичної інфраструктури — передбачається встановлення сонячних електростанцій на ключових насосних станціях і свердловинах у місті та сільських населених пунктах, а також впровадження вітроенергетичних установок для резервного живлення.</w:t>
      </w:r>
    </w:p>
    <w:p w:rsidR="00B265F8" w:rsidRPr="00B265F8" w:rsidRDefault="00B265F8" w:rsidP="00B265F8">
      <w:pPr>
        <w:spacing w:after="0" w:line="240" w:lineRule="auto"/>
        <w:ind w:firstLine="567"/>
        <w:jc w:val="both"/>
        <w:rPr>
          <w:rFonts w:ascii="Times New Roman" w:eastAsia="Times New Roman" w:hAnsi="Times New Roman" w:cs="Times New Roman"/>
          <w:sz w:val="28"/>
          <w:szCs w:val="28"/>
          <w:lang w:val="uk-UA" w:eastAsia="uk-UA"/>
        </w:rPr>
      </w:pPr>
      <w:r w:rsidRPr="00B265F8">
        <w:rPr>
          <w:rFonts w:ascii="Times New Roman" w:eastAsia="Times New Roman" w:hAnsi="Times New Roman" w:cs="Times New Roman"/>
          <w:sz w:val="28"/>
          <w:szCs w:val="28"/>
          <w:lang w:val="uk-UA" w:eastAsia="uk-UA"/>
        </w:rPr>
        <w:t>Серед пріоритетних проєктів – реконструкція водозабірного вузла №1, насосних станцій каналізації та дюкерів через річки Південний Буг і Синюху, модернізація 198 км водопровідної мережі, реалізація проєкту НЕФКО з реконструкції системи водопостачання. Планується встановлення частотних перетворювачів на насосах, сучасних водяних лічильників з GPS, а також впровадження цифрової програми абонентського обліку споживачів.</w:t>
      </w:r>
    </w:p>
    <w:p w:rsidR="00841F55" w:rsidRPr="00B37543" w:rsidRDefault="00B265F8" w:rsidP="00B37543">
      <w:pPr>
        <w:spacing w:after="0" w:line="240" w:lineRule="auto"/>
        <w:ind w:firstLine="567"/>
        <w:jc w:val="both"/>
        <w:rPr>
          <w:rFonts w:ascii="Times New Roman" w:eastAsia="Times New Roman" w:hAnsi="Times New Roman" w:cs="Times New Roman"/>
          <w:sz w:val="28"/>
          <w:szCs w:val="28"/>
          <w:lang w:val="uk-UA" w:eastAsia="uk-UA"/>
        </w:rPr>
      </w:pPr>
      <w:r w:rsidRPr="00B265F8">
        <w:rPr>
          <w:rFonts w:ascii="Times New Roman" w:eastAsia="Times New Roman" w:hAnsi="Times New Roman" w:cs="Times New Roman"/>
          <w:sz w:val="28"/>
          <w:szCs w:val="28"/>
          <w:lang w:val="uk-UA" w:eastAsia="uk-UA"/>
        </w:rPr>
        <w:lastRenderedPageBreak/>
        <w:t>Для підвищення стійкості до кліматичних ризиків передбачено використання природоорієнтованих рішень (NBS), зокрема розчищення русел річок Кодима (2 км) та Синюха (6 км), що сприятиме захисту від підтоплень та покращенню якості водних ресурсів громади.</w:t>
      </w:r>
    </w:p>
    <w:p w:rsidR="00B37543" w:rsidRPr="00CB57E5" w:rsidRDefault="00B37543" w:rsidP="00B3754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CB57E5">
        <w:rPr>
          <w:rFonts w:ascii="Times New Roman" w:eastAsia="Times New Roman" w:hAnsi="Times New Roman" w:cs="Times New Roman"/>
          <w:color w:val="000000"/>
          <w:sz w:val="28"/>
          <w:szCs w:val="28"/>
          <w:lang w:val="uk-UA"/>
        </w:rPr>
        <w:t xml:space="preserve">В рамках ПДСЕРК пропонується провести заходи </w:t>
      </w:r>
      <w:r>
        <w:rPr>
          <w:rFonts w:ascii="Times New Roman" w:eastAsia="Times New Roman" w:hAnsi="Times New Roman" w:cs="Times New Roman"/>
          <w:color w:val="000000"/>
          <w:sz w:val="28"/>
          <w:szCs w:val="28"/>
          <w:lang w:val="uk-UA"/>
        </w:rPr>
        <w:t>з управління водоврстанням/водовідведенням, які мають</w:t>
      </w:r>
      <w:r w:rsidRPr="00CB57E5">
        <w:rPr>
          <w:rFonts w:ascii="Times New Roman" w:eastAsia="Times New Roman" w:hAnsi="Times New Roman" w:cs="Times New Roman"/>
          <w:color w:val="000000"/>
          <w:sz w:val="28"/>
          <w:szCs w:val="28"/>
          <w:lang w:val="uk-UA"/>
        </w:rPr>
        <w:t xml:space="preserve"> також значний вплив з адаптації до змін клімату, оскільки за результатами оцінки ризиків та вразливостей зміни клімату (ОРВ) проблеми забезпеченням якісною питною водою мають для громади велике значення.</w:t>
      </w:r>
    </w:p>
    <w:p w:rsidR="00841F55" w:rsidRPr="00B265F8" w:rsidRDefault="00841F55" w:rsidP="003F7098">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C76A98" w:rsidRPr="00B265F8" w:rsidRDefault="00841F55" w:rsidP="003F7098">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B265F8">
        <w:rPr>
          <w:rFonts w:ascii="Times New Roman" w:eastAsia="Times New Roman" w:hAnsi="Times New Roman" w:cs="Times New Roman"/>
          <w:color w:val="000000"/>
          <w:sz w:val="28"/>
          <w:szCs w:val="28"/>
          <w:lang w:val="uk-UA"/>
        </w:rPr>
        <w:t xml:space="preserve">5.3.9. </w:t>
      </w:r>
      <w:r w:rsidR="00C76A98" w:rsidRPr="00B265F8">
        <w:rPr>
          <w:rFonts w:ascii="Times New Roman" w:eastAsia="Times New Roman" w:hAnsi="Times New Roman" w:cs="Times New Roman"/>
          <w:color w:val="000000"/>
          <w:sz w:val="28"/>
          <w:szCs w:val="28"/>
          <w:lang w:val="uk-UA"/>
        </w:rPr>
        <w:t>Заходи, що заплановані до виконання по розділу «Управління відходами»</w:t>
      </w:r>
    </w:p>
    <w:p w:rsidR="00841F55" w:rsidRPr="00841F55" w:rsidRDefault="00841F55" w:rsidP="00841F55">
      <w:pPr>
        <w:spacing w:after="0" w:line="240" w:lineRule="auto"/>
        <w:ind w:firstLine="567"/>
        <w:jc w:val="both"/>
        <w:rPr>
          <w:rFonts w:ascii="Times New Roman" w:eastAsia="Times New Roman" w:hAnsi="Times New Roman" w:cs="Times New Roman"/>
          <w:sz w:val="28"/>
          <w:szCs w:val="28"/>
          <w:lang w:val="uk-UA" w:eastAsia="uk-UA"/>
        </w:rPr>
      </w:pPr>
      <w:r w:rsidRPr="00B265F8">
        <w:rPr>
          <w:rFonts w:ascii="Times New Roman" w:eastAsia="Times New Roman" w:hAnsi="Times New Roman" w:cs="Times New Roman"/>
          <w:sz w:val="28"/>
          <w:szCs w:val="28"/>
          <w:lang w:val="uk-UA" w:eastAsia="uk-UA"/>
        </w:rPr>
        <w:t>У громаді перед</w:t>
      </w:r>
      <w:r w:rsidRPr="00841F55">
        <w:rPr>
          <w:rFonts w:ascii="Times New Roman" w:eastAsia="Times New Roman" w:hAnsi="Times New Roman" w:cs="Times New Roman"/>
          <w:sz w:val="28"/>
          <w:szCs w:val="28"/>
          <w:lang w:val="uk-UA" w:eastAsia="uk-UA"/>
        </w:rPr>
        <w:t>бачено впровадження сучасної системи управління відходами, що базується на принципах циркулярної економіки. Планується будівництво сміттєпереробного заводу, полігону твердих побутових відходів об’ємом 400 тис. м³, а також організація системи роздільного збирання та сортування ТПВ, включно з використанням мобільних комплексів.</w:t>
      </w:r>
    </w:p>
    <w:p w:rsidR="00841F55" w:rsidRPr="00841F55" w:rsidRDefault="00841F55" w:rsidP="00841F55">
      <w:pPr>
        <w:spacing w:after="0" w:line="240" w:lineRule="auto"/>
        <w:ind w:firstLine="567"/>
        <w:jc w:val="both"/>
        <w:rPr>
          <w:rFonts w:ascii="Times New Roman" w:eastAsia="Times New Roman" w:hAnsi="Times New Roman" w:cs="Times New Roman"/>
          <w:sz w:val="28"/>
          <w:szCs w:val="28"/>
          <w:lang w:val="uk-UA" w:eastAsia="uk-UA"/>
        </w:rPr>
      </w:pPr>
      <w:r w:rsidRPr="00841F55">
        <w:rPr>
          <w:rFonts w:ascii="Times New Roman" w:eastAsia="Times New Roman" w:hAnsi="Times New Roman" w:cs="Times New Roman"/>
          <w:sz w:val="28"/>
          <w:szCs w:val="28"/>
          <w:lang w:val="uk-UA" w:eastAsia="uk-UA"/>
        </w:rPr>
        <w:t>Окрему увагу приділено екологічній модернізації медичних закладів — шляхом реконструкції приміщень КНП «Первомайська центральна міська багатопрофільна лікарня» та встановлення сучасного обладнання для екологічної та безпечної переробки медичних відходів.</w:t>
      </w:r>
    </w:p>
    <w:p w:rsidR="00841F55" w:rsidRPr="00841F55" w:rsidRDefault="00841F55" w:rsidP="00841F55">
      <w:pPr>
        <w:spacing w:after="0" w:line="240" w:lineRule="auto"/>
        <w:ind w:firstLine="567"/>
        <w:jc w:val="both"/>
        <w:rPr>
          <w:rFonts w:ascii="Times New Roman" w:eastAsia="Times New Roman" w:hAnsi="Times New Roman" w:cs="Times New Roman"/>
          <w:sz w:val="28"/>
          <w:szCs w:val="28"/>
          <w:lang w:val="uk-UA" w:eastAsia="uk-UA"/>
        </w:rPr>
      </w:pPr>
      <w:r w:rsidRPr="00841F55">
        <w:rPr>
          <w:rFonts w:ascii="Times New Roman" w:eastAsia="Times New Roman" w:hAnsi="Times New Roman" w:cs="Times New Roman"/>
          <w:sz w:val="28"/>
          <w:szCs w:val="28"/>
          <w:lang w:val="uk-UA" w:eastAsia="uk-UA"/>
        </w:rPr>
        <w:t>Ці заходи сприятимуть формуванню ефективної, екологічно безпечної та ресурсоефективної системи поводження з відходами на території Первомайської міської територіальної громади.</w:t>
      </w:r>
    </w:p>
    <w:p w:rsidR="00580495" w:rsidRPr="00CB57E5" w:rsidRDefault="00580495" w:rsidP="0010134C">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83245" w:rsidRDefault="00083245" w:rsidP="0010134C">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Розділ 6. Доступ до енергії</w:t>
      </w:r>
    </w:p>
    <w:p w:rsidR="00083245" w:rsidRDefault="00083245" w:rsidP="0010134C">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E80D61" w:rsidRPr="00E80D61" w:rsidRDefault="00083245" w:rsidP="00E80D61">
      <w:pPr>
        <w:spacing w:after="0" w:line="240" w:lineRule="auto"/>
        <w:ind w:firstLine="567"/>
        <w:jc w:val="both"/>
        <w:rPr>
          <w:rFonts w:ascii="Times New Roman" w:hAnsi="Times New Roman" w:cs="Times New Roman"/>
          <w:sz w:val="28"/>
          <w:szCs w:val="28"/>
        </w:rPr>
      </w:pPr>
      <w:r w:rsidRPr="00E80D61">
        <w:rPr>
          <w:rFonts w:ascii="Times New Roman" w:eastAsia="Times New Roman" w:hAnsi="Times New Roman" w:cs="Times New Roman"/>
          <w:color w:val="000000"/>
          <w:sz w:val="28"/>
          <w:szCs w:val="28"/>
          <w:lang w:val="uk-UA"/>
        </w:rPr>
        <w:t xml:space="preserve">6.1. </w:t>
      </w:r>
      <w:r w:rsidR="00E80D61" w:rsidRPr="00E80D61">
        <w:rPr>
          <w:rFonts w:ascii="Times New Roman" w:hAnsi="Times New Roman" w:cs="Times New Roman"/>
          <w:sz w:val="28"/>
          <w:szCs w:val="28"/>
        </w:rPr>
        <w:t>Поняття та визначення</w:t>
      </w:r>
    </w:p>
    <w:p w:rsidR="00E80D61" w:rsidRDefault="00E80D61" w:rsidP="00E80D61">
      <w:pPr>
        <w:spacing w:after="0" w:line="240" w:lineRule="auto"/>
        <w:ind w:firstLine="567"/>
        <w:jc w:val="both"/>
        <w:rPr>
          <w:rFonts w:ascii="Times New Roman" w:hAnsi="Times New Roman" w:cs="Times New Roman"/>
          <w:sz w:val="28"/>
          <w:szCs w:val="28"/>
        </w:rPr>
      </w:pPr>
      <w:r w:rsidRPr="00E80D61">
        <w:rPr>
          <w:rFonts w:ascii="Times New Roman" w:hAnsi="Times New Roman" w:cs="Times New Roman"/>
          <w:sz w:val="28"/>
          <w:szCs w:val="28"/>
        </w:rPr>
        <w:t>Енергетична бідність – це здатність задовольняти основні соціально-економічні потреби мешканців, відповідно до нормативного, культурного та екологічного контексту, через доступ до відповідних енергетичних ресурсів і послуг.</w:t>
      </w:r>
    </w:p>
    <w:p w:rsidR="004F0B70" w:rsidRPr="004F0B70" w:rsidRDefault="004F0B70" w:rsidP="004F0B70">
      <w:pPr>
        <w:spacing w:after="0" w:line="240" w:lineRule="auto"/>
        <w:ind w:firstLine="567"/>
        <w:jc w:val="both"/>
        <w:rPr>
          <w:rFonts w:ascii="Times New Roman" w:hAnsi="Times New Roman" w:cs="Times New Roman"/>
          <w:sz w:val="28"/>
          <w:szCs w:val="28"/>
          <w:lang w:val="uk-UA"/>
        </w:rPr>
      </w:pPr>
      <w:r w:rsidRPr="00CA176E">
        <w:rPr>
          <w:rFonts w:ascii="Times New Roman" w:hAnsi="Times New Roman" w:cs="Times New Roman"/>
          <w:sz w:val="28"/>
          <w:szCs w:val="28"/>
          <w:lang w:val="uk-UA"/>
        </w:rPr>
        <w:t>Термін «енергетична бідність» (</w:t>
      </w:r>
      <w:r w:rsidRPr="00CA176E">
        <w:rPr>
          <w:rFonts w:ascii="Times New Roman" w:hAnsi="Times New Roman" w:cs="Times New Roman"/>
          <w:sz w:val="28"/>
          <w:szCs w:val="28"/>
        </w:rPr>
        <w:t>energy</w:t>
      </w:r>
      <w:r w:rsidRPr="00CA176E">
        <w:rPr>
          <w:rFonts w:ascii="Times New Roman" w:hAnsi="Times New Roman" w:cs="Times New Roman"/>
          <w:sz w:val="28"/>
          <w:szCs w:val="28"/>
          <w:lang w:val="uk-UA"/>
        </w:rPr>
        <w:t xml:space="preserve"> </w:t>
      </w:r>
      <w:r w:rsidRPr="00CA176E">
        <w:rPr>
          <w:rFonts w:ascii="Times New Roman" w:hAnsi="Times New Roman" w:cs="Times New Roman"/>
          <w:sz w:val="28"/>
          <w:szCs w:val="28"/>
        </w:rPr>
        <w:t>poverty</w:t>
      </w:r>
      <w:r w:rsidRPr="00CA176E">
        <w:rPr>
          <w:rFonts w:ascii="Times New Roman" w:hAnsi="Times New Roman" w:cs="Times New Roman"/>
          <w:sz w:val="28"/>
          <w:szCs w:val="28"/>
          <w:lang w:val="uk-UA"/>
        </w:rPr>
        <w:t>) хоча й не має офіційного статусу, проте чітко відображає проблему обмеженого доступу до енергетичних ресурсів і широко використовується у різних документах, наукових публікаціях та дискусіях. Водночас поняття «вразливі споживачі» було запроваджене в Україні із прийняттям Закону України «Про ринок електричної енергії» та визначається як побутові споживачі, які мають право на отримання державної допомоги відповідно до порядку, встановленого Кабінетом Міністрів України.</w:t>
      </w:r>
    </w:p>
    <w:p w:rsidR="00E80D61" w:rsidRPr="00E80D61" w:rsidRDefault="004F0B70" w:rsidP="00E80D6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uk-UA"/>
        </w:rPr>
        <w:t>У</w:t>
      </w:r>
      <w:r w:rsidR="00E80D61">
        <w:rPr>
          <w:rFonts w:ascii="Times New Roman" w:hAnsi="Times New Roman" w:cs="Times New Roman"/>
          <w:sz w:val="28"/>
          <w:szCs w:val="28"/>
        </w:rPr>
        <w:t xml:space="preserve"> контексті Угоди мерів, розрізняємо три основні</w:t>
      </w:r>
      <w:r w:rsidR="00E80D61" w:rsidRPr="00E80D61">
        <w:rPr>
          <w:rFonts w:ascii="Times New Roman" w:hAnsi="Times New Roman" w:cs="Times New Roman"/>
          <w:sz w:val="28"/>
          <w:szCs w:val="28"/>
        </w:rPr>
        <w:t xml:space="preserve"> характеристики доступності енергії чи енергетичної бідності.</w:t>
      </w:r>
    </w:p>
    <w:p w:rsidR="00E80D61" w:rsidRDefault="00E80D61" w:rsidP="00E80D6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BD7A67">
        <w:rPr>
          <w:rFonts w:ascii="Times New Roman" w:hAnsi="Times New Roman" w:cs="Times New Roman"/>
          <w:sz w:val="28"/>
          <w:szCs w:val="28"/>
          <w:lang w:val="uk-UA"/>
        </w:rPr>
        <w:t xml:space="preserve"> </w:t>
      </w:r>
      <w:r w:rsidRPr="00E80D61">
        <w:rPr>
          <w:rFonts w:ascii="Times New Roman" w:hAnsi="Times New Roman" w:cs="Times New Roman"/>
          <w:bCs/>
          <w:sz w:val="28"/>
          <w:szCs w:val="28"/>
        </w:rPr>
        <w:t>Безпечна</w:t>
      </w:r>
      <w:r w:rsidRPr="00E80D61">
        <w:rPr>
          <w:rFonts w:ascii="Times New Roman" w:hAnsi="Times New Roman" w:cs="Times New Roman"/>
          <w:sz w:val="28"/>
          <w:szCs w:val="28"/>
        </w:rPr>
        <w:t xml:space="preserve"> енергія:</w:t>
      </w:r>
    </w:p>
    <w:p w:rsidR="00E80D61" w:rsidRPr="00E80D61" w:rsidRDefault="00E80D61" w:rsidP="00E80D6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Pr>
          <w:rFonts w:ascii="Times New Roman" w:hAnsi="Times New Roman" w:cs="Times New Roman"/>
          <w:sz w:val="28"/>
          <w:szCs w:val="28"/>
          <w:lang w:val="uk-UA"/>
        </w:rPr>
        <w:t xml:space="preserve"> </w:t>
      </w:r>
      <w:r w:rsidRPr="00E80D61">
        <w:rPr>
          <w:rFonts w:ascii="Times New Roman" w:hAnsi="Times New Roman" w:cs="Times New Roman"/>
          <w:sz w:val="28"/>
          <w:szCs w:val="28"/>
        </w:rPr>
        <w:t>доступна локально, достатня в необхідній кількості, надійна та «чиста», безпечна, доступна</w:t>
      </w:r>
      <w:r>
        <w:rPr>
          <w:rFonts w:ascii="Times New Roman" w:hAnsi="Times New Roman" w:cs="Times New Roman"/>
          <w:sz w:val="28"/>
          <w:szCs w:val="28"/>
        </w:rPr>
        <w:t xml:space="preserve"> з диверсифікованих джерел</w:t>
      </w:r>
    </w:p>
    <w:p w:rsidR="00E80D61" w:rsidRPr="00E80D61" w:rsidRDefault="00E80D61" w:rsidP="00E80D6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Δ</w:t>
      </w:r>
      <w:r>
        <w:rPr>
          <w:rFonts w:ascii="Times New Roman" w:hAnsi="Times New Roman" w:cs="Times New Roman"/>
          <w:sz w:val="28"/>
          <w:szCs w:val="28"/>
          <w:lang w:val="uk-UA"/>
        </w:rPr>
        <w:t xml:space="preserve"> </w:t>
      </w:r>
      <w:r w:rsidRPr="00E80D61">
        <w:rPr>
          <w:rFonts w:ascii="Times New Roman" w:hAnsi="Times New Roman" w:cs="Times New Roman"/>
          <w:sz w:val="28"/>
          <w:szCs w:val="28"/>
        </w:rPr>
        <w:t>енергопостачання має бути керованим, прогнозованим та відповідним</w:t>
      </w:r>
      <w:r w:rsidR="00475AE1">
        <w:rPr>
          <w:rFonts w:ascii="Times New Roman" w:hAnsi="Times New Roman" w:cs="Times New Roman"/>
          <w:sz w:val="28"/>
          <w:szCs w:val="28"/>
        </w:rPr>
        <w:t xml:space="preserve"> до потреб, в такий спосіб щоб </w:t>
      </w:r>
      <w:r w:rsidRPr="00E80D61">
        <w:rPr>
          <w:rFonts w:ascii="Times New Roman" w:hAnsi="Times New Roman" w:cs="Times New Roman"/>
          <w:sz w:val="28"/>
          <w:szCs w:val="28"/>
        </w:rPr>
        <w:t>повністю забезпечувати потребу із забезпече</w:t>
      </w:r>
      <w:r w:rsidR="00475AE1">
        <w:rPr>
          <w:rFonts w:ascii="Times New Roman" w:hAnsi="Times New Roman" w:cs="Times New Roman"/>
          <w:sz w:val="28"/>
          <w:szCs w:val="28"/>
        </w:rPr>
        <w:t>нням якості енергетичних послуг</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Pr>
          <w:rFonts w:ascii="Times New Roman" w:hAnsi="Times New Roman" w:cs="Times New Roman"/>
          <w:sz w:val="28"/>
          <w:szCs w:val="28"/>
          <w:lang w:val="uk-UA"/>
        </w:rPr>
        <w:t xml:space="preserve"> </w:t>
      </w:r>
      <w:r w:rsidR="00E80D61" w:rsidRPr="00E80D61">
        <w:rPr>
          <w:rFonts w:ascii="Times New Roman" w:hAnsi="Times New Roman" w:cs="Times New Roman"/>
          <w:sz w:val="28"/>
          <w:szCs w:val="28"/>
        </w:rPr>
        <w:t>інвестиції в систему енергопостачання, її інфраструктуру та технології, мають бути економічно ефективними, мати мінімальні ризики, стійкі для досягнення с</w:t>
      </w:r>
      <w:r>
        <w:rPr>
          <w:rFonts w:ascii="Times New Roman" w:hAnsi="Times New Roman" w:cs="Times New Roman"/>
          <w:sz w:val="28"/>
          <w:szCs w:val="28"/>
        </w:rPr>
        <w:t>оціальних так екологічних цілей</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Pr>
          <w:rFonts w:ascii="Times New Roman" w:hAnsi="Times New Roman" w:cs="Times New Roman"/>
          <w:sz w:val="28"/>
          <w:szCs w:val="28"/>
          <w:lang w:val="uk-UA"/>
        </w:rPr>
        <w:t xml:space="preserve"> </w:t>
      </w:r>
      <w:r w:rsidR="00E80D61" w:rsidRPr="00E80D61">
        <w:rPr>
          <w:rFonts w:ascii="Times New Roman" w:hAnsi="Times New Roman" w:cs="Times New Roman"/>
          <w:sz w:val="28"/>
          <w:szCs w:val="28"/>
        </w:rPr>
        <w:t>обсяги енергопостачання мають відповідати місцевим запитам і конкретним потребам, постачання електроенергією має бути гнучким з урахуванням варіантів генерації, централізованими та/або децентралізованими.</w:t>
      </w:r>
    </w:p>
    <w:p w:rsidR="00E80D61" w:rsidRPr="00475AE1" w:rsidRDefault="00475AE1" w:rsidP="00475AE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uk-UA"/>
        </w:rPr>
        <w:t xml:space="preserve"> </w:t>
      </w:r>
      <w:r w:rsidR="00E80D61" w:rsidRPr="00475AE1">
        <w:rPr>
          <w:rFonts w:ascii="Times New Roman" w:hAnsi="Times New Roman" w:cs="Times New Roman"/>
          <w:bCs/>
          <w:sz w:val="28"/>
          <w:szCs w:val="28"/>
        </w:rPr>
        <w:t>Доступна</w:t>
      </w:r>
      <w:r w:rsidR="00E80D61" w:rsidRPr="00475AE1">
        <w:rPr>
          <w:rFonts w:ascii="Times New Roman" w:hAnsi="Times New Roman" w:cs="Times New Roman"/>
          <w:sz w:val="28"/>
          <w:szCs w:val="28"/>
        </w:rPr>
        <w:t xml:space="preserve"> енергія:</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Pr>
          <w:rFonts w:ascii="Times New Roman" w:hAnsi="Times New Roman" w:cs="Times New Roman"/>
          <w:sz w:val="28"/>
          <w:szCs w:val="28"/>
        </w:rPr>
        <w:t>д</w:t>
      </w:r>
      <w:r w:rsidR="00E80D61" w:rsidRPr="00E80D61">
        <w:rPr>
          <w:rFonts w:ascii="Times New Roman" w:hAnsi="Times New Roman" w:cs="Times New Roman"/>
          <w:sz w:val="28"/>
          <w:szCs w:val="28"/>
        </w:rPr>
        <w:t>оступність енергії залежить від декількох факторів, які часто виходять за межі повноважень о</w:t>
      </w:r>
      <w:r>
        <w:rPr>
          <w:rFonts w:ascii="Times New Roman" w:hAnsi="Times New Roman" w:cs="Times New Roman"/>
          <w:sz w:val="28"/>
          <w:szCs w:val="28"/>
        </w:rPr>
        <w:t>рганів місцевого самоврядування</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Pr>
          <w:rFonts w:ascii="Times New Roman" w:hAnsi="Times New Roman" w:cs="Times New Roman"/>
          <w:sz w:val="28"/>
          <w:szCs w:val="28"/>
        </w:rPr>
        <w:t>е</w:t>
      </w:r>
      <w:r w:rsidR="00E80D61" w:rsidRPr="00E80D61">
        <w:rPr>
          <w:rFonts w:ascii="Times New Roman" w:hAnsi="Times New Roman" w:cs="Times New Roman"/>
          <w:sz w:val="28"/>
          <w:szCs w:val="28"/>
        </w:rPr>
        <w:t>кономічні та структурні проблеми (наприклад, несправедливий розподіл доходів);</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Pr>
          <w:rFonts w:ascii="Times New Roman" w:hAnsi="Times New Roman" w:cs="Times New Roman"/>
          <w:sz w:val="28"/>
          <w:szCs w:val="28"/>
        </w:rPr>
        <w:t>н</w:t>
      </w:r>
      <w:r w:rsidR="00E80D61" w:rsidRPr="00E80D61">
        <w:rPr>
          <w:rFonts w:ascii="Times New Roman" w:hAnsi="Times New Roman" w:cs="Times New Roman"/>
          <w:sz w:val="28"/>
          <w:szCs w:val="28"/>
        </w:rPr>
        <w:t xml:space="preserve">еефективне використання енергії (наприклад, </w:t>
      </w:r>
      <w:r>
        <w:rPr>
          <w:rFonts w:ascii="Times New Roman" w:hAnsi="Times New Roman" w:cs="Times New Roman"/>
          <w:sz w:val="28"/>
          <w:szCs w:val="28"/>
        </w:rPr>
        <w:t>у сферах послуг чи виробництва)</w:t>
      </w:r>
      <w:r w:rsidR="00E80D61" w:rsidRPr="00E80D61">
        <w:rPr>
          <w:rFonts w:ascii="Times New Roman" w:hAnsi="Times New Roman" w:cs="Times New Roman"/>
          <w:sz w:val="28"/>
          <w:szCs w:val="28"/>
        </w:rPr>
        <w:t xml:space="preserve"> </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Pr>
          <w:rFonts w:ascii="Times New Roman" w:hAnsi="Times New Roman" w:cs="Times New Roman"/>
          <w:sz w:val="28"/>
          <w:szCs w:val="28"/>
        </w:rPr>
        <w:t>ц</w:t>
      </w:r>
      <w:r w:rsidR="00E80D61" w:rsidRPr="00E80D61">
        <w:rPr>
          <w:rFonts w:ascii="Times New Roman" w:hAnsi="Times New Roman" w:cs="Times New Roman"/>
          <w:sz w:val="28"/>
          <w:szCs w:val="28"/>
        </w:rPr>
        <w:t>іни на енергоносії (на які впливають вартість пального, видатки на виробництво та постачання, погодні умови та національне зако</w:t>
      </w:r>
      <w:r>
        <w:rPr>
          <w:rFonts w:ascii="Times New Roman" w:hAnsi="Times New Roman" w:cs="Times New Roman"/>
          <w:sz w:val="28"/>
          <w:szCs w:val="28"/>
        </w:rPr>
        <w:t>нодавство)</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Pr>
          <w:rFonts w:ascii="Times New Roman" w:hAnsi="Times New Roman" w:cs="Times New Roman"/>
          <w:sz w:val="28"/>
          <w:szCs w:val="28"/>
        </w:rPr>
        <w:t>к</w:t>
      </w:r>
      <w:r w:rsidR="00E80D61" w:rsidRPr="00E80D61">
        <w:rPr>
          <w:rFonts w:ascii="Times New Roman" w:hAnsi="Times New Roman" w:cs="Times New Roman"/>
          <w:sz w:val="28"/>
          <w:szCs w:val="28"/>
        </w:rPr>
        <w:t>онцепція доступної енергії тісно пов'язана з концепцією «енергетичної бідності». У цьому відношенні доступність енергії має служити людям для порятунку від цього типу бідності.</w:t>
      </w:r>
    </w:p>
    <w:p w:rsidR="00E80D61" w:rsidRPr="00475AE1" w:rsidRDefault="00475AE1" w:rsidP="00475AE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475AE1">
        <w:rPr>
          <w:rFonts w:ascii="Times New Roman" w:hAnsi="Times New Roman" w:cs="Times New Roman"/>
          <w:sz w:val="28"/>
          <w:szCs w:val="28"/>
          <w:lang w:val="uk-UA"/>
        </w:rPr>
        <w:t xml:space="preserve"> </w:t>
      </w:r>
      <w:r w:rsidR="00E80D61" w:rsidRPr="00475AE1">
        <w:rPr>
          <w:rFonts w:ascii="Times New Roman" w:hAnsi="Times New Roman" w:cs="Times New Roman"/>
          <w:bCs/>
          <w:sz w:val="28"/>
          <w:szCs w:val="28"/>
        </w:rPr>
        <w:t>Стала</w:t>
      </w:r>
      <w:r w:rsidR="00E80D61" w:rsidRPr="00475AE1">
        <w:rPr>
          <w:rFonts w:ascii="Times New Roman" w:hAnsi="Times New Roman" w:cs="Times New Roman"/>
          <w:sz w:val="28"/>
          <w:szCs w:val="28"/>
        </w:rPr>
        <w:t xml:space="preserve"> енергія:</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sidR="00E80D61" w:rsidRPr="00E80D61">
        <w:rPr>
          <w:rFonts w:ascii="Times New Roman" w:hAnsi="Times New Roman" w:cs="Times New Roman"/>
          <w:sz w:val="28"/>
          <w:szCs w:val="28"/>
        </w:rPr>
        <w:t>енергія має задовольняти сьогоденні енергетичні потреби, не ставлячи під загрозу майбутні покоління задовольняти свої</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sidR="00E80D61" w:rsidRPr="00E80D61">
        <w:rPr>
          <w:rFonts w:ascii="Times New Roman" w:hAnsi="Times New Roman" w:cs="Times New Roman"/>
          <w:sz w:val="28"/>
          <w:szCs w:val="28"/>
        </w:rPr>
        <w:t>енергія повинна вироблятися, постачатися та споживатися ефективно, максимально ощадливо з урахуванням попиту</w:t>
      </w:r>
    </w:p>
    <w:p w:rsidR="00E80D61" w:rsidRPr="00E80D61" w:rsidRDefault="00475AE1" w:rsidP="00475AE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Δ</w:t>
      </w:r>
      <w:r w:rsidRPr="00E80D61">
        <w:rPr>
          <w:rFonts w:ascii="Times New Roman" w:hAnsi="Times New Roman" w:cs="Times New Roman"/>
          <w:sz w:val="28"/>
          <w:szCs w:val="28"/>
        </w:rPr>
        <w:t xml:space="preserve"> </w:t>
      </w:r>
      <w:r w:rsidR="00E80D61" w:rsidRPr="00E80D61">
        <w:rPr>
          <w:rFonts w:ascii="Times New Roman" w:hAnsi="Times New Roman" w:cs="Times New Roman"/>
          <w:sz w:val="28"/>
          <w:szCs w:val="28"/>
        </w:rPr>
        <w:t>енергія має вироблятись з відновних джерел в такий спосіб щоби не зашкодити ані навколишньому середовищу та суспільству ані місцевій економіці.</w:t>
      </w:r>
    </w:p>
    <w:p w:rsidR="00E80D61" w:rsidRPr="00E80D61" w:rsidRDefault="00E80D61" w:rsidP="00E80D61">
      <w:pPr>
        <w:spacing w:after="0" w:line="240" w:lineRule="auto"/>
        <w:ind w:firstLine="567"/>
        <w:jc w:val="both"/>
        <w:rPr>
          <w:rFonts w:ascii="Times New Roman" w:hAnsi="Times New Roman" w:cs="Times New Roman"/>
          <w:sz w:val="28"/>
          <w:szCs w:val="28"/>
        </w:rPr>
      </w:pPr>
    </w:p>
    <w:p w:rsidR="00027C0C" w:rsidRDefault="00475AE1" w:rsidP="003B4944">
      <w:pPr>
        <w:spacing w:after="0" w:line="360" w:lineRule="auto"/>
        <w:ind w:firstLine="567"/>
        <w:jc w:val="both"/>
        <w:rPr>
          <w:rFonts w:ascii="Times New Roman" w:hAnsi="Times New Roman" w:cs="Times New Roman"/>
          <w:sz w:val="28"/>
          <w:szCs w:val="28"/>
        </w:rPr>
      </w:pPr>
      <w:r w:rsidRPr="00475AE1">
        <w:rPr>
          <w:rFonts w:ascii="Times New Roman" w:hAnsi="Times New Roman" w:cs="Times New Roman"/>
          <w:sz w:val="28"/>
          <w:szCs w:val="28"/>
          <w:lang w:val="uk-UA"/>
        </w:rPr>
        <w:t xml:space="preserve">6.2. </w:t>
      </w:r>
      <w:r w:rsidR="00E80D61" w:rsidRPr="00475AE1">
        <w:rPr>
          <w:rFonts w:ascii="Times New Roman" w:hAnsi="Times New Roman" w:cs="Times New Roman"/>
          <w:sz w:val="28"/>
          <w:szCs w:val="28"/>
        </w:rPr>
        <w:t xml:space="preserve">Оцінка впливу енергетичної </w:t>
      </w:r>
      <w:r w:rsidR="003B4944">
        <w:rPr>
          <w:rFonts w:ascii="Times New Roman" w:hAnsi="Times New Roman" w:cs="Times New Roman"/>
          <w:sz w:val="28"/>
          <w:szCs w:val="28"/>
        </w:rPr>
        <w:t xml:space="preserve">бідності </w:t>
      </w:r>
    </w:p>
    <w:p w:rsidR="00027C0C" w:rsidRPr="00BD7A67" w:rsidRDefault="003B4944" w:rsidP="003B4944">
      <w:pPr>
        <w:spacing w:after="0" w:line="240" w:lineRule="auto"/>
        <w:ind w:firstLine="567"/>
        <w:rPr>
          <w:rFonts w:ascii="Times New Roman" w:hAnsi="Times New Roman" w:cs="Times New Roman"/>
          <w:sz w:val="28"/>
          <w:szCs w:val="28"/>
        </w:rPr>
      </w:pPr>
      <w:r>
        <w:rPr>
          <w:rFonts w:ascii="Times New Roman" w:hAnsi="Times New Roman" w:cs="Times New Roman"/>
          <w:sz w:val="28"/>
          <w:szCs w:val="28"/>
          <w:lang w:val="uk-UA"/>
        </w:rPr>
        <w:t xml:space="preserve">6.2.1. </w:t>
      </w:r>
      <w:r w:rsidR="00E80D61" w:rsidRPr="00BD7A67">
        <w:rPr>
          <w:rFonts w:ascii="Times New Roman" w:hAnsi="Times New Roman" w:cs="Times New Roman"/>
          <w:sz w:val="28"/>
          <w:szCs w:val="28"/>
        </w:rPr>
        <w:t>Кліматичний вплив</w:t>
      </w:r>
    </w:p>
    <w:p w:rsidR="001A0A00" w:rsidRPr="001A0A00" w:rsidRDefault="001A0A00" w:rsidP="00C21F94">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Первомайська МТГ</w:t>
      </w:r>
      <w:r w:rsidRPr="001A0A00">
        <w:rPr>
          <w:rFonts w:ascii="Times New Roman" w:eastAsia="Times New Roman" w:hAnsi="Times New Roman" w:cs="Times New Roman"/>
          <w:sz w:val="28"/>
          <w:szCs w:val="28"/>
          <w:lang w:val="uk-UA" w:eastAsia="uk-UA"/>
        </w:rPr>
        <w:t xml:space="preserve"> розташована</w:t>
      </w:r>
      <w:r>
        <w:rPr>
          <w:rFonts w:ascii="Times New Roman" w:eastAsia="Times New Roman" w:hAnsi="Times New Roman" w:cs="Times New Roman"/>
          <w:sz w:val="28"/>
          <w:szCs w:val="28"/>
          <w:lang w:val="uk-UA" w:eastAsia="uk-UA"/>
        </w:rPr>
        <w:t xml:space="preserve"> в межах Миколаївської області -</w:t>
      </w:r>
      <w:r w:rsidRPr="001A0A00">
        <w:rPr>
          <w:rFonts w:ascii="Times New Roman" w:eastAsia="Times New Roman" w:hAnsi="Times New Roman" w:cs="Times New Roman"/>
          <w:sz w:val="28"/>
          <w:szCs w:val="28"/>
          <w:lang w:val="uk-UA" w:eastAsia="uk-UA"/>
        </w:rPr>
        <w:t xml:space="preserve"> регіону Південної України, з помірно-континентальним кліматом та значною посушливістю.</w:t>
      </w:r>
      <w:r>
        <w:rPr>
          <w:rFonts w:ascii="Times New Roman" w:eastAsia="Times New Roman" w:hAnsi="Times New Roman" w:cs="Times New Roman"/>
          <w:sz w:val="28"/>
          <w:szCs w:val="28"/>
          <w:lang w:val="uk-UA" w:eastAsia="uk-UA"/>
        </w:rPr>
        <w:t xml:space="preserve"> </w:t>
      </w:r>
      <w:r w:rsidRPr="001A0A00">
        <w:rPr>
          <w:rFonts w:ascii="Times New Roman" w:eastAsia="Times New Roman" w:hAnsi="Times New Roman" w:cs="Times New Roman"/>
          <w:sz w:val="28"/>
          <w:szCs w:val="28"/>
          <w:lang w:val="uk-UA" w:eastAsia="uk-UA"/>
        </w:rPr>
        <w:t>Регулярно відзначаються кліматичні зміни: зростання середніх, максимальних та мінімальних температур повітря. Це означає, що громада все більше піддається ризикам, пов’язаним із ек</w:t>
      </w:r>
      <w:r w:rsidR="00C21F94">
        <w:rPr>
          <w:rFonts w:ascii="Times New Roman" w:eastAsia="Times New Roman" w:hAnsi="Times New Roman" w:cs="Times New Roman"/>
          <w:sz w:val="28"/>
          <w:szCs w:val="28"/>
          <w:lang w:val="uk-UA" w:eastAsia="uk-UA"/>
        </w:rPr>
        <w:t>стремальними погодними умовами -</w:t>
      </w:r>
      <w:r w:rsidRPr="001A0A00">
        <w:rPr>
          <w:rFonts w:ascii="Times New Roman" w:eastAsia="Times New Roman" w:hAnsi="Times New Roman" w:cs="Times New Roman"/>
          <w:sz w:val="28"/>
          <w:szCs w:val="28"/>
          <w:lang w:val="uk-UA" w:eastAsia="uk-UA"/>
        </w:rPr>
        <w:t xml:space="preserve"> як спека, так і тривала посуха, що створює додаткові навантаження на інфраструктуру (енергопостачання, охорону </w:t>
      </w:r>
      <w:r w:rsidR="00C21F94">
        <w:rPr>
          <w:rFonts w:ascii="Times New Roman" w:eastAsia="Times New Roman" w:hAnsi="Times New Roman" w:cs="Times New Roman"/>
          <w:sz w:val="28"/>
          <w:szCs w:val="28"/>
          <w:lang w:val="uk-UA" w:eastAsia="uk-UA"/>
        </w:rPr>
        <w:t xml:space="preserve">здоров’я, водопостачання тощо). </w:t>
      </w:r>
      <w:r w:rsidRPr="001A0A00">
        <w:rPr>
          <w:rFonts w:ascii="Times New Roman" w:eastAsia="Times New Roman" w:hAnsi="Times New Roman" w:cs="Times New Roman"/>
          <w:sz w:val="28"/>
          <w:szCs w:val="28"/>
          <w:lang w:val="uk-UA" w:eastAsia="uk-UA"/>
        </w:rPr>
        <w:t>Через ці зміни клімату та пов’язані з ними погодні виклики для громади (навіть медичних закладів, соціальних інституцій) набуває критичного значення питання енергонезалежності, енергоефективності та адаптації інфраструкту</w:t>
      </w:r>
      <w:r w:rsidR="00C21F94">
        <w:rPr>
          <w:rFonts w:ascii="Times New Roman" w:eastAsia="Times New Roman" w:hAnsi="Times New Roman" w:cs="Times New Roman"/>
          <w:sz w:val="28"/>
          <w:szCs w:val="28"/>
          <w:lang w:val="uk-UA" w:eastAsia="uk-UA"/>
        </w:rPr>
        <w:t>ри до нових кліматичних реалій -</w:t>
      </w:r>
      <w:r w:rsidRPr="001A0A00">
        <w:rPr>
          <w:rFonts w:ascii="Times New Roman" w:eastAsia="Times New Roman" w:hAnsi="Times New Roman" w:cs="Times New Roman"/>
          <w:sz w:val="28"/>
          <w:szCs w:val="28"/>
          <w:lang w:val="uk-UA" w:eastAsia="uk-UA"/>
        </w:rPr>
        <w:t xml:space="preserve"> як це, наприклад, реалізується у проєкті з автономного енергопостачання лікарні.</w:t>
      </w:r>
    </w:p>
    <w:p w:rsidR="00C21F94" w:rsidRDefault="001A0A00" w:rsidP="00C21F94">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lastRenderedPageBreak/>
        <w:t>На підставі доступної наукової та публічної інформації для Миколаївщини (близької за кліматом до Первомайської громади) можна охарактеризувати такі кліматичні особливості та зміни:</w:t>
      </w:r>
    </w:p>
    <w:p w:rsidR="00C21F94" w:rsidRDefault="001A0A00" w:rsidP="00C21F94">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 xml:space="preserve">Температурний режим регіону змінюється: середня річна температура зростає з темпом близько +0,61 °C за 10 років. З 1991 до 2023 року спостерігається стабільна тенденція до потепління. </w:t>
      </w:r>
    </w:p>
    <w:p w:rsidR="00C21F94" w:rsidRDefault="001A0A00" w:rsidP="00C21F94">
      <w:pPr>
        <w:spacing w:after="0" w:line="240" w:lineRule="auto"/>
        <w:ind w:firstLine="567"/>
        <w:jc w:val="both"/>
        <w:rPr>
          <w:rFonts w:ascii="Times New Roman" w:eastAsia="Times New Roman" w:hAnsi="Times New Roman" w:cs="Times New Roman"/>
          <w:sz w:val="28"/>
          <w:szCs w:val="28"/>
          <w:lang w:val="uk-UA" w:eastAsia="uk-UA"/>
        </w:rPr>
      </w:pPr>
      <w:r w:rsidRPr="00C21F94">
        <w:rPr>
          <w:rFonts w:ascii="Times New Roman" w:eastAsia="Times New Roman" w:hAnsi="Times New Roman" w:cs="Times New Roman"/>
          <w:sz w:val="28"/>
          <w:szCs w:val="28"/>
          <w:lang w:val="uk-UA" w:eastAsia="uk-UA"/>
        </w:rPr>
        <w:t xml:space="preserve">Зростає кількість «спекотних днів» — днів із високою максимальною температурою. За 1981–2023 роки кількість днів із </w:t>
      </w:r>
      <w:r w:rsidR="00C21F94">
        <w:rPr>
          <w:rFonts w:ascii="Times New Roman" w:eastAsia="Times New Roman" w:hAnsi="Times New Roman" w:cs="Times New Roman"/>
          <w:sz w:val="28"/>
          <w:szCs w:val="28"/>
          <w:lang w:val="uk-UA" w:eastAsia="uk-UA"/>
        </w:rPr>
        <w:t>Tmax ≥ 25 °C постійно зростала.</w:t>
      </w:r>
    </w:p>
    <w:p w:rsidR="00C21F94" w:rsidRDefault="001A0A00" w:rsidP="00C21F94">
      <w:pPr>
        <w:spacing w:after="0" w:line="240" w:lineRule="auto"/>
        <w:ind w:firstLine="567"/>
        <w:jc w:val="both"/>
        <w:rPr>
          <w:rFonts w:ascii="Times New Roman" w:eastAsia="Times New Roman" w:hAnsi="Times New Roman" w:cs="Times New Roman"/>
          <w:sz w:val="28"/>
          <w:szCs w:val="28"/>
          <w:lang w:val="uk-UA" w:eastAsia="uk-UA"/>
        </w:rPr>
      </w:pPr>
      <w:r w:rsidRPr="00C21F94">
        <w:rPr>
          <w:rFonts w:ascii="Times New Roman" w:eastAsia="Times New Roman" w:hAnsi="Times New Roman" w:cs="Times New Roman"/>
          <w:sz w:val="28"/>
          <w:szCs w:val="28"/>
          <w:lang w:val="uk-UA" w:eastAsia="uk-UA"/>
        </w:rPr>
        <w:t>Також фіксуються «тропічні ночі» — коли мінімальна нічна температура не опускається нижче +20 °C. У середньому для області таких ноч</w:t>
      </w:r>
      <w:r w:rsidR="00C21F94">
        <w:rPr>
          <w:rFonts w:ascii="Times New Roman" w:eastAsia="Times New Roman" w:hAnsi="Times New Roman" w:cs="Times New Roman"/>
          <w:sz w:val="28"/>
          <w:szCs w:val="28"/>
          <w:lang w:val="uk-UA" w:eastAsia="uk-UA"/>
        </w:rPr>
        <w:t>ей може бути близько 11 за рік.</w:t>
      </w:r>
    </w:p>
    <w:p w:rsidR="0087564A" w:rsidRDefault="001A0A00" w:rsidP="0087564A">
      <w:pPr>
        <w:spacing w:after="0" w:line="240" w:lineRule="auto"/>
        <w:ind w:firstLine="567"/>
        <w:jc w:val="both"/>
        <w:rPr>
          <w:rFonts w:ascii="Times New Roman" w:eastAsia="Times New Roman" w:hAnsi="Times New Roman" w:cs="Times New Roman"/>
          <w:sz w:val="28"/>
          <w:szCs w:val="28"/>
          <w:lang w:val="uk-UA" w:eastAsia="uk-UA"/>
        </w:rPr>
      </w:pPr>
      <w:r w:rsidRPr="00C21F94">
        <w:rPr>
          <w:rFonts w:ascii="Times New Roman" w:eastAsia="Times New Roman" w:hAnsi="Times New Roman" w:cs="Times New Roman"/>
          <w:sz w:val="28"/>
          <w:szCs w:val="28"/>
          <w:lang w:val="uk-UA" w:eastAsia="uk-UA"/>
        </w:rPr>
        <w:t xml:space="preserve">Зменшується кількість холодних днів: щороку буває близько 60–67 днів з від’ємною середньодобовою температурою, а період з від’ємною мінімальною температурою (морозні ночі) триває ≈ 93 дні. </w:t>
      </w:r>
    </w:p>
    <w:p w:rsidR="0087564A" w:rsidRDefault="001A0A00" w:rsidP="0087564A">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Окрім цього, спостерігаються сезонні зміни в режимах опадів: зменшення кількості дощів, зростання кількості днів без опадів, подовження посушливих періодів — що</w:t>
      </w:r>
      <w:r w:rsidR="0087564A">
        <w:rPr>
          <w:rFonts w:ascii="Times New Roman" w:eastAsia="Times New Roman" w:hAnsi="Times New Roman" w:cs="Times New Roman"/>
          <w:sz w:val="28"/>
          <w:szCs w:val="28"/>
          <w:lang w:val="uk-UA" w:eastAsia="uk-UA"/>
        </w:rPr>
        <w:t xml:space="preserve"> характерно для півдня України.</w:t>
      </w:r>
    </w:p>
    <w:p w:rsidR="0087564A" w:rsidRDefault="001A0A00" w:rsidP="0087564A">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Іншими змінами є збільшення частоти сильних буревіїв, злив, зливових дощів, посух, що є наслідком порушення балансів вологості та</w:t>
      </w:r>
      <w:r w:rsidR="0087564A">
        <w:rPr>
          <w:rFonts w:ascii="Times New Roman" w:eastAsia="Times New Roman" w:hAnsi="Times New Roman" w:cs="Times New Roman"/>
          <w:sz w:val="28"/>
          <w:szCs w:val="28"/>
          <w:lang w:val="uk-UA" w:eastAsia="uk-UA"/>
        </w:rPr>
        <w:t xml:space="preserve"> зміни режиму атмосферних явищ.</w:t>
      </w:r>
    </w:p>
    <w:p w:rsidR="001A0A00" w:rsidRPr="0087564A" w:rsidRDefault="001A0A00" w:rsidP="0087564A">
      <w:pPr>
        <w:spacing w:after="0" w:line="240" w:lineRule="auto"/>
        <w:ind w:firstLine="567"/>
        <w:jc w:val="both"/>
        <w:rPr>
          <w:rFonts w:ascii="Times New Roman" w:eastAsia="Times New Roman" w:hAnsi="Times New Roman" w:cs="Times New Roman"/>
          <w:color w:val="0000FF"/>
          <w:sz w:val="28"/>
          <w:szCs w:val="28"/>
          <w:u w:val="single"/>
          <w:lang w:val="uk-UA" w:eastAsia="uk-UA"/>
        </w:rPr>
      </w:pPr>
      <w:r w:rsidRPr="001A0A00">
        <w:rPr>
          <w:rFonts w:ascii="Times New Roman" w:eastAsia="Times New Roman" w:hAnsi="Times New Roman" w:cs="Times New Roman"/>
          <w:sz w:val="28"/>
          <w:szCs w:val="28"/>
          <w:lang w:val="uk-UA" w:eastAsia="uk-UA"/>
        </w:rPr>
        <w:t xml:space="preserve">Зокрема, </w:t>
      </w:r>
      <w:r w:rsidRPr="0087564A">
        <w:rPr>
          <w:rFonts w:ascii="Times New Roman" w:eastAsia="Times New Roman" w:hAnsi="Times New Roman" w:cs="Times New Roman"/>
          <w:bCs/>
          <w:sz w:val="28"/>
          <w:szCs w:val="28"/>
          <w:lang w:val="uk-UA" w:eastAsia="uk-UA"/>
        </w:rPr>
        <w:t>літо 2024/2025 року</w:t>
      </w:r>
      <w:r w:rsidRPr="001A0A00">
        <w:rPr>
          <w:rFonts w:ascii="Times New Roman" w:eastAsia="Times New Roman" w:hAnsi="Times New Roman" w:cs="Times New Roman"/>
          <w:sz w:val="28"/>
          <w:szCs w:val="28"/>
          <w:lang w:val="uk-UA" w:eastAsia="uk-UA"/>
        </w:rPr>
        <w:t xml:space="preserve"> стало прикладом, як екстремальні температури впливають на регіон: у 2024-му в області було зафіксовано рекордні температури —</w:t>
      </w:r>
      <w:r w:rsidR="0087564A">
        <w:rPr>
          <w:rFonts w:ascii="Times New Roman" w:eastAsia="Times New Roman" w:hAnsi="Times New Roman" w:cs="Times New Roman"/>
          <w:sz w:val="28"/>
          <w:szCs w:val="28"/>
          <w:lang w:val="uk-UA" w:eastAsia="uk-UA"/>
        </w:rPr>
        <w:t xml:space="preserve"> максимуми перевищували +40 °C. У 2025 року громада</w:t>
      </w:r>
      <w:r w:rsidRPr="001A0A00">
        <w:rPr>
          <w:rFonts w:ascii="Times New Roman" w:eastAsia="Times New Roman" w:hAnsi="Times New Roman" w:cs="Times New Roman"/>
          <w:sz w:val="28"/>
          <w:szCs w:val="28"/>
          <w:lang w:val="uk-UA" w:eastAsia="uk-UA"/>
        </w:rPr>
        <w:t xml:space="preserve"> пережила десятки днів спеки (за деякими оцінками — до 65 днів) у період з весни до літа.</w:t>
      </w:r>
    </w:p>
    <w:p w:rsidR="0087564A" w:rsidRDefault="001A0A00" w:rsidP="0087564A">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Зважаючи на кліматичні зміни та погодні екстремуми, громада та її інфраструктура, зокрема медичні заклади, стикаються з к</w:t>
      </w:r>
      <w:r w:rsidR="0087564A">
        <w:rPr>
          <w:rFonts w:ascii="Times New Roman" w:eastAsia="Times New Roman" w:hAnsi="Times New Roman" w:cs="Times New Roman"/>
          <w:sz w:val="28"/>
          <w:szCs w:val="28"/>
          <w:lang w:val="uk-UA" w:eastAsia="uk-UA"/>
        </w:rPr>
        <w:t xml:space="preserve">ількома ризиками, які зростають. </w:t>
      </w:r>
      <w:r w:rsidRPr="001A0A00">
        <w:rPr>
          <w:rFonts w:ascii="Times New Roman" w:eastAsia="Times New Roman" w:hAnsi="Times New Roman" w:cs="Times New Roman"/>
          <w:sz w:val="28"/>
          <w:szCs w:val="28"/>
          <w:lang w:val="uk-UA" w:eastAsia="uk-UA"/>
        </w:rPr>
        <w:t xml:space="preserve">Збільшення попиту на </w:t>
      </w:r>
      <w:r w:rsidRPr="0087564A">
        <w:rPr>
          <w:rFonts w:ascii="Times New Roman" w:eastAsia="Times New Roman" w:hAnsi="Times New Roman" w:cs="Times New Roman"/>
          <w:bCs/>
          <w:sz w:val="28"/>
          <w:szCs w:val="28"/>
          <w:lang w:val="uk-UA" w:eastAsia="uk-UA"/>
        </w:rPr>
        <w:t>охолодження (кондиціонування)</w:t>
      </w:r>
      <w:r w:rsidRPr="0087564A">
        <w:rPr>
          <w:rFonts w:ascii="Times New Roman" w:eastAsia="Times New Roman" w:hAnsi="Times New Roman" w:cs="Times New Roman"/>
          <w:sz w:val="28"/>
          <w:szCs w:val="28"/>
          <w:lang w:val="uk-UA" w:eastAsia="uk-UA"/>
        </w:rPr>
        <w:t xml:space="preserve"> </w:t>
      </w:r>
      <w:r w:rsidRPr="001A0A00">
        <w:rPr>
          <w:rFonts w:ascii="Times New Roman" w:eastAsia="Times New Roman" w:hAnsi="Times New Roman" w:cs="Times New Roman"/>
          <w:sz w:val="28"/>
          <w:szCs w:val="28"/>
          <w:lang w:val="uk-UA" w:eastAsia="uk-UA"/>
        </w:rPr>
        <w:t xml:space="preserve">у спекотні періоди, а в зимовий період — на </w:t>
      </w:r>
      <w:r w:rsidRPr="0087564A">
        <w:rPr>
          <w:rFonts w:ascii="Times New Roman" w:eastAsia="Times New Roman" w:hAnsi="Times New Roman" w:cs="Times New Roman"/>
          <w:bCs/>
          <w:sz w:val="28"/>
          <w:szCs w:val="28"/>
          <w:lang w:val="uk-UA" w:eastAsia="uk-UA"/>
        </w:rPr>
        <w:t>опалення</w:t>
      </w:r>
      <w:r w:rsidRPr="0087564A">
        <w:rPr>
          <w:rFonts w:ascii="Times New Roman" w:eastAsia="Times New Roman" w:hAnsi="Times New Roman" w:cs="Times New Roman"/>
          <w:sz w:val="28"/>
          <w:szCs w:val="28"/>
          <w:lang w:val="uk-UA" w:eastAsia="uk-UA"/>
        </w:rPr>
        <w:t>,</w:t>
      </w:r>
      <w:r w:rsidRPr="001A0A00">
        <w:rPr>
          <w:rFonts w:ascii="Times New Roman" w:eastAsia="Times New Roman" w:hAnsi="Times New Roman" w:cs="Times New Roman"/>
          <w:sz w:val="28"/>
          <w:szCs w:val="28"/>
          <w:lang w:val="uk-UA" w:eastAsia="uk-UA"/>
        </w:rPr>
        <w:t xml:space="preserve"> у разі холодних ночей. Це підвищує споживання енергії у будівлях (лікарня, соціальні установи, житло).</w:t>
      </w:r>
    </w:p>
    <w:p w:rsidR="0087564A" w:rsidRDefault="001A0A00" w:rsidP="0087564A">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 xml:space="preserve">При незахищеній або недостатньо модернізованій інфраструктурі — ризики </w:t>
      </w:r>
      <w:r w:rsidRPr="0087564A">
        <w:rPr>
          <w:rFonts w:ascii="Times New Roman" w:eastAsia="Times New Roman" w:hAnsi="Times New Roman" w:cs="Times New Roman"/>
          <w:bCs/>
          <w:sz w:val="28"/>
          <w:szCs w:val="28"/>
          <w:lang w:val="uk-UA" w:eastAsia="uk-UA"/>
        </w:rPr>
        <w:t>перевантажень мережі</w:t>
      </w:r>
      <w:r w:rsidRPr="0087564A">
        <w:rPr>
          <w:rFonts w:ascii="Times New Roman" w:eastAsia="Times New Roman" w:hAnsi="Times New Roman" w:cs="Times New Roman"/>
          <w:sz w:val="28"/>
          <w:szCs w:val="28"/>
          <w:lang w:val="uk-UA" w:eastAsia="uk-UA"/>
        </w:rPr>
        <w:t xml:space="preserve">, </w:t>
      </w:r>
      <w:r w:rsidRPr="0087564A">
        <w:rPr>
          <w:rFonts w:ascii="Times New Roman" w:eastAsia="Times New Roman" w:hAnsi="Times New Roman" w:cs="Times New Roman"/>
          <w:bCs/>
          <w:sz w:val="28"/>
          <w:szCs w:val="28"/>
          <w:lang w:val="uk-UA" w:eastAsia="uk-UA"/>
        </w:rPr>
        <w:t>аварій живлення</w:t>
      </w:r>
      <w:r w:rsidRPr="0087564A">
        <w:rPr>
          <w:rFonts w:ascii="Times New Roman" w:eastAsia="Times New Roman" w:hAnsi="Times New Roman" w:cs="Times New Roman"/>
          <w:sz w:val="28"/>
          <w:szCs w:val="28"/>
          <w:lang w:val="uk-UA" w:eastAsia="uk-UA"/>
        </w:rPr>
        <w:t xml:space="preserve">, </w:t>
      </w:r>
      <w:r w:rsidRPr="0087564A">
        <w:rPr>
          <w:rFonts w:ascii="Times New Roman" w:eastAsia="Times New Roman" w:hAnsi="Times New Roman" w:cs="Times New Roman"/>
          <w:bCs/>
          <w:sz w:val="28"/>
          <w:szCs w:val="28"/>
          <w:lang w:val="uk-UA" w:eastAsia="uk-UA"/>
        </w:rPr>
        <w:t>погіршення комфорту або роботи закладів</w:t>
      </w:r>
      <w:r w:rsidRPr="0087564A">
        <w:rPr>
          <w:rFonts w:ascii="Times New Roman" w:eastAsia="Times New Roman" w:hAnsi="Times New Roman" w:cs="Times New Roman"/>
          <w:sz w:val="28"/>
          <w:szCs w:val="28"/>
          <w:lang w:val="uk-UA" w:eastAsia="uk-UA"/>
        </w:rPr>
        <w:t>.</w:t>
      </w:r>
      <w:r w:rsidRPr="001A0A00">
        <w:rPr>
          <w:rFonts w:ascii="Times New Roman" w:eastAsia="Times New Roman" w:hAnsi="Times New Roman" w:cs="Times New Roman"/>
          <w:sz w:val="28"/>
          <w:szCs w:val="28"/>
          <w:lang w:val="uk-UA" w:eastAsia="uk-UA"/>
        </w:rPr>
        <w:t xml:space="preserve"> Особливо актуально для лікарень, де стабільне е</w:t>
      </w:r>
      <w:r w:rsidR="0087564A">
        <w:rPr>
          <w:rFonts w:ascii="Times New Roman" w:eastAsia="Times New Roman" w:hAnsi="Times New Roman" w:cs="Times New Roman"/>
          <w:sz w:val="28"/>
          <w:szCs w:val="28"/>
          <w:lang w:val="uk-UA" w:eastAsia="uk-UA"/>
        </w:rPr>
        <w:t>нергопостачання -</w:t>
      </w:r>
      <w:r w:rsidRPr="001A0A00">
        <w:rPr>
          <w:rFonts w:ascii="Times New Roman" w:eastAsia="Times New Roman" w:hAnsi="Times New Roman" w:cs="Times New Roman"/>
          <w:sz w:val="28"/>
          <w:szCs w:val="28"/>
          <w:lang w:val="uk-UA" w:eastAsia="uk-UA"/>
        </w:rPr>
        <w:t>питання життя і безпеки.</w:t>
      </w:r>
    </w:p>
    <w:p w:rsidR="001A0A00" w:rsidRPr="001A0A00" w:rsidRDefault="001A0A00" w:rsidP="0087564A">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Зр</w:t>
      </w:r>
      <w:r w:rsidR="0087564A">
        <w:rPr>
          <w:rFonts w:ascii="Times New Roman" w:eastAsia="Times New Roman" w:hAnsi="Times New Roman" w:cs="Times New Roman"/>
          <w:sz w:val="28"/>
          <w:szCs w:val="28"/>
          <w:lang w:val="uk-UA" w:eastAsia="uk-UA"/>
        </w:rPr>
        <w:t>остання тиску на енергоресурси -</w:t>
      </w:r>
      <w:r w:rsidRPr="001A0A00">
        <w:rPr>
          <w:rFonts w:ascii="Times New Roman" w:eastAsia="Times New Roman" w:hAnsi="Times New Roman" w:cs="Times New Roman"/>
          <w:sz w:val="28"/>
          <w:szCs w:val="28"/>
          <w:lang w:val="uk-UA" w:eastAsia="uk-UA"/>
        </w:rPr>
        <w:t xml:space="preserve"> що може призвести до </w:t>
      </w:r>
      <w:r w:rsidRPr="0087564A">
        <w:rPr>
          <w:rFonts w:ascii="Times New Roman" w:eastAsia="Times New Roman" w:hAnsi="Times New Roman" w:cs="Times New Roman"/>
          <w:bCs/>
          <w:sz w:val="28"/>
          <w:szCs w:val="28"/>
          <w:lang w:val="uk-UA" w:eastAsia="uk-UA"/>
        </w:rPr>
        <w:t>енергетичної бідності</w:t>
      </w:r>
      <w:r w:rsidRPr="0087564A">
        <w:rPr>
          <w:rFonts w:ascii="Times New Roman" w:eastAsia="Times New Roman" w:hAnsi="Times New Roman" w:cs="Times New Roman"/>
          <w:sz w:val="28"/>
          <w:szCs w:val="28"/>
          <w:lang w:val="uk-UA" w:eastAsia="uk-UA"/>
        </w:rPr>
        <w:t>:</w:t>
      </w:r>
      <w:r w:rsidRPr="001A0A00">
        <w:rPr>
          <w:rFonts w:ascii="Times New Roman" w:eastAsia="Times New Roman" w:hAnsi="Times New Roman" w:cs="Times New Roman"/>
          <w:sz w:val="28"/>
          <w:szCs w:val="28"/>
          <w:lang w:val="uk-UA" w:eastAsia="uk-UA"/>
        </w:rPr>
        <w:t xml:space="preserve"> коли громада або бюджетні установи не мають ресурсів підтримувати комфортні умови (опалення, охолодження, вентиляцію, освітлення) у періоди екстремальних температур.</w:t>
      </w:r>
      <w:r w:rsidR="0087564A">
        <w:rPr>
          <w:rFonts w:ascii="Times New Roman" w:eastAsia="Times New Roman" w:hAnsi="Times New Roman" w:cs="Times New Roman"/>
          <w:sz w:val="28"/>
          <w:szCs w:val="28"/>
          <w:lang w:val="uk-UA" w:eastAsia="uk-UA"/>
        </w:rPr>
        <w:t xml:space="preserve"> </w:t>
      </w:r>
      <w:r w:rsidRPr="001A0A00">
        <w:rPr>
          <w:rFonts w:ascii="Times New Roman" w:eastAsia="Times New Roman" w:hAnsi="Times New Roman" w:cs="Times New Roman"/>
          <w:sz w:val="28"/>
          <w:szCs w:val="28"/>
          <w:lang w:val="uk-UA" w:eastAsia="uk-UA"/>
        </w:rPr>
        <w:t>Збільшення витрат на комунальні послуги та енергоспоживання, особливо якщо не впроваджено енергоефективні рішення та відновлювані джерела.</w:t>
      </w:r>
    </w:p>
    <w:p w:rsidR="00027C0C" w:rsidRDefault="001A0A00" w:rsidP="003B4944">
      <w:pPr>
        <w:spacing w:after="0" w:line="240" w:lineRule="auto"/>
        <w:ind w:firstLine="567"/>
        <w:jc w:val="both"/>
        <w:rPr>
          <w:rFonts w:ascii="Times New Roman" w:eastAsia="Times New Roman" w:hAnsi="Times New Roman" w:cs="Times New Roman"/>
          <w:sz w:val="28"/>
          <w:szCs w:val="28"/>
          <w:lang w:val="uk-UA" w:eastAsia="uk-UA"/>
        </w:rPr>
      </w:pPr>
      <w:r w:rsidRPr="001A0A00">
        <w:rPr>
          <w:rFonts w:ascii="Times New Roman" w:eastAsia="Times New Roman" w:hAnsi="Times New Roman" w:cs="Times New Roman"/>
          <w:sz w:val="28"/>
          <w:szCs w:val="28"/>
          <w:lang w:val="uk-UA" w:eastAsia="uk-UA"/>
        </w:rPr>
        <w:t>У такому кліматичному контексті заходи н</w:t>
      </w:r>
      <w:r w:rsidR="0087564A">
        <w:rPr>
          <w:rFonts w:ascii="Times New Roman" w:eastAsia="Times New Roman" w:hAnsi="Times New Roman" w:cs="Times New Roman"/>
          <w:sz w:val="28"/>
          <w:szCs w:val="28"/>
          <w:lang w:val="uk-UA" w:eastAsia="uk-UA"/>
        </w:rPr>
        <w:t>а кшталт автономної сонячної електростанції</w:t>
      </w:r>
      <w:r w:rsidRPr="001A0A00">
        <w:rPr>
          <w:rFonts w:ascii="Times New Roman" w:eastAsia="Times New Roman" w:hAnsi="Times New Roman" w:cs="Times New Roman"/>
          <w:sz w:val="28"/>
          <w:szCs w:val="28"/>
          <w:lang w:val="uk-UA" w:eastAsia="uk-UA"/>
        </w:rPr>
        <w:t xml:space="preserve">, утеплення будівель, енергоефективних систем опалення і </w:t>
      </w:r>
      <w:r w:rsidRPr="001A0A00">
        <w:rPr>
          <w:rFonts w:ascii="Times New Roman" w:eastAsia="Times New Roman" w:hAnsi="Times New Roman" w:cs="Times New Roman"/>
          <w:sz w:val="28"/>
          <w:szCs w:val="28"/>
          <w:lang w:val="uk-UA" w:eastAsia="uk-UA"/>
        </w:rPr>
        <w:lastRenderedPageBreak/>
        <w:t>охолодження — це не лише пит</w:t>
      </w:r>
      <w:r w:rsidR="0087564A">
        <w:rPr>
          <w:rFonts w:ascii="Times New Roman" w:eastAsia="Times New Roman" w:hAnsi="Times New Roman" w:cs="Times New Roman"/>
          <w:sz w:val="28"/>
          <w:szCs w:val="28"/>
          <w:lang w:val="uk-UA" w:eastAsia="uk-UA"/>
        </w:rPr>
        <w:t xml:space="preserve">ання економії та комфорту. Це - </w:t>
      </w:r>
      <w:r w:rsidRPr="0087564A">
        <w:rPr>
          <w:rFonts w:ascii="Times New Roman" w:eastAsia="Times New Roman" w:hAnsi="Times New Roman" w:cs="Times New Roman"/>
          <w:bCs/>
          <w:sz w:val="28"/>
          <w:szCs w:val="28"/>
          <w:lang w:val="uk-UA" w:eastAsia="uk-UA"/>
        </w:rPr>
        <w:t>стратегічний захист громади</w:t>
      </w:r>
      <w:r w:rsidRPr="0087564A">
        <w:rPr>
          <w:rFonts w:ascii="Times New Roman" w:eastAsia="Times New Roman" w:hAnsi="Times New Roman" w:cs="Times New Roman"/>
          <w:sz w:val="28"/>
          <w:szCs w:val="28"/>
          <w:lang w:val="uk-UA" w:eastAsia="uk-UA"/>
        </w:rPr>
        <w:t xml:space="preserve"> </w:t>
      </w:r>
      <w:r w:rsidRPr="001A0A00">
        <w:rPr>
          <w:rFonts w:ascii="Times New Roman" w:eastAsia="Times New Roman" w:hAnsi="Times New Roman" w:cs="Times New Roman"/>
          <w:sz w:val="28"/>
          <w:szCs w:val="28"/>
          <w:lang w:val="uk-UA" w:eastAsia="uk-UA"/>
        </w:rPr>
        <w:t>від наслідків кліматичних змін.</w:t>
      </w:r>
    </w:p>
    <w:p w:rsidR="006C1A05" w:rsidRDefault="00B56A16" w:rsidP="006C1A05">
      <w:pPr>
        <w:spacing w:after="0" w:line="240" w:lineRule="auto"/>
        <w:ind w:firstLine="567"/>
        <w:jc w:val="right"/>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Таблиця 23</w:t>
      </w:r>
    </w:p>
    <w:p w:rsidR="006C1A05" w:rsidRPr="006C1A05" w:rsidRDefault="006C1A05" w:rsidP="006C1A05">
      <w:pPr>
        <w:pStyle w:val="2"/>
        <w:jc w:val="center"/>
        <w:rPr>
          <w:rFonts w:ascii="Times New Roman" w:hAnsi="Times New Roman" w:cs="Times New Roman"/>
          <w:color w:val="auto"/>
          <w:sz w:val="28"/>
          <w:szCs w:val="28"/>
        </w:rPr>
      </w:pPr>
      <w:r w:rsidRPr="006C1A05">
        <w:rPr>
          <w:rStyle w:val="af7"/>
          <w:rFonts w:ascii="Times New Roman" w:hAnsi="Times New Roman" w:cs="Times New Roman"/>
          <w:b w:val="0"/>
          <w:bCs w:val="0"/>
          <w:color w:val="auto"/>
          <w:sz w:val="28"/>
          <w:szCs w:val="28"/>
        </w:rPr>
        <w:t>Індикатори тривалості хвиль тепла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162"/>
        <w:gridCol w:w="1746"/>
        <w:gridCol w:w="4840"/>
      </w:tblGrid>
      <w:tr w:rsidR="006C1A05" w:rsidRPr="006C1A05" w:rsidTr="005E4EEB">
        <w:trPr>
          <w:tblHeader/>
          <w:tblCellSpacing w:w="15" w:type="dxa"/>
        </w:trPr>
        <w:tc>
          <w:tcPr>
            <w:tcW w:w="0" w:type="auto"/>
            <w:shd w:val="clear" w:color="auto" w:fill="92D050"/>
            <w:vAlign w:val="center"/>
            <w:hideMark/>
          </w:tcPr>
          <w:p w:rsidR="006C1A05" w:rsidRPr="006C1A05" w:rsidRDefault="006C1A05">
            <w:pPr>
              <w:jc w:val="center"/>
              <w:rPr>
                <w:rFonts w:ascii="Times New Roman" w:hAnsi="Times New Roman" w:cs="Times New Roman"/>
                <w:bCs/>
                <w:sz w:val="24"/>
                <w:szCs w:val="24"/>
              </w:rPr>
            </w:pPr>
            <w:r w:rsidRPr="006C1A05">
              <w:rPr>
                <w:rFonts w:ascii="Times New Roman" w:hAnsi="Times New Roman" w:cs="Times New Roman"/>
                <w:bCs/>
                <w:sz w:val="24"/>
                <w:szCs w:val="24"/>
              </w:rPr>
              <w:t>Показник</w:t>
            </w:r>
          </w:p>
        </w:tc>
        <w:tc>
          <w:tcPr>
            <w:tcW w:w="0" w:type="auto"/>
            <w:shd w:val="clear" w:color="auto" w:fill="92D050"/>
            <w:vAlign w:val="center"/>
            <w:hideMark/>
          </w:tcPr>
          <w:p w:rsidR="006C1A05" w:rsidRPr="006C1A05" w:rsidRDefault="006C1A05">
            <w:pPr>
              <w:jc w:val="center"/>
              <w:rPr>
                <w:rFonts w:ascii="Times New Roman" w:hAnsi="Times New Roman" w:cs="Times New Roman"/>
                <w:bCs/>
                <w:sz w:val="24"/>
                <w:szCs w:val="24"/>
              </w:rPr>
            </w:pPr>
            <w:r w:rsidRPr="006C1A05">
              <w:rPr>
                <w:rFonts w:ascii="Times New Roman" w:hAnsi="Times New Roman" w:cs="Times New Roman"/>
                <w:bCs/>
                <w:sz w:val="24"/>
                <w:szCs w:val="24"/>
              </w:rPr>
              <w:t>Орієнтовне значення</w:t>
            </w:r>
          </w:p>
        </w:tc>
        <w:tc>
          <w:tcPr>
            <w:tcW w:w="0" w:type="auto"/>
            <w:shd w:val="clear" w:color="auto" w:fill="92D050"/>
            <w:vAlign w:val="center"/>
            <w:hideMark/>
          </w:tcPr>
          <w:p w:rsidR="006C1A05" w:rsidRPr="006C1A05" w:rsidRDefault="006C1A05">
            <w:pPr>
              <w:jc w:val="center"/>
              <w:rPr>
                <w:rFonts w:ascii="Times New Roman" w:hAnsi="Times New Roman" w:cs="Times New Roman"/>
                <w:bCs/>
                <w:sz w:val="24"/>
                <w:szCs w:val="24"/>
              </w:rPr>
            </w:pPr>
            <w:r w:rsidRPr="006C1A05">
              <w:rPr>
                <w:rFonts w:ascii="Times New Roman" w:hAnsi="Times New Roman" w:cs="Times New Roman"/>
                <w:bCs/>
                <w:sz w:val="24"/>
                <w:szCs w:val="24"/>
              </w:rPr>
              <w:t>Коментар</w:t>
            </w:r>
          </w:p>
        </w:tc>
      </w:tr>
      <w:tr w:rsidR="006C1A05" w:rsidRPr="006C1A05" w:rsidTr="006C1A05">
        <w:trPr>
          <w:tblCellSpacing w:w="15" w:type="dxa"/>
        </w:trPr>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Кількість днів із температурою ≥ 30°C на рік</w:t>
            </w:r>
          </w:p>
        </w:tc>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40–55 днів</w:t>
            </w:r>
          </w:p>
        </w:tc>
        <w:tc>
          <w:tcPr>
            <w:tcW w:w="0" w:type="auto"/>
            <w:vAlign w:val="center"/>
            <w:hideMark/>
          </w:tcPr>
          <w:p w:rsidR="006C1A05" w:rsidRPr="006C1A05" w:rsidRDefault="006C1A05">
            <w:pPr>
              <w:rPr>
                <w:rFonts w:ascii="Times New Roman" w:hAnsi="Times New Roman" w:cs="Times New Roman"/>
                <w:sz w:val="24"/>
                <w:szCs w:val="24"/>
              </w:rPr>
            </w:pPr>
            <w:r w:rsidRPr="006C1A05">
              <w:rPr>
                <w:rFonts w:ascii="Times New Roman" w:hAnsi="Times New Roman" w:cs="Times New Roman"/>
                <w:sz w:val="24"/>
                <w:szCs w:val="24"/>
              </w:rPr>
              <w:t>На основі даних Миколаївської області за 2023–2025 рр.</w:t>
            </w:r>
          </w:p>
        </w:tc>
      </w:tr>
      <w:tr w:rsidR="006C1A05" w:rsidRPr="006C1A05" w:rsidTr="006C1A05">
        <w:trPr>
          <w:tblCellSpacing w:w="15" w:type="dxa"/>
        </w:trPr>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Кількість днів із температурою ≥ 35°C</w:t>
            </w:r>
          </w:p>
        </w:tc>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10–15 днів</w:t>
            </w:r>
          </w:p>
        </w:tc>
        <w:tc>
          <w:tcPr>
            <w:tcW w:w="0" w:type="auto"/>
            <w:vAlign w:val="center"/>
            <w:hideMark/>
          </w:tcPr>
          <w:p w:rsidR="006C1A05" w:rsidRPr="006C1A05" w:rsidRDefault="006C1A05">
            <w:pPr>
              <w:rPr>
                <w:rFonts w:ascii="Times New Roman" w:hAnsi="Times New Roman" w:cs="Times New Roman"/>
                <w:sz w:val="24"/>
                <w:szCs w:val="24"/>
              </w:rPr>
            </w:pPr>
            <w:r w:rsidRPr="006C1A05">
              <w:rPr>
                <w:rFonts w:ascii="Times New Roman" w:hAnsi="Times New Roman" w:cs="Times New Roman"/>
                <w:sz w:val="24"/>
                <w:szCs w:val="24"/>
              </w:rPr>
              <w:t>Періоди інтенсивної спеки, зростання навантаження на кондиціонування.</w:t>
            </w:r>
          </w:p>
        </w:tc>
      </w:tr>
      <w:tr w:rsidR="006C1A05" w:rsidRPr="006C1A05" w:rsidTr="006C1A05">
        <w:trPr>
          <w:tblCellSpacing w:w="15" w:type="dxa"/>
        </w:trPr>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Середня тривалість однієї хвилі спеки</w:t>
            </w:r>
          </w:p>
        </w:tc>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3–7 днів</w:t>
            </w:r>
          </w:p>
        </w:tc>
        <w:tc>
          <w:tcPr>
            <w:tcW w:w="0" w:type="auto"/>
            <w:vAlign w:val="center"/>
            <w:hideMark/>
          </w:tcPr>
          <w:p w:rsidR="006C1A05" w:rsidRPr="006C1A05" w:rsidRDefault="006C1A05">
            <w:pPr>
              <w:rPr>
                <w:rFonts w:ascii="Times New Roman" w:hAnsi="Times New Roman" w:cs="Times New Roman"/>
                <w:sz w:val="24"/>
                <w:szCs w:val="24"/>
              </w:rPr>
            </w:pPr>
            <w:r w:rsidRPr="006C1A05">
              <w:rPr>
                <w:rFonts w:ascii="Times New Roman" w:hAnsi="Times New Roman" w:cs="Times New Roman"/>
                <w:sz w:val="24"/>
                <w:szCs w:val="24"/>
              </w:rPr>
              <w:t>Як правило, 3 діапазони хвиль протягом літа.</w:t>
            </w:r>
          </w:p>
        </w:tc>
      </w:tr>
      <w:tr w:rsidR="006C1A05" w:rsidRPr="006C1A05" w:rsidTr="006C1A05">
        <w:trPr>
          <w:tblCellSpacing w:w="15" w:type="dxa"/>
        </w:trPr>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Найдовша хвиля спеки протягом року</w:t>
            </w:r>
          </w:p>
        </w:tc>
        <w:tc>
          <w:tcPr>
            <w:tcW w:w="0" w:type="auto"/>
            <w:vAlign w:val="center"/>
            <w:hideMark/>
          </w:tcPr>
          <w:p w:rsidR="006C1A05" w:rsidRPr="006C1A05" w:rsidRDefault="006C1A05">
            <w:pPr>
              <w:rPr>
                <w:rFonts w:ascii="Times New Roman" w:hAnsi="Times New Roman" w:cs="Times New Roman"/>
                <w:sz w:val="24"/>
                <w:szCs w:val="24"/>
              </w:rPr>
            </w:pPr>
            <w:r w:rsidRPr="006C1A05">
              <w:rPr>
                <w:rStyle w:val="af7"/>
                <w:rFonts w:ascii="Times New Roman" w:hAnsi="Times New Roman" w:cs="Times New Roman"/>
                <w:b w:val="0"/>
                <w:sz w:val="24"/>
                <w:szCs w:val="24"/>
              </w:rPr>
              <w:t>7–12 днів</w:t>
            </w:r>
          </w:p>
        </w:tc>
        <w:tc>
          <w:tcPr>
            <w:tcW w:w="0" w:type="auto"/>
            <w:vAlign w:val="center"/>
            <w:hideMark/>
          </w:tcPr>
          <w:p w:rsidR="006C1A05" w:rsidRPr="006C1A05" w:rsidRDefault="006C1A05">
            <w:pPr>
              <w:rPr>
                <w:rFonts w:ascii="Times New Roman" w:hAnsi="Times New Roman" w:cs="Times New Roman"/>
                <w:sz w:val="24"/>
                <w:szCs w:val="24"/>
              </w:rPr>
            </w:pPr>
            <w:r w:rsidRPr="006C1A05">
              <w:rPr>
                <w:rFonts w:ascii="Times New Roman" w:hAnsi="Times New Roman" w:cs="Times New Roman"/>
                <w:sz w:val="24"/>
                <w:szCs w:val="24"/>
              </w:rPr>
              <w:t>Фіксується у липні–серпні.</w:t>
            </w:r>
          </w:p>
        </w:tc>
      </w:tr>
    </w:tbl>
    <w:p w:rsidR="006C1A05" w:rsidRDefault="006C1A05" w:rsidP="003B4944">
      <w:pPr>
        <w:spacing w:after="0" w:line="240" w:lineRule="auto"/>
        <w:jc w:val="both"/>
        <w:rPr>
          <w:rFonts w:ascii="Times New Roman" w:eastAsia="Times New Roman" w:hAnsi="Times New Roman" w:cs="Times New Roman"/>
          <w:sz w:val="28"/>
          <w:szCs w:val="28"/>
          <w:lang w:val="uk-UA" w:eastAsia="uk-UA"/>
        </w:rPr>
      </w:pPr>
    </w:p>
    <w:p w:rsidR="005E4EEB" w:rsidRDefault="00B56A16" w:rsidP="005E4EEB">
      <w:pPr>
        <w:spacing w:after="0" w:line="240" w:lineRule="auto"/>
        <w:ind w:firstLine="567"/>
        <w:jc w:val="right"/>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Таблиця 24</w:t>
      </w:r>
    </w:p>
    <w:p w:rsidR="005E4EEB" w:rsidRPr="005E4EEB" w:rsidRDefault="005E4EEB" w:rsidP="005E4EEB">
      <w:pPr>
        <w:pStyle w:val="2"/>
        <w:jc w:val="center"/>
        <w:rPr>
          <w:rFonts w:ascii="Times New Roman" w:hAnsi="Times New Roman" w:cs="Times New Roman"/>
          <w:color w:val="auto"/>
          <w:sz w:val="28"/>
          <w:szCs w:val="28"/>
        </w:rPr>
      </w:pPr>
      <w:r w:rsidRPr="005E4EEB">
        <w:rPr>
          <w:rStyle w:val="af7"/>
          <w:rFonts w:ascii="Times New Roman" w:hAnsi="Times New Roman" w:cs="Times New Roman"/>
          <w:b w:val="0"/>
          <w:bCs w:val="0"/>
          <w:color w:val="auto"/>
          <w:sz w:val="28"/>
          <w:szCs w:val="28"/>
        </w:rPr>
        <w:t>Індикатори тривалості хвиль холоду</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625"/>
        <w:gridCol w:w="2025"/>
        <w:gridCol w:w="4098"/>
      </w:tblGrid>
      <w:tr w:rsidR="005E4EEB" w:rsidRPr="005E4EEB" w:rsidTr="005E4EEB">
        <w:trPr>
          <w:tblHeader/>
          <w:tblCellSpacing w:w="15" w:type="dxa"/>
        </w:trPr>
        <w:tc>
          <w:tcPr>
            <w:tcW w:w="0" w:type="auto"/>
            <w:shd w:val="clear" w:color="auto" w:fill="92D050"/>
            <w:vAlign w:val="center"/>
            <w:hideMark/>
          </w:tcPr>
          <w:p w:rsidR="005E4EEB" w:rsidRPr="005E4EEB" w:rsidRDefault="005E4EEB">
            <w:pPr>
              <w:jc w:val="center"/>
              <w:rPr>
                <w:rFonts w:ascii="Times New Roman" w:hAnsi="Times New Roman" w:cs="Times New Roman"/>
                <w:bCs/>
                <w:sz w:val="24"/>
                <w:szCs w:val="24"/>
              </w:rPr>
            </w:pPr>
            <w:r w:rsidRPr="005E4EEB">
              <w:rPr>
                <w:rFonts w:ascii="Times New Roman" w:hAnsi="Times New Roman" w:cs="Times New Roman"/>
                <w:bCs/>
                <w:sz w:val="24"/>
                <w:szCs w:val="24"/>
              </w:rPr>
              <w:t>Показник</w:t>
            </w:r>
          </w:p>
        </w:tc>
        <w:tc>
          <w:tcPr>
            <w:tcW w:w="0" w:type="auto"/>
            <w:shd w:val="clear" w:color="auto" w:fill="92D050"/>
            <w:vAlign w:val="center"/>
            <w:hideMark/>
          </w:tcPr>
          <w:p w:rsidR="005E4EEB" w:rsidRPr="005E4EEB" w:rsidRDefault="005E4EEB">
            <w:pPr>
              <w:jc w:val="center"/>
              <w:rPr>
                <w:rFonts w:ascii="Times New Roman" w:hAnsi="Times New Roman" w:cs="Times New Roman"/>
                <w:bCs/>
                <w:sz w:val="24"/>
                <w:szCs w:val="24"/>
              </w:rPr>
            </w:pPr>
            <w:r w:rsidRPr="005E4EEB">
              <w:rPr>
                <w:rFonts w:ascii="Times New Roman" w:hAnsi="Times New Roman" w:cs="Times New Roman"/>
                <w:bCs/>
                <w:sz w:val="24"/>
                <w:szCs w:val="24"/>
              </w:rPr>
              <w:t>Орієнтовне значення</w:t>
            </w:r>
          </w:p>
        </w:tc>
        <w:tc>
          <w:tcPr>
            <w:tcW w:w="0" w:type="auto"/>
            <w:shd w:val="clear" w:color="auto" w:fill="92D050"/>
            <w:vAlign w:val="center"/>
            <w:hideMark/>
          </w:tcPr>
          <w:p w:rsidR="005E4EEB" w:rsidRPr="005E4EEB" w:rsidRDefault="005E4EEB">
            <w:pPr>
              <w:jc w:val="center"/>
              <w:rPr>
                <w:rFonts w:ascii="Times New Roman" w:hAnsi="Times New Roman" w:cs="Times New Roman"/>
                <w:bCs/>
                <w:sz w:val="24"/>
                <w:szCs w:val="24"/>
              </w:rPr>
            </w:pPr>
            <w:r w:rsidRPr="005E4EEB">
              <w:rPr>
                <w:rFonts w:ascii="Times New Roman" w:hAnsi="Times New Roman" w:cs="Times New Roman"/>
                <w:bCs/>
                <w:sz w:val="24"/>
                <w:szCs w:val="24"/>
              </w:rPr>
              <w:t>Коментар</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Кількість днів із температурою ≤ –5°C</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15–25 днів</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Типово для регіону; зими стають коротшими.</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Кількість днів із температурою ≤ –10°C</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3–7 днів</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Короткочасні холодові хвилі.</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Середня тривалість однієї хвилі холоду</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2–4 дні</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Переважно січень–лютий.</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Найдовша хвиля холоду</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5–7 днів</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Орієнтовно 1–2 рази на сезон.</w:t>
            </w:r>
          </w:p>
        </w:tc>
      </w:tr>
    </w:tbl>
    <w:p w:rsidR="005E4EEB" w:rsidRDefault="005E4EEB" w:rsidP="005E4EEB">
      <w:pPr>
        <w:spacing w:after="0" w:line="240" w:lineRule="auto"/>
        <w:jc w:val="both"/>
        <w:rPr>
          <w:rFonts w:ascii="Times New Roman" w:eastAsia="Times New Roman" w:hAnsi="Times New Roman" w:cs="Times New Roman"/>
          <w:sz w:val="28"/>
          <w:szCs w:val="28"/>
          <w:lang w:val="uk-UA" w:eastAsia="uk-UA"/>
        </w:rPr>
      </w:pPr>
    </w:p>
    <w:p w:rsidR="005E4EEB" w:rsidRPr="005E4EEB" w:rsidRDefault="00B56A16" w:rsidP="005E4EEB">
      <w:pPr>
        <w:spacing w:after="0" w:line="240" w:lineRule="auto"/>
        <w:ind w:firstLine="567"/>
        <w:jc w:val="right"/>
        <w:rPr>
          <w:rStyle w:val="af7"/>
          <w:rFonts w:ascii="Times New Roman" w:eastAsia="Times New Roman" w:hAnsi="Times New Roman" w:cs="Times New Roman"/>
          <w:b w:val="0"/>
          <w:bCs w:val="0"/>
          <w:sz w:val="28"/>
          <w:szCs w:val="28"/>
          <w:lang w:val="uk-UA" w:eastAsia="uk-UA"/>
        </w:rPr>
      </w:pPr>
      <w:r>
        <w:rPr>
          <w:rFonts w:ascii="Times New Roman" w:eastAsia="Times New Roman" w:hAnsi="Times New Roman" w:cs="Times New Roman"/>
          <w:sz w:val="28"/>
          <w:szCs w:val="28"/>
          <w:lang w:val="uk-UA" w:eastAsia="uk-UA"/>
        </w:rPr>
        <w:t>Таблиця 25</w:t>
      </w:r>
    </w:p>
    <w:p w:rsidR="005E4EEB" w:rsidRPr="005E4EEB" w:rsidRDefault="005E4EEB" w:rsidP="005E4EEB">
      <w:pPr>
        <w:pStyle w:val="2"/>
        <w:jc w:val="center"/>
        <w:rPr>
          <w:rFonts w:ascii="Times New Roman" w:hAnsi="Times New Roman" w:cs="Times New Roman"/>
          <w:color w:val="auto"/>
          <w:sz w:val="28"/>
          <w:szCs w:val="28"/>
        </w:rPr>
      </w:pPr>
      <w:r w:rsidRPr="005E4EEB">
        <w:rPr>
          <w:rStyle w:val="af7"/>
          <w:rFonts w:ascii="Times New Roman" w:hAnsi="Times New Roman" w:cs="Times New Roman"/>
          <w:b w:val="0"/>
          <w:bCs w:val="0"/>
          <w:color w:val="auto"/>
          <w:sz w:val="28"/>
          <w:szCs w:val="28"/>
        </w:rPr>
        <w:t>Тривалість опалювального періоду</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147"/>
        <w:gridCol w:w="1864"/>
        <w:gridCol w:w="4737"/>
      </w:tblGrid>
      <w:tr w:rsidR="005E4EEB" w:rsidRPr="005E4EEB" w:rsidTr="005E4EEB">
        <w:trPr>
          <w:tblHeader/>
          <w:tblCellSpacing w:w="15" w:type="dxa"/>
        </w:trPr>
        <w:tc>
          <w:tcPr>
            <w:tcW w:w="0" w:type="auto"/>
            <w:shd w:val="clear" w:color="auto" w:fill="92D050"/>
            <w:vAlign w:val="center"/>
            <w:hideMark/>
          </w:tcPr>
          <w:p w:rsidR="005E4EEB" w:rsidRPr="005E4EEB" w:rsidRDefault="005E4EEB">
            <w:pPr>
              <w:jc w:val="center"/>
              <w:rPr>
                <w:rFonts w:ascii="Times New Roman" w:hAnsi="Times New Roman" w:cs="Times New Roman"/>
                <w:bCs/>
                <w:sz w:val="24"/>
                <w:szCs w:val="24"/>
              </w:rPr>
            </w:pPr>
            <w:r w:rsidRPr="005E4EEB">
              <w:rPr>
                <w:rFonts w:ascii="Times New Roman" w:hAnsi="Times New Roman" w:cs="Times New Roman"/>
                <w:bCs/>
                <w:sz w:val="24"/>
                <w:szCs w:val="24"/>
              </w:rPr>
              <w:t>Показник</w:t>
            </w:r>
          </w:p>
        </w:tc>
        <w:tc>
          <w:tcPr>
            <w:tcW w:w="0" w:type="auto"/>
            <w:shd w:val="clear" w:color="auto" w:fill="92D050"/>
            <w:vAlign w:val="center"/>
            <w:hideMark/>
          </w:tcPr>
          <w:p w:rsidR="005E4EEB" w:rsidRPr="005E4EEB" w:rsidRDefault="005E4EEB">
            <w:pPr>
              <w:jc w:val="center"/>
              <w:rPr>
                <w:rFonts w:ascii="Times New Roman" w:hAnsi="Times New Roman" w:cs="Times New Roman"/>
                <w:bCs/>
                <w:sz w:val="24"/>
                <w:szCs w:val="24"/>
              </w:rPr>
            </w:pPr>
            <w:r w:rsidRPr="005E4EEB">
              <w:rPr>
                <w:rFonts w:ascii="Times New Roman" w:hAnsi="Times New Roman" w:cs="Times New Roman"/>
                <w:bCs/>
                <w:sz w:val="24"/>
                <w:szCs w:val="24"/>
              </w:rPr>
              <w:t>Орієнтовне значення</w:t>
            </w:r>
          </w:p>
        </w:tc>
        <w:tc>
          <w:tcPr>
            <w:tcW w:w="0" w:type="auto"/>
            <w:shd w:val="clear" w:color="auto" w:fill="92D050"/>
            <w:vAlign w:val="center"/>
            <w:hideMark/>
          </w:tcPr>
          <w:p w:rsidR="005E4EEB" w:rsidRPr="005E4EEB" w:rsidRDefault="005E4EEB">
            <w:pPr>
              <w:jc w:val="center"/>
              <w:rPr>
                <w:rFonts w:ascii="Times New Roman" w:hAnsi="Times New Roman" w:cs="Times New Roman"/>
                <w:bCs/>
                <w:sz w:val="24"/>
                <w:szCs w:val="24"/>
              </w:rPr>
            </w:pPr>
            <w:r w:rsidRPr="005E4EEB">
              <w:rPr>
                <w:rFonts w:ascii="Times New Roman" w:hAnsi="Times New Roman" w:cs="Times New Roman"/>
                <w:bCs/>
                <w:sz w:val="24"/>
                <w:szCs w:val="24"/>
              </w:rPr>
              <w:t>Коментар</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Кількість днів опалювального періоду</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160–175 днів</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За нормами та фактичним досвідом для Миколаївської області.</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lastRenderedPageBreak/>
              <w:t>Початок опалювального сезону</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15–25 жовтня</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Середні значення останніх 5 років.</w:t>
            </w:r>
          </w:p>
        </w:tc>
      </w:tr>
      <w:tr w:rsidR="005E4EEB" w:rsidRPr="005E4EEB" w:rsidTr="005E4EEB">
        <w:trPr>
          <w:tblCellSpacing w:w="15" w:type="dxa"/>
        </w:trPr>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Завершення опалювального сезону</w:t>
            </w:r>
          </w:p>
        </w:tc>
        <w:tc>
          <w:tcPr>
            <w:tcW w:w="0" w:type="auto"/>
            <w:vAlign w:val="center"/>
            <w:hideMark/>
          </w:tcPr>
          <w:p w:rsidR="005E4EEB" w:rsidRPr="005E4EEB" w:rsidRDefault="005E4EEB">
            <w:pPr>
              <w:rPr>
                <w:rFonts w:ascii="Times New Roman" w:hAnsi="Times New Roman" w:cs="Times New Roman"/>
                <w:sz w:val="24"/>
                <w:szCs w:val="24"/>
              </w:rPr>
            </w:pPr>
            <w:r w:rsidRPr="005E4EEB">
              <w:rPr>
                <w:rStyle w:val="af7"/>
                <w:rFonts w:ascii="Times New Roman" w:hAnsi="Times New Roman" w:cs="Times New Roman"/>
                <w:b w:val="0"/>
                <w:sz w:val="24"/>
                <w:szCs w:val="24"/>
              </w:rPr>
              <w:t>10–20 квітня</w:t>
            </w:r>
          </w:p>
        </w:tc>
        <w:tc>
          <w:tcPr>
            <w:tcW w:w="0" w:type="auto"/>
            <w:vAlign w:val="center"/>
            <w:hideMark/>
          </w:tcPr>
          <w:p w:rsidR="005E4EEB" w:rsidRPr="005E4EEB" w:rsidRDefault="005E4EEB">
            <w:pPr>
              <w:rPr>
                <w:rFonts w:ascii="Times New Roman" w:hAnsi="Times New Roman" w:cs="Times New Roman"/>
                <w:sz w:val="24"/>
                <w:szCs w:val="24"/>
              </w:rPr>
            </w:pPr>
            <w:r w:rsidRPr="005E4EEB">
              <w:rPr>
                <w:rFonts w:ascii="Times New Roman" w:hAnsi="Times New Roman" w:cs="Times New Roman"/>
                <w:sz w:val="24"/>
                <w:szCs w:val="24"/>
              </w:rPr>
              <w:t>Може зміщуватись на 5–10 днів через кліматичні зміни.</w:t>
            </w:r>
          </w:p>
        </w:tc>
      </w:tr>
    </w:tbl>
    <w:p w:rsidR="005E4EEB" w:rsidRPr="005E4EEB" w:rsidRDefault="005E4EEB" w:rsidP="005E4EEB">
      <w:pPr>
        <w:spacing w:after="0" w:line="240" w:lineRule="auto"/>
        <w:jc w:val="both"/>
        <w:rPr>
          <w:rFonts w:ascii="Times New Roman" w:eastAsia="Times New Roman" w:hAnsi="Times New Roman" w:cs="Times New Roman"/>
          <w:sz w:val="28"/>
          <w:szCs w:val="28"/>
          <w:lang w:eastAsia="uk-UA"/>
        </w:rPr>
      </w:pPr>
    </w:p>
    <w:p w:rsidR="00E80D61" w:rsidRDefault="006C1A05" w:rsidP="005E4EEB">
      <w:pPr>
        <w:spacing w:after="0" w:line="240" w:lineRule="auto"/>
        <w:ind w:firstLine="567"/>
        <w:jc w:val="both"/>
        <w:rPr>
          <w:rFonts w:ascii="Times New Roman" w:eastAsia="Times New Roman" w:hAnsi="Times New Roman" w:cs="Times New Roman"/>
          <w:sz w:val="28"/>
          <w:szCs w:val="28"/>
          <w:lang w:val="uk-UA" w:eastAsia="uk-UA"/>
        </w:rPr>
      </w:pPr>
      <w:r w:rsidRPr="006C1A05">
        <w:rPr>
          <w:rFonts w:ascii="Times New Roman" w:hAnsi="Times New Roman" w:cs="Times New Roman"/>
          <w:sz w:val="28"/>
          <w:szCs w:val="28"/>
          <w:lang w:val="uk-UA"/>
        </w:rPr>
        <w:t>За результатами аналізу кліматичних даних Миколаївської області орієнтовна кількість днів із температурою вище +30°</w:t>
      </w:r>
      <w:r w:rsidRPr="006C1A05">
        <w:rPr>
          <w:rFonts w:ascii="Times New Roman" w:hAnsi="Times New Roman" w:cs="Times New Roman"/>
          <w:sz w:val="28"/>
          <w:szCs w:val="28"/>
        </w:rPr>
        <w:t>C</w:t>
      </w:r>
      <w:r w:rsidRPr="006C1A05">
        <w:rPr>
          <w:rFonts w:ascii="Times New Roman" w:hAnsi="Times New Roman" w:cs="Times New Roman"/>
          <w:sz w:val="28"/>
          <w:szCs w:val="28"/>
          <w:lang w:val="uk-UA"/>
        </w:rPr>
        <w:t xml:space="preserve"> у Первомайській МТГ становить 40–55 днів на рік, з них 10–15 днів — із температурою понад +35°</w:t>
      </w:r>
      <w:r w:rsidRPr="006C1A05">
        <w:rPr>
          <w:rFonts w:ascii="Times New Roman" w:hAnsi="Times New Roman" w:cs="Times New Roman"/>
          <w:sz w:val="28"/>
          <w:szCs w:val="28"/>
        </w:rPr>
        <w:t>C</w:t>
      </w:r>
      <w:r>
        <w:rPr>
          <w:rFonts w:ascii="Times New Roman" w:hAnsi="Times New Roman" w:cs="Times New Roman"/>
          <w:sz w:val="28"/>
          <w:szCs w:val="28"/>
          <w:lang w:val="uk-UA"/>
        </w:rPr>
        <w:t xml:space="preserve">. </w:t>
      </w:r>
      <w:r w:rsidRPr="006C1A05">
        <w:rPr>
          <w:rFonts w:ascii="Times New Roman" w:hAnsi="Times New Roman" w:cs="Times New Roman"/>
          <w:sz w:val="28"/>
          <w:szCs w:val="28"/>
          <w:lang w:val="uk-UA"/>
        </w:rPr>
        <w:t>Середня тривалість хвилі спеки складає 3–7 днів.</w:t>
      </w:r>
      <w:r>
        <w:rPr>
          <w:rFonts w:ascii="Times New Roman" w:hAnsi="Times New Roman" w:cs="Times New Roman"/>
          <w:sz w:val="28"/>
          <w:szCs w:val="28"/>
          <w:lang w:val="uk-UA"/>
        </w:rPr>
        <w:t xml:space="preserve"> </w:t>
      </w:r>
      <w:r w:rsidRPr="006C1A05">
        <w:rPr>
          <w:rFonts w:ascii="Times New Roman" w:hAnsi="Times New Roman" w:cs="Times New Roman"/>
          <w:sz w:val="28"/>
          <w:szCs w:val="28"/>
        </w:rPr>
        <w:t>Холодові хвилі тривають 2–4 дні, загалом 15–25 днів на рік характеризуються температурами нижче –5°C.</w:t>
      </w:r>
      <w:r>
        <w:rPr>
          <w:rFonts w:ascii="Times New Roman" w:hAnsi="Times New Roman" w:cs="Times New Roman"/>
          <w:sz w:val="28"/>
          <w:szCs w:val="28"/>
        </w:rPr>
        <w:t xml:space="preserve"> </w:t>
      </w:r>
      <w:r w:rsidRPr="006C1A05">
        <w:rPr>
          <w:rFonts w:ascii="Times New Roman" w:hAnsi="Times New Roman" w:cs="Times New Roman"/>
          <w:sz w:val="28"/>
          <w:szCs w:val="28"/>
        </w:rPr>
        <w:t>Тривалість опалювального періоду для громади у середньому становить 160–175 днів</w:t>
      </w:r>
      <w:r w:rsidR="005E4EEB">
        <w:rPr>
          <w:rFonts w:ascii="Times New Roman" w:eastAsia="Times New Roman" w:hAnsi="Times New Roman" w:cs="Times New Roman"/>
          <w:sz w:val="28"/>
          <w:szCs w:val="28"/>
          <w:lang w:val="uk-UA" w:eastAsia="uk-UA"/>
        </w:rPr>
        <w:t>.</w:t>
      </w:r>
    </w:p>
    <w:p w:rsidR="003B4944" w:rsidRPr="005E4EEB" w:rsidRDefault="003B4944" w:rsidP="005E4EEB">
      <w:pPr>
        <w:spacing w:after="0" w:line="240" w:lineRule="auto"/>
        <w:ind w:firstLine="567"/>
        <w:jc w:val="both"/>
        <w:rPr>
          <w:rFonts w:ascii="Times New Roman" w:eastAsia="Times New Roman" w:hAnsi="Times New Roman" w:cs="Times New Roman"/>
          <w:sz w:val="28"/>
          <w:szCs w:val="28"/>
          <w:lang w:val="uk-UA" w:eastAsia="uk-UA"/>
        </w:rPr>
      </w:pPr>
    </w:p>
    <w:p w:rsidR="00FD0FBA" w:rsidRPr="00BD7A67" w:rsidRDefault="003B4944" w:rsidP="003B4944">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t xml:space="preserve">6.2.2. </w:t>
      </w:r>
      <w:r w:rsidR="00E80D61" w:rsidRPr="00BD7A67">
        <w:rPr>
          <w:rFonts w:ascii="Times New Roman" w:hAnsi="Times New Roman" w:cs="Times New Roman"/>
          <w:sz w:val="28"/>
          <w:szCs w:val="28"/>
          <w:lang w:val="uk-UA"/>
        </w:rPr>
        <w:t>Житло та інфраструктура</w:t>
      </w:r>
    </w:p>
    <w:p w:rsidR="00BD7A67" w:rsidRDefault="00BD7A67" w:rsidP="00BD7A67">
      <w:pPr>
        <w:spacing w:after="0" w:line="240" w:lineRule="auto"/>
        <w:ind w:firstLine="567"/>
        <w:jc w:val="both"/>
        <w:rPr>
          <w:rFonts w:ascii="Times New Roman" w:eastAsia="Times New Roman" w:hAnsi="Times New Roman" w:cs="Times New Roman"/>
          <w:sz w:val="28"/>
          <w:szCs w:val="28"/>
          <w:lang w:val="uk-UA" w:eastAsia="uk-UA"/>
        </w:rPr>
      </w:pPr>
      <w:r w:rsidRPr="00BD7A67">
        <w:rPr>
          <w:rFonts w:ascii="Times New Roman" w:eastAsia="Times New Roman" w:hAnsi="Times New Roman" w:cs="Times New Roman"/>
          <w:sz w:val="28"/>
          <w:szCs w:val="28"/>
          <w:lang w:val="uk-UA" w:eastAsia="uk-UA"/>
        </w:rPr>
        <w:t>Житловий фонд та інженерні мережі Первомайської МТГ характеризуються значною часткою застарілих будівель і технічних систем, що безпосередньо впливає на рівень комфорту мешканців та величину їхніх комунальних витрат. Багато житлових будинків мають низький клас енергоефективності, що зумовлює підвищене споживання теплової та електричної енергії. Недостатня теплоізоляція, протікання покрівель, проблеми з вентиляцією та появою плісняви погіршують повітряно-тепловий режим у квартирах, що створює додаткові ризики для здоров’я населення.</w:t>
      </w:r>
    </w:p>
    <w:p w:rsidR="0013351D" w:rsidRDefault="0013351D" w:rsidP="0013351D">
      <w:pPr>
        <w:spacing w:after="0" w:line="240" w:lineRule="auto"/>
        <w:ind w:firstLine="567"/>
        <w:jc w:val="both"/>
        <w:rPr>
          <w:rFonts w:ascii="Times New Roman" w:hAnsi="Times New Roman" w:cs="Times New Roman"/>
          <w:sz w:val="28"/>
          <w:szCs w:val="28"/>
        </w:rPr>
      </w:pPr>
      <w:r w:rsidRPr="0013351D">
        <w:rPr>
          <w:rFonts w:ascii="Times New Roman" w:eastAsia="Calibri" w:hAnsi="Times New Roman" w:cs="Times New Roman"/>
          <w:sz w:val="28"/>
          <w:szCs w:val="28"/>
        </w:rPr>
        <w:t>У 2025 році на розвиток житлово-комунального господарства Первомайської міської територіальної громади заплановано бюджетні кошти  всього на загальну суму  – 43 518,307 тис. грн, або 83,87 % від коштів, які були виділені в 2024 році, у тому числі:</w:t>
      </w:r>
      <w:r>
        <w:rPr>
          <w:rFonts w:ascii="Times New Roman" w:hAnsi="Times New Roman" w:cs="Times New Roman"/>
          <w:sz w:val="28"/>
          <w:szCs w:val="28"/>
          <w:lang w:val="uk-UA"/>
        </w:rPr>
        <w:t xml:space="preserve"> </w:t>
      </w:r>
      <w:r w:rsidRPr="0013351D">
        <w:rPr>
          <w:rFonts w:ascii="Times New Roman" w:hAnsi="Times New Roman" w:cs="Times New Roman"/>
          <w:sz w:val="28"/>
          <w:szCs w:val="28"/>
        </w:rPr>
        <w:t>по загальному фонду виділено – 30625,859 тис. грн, з них профінансовано – 14161,643 тис.грн, або 46,24 %</w:t>
      </w:r>
      <w:r>
        <w:rPr>
          <w:rFonts w:ascii="Times New Roman" w:hAnsi="Times New Roman" w:cs="Times New Roman"/>
          <w:sz w:val="28"/>
          <w:szCs w:val="28"/>
        </w:rPr>
        <w:t xml:space="preserve">, </w:t>
      </w:r>
      <w:r w:rsidRPr="0013351D">
        <w:rPr>
          <w:rFonts w:ascii="Times New Roman" w:hAnsi="Times New Roman" w:cs="Times New Roman"/>
          <w:sz w:val="28"/>
          <w:szCs w:val="28"/>
        </w:rPr>
        <w:t xml:space="preserve">по спеціальному фонду виділено – 12742,448 грн, з них профінансовано </w:t>
      </w:r>
      <w:r>
        <w:rPr>
          <w:rFonts w:ascii="Times New Roman" w:hAnsi="Times New Roman" w:cs="Times New Roman"/>
          <w:sz w:val="28"/>
          <w:szCs w:val="28"/>
        </w:rPr>
        <w:t xml:space="preserve">– 1013,104 тис. грн, або 7,95 %, </w:t>
      </w:r>
      <w:r w:rsidRPr="0013351D">
        <w:rPr>
          <w:rFonts w:ascii="Times New Roman" w:hAnsi="Times New Roman" w:cs="Times New Roman"/>
          <w:sz w:val="28"/>
          <w:szCs w:val="28"/>
        </w:rPr>
        <w:t>по фонду охорони навколишнього природного середовища виділено 150,0 тис. грн, з них профінансовано – 0 грн.</w:t>
      </w:r>
    </w:p>
    <w:p w:rsidR="0013351D" w:rsidRPr="0013351D" w:rsidRDefault="0013351D" w:rsidP="0013351D">
      <w:pPr>
        <w:spacing w:after="0" w:line="240" w:lineRule="auto"/>
        <w:ind w:firstLine="567"/>
        <w:jc w:val="both"/>
        <w:rPr>
          <w:rFonts w:ascii="Times New Roman" w:hAnsi="Times New Roman" w:cs="Times New Roman"/>
          <w:sz w:val="28"/>
          <w:szCs w:val="28"/>
        </w:rPr>
      </w:pPr>
      <w:r w:rsidRPr="0013351D">
        <w:rPr>
          <w:rFonts w:ascii="Times New Roman" w:hAnsi="Times New Roman" w:cs="Times New Roman"/>
          <w:sz w:val="28"/>
          <w:szCs w:val="28"/>
        </w:rPr>
        <w:t>Щодо питання залучення приватних підприємств до управління, утримання та обслуговування житлового фонду на сьогодні здійснює діяльність чотири управител</w:t>
      </w:r>
      <w:r w:rsidRPr="0013351D">
        <w:rPr>
          <w:rFonts w:ascii="Times New Roman" w:hAnsi="Times New Roman" w:cs="Times New Roman"/>
          <w:sz w:val="28"/>
          <w:szCs w:val="28"/>
          <w:lang w:val="uk-UA"/>
        </w:rPr>
        <w:t>я</w:t>
      </w:r>
      <w:r w:rsidRPr="0013351D">
        <w:rPr>
          <w:rFonts w:ascii="Times New Roman" w:hAnsi="Times New Roman" w:cs="Times New Roman"/>
          <w:sz w:val="28"/>
          <w:szCs w:val="28"/>
        </w:rPr>
        <w:t>: ТОВ «Еталонсервіс» - 61 будинок, ТОВ «Комунтехбудсервіс» - 31будинок, ФОП Горбенко І.І. – 19 будинків, ФОП Гураль Л.С. - 18 будинків.</w:t>
      </w:r>
    </w:p>
    <w:p w:rsidR="0013351D" w:rsidRPr="0013351D" w:rsidRDefault="0013351D" w:rsidP="0013351D">
      <w:pPr>
        <w:spacing w:after="0" w:line="240" w:lineRule="auto"/>
        <w:ind w:firstLine="567"/>
        <w:jc w:val="both"/>
        <w:rPr>
          <w:rFonts w:ascii="Times New Roman" w:hAnsi="Times New Roman" w:cs="Times New Roman"/>
          <w:sz w:val="28"/>
          <w:szCs w:val="28"/>
        </w:rPr>
      </w:pPr>
      <w:r w:rsidRPr="0013351D">
        <w:rPr>
          <w:rFonts w:ascii="Times New Roman" w:hAnsi="Times New Roman" w:cs="Times New Roman"/>
          <w:sz w:val="28"/>
          <w:szCs w:val="28"/>
        </w:rPr>
        <w:t>Станом на 01.07.2025 року в громаді створено 94 об’єднання співвласників багатоквартирних будинків, які включають 128 будинків.</w:t>
      </w:r>
    </w:p>
    <w:p w:rsidR="0013351D" w:rsidRPr="0013351D" w:rsidRDefault="0013351D" w:rsidP="0013351D">
      <w:pPr>
        <w:spacing w:after="0" w:line="240" w:lineRule="auto"/>
        <w:ind w:firstLine="567"/>
        <w:jc w:val="both"/>
        <w:rPr>
          <w:rFonts w:ascii="Times New Roman" w:hAnsi="Times New Roman" w:cs="Times New Roman"/>
          <w:sz w:val="28"/>
          <w:szCs w:val="28"/>
        </w:rPr>
      </w:pPr>
      <w:r w:rsidRPr="0013351D">
        <w:rPr>
          <w:rFonts w:ascii="Times New Roman" w:hAnsi="Times New Roman" w:cs="Times New Roman"/>
          <w:sz w:val="28"/>
          <w:szCs w:val="28"/>
        </w:rPr>
        <w:t>Співвласники в</w:t>
      </w:r>
      <w:r w:rsidRPr="0013351D">
        <w:rPr>
          <w:rFonts w:ascii="Times New Roman" w:hAnsi="Times New Roman" w:cs="Times New Roman"/>
          <w:sz w:val="28"/>
          <w:szCs w:val="28"/>
          <w:lang w:val="uk-UA"/>
        </w:rPr>
        <w:t>о</w:t>
      </w:r>
      <w:r w:rsidRPr="0013351D">
        <w:rPr>
          <w:rFonts w:ascii="Times New Roman" w:hAnsi="Times New Roman" w:cs="Times New Roman"/>
          <w:sz w:val="28"/>
          <w:szCs w:val="28"/>
        </w:rPr>
        <w:t>сьми будинків обрали самоуправління без створення юридичної особи, 21 будинок – житлово-будівельні кооперативи.</w:t>
      </w:r>
    </w:p>
    <w:p w:rsidR="0013351D" w:rsidRPr="0013351D" w:rsidRDefault="0013351D" w:rsidP="0013351D">
      <w:pPr>
        <w:spacing w:after="0" w:line="240" w:lineRule="auto"/>
        <w:ind w:firstLine="567"/>
        <w:jc w:val="both"/>
        <w:rPr>
          <w:rFonts w:ascii="Times New Roman" w:hAnsi="Times New Roman" w:cs="Times New Roman"/>
          <w:sz w:val="28"/>
          <w:szCs w:val="28"/>
        </w:rPr>
      </w:pPr>
      <w:r w:rsidRPr="0013351D">
        <w:rPr>
          <w:rFonts w:ascii="Times New Roman" w:hAnsi="Times New Roman" w:cs="Times New Roman"/>
          <w:sz w:val="28"/>
          <w:szCs w:val="28"/>
        </w:rPr>
        <w:lastRenderedPageBreak/>
        <w:t>Згідно зі статтею 7 Закону України «Про особливості здійснення права власності у багатоквартирному будинку», який набув чинності з 01 липня 2015 року, обов’язки із забезпечення належного утримання спільного майна багатоквартирного будинку (у тому числі покрівлі), забезпечення належного санітарного, протипожежного і технічного стану, забезпечення технічного обслуговування та</w:t>
      </w:r>
      <w:r w:rsidRPr="0013351D">
        <w:rPr>
          <w:rFonts w:ascii="Times New Roman" w:hAnsi="Times New Roman" w:cs="Times New Roman"/>
          <w:sz w:val="28"/>
          <w:szCs w:val="28"/>
          <w:lang w:val="uk-UA"/>
        </w:rPr>
        <w:t>,</w:t>
      </w:r>
      <w:r w:rsidRPr="0013351D">
        <w:rPr>
          <w:rFonts w:ascii="Times New Roman" w:hAnsi="Times New Roman" w:cs="Times New Roman"/>
          <w:sz w:val="28"/>
          <w:szCs w:val="28"/>
        </w:rPr>
        <w:t xml:space="preserve"> у разі необхідності</w:t>
      </w:r>
      <w:r w:rsidRPr="0013351D">
        <w:rPr>
          <w:rFonts w:ascii="Times New Roman" w:hAnsi="Times New Roman" w:cs="Times New Roman"/>
          <w:sz w:val="28"/>
          <w:szCs w:val="28"/>
          <w:lang w:val="uk-UA"/>
        </w:rPr>
        <w:t>,</w:t>
      </w:r>
      <w:r w:rsidRPr="0013351D">
        <w:rPr>
          <w:rFonts w:ascii="Times New Roman" w:hAnsi="Times New Roman" w:cs="Times New Roman"/>
          <w:sz w:val="28"/>
          <w:szCs w:val="28"/>
        </w:rPr>
        <w:t xml:space="preserve"> проведення поточного і капітального ремонту покладено на співвласників багатоквартирного будинку. </w:t>
      </w:r>
    </w:p>
    <w:p w:rsidR="0013351D" w:rsidRPr="0013351D" w:rsidRDefault="0013351D" w:rsidP="0013351D">
      <w:pPr>
        <w:spacing w:after="0" w:line="240" w:lineRule="auto"/>
        <w:ind w:firstLine="567"/>
        <w:jc w:val="both"/>
        <w:rPr>
          <w:rFonts w:ascii="Times New Roman" w:hAnsi="Times New Roman" w:cs="Times New Roman"/>
          <w:sz w:val="28"/>
          <w:szCs w:val="28"/>
        </w:rPr>
      </w:pPr>
      <w:r w:rsidRPr="0013351D">
        <w:rPr>
          <w:rFonts w:ascii="Times New Roman" w:hAnsi="Times New Roman" w:cs="Times New Roman"/>
          <w:sz w:val="28"/>
          <w:szCs w:val="28"/>
        </w:rPr>
        <w:t xml:space="preserve">Враховуючи складність для співвласників самостійно вирішувати проблеми їх будинку, виконавчим комітетом міської ради розроблено Положення про фінансування капітального ремонту спільного майна багатоквартирних житлових будинків, яке 14 квітня 2023 року, затверджене рішенням виконавчого комітету Первомайської міської ради № 146 «Про затвердження Положення про фінансування капітального ремонту спільного майна багатоквартирних житлових будинків». </w:t>
      </w:r>
    </w:p>
    <w:p w:rsidR="0013351D" w:rsidRPr="00BD7A67" w:rsidRDefault="002E418D" w:rsidP="0013351D">
      <w:pPr>
        <w:spacing w:after="0" w:line="240" w:lineRule="auto"/>
        <w:ind w:firstLine="567"/>
        <w:jc w:val="both"/>
        <w:rPr>
          <w:rFonts w:ascii="Times New Roman" w:hAnsi="Times New Roman" w:cs="Times New Roman"/>
          <w:color w:val="000000"/>
          <w:sz w:val="28"/>
          <w:szCs w:val="28"/>
        </w:rPr>
      </w:pPr>
      <w:hyperlink r:id="rId49" w:tgtFrame="_blank" w:history="1">
        <w:r w:rsidR="0013351D" w:rsidRPr="0013351D">
          <w:rPr>
            <w:rStyle w:val="af8"/>
            <w:rFonts w:ascii="Times New Roman" w:hAnsi="Times New Roman" w:cs="Times New Roman"/>
            <w:color w:val="000000"/>
            <w:sz w:val="28"/>
            <w:szCs w:val="28"/>
            <w:u w:val="none"/>
          </w:rPr>
          <w:t>Положення передбачає фінансову підтримку місцевого бюджету у вигляді співфінансування робіт у відсотковому розмірі очікуваної вартості робіт згідно з прогресивною шкалою за рахунок коштів співвласників багатоквартирного будинку та решти вартості робіт – за рахунок коштів бюджету міської територіальної громади</w:t>
        </w:r>
      </w:hyperlink>
      <w:r w:rsidR="0013351D">
        <w:rPr>
          <w:rFonts w:ascii="Times New Roman" w:hAnsi="Times New Roman" w:cs="Times New Roman"/>
          <w:color w:val="000000"/>
          <w:sz w:val="28"/>
          <w:szCs w:val="28"/>
        </w:rPr>
        <w:t xml:space="preserve">. </w:t>
      </w:r>
    </w:p>
    <w:p w:rsidR="00BD7A67" w:rsidRPr="00BD7A67" w:rsidRDefault="00BD7A67" w:rsidP="00BD7A67">
      <w:pPr>
        <w:spacing w:after="0" w:line="240" w:lineRule="auto"/>
        <w:ind w:firstLine="567"/>
        <w:jc w:val="both"/>
        <w:rPr>
          <w:rFonts w:ascii="Times New Roman" w:eastAsia="Times New Roman" w:hAnsi="Times New Roman" w:cs="Times New Roman"/>
          <w:sz w:val="28"/>
          <w:szCs w:val="28"/>
          <w:lang w:val="uk-UA" w:eastAsia="uk-UA"/>
        </w:rPr>
      </w:pPr>
      <w:r w:rsidRPr="00BD7A67">
        <w:rPr>
          <w:rFonts w:ascii="Times New Roman" w:eastAsia="Times New Roman" w:hAnsi="Times New Roman" w:cs="Times New Roman"/>
          <w:sz w:val="28"/>
          <w:szCs w:val="28"/>
          <w:lang w:val="uk-UA" w:eastAsia="uk-UA"/>
        </w:rPr>
        <w:t>Інженерна інфраструктура (системи електропостачання, газопостачання, теплопостачання та водопостачання) також потребує модернізації. Застарілі мережі часто стають причиною втрат енергії, аварійних ситуацій та підвищення тарифного навантаження. У результаті домогосподарства з високою енергоспоживчою інтенсивністю відчувають фінансовий тиск, а частина населення потрапляє в стан енергетичної бідності.</w:t>
      </w:r>
    </w:p>
    <w:p w:rsidR="00BD7A67" w:rsidRDefault="00BD7A67" w:rsidP="00BD7A67">
      <w:pPr>
        <w:spacing w:after="0" w:line="240" w:lineRule="auto"/>
        <w:ind w:firstLine="567"/>
        <w:jc w:val="both"/>
        <w:rPr>
          <w:rFonts w:ascii="Times New Roman" w:eastAsia="Times New Roman" w:hAnsi="Times New Roman" w:cs="Times New Roman"/>
          <w:sz w:val="28"/>
          <w:szCs w:val="28"/>
          <w:lang w:val="uk-UA" w:eastAsia="uk-UA"/>
        </w:rPr>
      </w:pPr>
      <w:r w:rsidRPr="00BD7A67">
        <w:rPr>
          <w:rFonts w:ascii="Times New Roman" w:eastAsia="Times New Roman" w:hAnsi="Times New Roman" w:cs="Times New Roman"/>
          <w:sz w:val="28"/>
          <w:szCs w:val="28"/>
          <w:lang w:val="uk-UA" w:eastAsia="uk-UA"/>
        </w:rPr>
        <w:t>Зростання частоти кліматичних екстремумів (хвилі холоду або спеки) посилює навантаження на інфраструктуру та збільшує потребу в опаленні або охолодженні, що додатково підкреслює вразливість житлового сектору.</w:t>
      </w:r>
    </w:p>
    <w:p w:rsidR="00BD7A67" w:rsidRDefault="00B56A16" w:rsidP="00BD7A67">
      <w:pPr>
        <w:spacing w:after="0" w:line="240" w:lineRule="auto"/>
        <w:ind w:firstLine="567"/>
        <w:jc w:val="right"/>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Таблиця 26</w:t>
      </w:r>
    </w:p>
    <w:p w:rsidR="00BD7A67" w:rsidRPr="00BD7A67" w:rsidRDefault="00BD7A67" w:rsidP="00BD7A67">
      <w:pPr>
        <w:pStyle w:val="3"/>
        <w:jc w:val="center"/>
        <w:rPr>
          <w:rFonts w:ascii="Times New Roman" w:hAnsi="Times New Roman" w:cs="Times New Roman"/>
          <w:color w:val="auto"/>
          <w:sz w:val="28"/>
          <w:szCs w:val="28"/>
        </w:rPr>
      </w:pPr>
      <w:r>
        <w:rPr>
          <w:rStyle w:val="af7"/>
          <w:rFonts w:ascii="Times New Roman" w:hAnsi="Times New Roman" w:cs="Times New Roman"/>
          <w:b w:val="0"/>
          <w:bCs w:val="0"/>
          <w:color w:val="auto"/>
          <w:sz w:val="28"/>
          <w:szCs w:val="28"/>
          <w:lang w:val="uk-UA"/>
        </w:rPr>
        <w:t>Інди</w:t>
      </w:r>
      <w:r w:rsidRPr="00BD7A67">
        <w:rPr>
          <w:rStyle w:val="af7"/>
          <w:rFonts w:ascii="Times New Roman" w:hAnsi="Times New Roman" w:cs="Times New Roman"/>
          <w:b w:val="0"/>
          <w:bCs w:val="0"/>
          <w:color w:val="auto"/>
          <w:sz w:val="28"/>
          <w:szCs w:val="28"/>
        </w:rPr>
        <w:t>катори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5119"/>
        <w:gridCol w:w="4629"/>
      </w:tblGrid>
      <w:tr w:rsidR="00BD7A67" w:rsidRPr="00BD7A67" w:rsidTr="00BD7A67">
        <w:trPr>
          <w:tblHeader/>
          <w:tblCellSpacing w:w="15" w:type="dxa"/>
        </w:trPr>
        <w:tc>
          <w:tcPr>
            <w:tcW w:w="0" w:type="auto"/>
            <w:shd w:val="clear" w:color="auto" w:fill="92D050"/>
            <w:vAlign w:val="center"/>
            <w:hideMark/>
          </w:tcPr>
          <w:p w:rsidR="00BD7A67" w:rsidRPr="00BD7A67" w:rsidRDefault="00BD7A67">
            <w:pPr>
              <w:jc w:val="center"/>
              <w:rPr>
                <w:rFonts w:ascii="Times New Roman" w:hAnsi="Times New Roman" w:cs="Times New Roman"/>
                <w:bCs/>
                <w:sz w:val="24"/>
                <w:szCs w:val="24"/>
              </w:rPr>
            </w:pPr>
            <w:r w:rsidRPr="00BD7A67">
              <w:rPr>
                <w:rFonts w:ascii="Times New Roman" w:hAnsi="Times New Roman" w:cs="Times New Roman"/>
                <w:bCs/>
                <w:sz w:val="24"/>
                <w:szCs w:val="24"/>
              </w:rPr>
              <w:t>Індикатор</w:t>
            </w:r>
          </w:p>
        </w:tc>
        <w:tc>
          <w:tcPr>
            <w:tcW w:w="0" w:type="auto"/>
            <w:shd w:val="clear" w:color="auto" w:fill="92D050"/>
            <w:vAlign w:val="center"/>
            <w:hideMark/>
          </w:tcPr>
          <w:p w:rsidR="00BD7A67" w:rsidRPr="00BD7A67" w:rsidRDefault="00BD7A67">
            <w:pPr>
              <w:jc w:val="center"/>
              <w:rPr>
                <w:rFonts w:ascii="Times New Roman" w:hAnsi="Times New Roman" w:cs="Times New Roman"/>
                <w:bCs/>
                <w:sz w:val="24"/>
                <w:szCs w:val="24"/>
              </w:rPr>
            </w:pPr>
            <w:r w:rsidRPr="00BD7A67">
              <w:rPr>
                <w:rFonts w:ascii="Times New Roman" w:hAnsi="Times New Roman" w:cs="Times New Roman"/>
                <w:bCs/>
                <w:sz w:val="24"/>
                <w:szCs w:val="24"/>
              </w:rPr>
              <w:t>Опис</w:t>
            </w:r>
          </w:p>
        </w:tc>
      </w:tr>
      <w:tr w:rsidR="00BD7A67" w:rsidRPr="00BD7A67" w:rsidTr="00BD7A67">
        <w:trPr>
          <w:tblCellSpacing w:w="15" w:type="dxa"/>
        </w:trPr>
        <w:tc>
          <w:tcPr>
            <w:tcW w:w="0" w:type="auto"/>
            <w:vAlign w:val="center"/>
            <w:hideMark/>
          </w:tcPr>
          <w:p w:rsidR="00BD7A67" w:rsidRPr="00BD7A67" w:rsidRDefault="00BD7A67">
            <w:pPr>
              <w:rPr>
                <w:rFonts w:ascii="Times New Roman" w:hAnsi="Times New Roman" w:cs="Times New Roman"/>
                <w:sz w:val="24"/>
                <w:szCs w:val="24"/>
              </w:rPr>
            </w:pPr>
            <w:r w:rsidRPr="00BD7A67">
              <w:rPr>
                <w:rStyle w:val="af7"/>
                <w:rFonts w:ascii="Times New Roman" w:hAnsi="Times New Roman" w:cs="Times New Roman"/>
                <w:b w:val="0"/>
                <w:sz w:val="24"/>
                <w:szCs w:val="24"/>
              </w:rPr>
              <w:t>Питоме споживання електроенергії та теплової енергії на 1 мешканця</w:t>
            </w:r>
          </w:p>
        </w:tc>
        <w:tc>
          <w:tcPr>
            <w:tcW w:w="0" w:type="auto"/>
            <w:vAlign w:val="center"/>
            <w:hideMark/>
          </w:tcPr>
          <w:p w:rsidR="00BD7A67" w:rsidRPr="00BD7A67" w:rsidRDefault="00BD7A67">
            <w:pPr>
              <w:rPr>
                <w:rFonts w:ascii="Times New Roman" w:hAnsi="Times New Roman" w:cs="Times New Roman"/>
                <w:sz w:val="24"/>
                <w:szCs w:val="24"/>
              </w:rPr>
            </w:pPr>
            <w:r w:rsidRPr="00BD7A67">
              <w:rPr>
                <w:rFonts w:ascii="Times New Roman" w:hAnsi="Times New Roman" w:cs="Times New Roman"/>
                <w:sz w:val="24"/>
                <w:szCs w:val="24"/>
              </w:rPr>
              <w:t>Відображає енергоємність житлового фонду та рівень теплотехнічної якості будівель.</w:t>
            </w:r>
          </w:p>
        </w:tc>
      </w:tr>
      <w:tr w:rsidR="00BD7A67" w:rsidRPr="00BD7A67" w:rsidTr="00BD7A67">
        <w:trPr>
          <w:tblCellSpacing w:w="15" w:type="dxa"/>
        </w:trPr>
        <w:tc>
          <w:tcPr>
            <w:tcW w:w="0" w:type="auto"/>
            <w:vAlign w:val="center"/>
            <w:hideMark/>
          </w:tcPr>
          <w:p w:rsidR="00BD7A67" w:rsidRPr="00BD7A67" w:rsidRDefault="00BD7A67">
            <w:pPr>
              <w:rPr>
                <w:rFonts w:ascii="Times New Roman" w:hAnsi="Times New Roman" w:cs="Times New Roman"/>
                <w:sz w:val="24"/>
                <w:szCs w:val="24"/>
              </w:rPr>
            </w:pPr>
            <w:r w:rsidRPr="00BD7A67">
              <w:rPr>
                <w:rStyle w:val="af7"/>
                <w:rFonts w:ascii="Times New Roman" w:hAnsi="Times New Roman" w:cs="Times New Roman"/>
                <w:b w:val="0"/>
                <w:sz w:val="24"/>
                <w:szCs w:val="24"/>
              </w:rPr>
              <w:t>Частка житлових площ, утеплених щороку, %</w:t>
            </w:r>
          </w:p>
        </w:tc>
        <w:tc>
          <w:tcPr>
            <w:tcW w:w="0" w:type="auto"/>
            <w:vAlign w:val="center"/>
            <w:hideMark/>
          </w:tcPr>
          <w:p w:rsidR="00BD7A67" w:rsidRPr="00BD7A67" w:rsidRDefault="00BD7A67">
            <w:pPr>
              <w:rPr>
                <w:rFonts w:ascii="Times New Roman" w:hAnsi="Times New Roman" w:cs="Times New Roman"/>
                <w:sz w:val="24"/>
                <w:szCs w:val="24"/>
              </w:rPr>
            </w:pPr>
            <w:r w:rsidRPr="00BD7A67">
              <w:rPr>
                <w:rFonts w:ascii="Times New Roman" w:hAnsi="Times New Roman" w:cs="Times New Roman"/>
                <w:sz w:val="24"/>
                <w:szCs w:val="24"/>
              </w:rPr>
              <w:t>Характеризує темпи модернізації та зменшення енергоспоживання в житловому секторі.</w:t>
            </w:r>
          </w:p>
        </w:tc>
      </w:tr>
      <w:tr w:rsidR="00BD7A67" w:rsidRPr="00BD7A67" w:rsidTr="00BD7A67">
        <w:trPr>
          <w:tblCellSpacing w:w="15" w:type="dxa"/>
        </w:trPr>
        <w:tc>
          <w:tcPr>
            <w:tcW w:w="0" w:type="auto"/>
            <w:vAlign w:val="center"/>
            <w:hideMark/>
          </w:tcPr>
          <w:p w:rsidR="00BD7A67" w:rsidRPr="00BD7A67" w:rsidRDefault="00BD7A67">
            <w:pPr>
              <w:rPr>
                <w:rFonts w:ascii="Times New Roman" w:hAnsi="Times New Roman" w:cs="Times New Roman"/>
                <w:sz w:val="24"/>
                <w:szCs w:val="24"/>
              </w:rPr>
            </w:pPr>
            <w:r w:rsidRPr="00BD7A67">
              <w:rPr>
                <w:rStyle w:val="af7"/>
                <w:rFonts w:ascii="Times New Roman" w:hAnsi="Times New Roman" w:cs="Times New Roman"/>
                <w:b w:val="0"/>
                <w:sz w:val="24"/>
                <w:szCs w:val="24"/>
              </w:rPr>
              <w:t>Кількість домогосподарств, що відчувають дискомфорт через неможливість належно опалювати житло</w:t>
            </w:r>
          </w:p>
        </w:tc>
        <w:tc>
          <w:tcPr>
            <w:tcW w:w="0" w:type="auto"/>
            <w:vAlign w:val="center"/>
            <w:hideMark/>
          </w:tcPr>
          <w:p w:rsidR="00BD7A67" w:rsidRPr="00BD7A67" w:rsidRDefault="00BD7A67">
            <w:pPr>
              <w:rPr>
                <w:rFonts w:ascii="Times New Roman" w:hAnsi="Times New Roman" w:cs="Times New Roman"/>
                <w:sz w:val="24"/>
                <w:szCs w:val="24"/>
              </w:rPr>
            </w:pPr>
            <w:r w:rsidRPr="00BD7A67">
              <w:rPr>
                <w:rFonts w:ascii="Times New Roman" w:hAnsi="Times New Roman" w:cs="Times New Roman"/>
                <w:sz w:val="24"/>
                <w:szCs w:val="24"/>
              </w:rPr>
              <w:t>Показник соціальної та енергетичної вразливості населення.</w:t>
            </w:r>
          </w:p>
        </w:tc>
      </w:tr>
    </w:tbl>
    <w:p w:rsidR="003B4944" w:rsidRDefault="003B4944" w:rsidP="003B4944">
      <w:pPr>
        <w:spacing w:after="0" w:line="240" w:lineRule="auto"/>
        <w:rPr>
          <w:rFonts w:ascii="Times New Roman" w:hAnsi="Times New Roman" w:cs="Times New Roman"/>
          <w:sz w:val="28"/>
          <w:szCs w:val="28"/>
        </w:rPr>
      </w:pPr>
    </w:p>
    <w:p w:rsidR="00FD0FBA" w:rsidRPr="00027C0C" w:rsidRDefault="003B4944" w:rsidP="003B4944">
      <w:pPr>
        <w:spacing w:after="0" w:line="240" w:lineRule="auto"/>
        <w:ind w:firstLine="567"/>
        <w:rPr>
          <w:rFonts w:ascii="Times New Roman" w:hAnsi="Times New Roman" w:cs="Times New Roman"/>
          <w:sz w:val="28"/>
          <w:szCs w:val="28"/>
        </w:rPr>
      </w:pPr>
      <w:r>
        <w:rPr>
          <w:rFonts w:ascii="Times New Roman" w:hAnsi="Times New Roman" w:cs="Times New Roman"/>
          <w:sz w:val="28"/>
          <w:szCs w:val="28"/>
          <w:lang w:val="uk-UA"/>
        </w:rPr>
        <w:t xml:space="preserve">6.2.3. </w:t>
      </w:r>
      <w:r w:rsidR="00E80D61" w:rsidRPr="00027C0C">
        <w:rPr>
          <w:rFonts w:ascii="Times New Roman" w:hAnsi="Times New Roman" w:cs="Times New Roman"/>
          <w:sz w:val="28"/>
          <w:szCs w:val="28"/>
        </w:rPr>
        <w:t>Мобільність та транспорт</w:t>
      </w:r>
    </w:p>
    <w:p w:rsidR="00027C0C" w:rsidRPr="00027C0C" w:rsidRDefault="00027C0C" w:rsidP="00027C0C">
      <w:pPr>
        <w:spacing w:after="0" w:line="240" w:lineRule="auto"/>
        <w:ind w:firstLine="567"/>
        <w:jc w:val="both"/>
        <w:rPr>
          <w:rFonts w:ascii="Times New Roman" w:eastAsia="Times New Roman" w:hAnsi="Times New Roman" w:cs="Times New Roman"/>
          <w:sz w:val="28"/>
          <w:szCs w:val="28"/>
          <w:lang w:val="uk-UA" w:eastAsia="uk-UA"/>
        </w:rPr>
      </w:pPr>
      <w:r w:rsidRPr="00027C0C">
        <w:rPr>
          <w:rFonts w:ascii="Times New Roman" w:eastAsia="Times New Roman" w:hAnsi="Times New Roman" w:cs="Times New Roman"/>
          <w:sz w:val="28"/>
          <w:szCs w:val="28"/>
          <w:lang w:val="uk-UA" w:eastAsia="uk-UA"/>
        </w:rPr>
        <w:t>Транспортна система Первомайської МТГ характеризується обмеженою доступністю та недостатньою якістю громадського транспорту. Наявні маршрути часто не покривають повністю потреби мешканців, а інтервал руху є нерегулярним, що знижує зручність користування та впливає на мобільність населення. Низька комфортність транспортних засобів, застарілий парк та недостатнє технічне обслуговування також негативно позначаються на якості послуг.</w:t>
      </w:r>
    </w:p>
    <w:p w:rsidR="00027C0C" w:rsidRPr="00027C0C" w:rsidRDefault="00027C0C" w:rsidP="00027C0C">
      <w:pPr>
        <w:spacing w:after="0" w:line="240" w:lineRule="auto"/>
        <w:ind w:firstLine="567"/>
        <w:jc w:val="both"/>
        <w:rPr>
          <w:rFonts w:ascii="Times New Roman" w:eastAsia="Times New Roman" w:hAnsi="Times New Roman" w:cs="Times New Roman"/>
          <w:sz w:val="28"/>
          <w:szCs w:val="28"/>
          <w:lang w:val="uk-UA" w:eastAsia="uk-UA"/>
        </w:rPr>
      </w:pPr>
      <w:r w:rsidRPr="00027C0C">
        <w:rPr>
          <w:rFonts w:ascii="Times New Roman" w:eastAsia="Times New Roman" w:hAnsi="Times New Roman" w:cs="Times New Roman"/>
          <w:sz w:val="28"/>
          <w:szCs w:val="28"/>
          <w:lang w:val="uk-UA" w:eastAsia="uk-UA"/>
        </w:rPr>
        <w:t>Унаслідок цього мешканці часто вимушені використовувати приватні автомобілі або інші індивідуальні засоби пересування. Така практика підвищує фінансове навантаження на домогосподарства, особливо в умовах коливання цін на пальне, та збільшує їхню вразливість до транспортних та економічних ризиків. Для невеликих громад, де доходи населення зазвичай нижчі, транспортна вразливість має значний соціальний вимір.</w:t>
      </w:r>
    </w:p>
    <w:p w:rsidR="00027C0C" w:rsidRPr="00027C0C" w:rsidRDefault="00027C0C" w:rsidP="00027C0C">
      <w:pPr>
        <w:spacing w:after="0" w:line="240" w:lineRule="auto"/>
        <w:ind w:firstLine="567"/>
        <w:jc w:val="both"/>
        <w:rPr>
          <w:rFonts w:ascii="Times New Roman" w:eastAsia="Times New Roman" w:hAnsi="Times New Roman" w:cs="Times New Roman"/>
          <w:sz w:val="28"/>
          <w:szCs w:val="28"/>
          <w:lang w:val="uk-UA" w:eastAsia="uk-UA"/>
        </w:rPr>
      </w:pPr>
      <w:r w:rsidRPr="00027C0C">
        <w:rPr>
          <w:rFonts w:ascii="Times New Roman" w:eastAsia="Times New Roman" w:hAnsi="Times New Roman" w:cs="Times New Roman"/>
          <w:sz w:val="28"/>
          <w:szCs w:val="28"/>
          <w:lang w:val="uk-UA" w:eastAsia="uk-UA"/>
        </w:rPr>
        <w:t>Основні переміщення в громаді пов’язані з поїздками до місць роботи, закладів освіти та медичних установ, а також міжсільськими поїздками. Відсутність зручних альтернатив, таких як розвинена велосипедна інфраструктура чи безпечні пішохідні маршрути, обмежує можливості сталого пересування та підсилює залежність від автомобілів.</w:t>
      </w:r>
    </w:p>
    <w:p w:rsidR="00027C0C" w:rsidRDefault="00027C0C" w:rsidP="00027C0C">
      <w:pPr>
        <w:spacing w:after="0" w:line="240" w:lineRule="auto"/>
        <w:ind w:firstLine="567"/>
        <w:jc w:val="both"/>
        <w:rPr>
          <w:rFonts w:ascii="Times New Roman" w:eastAsia="Times New Roman" w:hAnsi="Times New Roman" w:cs="Times New Roman"/>
          <w:sz w:val="28"/>
          <w:szCs w:val="28"/>
          <w:lang w:val="uk-UA" w:eastAsia="uk-UA"/>
        </w:rPr>
      </w:pPr>
      <w:r w:rsidRPr="00027C0C">
        <w:rPr>
          <w:rFonts w:ascii="Times New Roman" w:eastAsia="Times New Roman" w:hAnsi="Times New Roman" w:cs="Times New Roman"/>
          <w:sz w:val="28"/>
          <w:szCs w:val="28"/>
          <w:lang w:val="uk-UA" w:eastAsia="uk-UA"/>
        </w:rPr>
        <w:t>Покращення доступності громадського транспорту та розвитку альтернативних видів мобільності є важливими умовами зменшення транспортних витрат, підвищення соціальної інклюзії та зниження кліматичного навантаження.</w:t>
      </w:r>
    </w:p>
    <w:p w:rsidR="00027C0C" w:rsidRDefault="00027C0C" w:rsidP="00027C0C">
      <w:pPr>
        <w:spacing w:after="0" w:line="240" w:lineRule="auto"/>
        <w:ind w:firstLine="567"/>
        <w:jc w:val="right"/>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Таблиця </w:t>
      </w:r>
      <w:r w:rsidR="00B56A16">
        <w:rPr>
          <w:rFonts w:ascii="Times New Roman" w:eastAsia="Times New Roman" w:hAnsi="Times New Roman" w:cs="Times New Roman"/>
          <w:sz w:val="28"/>
          <w:szCs w:val="28"/>
          <w:lang w:val="uk-UA" w:eastAsia="uk-UA"/>
        </w:rPr>
        <w:t>27</w:t>
      </w:r>
    </w:p>
    <w:p w:rsidR="00027C0C" w:rsidRPr="00027C0C" w:rsidRDefault="00027C0C" w:rsidP="00027C0C">
      <w:pPr>
        <w:pStyle w:val="3"/>
        <w:jc w:val="center"/>
        <w:rPr>
          <w:color w:val="auto"/>
          <w:sz w:val="28"/>
          <w:szCs w:val="28"/>
        </w:rPr>
      </w:pPr>
      <w:r w:rsidRPr="00027C0C">
        <w:rPr>
          <w:rStyle w:val="af7"/>
          <w:b w:val="0"/>
          <w:bCs w:val="0"/>
          <w:color w:val="auto"/>
          <w:sz w:val="28"/>
          <w:szCs w:val="28"/>
        </w:rPr>
        <w:t>Індикатори</w:t>
      </w:r>
    </w:p>
    <w:tbl>
      <w:tblPr>
        <w:tblW w:w="0" w:type="auto"/>
        <w:tblCellSpacing w:w="15" w:type="dxa"/>
        <w:tblCellMar>
          <w:top w:w="15" w:type="dxa"/>
          <w:left w:w="15" w:type="dxa"/>
          <w:bottom w:w="15" w:type="dxa"/>
          <w:right w:w="15" w:type="dxa"/>
        </w:tblCellMar>
        <w:tblLook w:val="04A0"/>
      </w:tblPr>
      <w:tblGrid>
        <w:gridCol w:w="5982"/>
        <w:gridCol w:w="3766"/>
      </w:tblGrid>
      <w:tr w:rsidR="00027C0C" w:rsidTr="00027C0C">
        <w:trPr>
          <w:tblHeade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rsidR="00027C0C" w:rsidRPr="00027C0C" w:rsidRDefault="00027C0C">
            <w:pPr>
              <w:jc w:val="center"/>
              <w:rPr>
                <w:rFonts w:ascii="Times New Roman" w:hAnsi="Times New Roman" w:cs="Times New Roman"/>
                <w:bCs/>
              </w:rPr>
            </w:pPr>
            <w:r w:rsidRPr="00027C0C">
              <w:rPr>
                <w:rFonts w:ascii="Times New Roman" w:hAnsi="Times New Roman" w:cs="Times New Roman"/>
                <w:bCs/>
              </w:rPr>
              <w:t>Індикатор</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rsidR="00027C0C" w:rsidRPr="00027C0C" w:rsidRDefault="00027C0C">
            <w:pPr>
              <w:jc w:val="center"/>
              <w:rPr>
                <w:rFonts w:ascii="Times New Roman" w:hAnsi="Times New Roman" w:cs="Times New Roman"/>
                <w:bCs/>
              </w:rPr>
            </w:pPr>
            <w:r w:rsidRPr="00027C0C">
              <w:rPr>
                <w:rFonts w:ascii="Times New Roman" w:hAnsi="Times New Roman" w:cs="Times New Roman"/>
                <w:bCs/>
              </w:rPr>
              <w:t>Опис</w:t>
            </w:r>
          </w:p>
        </w:tc>
      </w:tr>
      <w:tr w:rsidR="00027C0C" w:rsidTr="00027C0C">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027C0C" w:rsidRPr="00AB67F8" w:rsidRDefault="00027C0C">
            <w:pPr>
              <w:rPr>
                <w:rFonts w:ascii="Times New Roman" w:hAnsi="Times New Roman" w:cs="Times New Roman"/>
                <w:sz w:val="24"/>
                <w:szCs w:val="24"/>
              </w:rPr>
            </w:pPr>
            <w:r w:rsidRPr="00AB67F8">
              <w:rPr>
                <w:rStyle w:val="af7"/>
                <w:rFonts w:ascii="Times New Roman" w:hAnsi="Times New Roman" w:cs="Times New Roman"/>
                <w:b w:val="0"/>
                <w:sz w:val="24"/>
                <w:szCs w:val="24"/>
              </w:rPr>
              <w:t>Кількість мешканців, які не можуть отримати відповідну послугу (вело/пішки/громадський транспорт) у межах 1 години</w:t>
            </w:r>
          </w:p>
        </w:tc>
        <w:tc>
          <w:tcPr>
            <w:tcW w:w="0" w:type="auto"/>
            <w:tcBorders>
              <w:top w:val="single" w:sz="4" w:space="0" w:color="auto"/>
              <w:left w:val="single" w:sz="4" w:space="0" w:color="auto"/>
              <w:bottom w:val="single" w:sz="4" w:space="0" w:color="auto"/>
              <w:right w:val="single" w:sz="4" w:space="0" w:color="auto"/>
            </w:tcBorders>
            <w:vAlign w:val="center"/>
            <w:hideMark/>
          </w:tcPr>
          <w:p w:rsidR="00027C0C" w:rsidRPr="00AB67F8" w:rsidRDefault="00027C0C">
            <w:pPr>
              <w:rPr>
                <w:rFonts w:ascii="Times New Roman" w:hAnsi="Times New Roman" w:cs="Times New Roman"/>
                <w:sz w:val="24"/>
                <w:szCs w:val="24"/>
              </w:rPr>
            </w:pPr>
            <w:r w:rsidRPr="00AB67F8">
              <w:rPr>
                <w:rFonts w:ascii="Times New Roman" w:hAnsi="Times New Roman" w:cs="Times New Roman"/>
                <w:sz w:val="24"/>
                <w:szCs w:val="24"/>
              </w:rPr>
              <w:t>Визначає рівень транспортної доступності ключових об’єктів та послуг.</w:t>
            </w:r>
          </w:p>
        </w:tc>
      </w:tr>
      <w:tr w:rsidR="00027C0C" w:rsidRPr="00027C0C" w:rsidTr="00027C0C">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027C0C" w:rsidRPr="00AB67F8" w:rsidRDefault="00027C0C">
            <w:pPr>
              <w:rPr>
                <w:rFonts w:ascii="Times New Roman" w:hAnsi="Times New Roman" w:cs="Times New Roman"/>
                <w:sz w:val="24"/>
                <w:szCs w:val="24"/>
              </w:rPr>
            </w:pPr>
            <w:r w:rsidRPr="00AB67F8">
              <w:rPr>
                <w:rStyle w:val="af7"/>
                <w:rFonts w:ascii="Times New Roman" w:hAnsi="Times New Roman" w:cs="Times New Roman"/>
                <w:b w:val="0"/>
                <w:sz w:val="24"/>
                <w:szCs w:val="24"/>
              </w:rPr>
              <w:t>Кількість мешканців, які в радіусі 1 км не мають доступу до громадського транспорту</w:t>
            </w:r>
          </w:p>
        </w:tc>
        <w:tc>
          <w:tcPr>
            <w:tcW w:w="0" w:type="auto"/>
            <w:tcBorders>
              <w:top w:val="single" w:sz="4" w:space="0" w:color="auto"/>
              <w:left w:val="single" w:sz="4" w:space="0" w:color="auto"/>
              <w:bottom w:val="single" w:sz="4" w:space="0" w:color="auto"/>
              <w:right w:val="single" w:sz="4" w:space="0" w:color="auto"/>
            </w:tcBorders>
            <w:vAlign w:val="center"/>
            <w:hideMark/>
          </w:tcPr>
          <w:p w:rsidR="00027C0C" w:rsidRPr="00AB67F8" w:rsidRDefault="00027C0C">
            <w:pPr>
              <w:rPr>
                <w:rFonts w:ascii="Times New Roman" w:hAnsi="Times New Roman" w:cs="Times New Roman"/>
                <w:sz w:val="24"/>
                <w:szCs w:val="24"/>
              </w:rPr>
            </w:pPr>
            <w:r w:rsidRPr="00AB67F8">
              <w:rPr>
                <w:rFonts w:ascii="Times New Roman" w:hAnsi="Times New Roman" w:cs="Times New Roman"/>
                <w:sz w:val="24"/>
                <w:szCs w:val="24"/>
              </w:rPr>
              <w:t>Показує просторову нерівність у доступі до транспортної інфраструктури.</w:t>
            </w:r>
          </w:p>
        </w:tc>
      </w:tr>
    </w:tbl>
    <w:p w:rsidR="00E80D61" w:rsidRPr="00027C0C" w:rsidRDefault="00E80D61" w:rsidP="00027C0C">
      <w:pPr>
        <w:spacing w:after="0" w:line="240" w:lineRule="auto"/>
        <w:jc w:val="both"/>
        <w:rPr>
          <w:rFonts w:ascii="Times New Roman" w:hAnsi="Times New Roman" w:cs="Times New Roman"/>
          <w:sz w:val="28"/>
          <w:szCs w:val="28"/>
          <w:u w:val="single"/>
          <w:lang w:val="uk-UA"/>
        </w:rPr>
      </w:pPr>
    </w:p>
    <w:p w:rsidR="00FD0FBA" w:rsidRPr="004F0B70" w:rsidRDefault="003B4944" w:rsidP="003B4944">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t xml:space="preserve">6.2.4. </w:t>
      </w:r>
      <w:r w:rsidR="00E80D61" w:rsidRPr="004F0B70">
        <w:rPr>
          <w:rFonts w:ascii="Times New Roman" w:hAnsi="Times New Roman" w:cs="Times New Roman"/>
          <w:sz w:val="28"/>
          <w:szCs w:val="28"/>
          <w:lang w:val="uk-UA"/>
        </w:rPr>
        <w:t>Соціально-економічний аспект</w:t>
      </w:r>
    </w:p>
    <w:p w:rsidR="00FD0FBA" w:rsidRPr="00FD0FBA" w:rsidRDefault="00FD0FBA" w:rsidP="003B4944">
      <w:pPr>
        <w:spacing w:after="0" w:line="240" w:lineRule="auto"/>
        <w:ind w:firstLine="567"/>
        <w:jc w:val="both"/>
        <w:rPr>
          <w:rFonts w:ascii="Times New Roman" w:eastAsia="Times New Roman" w:hAnsi="Times New Roman" w:cs="Times New Roman"/>
          <w:sz w:val="28"/>
          <w:szCs w:val="28"/>
          <w:lang w:val="uk-UA" w:eastAsia="uk-UA"/>
        </w:rPr>
      </w:pPr>
      <w:r w:rsidRPr="00FD0FBA">
        <w:rPr>
          <w:rFonts w:ascii="Times New Roman" w:eastAsia="Times New Roman" w:hAnsi="Times New Roman" w:cs="Times New Roman"/>
          <w:sz w:val="28"/>
          <w:szCs w:val="28"/>
          <w:lang w:val="uk-UA" w:eastAsia="uk-UA"/>
        </w:rPr>
        <w:t xml:space="preserve">Енергетична бідність у Первомайській МТГ тісно пов’язана з рівнем доходів населення, зростанням тарифів на комунальні послуги та обмеженою можливістю домогосподарств підтримувати належні температурні умови в помешканнях. Значна частина мешканців має низькі або нестабільні доходи, що підсилює їхню вразливість до коливань вартості енергоносіїв. Як наслідок, </w:t>
      </w:r>
      <w:r w:rsidRPr="00FD0FBA">
        <w:rPr>
          <w:rFonts w:ascii="Times New Roman" w:eastAsia="Times New Roman" w:hAnsi="Times New Roman" w:cs="Times New Roman"/>
          <w:sz w:val="28"/>
          <w:szCs w:val="28"/>
          <w:lang w:val="uk-UA" w:eastAsia="uk-UA"/>
        </w:rPr>
        <w:lastRenderedPageBreak/>
        <w:t>зростає кількість домогосподарств із заборгованістю за комунальні послуги та такими, що потребують державної підтримки.</w:t>
      </w:r>
    </w:p>
    <w:p w:rsidR="00FD0FBA" w:rsidRPr="00FD0FBA" w:rsidRDefault="00FD0FBA" w:rsidP="003B4944">
      <w:pPr>
        <w:spacing w:after="0" w:line="240" w:lineRule="auto"/>
        <w:ind w:firstLine="567"/>
        <w:jc w:val="both"/>
        <w:rPr>
          <w:rFonts w:ascii="Times New Roman" w:eastAsia="Times New Roman" w:hAnsi="Times New Roman" w:cs="Times New Roman"/>
          <w:sz w:val="28"/>
          <w:szCs w:val="28"/>
          <w:lang w:val="uk-UA" w:eastAsia="uk-UA"/>
        </w:rPr>
      </w:pPr>
      <w:r w:rsidRPr="00FD0FBA">
        <w:rPr>
          <w:rFonts w:ascii="Times New Roman" w:eastAsia="Times New Roman" w:hAnsi="Times New Roman" w:cs="Times New Roman"/>
          <w:sz w:val="28"/>
          <w:szCs w:val="28"/>
          <w:lang w:val="uk-UA" w:eastAsia="uk-UA"/>
        </w:rPr>
        <w:t>Соціально-економічні ризики пов’язані з двома ключовими компонентами:</w:t>
      </w:r>
    </w:p>
    <w:p w:rsidR="00FD0FBA" w:rsidRDefault="00FD0FBA" w:rsidP="003B4944">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bCs/>
          <w:sz w:val="28"/>
          <w:szCs w:val="28"/>
          <w:lang w:val="uk-UA" w:eastAsia="uk-UA"/>
        </w:rPr>
        <w:t xml:space="preserve">▲ </w:t>
      </w:r>
      <w:r w:rsidRPr="00FD0FBA">
        <w:rPr>
          <w:rFonts w:ascii="Times New Roman" w:eastAsia="Times New Roman" w:hAnsi="Times New Roman" w:cs="Times New Roman"/>
          <w:bCs/>
          <w:sz w:val="28"/>
          <w:szCs w:val="28"/>
          <w:lang w:val="uk-UA" w:eastAsia="uk-UA"/>
        </w:rPr>
        <w:t>Енергетична та економічна доступність</w:t>
      </w:r>
      <w:r>
        <w:rPr>
          <w:rFonts w:ascii="Times New Roman" w:eastAsia="Times New Roman" w:hAnsi="Times New Roman" w:cs="Times New Roman"/>
          <w:sz w:val="28"/>
          <w:szCs w:val="28"/>
          <w:lang w:val="uk-UA" w:eastAsia="uk-UA"/>
        </w:rPr>
        <w:t xml:space="preserve"> -</w:t>
      </w:r>
      <w:r w:rsidRPr="00FD0FBA">
        <w:rPr>
          <w:rFonts w:ascii="Times New Roman" w:eastAsia="Times New Roman" w:hAnsi="Times New Roman" w:cs="Times New Roman"/>
          <w:sz w:val="28"/>
          <w:szCs w:val="28"/>
          <w:lang w:val="uk-UA" w:eastAsia="uk-UA"/>
        </w:rPr>
        <w:t xml:space="preserve"> здатність домогосподарств оплачувати спожиті енергоресурси.</w:t>
      </w:r>
    </w:p>
    <w:p w:rsidR="00FD0FBA" w:rsidRDefault="00FD0FBA" w:rsidP="003B4944">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 </w:t>
      </w:r>
      <w:r w:rsidRPr="00FD0FBA">
        <w:rPr>
          <w:rFonts w:ascii="Times New Roman" w:eastAsia="Times New Roman" w:hAnsi="Times New Roman" w:cs="Times New Roman"/>
          <w:bCs/>
          <w:sz w:val="28"/>
          <w:szCs w:val="28"/>
          <w:lang w:val="uk-UA" w:eastAsia="uk-UA"/>
        </w:rPr>
        <w:t>Соціальна вразливість</w:t>
      </w:r>
      <w:r>
        <w:rPr>
          <w:rFonts w:ascii="Times New Roman" w:eastAsia="Times New Roman" w:hAnsi="Times New Roman" w:cs="Times New Roman"/>
          <w:sz w:val="28"/>
          <w:szCs w:val="28"/>
          <w:lang w:val="uk-UA" w:eastAsia="uk-UA"/>
        </w:rPr>
        <w:t xml:space="preserve"> -</w:t>
      </w:r>
      <w:r w:rsidRPr="00FD0FBA">
        <w:rPr>
          <w:rFonts w:ascii="Times New Roman" w:eastAsia="Times New Roman" w:hAnsi="Times New Roman" w:cs="Times New Roman"/>
          <w:sz w:val="28"/>
          <w:szCs w:val="28"/>
          <w:lang w:val="uk-UA" w:eastAsia="uk-UA"/>
        </w:rPr>
        <w:t xml:space="preserve"> наявність груп населення, що потребують додаткової підтримки через вік, доходи чи інші соціальні фактори.</w:t>
      </w:r>
    </w:p>
    <w:p w:rsidR="00FD0FBA" w:rsidRPr="004F4CE9" w:rsidRDefault="00FD0FBA" w:rsidP="004F4CE9">
      <w:pPr>
        <w:pStyle w:val="24"/>
        <w:spacing w:after="0" w:line="240" w:lineRule="auto"/>
        <w:ind w:left="0" w:firstLine="567"/>
        <w:jc w:val="both"/>
        <w:rPr>
          <w:rFonts w:ascii="Times New Roman" w:eastAsia="BatangChe" w:hAnsi="Times New Roman"/>
          <w:sz w:val="28"/>
          <w:szCs w:val="28"/>
          <w:lang w:val="uk-UA"/>
        </w:rPr>
      </w:pPr>
      <w:r w:rsidRPr="00FD0FBA">
        <w:rPr>
          <w:rFonts w:ascii="Times New Roman" w:hAnsi="Times New Roman"/>
          <w:sz w:val="28"/>
          <w:szCs w:val="28"/>
          <w:lang w:val="uk-UA" w:eastAsia="uk-UA"/>
        </w:rPr>
        <w:t>Найбільш вразливими вважаються домогосподарства, які отримують субсидії, люди похилого віку, сім’ї з дітьми, а також домогосподарства з інвалідністю. У цих груп нижчі доходи поєднуються з підвищеною потребою в опаленні чи електроенергії, що робить їх особливо чутливими до зростання тарифів.</w:t>
      </w:r>
      <w:r w:rsidR="004F4CE9">
        <w:rPr>
          <w:rFonts w:ascii="Times New Roman" w:hAnsi="Times New Roman"/>
          <w:sz w:val="28"/>
          <w:szCs w:val="28"/>
          <w:lang w:val="uk-UA" w:eastAsia="uk-UA"/>
        </w:rPr>
        <w:t xml:space="preserve"> </w:t>
      </w:r>
      <w:r w:rsidR="004F4CE9" w:rsidRPr="006D026B">
        <w:rPr>
          <w:rFonts w:ascii="Times New Roman" w:eastAsia="BatangChe" w:hAnsi="Times New Roman"/>
          <w:sz w:val="28"/>
          <w:szCs w:val="28"/>
          <w:lang w:val="uk-UA"/>
        </w:rPr>
        <w:t>Частка працездатних осіб в громаді складає 57,3% від загальної кількості населення.</w:t>
      </w:r>
    </w:p>
    <w:p w:rsidR="00FD0FBA" w:rsidRDefault="00FD0FBA" w:rsidP="00FD0FBA">
      <w:pPr>
        <w:spacing w:after="0" w:line="240" w:lineRule="auto"/>
        <w:ind w:firstLine="567"/>
        <w:jc w:val="both"/>
        <w:rPr>
          <w:rFonts w:ascii="Times New Roman" w:eastAsia="Times New Roman" w:hAnsi="Times New Roman" w:cs="Times New Roman"/>
          <w:sz w:val="28"/>
          <w:szCs w:val="28"/>
          <w:lang w:val="uk-UA" w:eastAsia="uk-UA"/>
        </w:rPr>
      </w:pPr>
      <w:r w:rsidRPr="00FD0FBA">
        <w:rPr>
          <w:rFonts w:ascii="Times New Roman" w:eastAsia="Times New Roman" w:hAnsi="Times New Roman" w:cs="Times New Roman"/>
          <w:sz w:val="28"/>
          <w:szCs w:val="28"/>
          <w:lang w:val="uk-UA" w:eastAsia="uk-UA"/>
        </w:rPr>
        <w:t>Середній рівень заробітної плати в громаді залишається нижчим за середній по країні, що зумовлює високий рівень частки витрат на комунальні послуги у бюджетах домогосподарств. У багатьох сімей витрати на тепло, електроенергію та воду перевищують рекомендовані міжнародними стандартами межі (6–10 % доходів), що є прямою ознакою енергетичної бідності.</w:t>
      </w:r>
    </w:p>
    <w:p w:rsidR="00FD0FBA" w:rsidRDefault="00FD0FBA" w:rsidP="003B4944">
      <w:pPr>
        <w:spacing w:after="0" w:line="240" w:lineRule="auto"/>
        <w:ind w:firstLine="567"/>
        <w:jc w:val="both"/>
        <w:rPr>
          <w:rFonts w:ascii="Times New Roman" w:eastAsia="Times New Roman" w:hAnsi="Times New Roman" w:cs="Times New Roman"/>
          <w:sz w:val="28"/>
          <w:szCs w:val="28"/>
          <w:lang w:val="uk-UA" w:eastAsia="uk-UA"/>
        </w:rPr>
      </w:pPr>
      <w:r w:rsidRPr="00FD0FBA">
        <w:rPr>
          <w:rFonts w:ascii="Times New Roman" w:eastAsia="Times New Roman" w:hAnsi="Times New Roman" w:cs="Times New Roman"/>
          <w:sz w:val="28"/>
          <w:szCs w:val="28"/>
          <w:lang w:val="uk-UA" w:eastAsia="uk-UA"/>
        </w:rPr>
        <w:t>Тариф</w:t>
      </w:r>
      <w:r>
        <w:rPr>
          <w:rFonts w:ascii="Times New Roman" w:eastAsia="Times New Roman" w:hAnsi="Times New Roman" w:cs="Times New Roman"/>
          <w:sz w:val="28"/>
          <w:szCs w:val="28"/>
          <w:lang w:val="uk-UA" w:eastAsia="uk-UA"/>
        </w:rPr>
        <w:t>и на комунальні послуги (</w:t>
      </w:r>
      <w:r w:rsidRPr="00FD0FBA">
        <w:rPr>
          <w:rFonts w:ascii="Times New Roman" w:eastAsia="Times New Roman" w:hAnsi="Times New Roman" w:cs="Times New Roman"/>
          <w:sz w:val="28"/>
          <w:szCs w:val="28"/>
          <w:lang w:val="uk-UA" w:eastAsia="uk-UA"/>
        </w:rPr>
        <w:t>електроенергія, газ, водопостачання</w:t>
      </w:r>
      <w:r>
        <w:rPr>
          <w:rFonts w:ascii="Times New Roman" w:eastAsia="Times New Roman" w:hAnsi="Times New Roman" w:cs="Times New Roman"/>
          <w:sz w:val="28"/>
          <w:szCs w:val="28"/>
          <w:lang w:val="uk-UA" w:eastAsia="uk-UA"/>
        </w:rPr>
        <w:t>/водовідведення</w:t>
      </w:r>
      <w:r w:rsidRPr="00FD0FBA">
        <w:rPr>
          <w:rFonts w:ascii="Times New Roman" w:eastAsia="Times New Roman" w:hAnsi="Times New Roman" w:cs="Times New Roman"/>
          <w:sz w:val="28"/>
          <w:szCs w:val="28"/>
          <w:lang w:val="uk-UA" w:eastAsia="uk-UA"/>
        </w:rPr>
        <w:t xml:space="preserve">) у 2024–2025 роках зростали відповідно до ринкових умов та інфляції. Прогнози свідчать про подальше помірне зростання тарифів, що поглиблюватиме соціальну нерівність. </w:t>
      </w:r>
      <w:r>
        <w:rPr>
          <w:rFonts w:ascii="Times New Roman" w:eastAsia="Times New Roman" w:hAnsi="Times New Roman" w:cs="Times New Roman"/>
          <w:sz w:val="28"/>
          <w:szCs w:val="28"/>
          <w:lang w:val="uk-UA" w:eastAsia="uk-UA"/>
        </w:rPr>
        <w:t>Первомайська міська рада здійснює</w:t>
      </w:r>
      <w:r w:rsidRPr="00FD0FBA">
        <w:rPr>
          <w:rFonts w:ascii="Times New Roman" w:eastAsia="Times New Roman" w:hAnsi="Times New Roman" w:cs="Times New Roman"/>
          <w:sz w:val="28"/>
          <w:szCs w:val="28"/>
          <w:lang w:val="uk-UA" w:eastAsia="uk-UA"/>
        </w:rPr>
        <w:t xml:space="preserve"> підтримку через інформування мешканців про програми субсидій, допомогу в оформленні соціальних виплат, а також впровадження енергоефективних проєктів, що знижують споживання енергії в бюджетних та житлових будівлях.</w:t>
      </w:r>
    </w:p>
    <w:p w:rsidR="00FD0FBA" w:rsidRPr="00FD0FBA" w:rsidRDefault="00B56A16" w:rsidP="00FD0FBA">
      <w:pPr>
        <w:spacing w:after="0" w:line="240" w:lineRule="auto"/>
        <w:jc w:val="right"/>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Таблиця 28</w:t>
      </w:r>
    </w:p>
    <w:p w:rsidR="00FD0FBA" w:rsidRPr="00FD0FBA" w:rsidRDefault="00FD0FBA" w:rsidP="00FD0FBA">
      <w:pPr>
        <w:pStyle w:val="3"/>
        <w:jc w:val="center"/>
        <w:rPr>
          <w:rFonts w:ascii="Times New Roman" w:hAnsi="Times New Roman" w:cs="Times New Roman"/>
          <w:color w:val="auto"/>
          <w:sz w:val="28"/>
          <w:szCs w:val="28"/>
        </w:rPr>
      </w:pPr>
      <w:r w:rsidRPr="00FD0FBA">
        <w:rPr>
          <w:rStyle w:val="af7"/>
          <w:rFonts w:ascii="Times New Roman" w:hAnsi="Times New Roman" w:cs="Times New Roman"/>
          <w:b w:val="0"/>
          <w:bCs w:val="0"/>
          <w:color w:val="auto"/>
          <w:sz w:val="28"/>
          <w:szCs w:val="28"/>
          <w:lang w:val="uk-UA"/>
        </w:rPr>
        <w:t>Індикатори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5106"/>
        <w:gridCol w:w="4642"/>
      </w:tblGrid>
      <w:tr w:rsidR="00FD0FBA" w:rsidRPr="00FD0FBA" w:rsidTr="003B4944">
        <w:trPr>
          <w:tblHeader/>
          <w:tblCellSpacing w:w="15" w:type="dxa"/>
        </w:trPr>
        <w:tc>
          <w:tcPr>
            <w:tcW w:w="0" w:type="auto"/>
            <w:shd w:val="clear" w:color="auto" w:fill="92D050"/>
            <w:vAlign w:val="center"/>
            <w:hideMark/>
          </w:tcPr>
          <w:p w:rsidR="00FD0FBA" w:rsidRPr="00FD0FBA" w:rsidRDefault="00FD0FBA">
            <w:pPr>
              <w:jc w:val="center"/>
              <w:rPr>
                <w:rFonts w:ascii="Times New Roman" w:hAnsi="Times New Roman" w:cs="Times New Roman"/>
                <w:bCs/>
                <w:sz w:val="24"/>
                <w:szCs w:val="24"/>
              </w:rPr>
            </w:pPr>
            <w:r w:rsidRPr="00FD0FBA">
              <w:rPr>
                <w:rFonts w:ascii="Times New Roman" w:hAnsi="Times New Roman" w:cs="Times New Roman"/>
                <w:bCs/>
                <w:sz w:val="24"/>
                <w:szCs w:val="24"/>
              </w:rPr>
              <w:t>Індикатор</w:t>
            </w:r>
          </w:p>
        </w:tc>
        <w:tc>
          <w:tcPr>
            <w:tcW w:w="0" w:type="auto"/>
            <w:shd w:val="clear" w:color="auto" w:fill="92D050"/>
            <w:vAlign w:val="center"/>
            <w:hideMark/>
          </w:tcPr>
          <w:p w:rsidR="00FD0FBA" w:rsidRPr="00FD0FBA" w:rsidRDefault="00FD0FBA">
            <w:pPr>
              <w:jc w:val="center"/>
              <w:rPr>
                <w:rFonts w:ascii="Times New Roman" w:hAnsi="Times New Roman" w:cs="Times New Roman"/>
                <w:bCs/>
                <w:sz w:val="24"/>
                <w:szCs w:val="24"/>
              </w:rPr>
            </w:pPr>
            <w:r w:rsidRPr="00FD0FBA">
              <w:rPr>
                <w:rFonts w:ascii="Times New Roman" w:hAnsi="Times New Roman" w:cs="Times New Roman"/>
                <w:bCs/>
                <w:sz w:val="24"/>
                <w:szCs w:val="24"/>
              </w:rPr>
              <w:t>Опис</w:t>
            </w:r>
          </w:p>
        </w:tc>
      </w:tr>
      <w:tr w:rsidR="00FD0FBA" w:rsidRPr="00FD0FBA" w:rsidTr="00FD0FBA">
        <w:trPr>
          <w:tblCellSpacing w:w="15" w:type="dxa"/>
        </w:trPr>
        <w:tc>
          <w:tcPr>
            <w:tcW w:w="0" w:type="auto"/>
            <w:vAlign w:val="center"/>
            <w:hideMark/>
          </w:tcPr>
          <w:p w:rsidR="00FD0FBA" w:rsidRPr="00FD0FBA" w:rsidRDefault="00FD0FBA">
            <w:pPr>
              <w:rPr>
                <w:rFonts w:ascii="Times New Roman" w:hAnsi="Times New Roman" w:cs="Times New Roman"/>
                <w:sz w:val="24"/>
                <w:szCs w:val="24"/>
              </w:rPr>
            </w:pPr>
            <w:r w:rsidRPr="00FD0FBA">
              <w:rPr>
                <w:rStyle w:val="af7"/>
                <w:rFonts w:ascii="Times New Roman" w:hAnsi="Times New Roman" w:cs="Times New Roman"/>
                <w:b w:val="0"/>
                <w:sz w:val="24"/>
                <w:szCs w:val="24"/>
              </w:rPr>
              <w:t>Кількість домогосподарств із заборгованістю за комунальні послуги</w:t>
            </w:r>
          </w:p>
        </w:tc>
        <w:tc>
          <w:tcPr>
            <w:tcW w:w="0" w:type="auto"/>
            <w:vAlign w:val="center"/>
            <w:hideMark/>
          </w:tcPr>
          <w:p w:rsidR="00FD0FBA" w:rsidRPr="00FD0FBA" w:rsidRDefault="00FD0FBA">
            <w:pPr>
              <w:rPr>
                <w:rFonts w:ascii="Times New Roman" w:hAnsi="Times New Roman" w:cs="Times New Roman"/>
                <w:sz w:val="24"/>
                <w:szCs w:val="24"/>
              </w:rPr>
            </w:pPr>
            <w:r w:rsidRPr="00FD0FBA">
              <w:rPr>
                <w:rFonts w:ascii="Times New Roman" w:hAnsi="Times New Roman" w:cs="Times New Roman"/>
                <w:sz w:val="24"/>
                <w:szCs w:val="24"/>
              </w:rPr>
              <w:t>Відображає фінансову неспроможність оплачувати послуги та рівень енергетичної бідності.</w:t>
            </w:r>
          </w:p>
        </w:tc>
      </w:tr>
      <w:tr w:rsidR="00FD0FBA" w:rsidRPr="00FD0FBA" w:rsidTr="00FD0FBA">
        <w:trPr>
          <w:tblCellSpacing w:w="15" w:type="dxa"/>
        </w:trPr>
        <w:tc>
          <w:tcPr>
            <w:tcW w:w="0" w:type="auto"/>
            <w:vAlign w:val="center"/>
            <w:hideMark/>
          </w:tcPr>
          <w:p w:rsidR="00FD0FBA" w:rsidRPr="00FD0FBA" w:rsidRDefault="00FD0FBA">
            <w:pPr>
              <w:rPr>
                <w:rFonts w:ascii="Times New Roman" w:hAnsi="Times New Roman" w:cs="Times New Roman"/>
                <w:sz w:val="24"/>
                <w:szCs w:val="24"/>
              </w:rPr>
            </w:pPr>
            <w:r w:rsidRPr="00FD0FBA">
              <w:rPr>
                <w:rStyle w:val="af7"/>
                <w:rFonts w:ascii="Times New Roman" w:hAnsi="Times New Roman" w:cs="Times New Roman"/>
                <w:b w:val="0"/>
                <w:sz w:val="24"/>
                <w:szCs w:val="24"/>
              </w:rPr>
              <w:t>Кількість домогосп</w:t>
            </w:r>
            <w:r>
              <w:rPr>
                <w:rStyle w:val="af7"/>
                <w:rFonts w:ascii="Times New Roman" w:hAnsi="Times New Roman" w:cs="Times New Roman"/>
                <w:b w:val="0"/>
                <w:sz w:val="24"/>
                <w:szCs w:val="24"/>
              </w:rPr>
              <w:t>одарств, які витрачають більше 15</w:t>
            </w:r>
            <w:r w:rsidRPr="00FD0FBA">
              <w:rPr>
                <w:rStyle w:val="af7"/>
                <w:rFonts w:ascii="Times New Roman" w:hAnsi="Times New Roman" w:cs="Times New Roman"/>
                <w:b w:val="0"/>
                <w:sz w:val="24"/>
                <w:szCs w:val="24"/>
              </w:rPr>
              <w:t xml:space="preserve"> % доходів на комунальні послуги</w:t>
            </w:r>
          </w:p>
        </w:tc>
        <w:tc>
          <w:tcPr>
            <w:tcW w:w="0" w:type="auto"/>
            <w:vAlign w:val="center"/>
            <w:hideMark/>
          </w:tcPr>
          <w:p w:rsidR="00FD0FBA" w:rsidRPr="00FD0FBA" w:rsidRDefault="00FD0FBA" w:rsidP="00FD0FBA">
            <w:pPr>
              <w:rPr>
                <w:rFonts w:ascii="Times New Roman" w:hAnsi="Times New Roman" w:cs="Times New Roman"/>
                <w:sz w:val="24"/>
                <w:szCs w:val="24"/>
              </w:rPr>
            </w:pPr>
            <w:r w:rsidRPr="00FD0FBA">
              <w:rPr>
                <w:rFonts w:ascii="Times New Roman" w:hAnsi="Times New Roman" w:cs="Times New Roman"/>
                <w:sz w:val="24"/>
                <w:szCs w:val="24"/>
              </w:rPr>
              <w:t xml:space="preserve">Показник економічної вразливості </w:t>
            </w:r>
          </w:p>
        </w:tc>
      </w:tr>
      <w:tr w:rsidR="00FD0FBA" w:rsidRPr="00FD0FBA" w:rsidTr="00FD0FBA">
        <w:trPr>
          <w:tblCellSpacing w:w="15" w:type="dxa"/>
        </w:trPr>
        <w:tc>
          <w:tcPr>
            <w:tcW w:w="0" w:type="auto"/>
            <w:vAlign w:val="center"/>
            <w:hideMark/>
          </w:tcPr>
          <w:p w:rsidR="00FD0FBA" w:rsidRPr="00FD0FBA" w:rsidRDefault="00FD0FBA">
            <w:pPr>
              <w:rPr>
                <w:rFonts w:ascii="Times New Roman" w:hAnsi="Times New Roman" w:cs="Times New Roman"/>
                <w:sz w:val="24"/>
                <w:szCs w:val="24"/>
              </w:rPr>
            </w:pPr>
            <w:r w:rsidRPr="00FD0FBA">
              <w:rPr>
                <w:rStyle w:val="af7"/>
                <w:rFonts w:ascii="Times New Roman" w:hAnsi="Times New Roman" w:cs="Times New Roman"/>
                <w:b w:val="0"/>
                <w:sz w:val="24"/>
                <w:szCs w:val="24"/>
              </w:rPr>
              <w:t>Кількість вразливих домогосподарств (отримувачі субсидій, люди похилого віку, сім’ї з дітьми тощо)</w:t>
            </w:r>
          </w:p>
        </w:tc>
        <w:tc>
          <w:tcPr>
            <w:tcW w:w="0" w:type="auto"/>
            <w:vAlign w:val="center"/>
            <w:hideMark/>
          </w:tcPr>
          <w:p w:rsidR="00FD0FBA" w:rsidRPr="00FD0FBA" w:rsidRDefault="00FD0FBA">
            <w:pPr>
              <w:rPr>
                <w:rFonts w:ascii="Times New Roman" w:hAnsi="Times New Roman" w:cs="Times New Roman"/>
                <w:sz w:val="24"/>
                <w:szCs w:val="24"/>
              </w:rPr>
            </w:pPr>
            <w:r w:rsidRPr="00FD0FBA">
              <w:rPr>
                <w:rFonts w:ascii="Times New Roman" w:hAnsi="Times New Roman" w:cs="Times New Roman"/>
                <w:sz w:val="24"/>
                <w:szCs w:val="24"/>
              </w:rPr>
              <w:t>Характеризує соціальну чутливість населення до зростання тарифів та кліматичних ризиків.</w:t>
            </w:r>
          </w:p>
        </w:tc>
      </w:tr>
    </w:tbl>
    <w:p w:rsidR="00E80D61" w:rsidRPr="00707687" w:rsidRDefault="00E80D61" w:rsidP="004F4CE9">
      <w:pPr>
        <w:spacing w:after="0" w:line="240" w:lineRule="auto"/>
        <w:jc w:val="both"/>
        <w:rPr>
          <w:rFonts w:ascii="Times New Roman" w:hAnsi="Times New Roman" w:cs="Times New Roman"/>
          <w:i/>
          <w:iCs/>
          <w:sz w:val="28"/>
          <w:szCs w:val="28"/>
          <w:highlight w:val="lightGray"/>
        </w:rPr>
      </w:pPr>
    </w:p>
    <w:p w:rsidR="00707687" w:rsidRPr="00707687" w:rsidRDefault="00707687" w:rsidP="00707687">
      <w:pPr>
        <w:spacing w:after="0" w:line="240" w:lineRule="auto"/>
        <w:ind w:firstLine="567"/>
        <w:jc w:val="both"/>
        <w:rPr>
          <w:rFonts w:ascii="Times New Roman" w:eastAsia="Times New Roman" w:hAnsi="Times New Roman" w:cs="Times New Roman"/>
          <w:sz w:val="28"/>
          <w:szCs w:val="28"/>
          <w:lang w:val="uk-UA" w:eastAsia="uk-UA"/>
        </w:rPr>
      </w:pPr>
      <w:r w:rsidRPr="00707687">
        <w:rPr>
          <w:rFonts w:ascii="Times New Roman" w:eastAsia="Times New Roman" w:hAnsi="Times New Roman" w:cs="Times New Roman"/>
          <w:sz w:val="28"/>
          <w:szCs w:val="28"/>
          <w:lang w:val="uk-UA" w:eastAsia="uk-UA"/>
        </w:rPr>
        <w:lastRenderedPageBreak/>
        <w:t>Наявність у громаді стратегічних документів та інструментів, спрямованих на подолання енергетичної бідності, істотно зменшує її негативний вплив на населення. Такі стратегії створюють передумови для впровадження інвестицій у відновлювані джерела енергії та енергоефективність, що дозволяє скоротити споживання енергоресурсів у житловому та бюджетному секторах.</w:t>
      </w:r>
    </w:p>
    <w:p w:rsidR="00707687" w:rsidRDefault="00707687" w:rsidP="00707687">
      <w:pPr>
        <w:spacing w:after="0" w:line="240" w:lineRule="auto"/>
        <w:ind w:firstLine="567"/>
        <w:jc w:val="both"/>
        <w:rPr>
          <w:rFonts w:ascii="Times New Roman" w:eastAsia="Times New Roman" w:hAnsi="Times New Roman" w:cs="Times New Roman"/>
          <w:sz w:val="28"/>
          <w:szCs w:val="28"/>
          <w:lang w:val="uk-UA" w:eastAsia="uk-UA"/>
        </w:rPr>
      </w:pPr>
      <w:r w:rsidRPr="00707687">
        <w:rPr>
          <w:rFonts w:ascii="Times New Roman" w:eastAsia="Times New Roman" w:hAnsi="Times New Roman" w:cs="Times New Roman"/>
          <w:sz w:val="28"/>
          <w:szCs w:val="28"/>
          <w:lang w:val="uk-UA" w:eastAsia="uk-UA"/>
        </w:rPr>
        <w:t>Крім того, у громаді діють механізми цільової підтримки домогосподарств у складних соціально-економічних умовах, зокрема через субсидіальні програми та соціальні виплати. Політика захисту вразливих груп, а також регуляторні норми щодо оренди та прав орендарів сприяють зниженню ризиків соціальної та енергетичної маргіналізації.</w:t>
      </w:r>
    </w:p>
    <w:p w:rsidR="00707687" w:rsidRPr="00707687" w:rsidRDefault="00C45389" w:rsidP="00707687">
      <w:pPr>
        <w:pStyle w:val="af0"/>
        <w:ind w:firstLine="567"/>
        <w:jc w:val="both"/>
        <w:rPr>
          <w:sz w:val="28"/>
          <w:szCs w:val="28"/>
          <w:lang w:val="uk-UA"/>
        </w:rPr>
      </w:pPr>
      <w:r>
        <w:rPr>
          <w:sz w:val="28"/>
          <w:szCs w:val="28"/>
          <w:lang w:val="uk-UA"/>
        </w:rPr>
        <w:t xml:space="preserve">У </w:t>
      </w:r>
      <w:r w:rsidR="00707687" w:rsidRPr="00707687">
        <w:rPr>
          <w:sz w:val="28"/>
          <w:szCs w:val="28"/>
          <w:lang w:val="uk-UA"/>
        </w:rPr>
        <w:t xml:space="preserve">Первомайської </w:t>
      </w:r>
      <w:r>
        <w:rPr>
          <w:sz w:val="28"/>
          <w:szCs w:val="28"/>
          <w:lang w:val="uk-UA"/>
        </w:rPr>
        <w:t>МТГ діє</w:t>
      </w:r>
      <w:r w:rsidR="00707687" w:rsidRPr="00707687">
        <w:rPr>
          <w:sz w:val="28"/>
          <w:szCs w:val="28"/>
          <w:lang w:val="uk-UA"/>
        </w:rPr>
        <w:t xml:space="preserve"> 34 галузеві програми </w:t>
      </w:r>
      <w:r w:rsidR="00D40206">
        <w:rPr>
          <w:sz w:val="28"/>
          <w:szCs w:val="28"/>
          <w:lang w:val="uk-UA"/>
        </w:rPr>
        <w:t>(таблиця 29</w:t>
      </w:r>
      <w:r>
        <w:rPr>
          <w:sz w:val="28"/>
          <w:szCs w:val="28"/>
          <w:lang w:val="uk-UA"/>
        </w:rPr>
        <w:t xml:space="preserve">) </w:t>
      </w:r>
      <w:r w:rsidR="00707687" w:rsidRPr="00707687">
        <w:rPr>
          <w:sz w:val="28"/>
          <w:szCs w:val="28"/>
          <w:lang w:val="uk-UA"/>
        </w:rPr>
        <w:t>з вирішення окремих економічних, соціальних, культурних та екологічних проблем.</w:t>
      </w:r>
    </w:p>
    <w:p w:rsidR="00707687" w:rsidRPr="006D026B" w:rsidRDefault="00707687" w:rsidP="00707687">
      <w:pPr>
        <w:pStyle w:val="af0"/>
        <w:ind w:firstLine="567"/>
        <w:jc w:val="both"/>
        <w:rPr>
          <w:sz w:val="28"/>
          <w:szCs w:val="28"/>
        </w:rPr>
      </w:pPr>
    </w:p>
    <w:p w:rsidR="00707687" w:rsidRDefault="00B56A16" w:rsidP="00707687">
      <w:pPr>
        <w:pStyle w:val="af0"/>
        <w:ind w:firstLine="567"/>
        <w:jc w:val="right"/>
        <w:rPr>
          <w:sz w:val="28"/>
          <w:szCs w:val="28"/>
        </w:rPr>
      </w:pPr>
      <w:r>
        <w:rPr>
          <w:sz w:val="28"/>
          <w:szCs w:val="28"/>
        </w:rPr>
        <w:t>Таблиця 29</w:t>
      </w:r>
    </w:p>
    <w:p w:rsidR="00707687" w:rsidRPr="006D026B" w:rsidRDefault="00C45389" w:rsidP="00C45389">
      <w:pPr>
        <w:pStyle w:val="af0"/>
        <w:ind w:firstLine="567"/>
        <w:jc w:val="center"/>
        <w:rPr>
          <w:sz w:val="28"/>
          <w:szCs w:val="28"/>
        </w:rPr>
      </w:pPr>
      <w:r>
        <w:rPr>
          <w:sz w:val="28"/>
          <w:szCs w:val="28"/>
          <w:lang w:val="uk-UA"/>
        </w:rPr>
        <w:t>Г</w:t>
      </w:r>
      <w:r w:rsidRPr="00707687">
        <w:rPr>
          <w:sz w:val="28"/>
          <w:szCs w:val="28"/>
          <w:lang w:val="uk-UA"/>
        </w:rPr>
        <w:t>алузеві програми</w:t>
      </w:r>
    </w:p>
    <w:tbl>
      <w:tblPr>
        <w:tblW w:w="47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524"/>
        <w:gridCol w:w="2756"/>
      </w:tblGrid>
      <w:tr w:rsidR="00C45389" w:rsidRPr="006D026B" w:rsidTr="00C45389">
        <w:trPr>
          <w:trHeight w:val="978"/>
          <w:jc w:val="center"/>
        </w:trPr>
        <w:tc>
          <w:tcPr>
            <w:tcW w:w="3515" w:type="pct"/>
            <w:shd w:val="clear" w:color="auto" w:fill="92D050"/>
          </w:tcPr>
          <w:p w:rsidR="00C45389" w:rsidRPr="00E55BB5" w:rsidRDefault="00C45389" w:rsidP="004F0B70">
            <w:pPr>
              <w:widowControl w:val="0"/>
              <w:autoSpaceDE w:val="0"/>
              <w:autoSpaceDN w:val="0"/>
              <w:adjustRightInd w:val="0"/>
              <w:spacing w:after="0" w:line="240" w:lineRule="auto"/>
              <w:jc w:val="center"/>
              <w:rPr>
                <w:rFonts w:ascii="Times New Roman" w:hAnsi="Times New Roman"/>
                <w:bCs/>
                <w:sz w:val="28"/>
                <w:szCs w:val="28"/>
                <w:lang w:val="uk-UA"/>
              </w:rPr>
            </w:pPr>
            <w:r w:rsidRPr="00E55BB5">
              <w:rPr>
                <w:rFonts w:ascii="Times New Roman" w:hAnsi="Times New Roman"/>
                <w:bCs/>
                <w:sz w:val="28"/>
                <w:szCs w:val="28"/>
                <w:lang w:val="uk-UA"/>
              </w:rPr>
              <w:t>Програми за сферами</w:t>
            </w:r>
          </w:p>
        </w:tc>
        <w:tc>
          <w:tcPr>
            <w:tcW w:w="1485" w:type="pct"/>
            <w:shd w:val="clear" w:color="auto" w:fill="92D050"/>
          </w:tcPr>
          <w:p w:rsidR="00C45389" w:rsidRPr="00E55BB5" w:rsidRDefault="00C45389" w:rsidP="004F0B70">
            <w:pPr>
              <w:widowControl w:val="0"/>
              <w:autoSpaceDE w:val="0"/>
              <w:autoSpaceDN w:val="0"/>
              <w:adjustRightInd w:val="0"/>
              <w:spacing w:after="0" w:line="240" w:lineRule="auto"/>
              <w:jc w:val="center"/>
              <w:rPr>
                <w:rFonts w:ascii="Times New Roman" w:hAnsi="Times New Roman"/>
                <w:bCs/>
                <w:sz w:val="28"/>
                <w:szCs w:val="28"/>
                <w:lang w:val="uk-UA"/>
              </w:rPr>
            </w:pPr>
            <w:r w:rsidRPr="00E55BB5">
              <w:rPr>
                <w:rFonts w:ascii="Times New Roman" w:hAnsi="Times New Roman"/>
                <w:bCs/>
                <w:sz w:val="28"/>
                <w:szCs w:val="28"/>
                <w:lang w:val="uk-UA"/>
              </w:rPr>
              <w:t>Кількість програм</w:t>
            </w:r>
          </w:p>
        </w:tc>
      </w:tr>
      <w:tr w:rsidR="00C45389" w:rsidRPr="006D026B" w:rsidTr="00C45389">
        <w:trPr>
          <w:trHeight w:val="278"/>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Сім’я, молодь, спорт</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4</w:t>
            </w:r>
          </w:p>
        </w:tc>
      </w:tr>
      <w:tr w:rsidR="00C45389" w:rsidRPr="006D026B" w:rsidTr="00C45389">
        <w:trPr>
          <w:trHeight w:val="387"/>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Профілактика злочинності</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w:t>
            </w:r>
          </w:p>
        </w:tc>
      </w:tr>
      <w:tr w:rsidR="00C45389" w:rsidRPr="006D026B" w:rsidTr="00C45389">
        <w:trPr>
          <w:trHeight w:val="293"/>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 xml:space="preserve">Земельні відносини </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w:t>
            </w:r>
          </w:p>
        </w:tc>
      </w:tr>
      <w:tr w:rsidR="00C45389" w:rsidRPr="006D026B" w:rsidTr="00C45389">
        <w:trPr>
          <w:trHeight w:val="278"/>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Попередження надзвичайних ситуацій</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w:t>
            </w:r>
          </w:p>
        </w:tc>
      </w:tr>
      <w:tr w:rsidR="00C45389" w:rsidRPr="006D026B" w:rsidTr="00C45389">
        <w:trPr>
          <w:trHeight w:val="278"/>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Програма “Наша громада: її події, свята, трудові будні”</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w:t>
            </w:r>
          </w:p>
        </w:tc>
      </w:tr>
      <w:tr w:rsidR="00C45389" w:rsidRPr="006D026B" w:rsidTr="00C45389">
        <w:trPr>
          <w:trHeight w:val="350"/>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 xml:space="preserve">Охорона здоров’я </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11</w:t>
            </w:r>
          </w:p>
        </w:tc>
      </w:tr>
      <w:tr w:rsidR="00C45389" w:rsidRPr="006D026B" w:rsidTr="00C45389">
        <w:trPr>
          <w:trHeight w:val="549"/>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Житлова політика та житлово-комунальне господарство</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w:t>
            </w:r>
          </w:p>
        </w:tc>
      </w:tr>
      <w:tr w:rsidR="00C45389" w:rsidRPr="006D026B" w:rsidTr="00C45389">
        <w:trPr>
          <w:trHeight w:val="282"/>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Соціальний захист</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2</w:t>
            </w:r>
          </w:p>
        </w:tc>
      </w:tr>
      <w:tr w:rsidR="00C45389" w:rsidRPr="006D026B" w:rsidTr="00C45389">
        <w:trPr>
          <w:trHeight w:val="278"/>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Культура</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w:t>
            </w:r>
          </w:p>
        </w:tc>
      </w:tr>
      <w:tr w:rsidR="00C45389" w:rsidRPr="006D026B" w:rsidTr="00C45389">
        <w:trPr>
          <w:trHeight w:val="234"/>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Освіта</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w:t>
            </w:r>
          </w:p>
        </w:tc>
      </w:tr>
      <w:tr w:rsidR="00C45389" w:rsidRPr="006D026B" w:rsidTr="00C45389">
        <w:trPr>
          <w:trHeight w:val="234"/>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Інші</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6</w:t>
            </w:r>
          </w:p>
        </w:tc>
      </w:tr>
      <w:tr w:rsidR="00C45389" w:rsidRPr="006D026B" w:rsidTr="00C45389">
        <w:trPr>
          <w:trHeight w:val="234"/>
          <w:jc w:val="center"/>
        </w:trPr>
        <w:tc>
          <w:tcPr>
            <w:tcW w:w="3515" w:type="pct"/>
            <w:shd w:val="clear" w:color="auto" w:fill="FFFFFF"/>
          </w:tcPr>
          <w:p w:rsidR="00C45389" w:rsidRPr="006D026B" w:rsidRDefault="00C45389" w:rsidP="004F0B70">
            <w:pPr>
              <w:widowControl w:val="0"/>
              <w:autoSpaceDE w:val="0"/>
              <w:autoSpaceDN w:val="0"/>
              <w:adjustRightInd w:val="0"/>
              <w:spacing w:after="0" w:line="240" w:lineRule="auto"/>
              <w:rPr>
                <w:rFonts w:ascii="Times New Roman" w:hAnsi="Times New Roman"/>
                <w:sz w:val="28"/>
                <w:szCs w:val="28"/>
                <w:lang w:val="uk-UA"/>
              </w:rPr>
            </w:pPr>
            <w:r w:rsidRPr="006D026B">
              <w:rPr>
                <w:rFonts w:ascii="Times New Roman" w:hAnsi="Times New Roman"/>
                <w:sz w:val="28"/>
                <w:szCs w:val="28"/>
                <w:lang w:val="uk-UA"/>
              </w:rPr>
              <w:t>Всього</w:t>
            </w:r>
          </w:p>
        </w:tc>
        <w:tc>
          <w:tcPr>
            <w:tcW w:w="1485" w:type="pct"/>
            <w:shd w:val="clear" w:color="auto" w:fill="FFFFFF"/>
            <w:vAlign w:val="center"/>
          </w:tcPr>
          <w:p w:rsidR="00C45389" w:rsidRPr="006D026B" w:rsidRDefault="00C45389" w:rsidP="004F0B70">
            <w:pPr>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34</w:t>
            </w:r>
          </w:p>
        </w:tc>
      </w:tr>
    </w:tbl>
    <w:p w:rsidR="00707687" w:rsidRPr="006D026B" w:rsidRDefault="00707687" w:rsidP="00707687">
      <w:pPr>
        <w:widowControl w:val="0"/>
        <w:spacing w:after="0" w:line="240" w:lineRule="auto"/>
        <w:ind w:firstLine="709"/>
        <w:jc w:val="both"/>
        <w:rPr>
          <w:rFonts w:ascii="Times New Roman" w:hAnsi="Times New Roman"/>
          <w:sz w:val="28"/>
          <w:szCs w:val="28"/>
          <w:lang w:val="uk-UA"/>
        </w:rPr>
      </w:pPr>
    </w:p>
    <w:p w:rsidR="00707687" w:rsidRPr="00707687" w:rsidRDefault="00707687" w:rsidP="00052E07">
      <w:pPr>
        <w:tabs>
          <w:tab w:val="left" w:pos="567"/>
        </w:tabs>
        <w:spacing w:after="0" w:line="240" w:lineRule="auto"/>
        <w:ind w:firstLine="851"/>
        <w:jc w:val="both"/>
        <w:rPr>
          <w:rFonts w:ascii="Times New Roman" w:hAnsi="Times New Roman"/>
          <w:sz w:val="28"/>
          <w:szCs w:val="28"/>
          <w:shd w:val="clear" w:color="auto" w:fill="FFFFFF"/>
          <w:lang w:val="uk-UA"/>
        </w:rPr>
      </w:pPr>
      <w:r w:rsidRPr="006D026B">
        <w:rPr>
          <w:rFonts w:ascii="Times New Roman" w:hAnsi="Times New Roman"/>
          <w:sz w:val="28"/>
          <w:szCs w:val="28"/>
          <w:lang w:val="uk-UA"/>
        </w:rPr>
        <w:t>Фінансуван</w:t>
      </w:r>
      <w:r w:rsidR="00052E07">
        <w:rPr>
          <w:rFonts w:ascii="Times New Roman" w:hAnsi="Times New Roman"/>
          <w:sz w:val="28"/>
          <w:szCs w:val="28"/>
          <w:lang w:val="uk-UA"/>
        </w:rPr>
        <w:t>ня заходів місцевих програм дає</w:t>
      </w:r>
      <w:r w:rsidRPr="006D026B">
        <w:rPr>
          <w:rFonts w:ascii="Times New Roman" w:hAnsi="Times New Roman"/>
          <w:sz w:val="28"/>
          <w:szCs w:val="28"/>
          <w:lang w:val="uk-UA"/>
        </w:rPr>
        <w:t xml:space="preserve"> можливість покращити надання послуг мешканцям громади,  провести заходи в галузі освіти, культури та спорту</w:t>
      </w:r>
      <w:r w:rsidRPr="006D026B">
        <w:rPr>
          <w:rFonts w:ascii="Times New Roman" w:hAnsi="Times New Roman"/>
          <w:sz w:val="28"/>
          <w:szCs w:val="28"/>
          <w:shd w:val="clear" w:color="auto" w:fill="FFFFFF"/>
          <w:lang w:val="uk-UA"/>
        </w:rPr>
        <w:t>, соціального захисту та соціального забезпечення для надання в повному обсязі соціальних гарантій, пільг, допомог, компенсаційних виплат найменш захищеним верствам населення: громадянам похилого віку, інвалідам, дітям-інвалідам, хворим, які не здатні до самообслуговування і потребують сторонньої допомоги, ветеранам війни та праці, сім’ям загиблих в період бойових дій з окупаційними військами російської федерації та  сім’ям загиблих або померлих на території інших держав, учасникам бойових дій на території інших держав, іншим мешканцям громади, які потребують</w:t>
      </w:r>
      <w:r w:rsidR="00052E07">
        <w:rPr>
          <w:rFonts w:ascii="Times New Roman" w:hAnsi="Times New Roman"/>
          <w:sz w:val="28"/>
          <w:szCs w:val="28"/>
          <w:shd w:val="clear" w:color="auto" w:fill="FFFFFF"/>
          <w:lang w:val="uk-UA"/>
        </w:rPr>
        <w:t xml:space="preserve"> вирішення </w:t>
      </w:r>
      <w:r w:rsidR="00052E07">
        <w:rPr>
          <w:rFonts w:ascii="Times New Roman" w:hAnsi="Times New Roman"/>
          <w:sz w:val="28"/>
          <w:szCs w:val="28"/>
          <w:shd w:val="clear" w:color="auto" w:fill="FFFFFF"/>
          <w:lang w:val="uk-UA"/>
        </w:rPr>
        <w:lastRenderedPageBreak/>
        <w:t xml:space="preserve">соціальних потреб. </w:t>
      </w:r>
      <w:r w:rsidRPr="00052E07">
        <w:rPr>
          <w:rFonts w:ascii="Times New Roman" w:hAnsi="Times New Roman"/>
          <w:sz w:val="28"/>
          <w:szCs w:val="28"/>
          <w:lang w:val="uk-UA"/>
        </w:rPr>
        <w:t xml:space="preserve">Видатки на фінансування місцевих  програм складають </w:t>
      </w:r>
      <w:r w:rsidR="00052E07">
        <w:rPr>
          <w:rFonts w:ascii="Times New Roman" w:hAnsi="Times New Roman"/>
          <w:sz w:val="28"/>
          <w:szCs w:val="28"/>
          <w:lang w:val="uk-UA"/>
        </w:rPr>
        <w:t xml:space="preserve">близка 45 </w:t>
      </w:r>
      <w:r w:rsidRPr="00052E07">
        <w:rPr>
          <w:rFonts w:ascii="Times New Roman" w:hAnsi="Times New Roman"/>
          <w:sz w:val="28"/>
          <w:szCs w:val="28"/>
          <w:lang w:val="uk-UA"/>
        </w:rPr>
        <w:t>% від загальної суми фінансування видатків місцевого бюджету.</w:t>
      </w:r>
    </w:p>
    <w:p w:rsidR="00707687" w:rsidRDefault="00707687" w:rsidP="00052E07">
      <w:pPr>
        <w:spacing w:after="0" w:line="240" w:lineRule="auto"/>
        <w:ind w:firstLine="567"/>
        <w:jc w:val="both"/>
        <w:rPr>
          <w:rFonts w:ascii="Times New Roman" w:eastAsia="Times New Roman" w:hAnsi="Times New Roman" w:cs="Times New Roman"/>
          <w:sz w:val="28"/>
          <w:szCs w:val="28"/>
          <w:lang w:val="uk-UA" w:eastAsia="uk-UA"/>
        </w:rPr>
      </w:pPr>
      <w:r w:rsidRPr="00707687">
        <w:rPr>
          <w:rFonts w:ascii="Times New Roman" w:eastAsia="Times New Roman" w:hAnsi="Times New Roman" w:cs="Times New Roman"/>
          <w:sz w:val="28"/>
          <w:szCs w:val="28"/>
          <w:lang w:val="uk-UA" w:eastAsia="uk-UA"/>
        </w:rPr>
        <w:t>Завдяки комплексному підходу — поєднанню інвестиційних інструментів, програм підтримки та регуляторних механізмів — громада посилює стійкість населення до зростання тарифів та кліматичних викликів, а також створює умови для довгострокового зменшення рівня енергетичної бідності.</w:t>
      </w:r>
    </w:p>
    <w:p w:rsidR="004F0B70" w:rsidRPr="009351A8" w:rsidRDefault="004F0B70" w:rsidP="003B4944">
      <w:pPr>
        <w:pStyle w:val="af0"/>
        <w:ind w:firstLine="567"/>
        <w:jc w:val="right"/>
        <w:rPr>
          <w:sz w:val="28"/>
          <w:szCs w:val="28"/>
          <w:lang w:val="uk-UA"/>
        </w:rPr>
      </w:pPr>
    </w:p>
    <w:p w:rsidR="003B4944" w:rsidRDefault="00B56A16" w:rsidP="003B4944">
      <w:pPr>
        <w:pStyle w:val="af0"/>
        <w:ind w:firstLine="567"/>
        <w:jc w:val="right"/>
        <w:rPr>
          <w:sz w:val="28"/>
          <w:szCs w:val="28"/>
        </w:rPr>
      </w:pPr>
      <w:r>
        <w:rPr>
          <w:sz w:val="28"/>
          <w:szCs w:val="28"/>
        </w:rPr>
        <w:t>Таблиця 30</w:t>
      </w:r>
    </w:p>
    <w:p w:rsidR="00052E07" w:rsidRPr="00052E07" w:rsidRDefault="00052E07" w:rsidP="003B4944">
      <w:pPr>
        <w:pStyle w:val="af0"/>
        <w:ind w:firstLine="567"/>
        <w:jc w:val="center"/>
        <w:rPr>
          <w:sz w:val="28"/>
          <w:szCs w:val="28"/>
        </w:rPr>
      </w:pPr>
      <w:r w:rsidRPr="00052E07">
        <w:rPr>
          <w:rStyle w:val="af7"/>
          <w:b w:val="0"/>
          <w:bCs w:val="0"/>
          <w:sz w:val="28"/>
          <w:szCs w:val="28"/>
        </w:rPr>
        <w:t>Індикатори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14"/>
        <w:gridCol w:w="7034"/>
      </w:tblGrid>
      <w:tr w:rsidR="00052E07" w:rsidRPr="00052E07" w:rsidTr="00052E07">
        <w:trPr>
          <w:tblHeader/>
          <w:tblCellSpacing w:w="15" w:type="dxa"/>
        </w:trPr>
        <w:tc>
          <w:tcPr>
            <w:tcW w:w="0" w:type="auto"/>
            <w:shd w:val="clear" w:color="auto" w:fill="92D050"/>
            <w:vAlign w:val="center"/>
            <w:hideMark/>
          </w:tcPr>
          <w:p w:rsidR="00052E07" w:rsidRPr="00052E07" w:rsidRDefault="00052E07">
            <w:pPr>
              <w:jc w:val="center"/>
              <w:rPr>
                <w:rFonts w:ascii="Times New Roman" w:hAnsi="Times New Roman" w:cs="Times New Roman"/>
                <w:bCs/>
                <w:sz w:val="24"/>
                <w:szCs w:val="24"/>
              </w:rPr>
            </w:pPr>
            <w:r w:rsidRPr="00052E07">
              <w:rPr>
                <w:rFonts w:ascii="Times New Roman" w:hAnsi="Times New Roman" w:cs="Times New Roman"/>
                <w:bCs/>
                <w:sz w:val="24"/>
                <w:szCs w:val="24"/>
              </w:rPr>
              <w:t>Індикатор</w:t>
            </w:r>
          </w:p>
        </w:tc>
        <w:tc>
          <w:tcPr>
            <w:tcW w:w="0" w:type="auto"/>
            <w:shd w:val="clear" w:color="auto" w:fill="92D050"/>
            <w:vAlign w:val="center"/>
            <w:hideMark/>
          </w:tcPr>
          <w:p w:rsidR="00052E07" w:rsidRPr="00052E07" w:rsidRDefault="00052E07">
            <w:pPr>
              <w:jc w:val="center"/>
              <w:rPr>
                <w:rFonts w:ascii="Times New Roman" w:hAnsi="Times New Roman" w:cs="Times New Roman"/>
                <w:bCs/>
                <w:sz w:val="24"/>
                <w:szCs w:val="24"/>
              </w:rPr>
            </w:pPr>
            <w:r w:rsidRPr="00052E07">
              <w:rPr>
                <w:rFonts w:ascii="Times New Roman" w:hAnsi="Times New Roman" w:cs="Times New Roman"/>
                <w:bCs/>
                <w:sz w:val="24"/>
                <w:szCs w:val="24"/>
              </w:rPr>
              <w:t>Опис</w:t>
            </w:r>
          </w:p>
        </w:tc>
      </w:tr>
      <w:tr w:rsidR="00052E07" w:rsidRPr="00052E07" w:rsidTr="00052E07">
        <w:trPr>
          <w:tblCellSpacing w:w="15" w:type="dxa"/>
        </w:trPr>
        <w:tc>
          <w:tcPr>
            <w:tcW w:w="0" w:type="auto"/>
            <w:vAlign w:val="center"/>
            <w:hideMark/>
          </w:tcPr>
          <w:p w:rsidR="00052E07" w:rsidRPr="00052E07" w:rsidRDefault="00052E07">
            <w:pPr>
              <w:rPr>
                <w:rFonts w:ascii="Times New Roman" w:hAnsi="Times New Roman" w:cs="Times New Roman"/>
                <w:sz w:val="24"/>
                <w:szCs w:val="24"/>
              </w:rPr>
            </w:pPr>
            <w:r w:rsidRPr="00052E07">
              <w:rPr>
                <w:rStyle w:val="af7"/>
                <w:rFonts w:ascii="Times New Roman" w:hAnsi="Times New Roman" w:cs="Times New Roman"/>
                <w:b w:val="0"/>
                <w:sz w:val="24"/>
                <w:szCs w:val="24"/>
              </w:rPr>
              <w:t>Наявність стратегії подолання енергетичної бідності</w:t>
            </w:r>
          </w:p>
        </w:tc>
        <w:tc>
          <w:tcPr>
            <w:tcW w:w="0" w:type="auto"/>
            <w:vAlign w:val="center"/>
            <w:hideMark/>
          </w:tcPr>
          <w:p w:rsidR="00052E07" w:rsidRPr="00052E07" w:rsidRDefault="00052E07">
            <w:pPr>
              <w:rPr>
                <w:rFonts w:ascii="Times New Roman" w:hAnsi="Times New Roman" w:cs="Times New Roman"/>
                <w:sz w:val="24"/>
                <w:szCs w:val="24"/>
              </w:rPr>
            </w:pPr>
            <w:r w:rsidRPr="00052E07">
              <w:rPr>
                <w:rFonts w:ascii="Times New Roman" w:hAnsi="Times New Roman" w:cs="Times New Roman"/>
                <w:sz w:val="24"/>
                <w:szCs w:val="24"/>
              </w:rPr>
              <w:t>Визначає, чи має громада затверджений стратегічний документ або програму, спрямовану на зменшення енергетичної бідності (наприклад, у межах ПДСЕРК або соціальних програм).</w:t>
            </w:r>
          </w:p>
        </w:tc>
      </w:tr>
      <w:tr w:rsidR="00052E07" w:rsidRPr="00052E07" w:rsidTr="00052E07">
        <w:trPr>
          <w:tblCellSpacing w:w="15" w:type="dxa"/>
        </w:trPr>
        <w:tc>
          <w:tcPr>
            <w:tcW w:w="0" w:type="auto"/>
            <w:vAlign w:val="center"/>
            <w:hideMark/>
          </w:tcPr>
          <w:p w:rsidR="00052E07" w:rsidRPr="00052E07" w:rsidRDefault="00052E07">
            <w:pPr>
              <w:rPr>
                <w:rFonts w:ascii="Times New Roman" w:hAnsi="Times New Roman" w:cs="Times New Roman"/>
                <w:sz w:val="24"/>
                <w:szCs w:val="24"/>
              </w:rPr>
            </w:pPr>
            <w:r w:rsidRPr="00052E07">
              <w:rPr>
                <w:rStyle w:val="af7"/>
                <w:rFonts w:ascii="Times New Roman" w:hAnsi="Times New Roman" w:cs="Times New Roman"/>
                <w:b w:val="0"/>
                <w:sz w:val="24"/>
                <w:szCs w:val="24"/>
              </w:rPr>
              <w:t>Політика та регуляторна база</w:t>
            </w:r>
          </w:p>
        </w:tc>
        <w:tc>
          <w:tcPr>
            <w:tcW w:w="0" w:type="auto"/>
            <w:vAlign w:val="center"/>
            <w:hideMark/>
          </w:tcPr>
          <w:p w:rsidR="00052E07" w:rsidRPr="00052E07" w:rsidRDefault="00052E07">
            <w:pPr>
              <w:rPr>
                <w:rFonts w:ascii="Times New Roman" w:hAnsi="Times New Roman" w:cs="Times New Roman"/>
                <w:sz w:val="24"/>
                <w:szCs w:val="24"/>
              </w:rPr>
            </w:pPr>
            <w:r w:rsidRPr="00052E07">
              <w:rPr>
                <w:rFonts w:ascii="Times New Roman" w:hAnsi="Times New Roman" w:cs="Times New Roman"/>
                <w:sz w:val="24"/>
                <w:szCs w:val="24"/>
              </w:rPr>
              <w:t>Наявність місцевих нормативних актів, програм підтримки, соціальних гарантій та правил, що регулюють захист вразливих груп та сприяють зниженню енергетичних витрат.</w:t>
            </w:r>
          </w:p>
        </w:tc>
      </w:tr>
    </w:tbl>
    <w:p w:rsidR="00E80D61" w:rsidRPr="00707687" w:rsidRDefault="00E80D61" w:rsidP="000F5FD2">
      <w:pPr>
        <w:spacing w:after="0" w:line="240" w:lineRule="auto"/>
        <w:jc w:val="both"/>
        <w:rPr>
          <w:rFonts w:ascii="Times New Roman" w:hAnsi="Times New Roman" w:cs="Times New Roman"/>
          <w:i/>
          <w:iCs/>
          <w:sz w:val="28"/>
          <w:szCs w:val="28"/>
          <w:highlight w:val="lightGray"/>
          <w:lang w:val="uk-UA"/>
        </w:rPr>
      </w:pPr>
    </w:p>
    <w:p w:rsidR="000F5FD2" w:rsidRPr="003B4944" w:rsidRDefault="003B4944" w:rsidP="003B4944">
      <w:pPr>
        <w:spacing w:after="0" w:line="240" w:lineRule="auto"/>
        <w:ind w:firstLine="567"/>
        <w:rPr>
          <w:rFonts w:ascii="Times New Roman" w:hAnsi="Times New Roman" w:cs="Times New Roman"/>
          <w:sz w:val="28"/>
          <w:szCs w:val="28"/>
        </w:rPr>
      </w:pPr>
      <w:r>
        <w:rPr>
          <w:rFonts w:ascii="Times New Roman" w:hAnsi="Times New Roman" w:cs="Times New Roman"/>
          <w:sz w:val="28"/>
          <w:szCs w:val="28"/>
          <w:lang w:val="uk-UA"/>
        </w:rPr>
        <w:t xml:space="preserve">6.2.5. </w:t>
      </w:r>
      <w:r w:rsidR="00E80D61" w:rsidRPr="000F5FD2">
        <w:rPr>
          <w:rFonts w:ascii="Times New Roman" w:hAnsi="Times New Roman" w:cs="Times New Roman"/>
          <w:sz w:val="28"/>
          <w:szCs w:val="28"/>
        </w:rPr>
        <w:t>Ключові зацікавлені сторони, участь мешканців та поінформованість</w:t>
      </w:r>
    </w:p>
    <w:p w:rsidR="00AB67F8" w:rsidRPr="00AB67F8" w:rsidRDefault="00AB67F8" w:rsidP="00AB67F8">
      <w:pPr>
        <w:spacing w:after="0" w:line="240" w:lineRule="auto"/>
        <w:ind w:firstLine="567"/>
        <w:jc w:val="both"/>
        <w:rPr>
          <w:rFonts w:ascii="Times New Roman" w:eastAsia="Times New Roman" w:hAnsi="Times New Roman" w:cs="Times New Roman"/>
          <w:sz w:val="28"/>
          <w:szCs w:val="28"/>
          <w:lang w:val="uk-UA" w:eastAsia="uk-UA"/>
        </w:rPr>
      </w:pPr>
      <w:r w:rsidRPr="00AB67F8">
        <w:rPr>
          <w:rFonts w:ascii="Times New Roman" w:eastAsia="Times New Roman" w:hAnsi="Times New Roman" w:cs="Times New Roman"/>
          <w:sz w:val="28"/>
          <w:szCs w:val="28"/>
          <w:lang w:val="uk-UA" w:eastAsia="uk-UA"/>
        </w:rPr>
        <w:t>Ефективність заходів із подолання енергетичної бідності та зменшення енергетичної вразливості значною мірою залежить від активної участі мешканців та сталих механізмів взаємодії з ключовими зацікавленими сторонами.</w:t>
      </w:r>
    </w:p>
    <w:p w:rsidR="00AB67F8" w:rsidRPr="00AB67F8" w:rsidRDefault="00AB67F8" w:rsidP="00AB67F8">
      <w:pPr>
        <w:spacing w:after="0" w:line="240" w:lineRule="auto"/>
        <w:ind w:firstLine="567"/>
        <w:jc w:val="both"/>
        <w:rPr>
          <w:rFonts w:ascii="Times New Roman" w:eastAsia="Times New Roman" w:hAnsi="Times New Roman" w:cs="Times New Roman"/>
          <w:sz w:val="28"/>
          <w:szCs w:val="28"/>
          <w:lang w:val="uk-UA" w:eastAsia="uk-UA"/>
        </w:rPr>
      </w:pPr>
      <w:r w:rsidRPr="00AB67F8">
        <w:rPr>
          <w:rFonts w:ascii="Times New Roman" w:eastAsia="Times New Roman" w:hAnsi="Times New Roman" w:cs="Times New Roman"/>
          <w:sz w:val="28"/>
          <w:szCs w:val="28"/>
          <w:lang w:val="uk-UA" w:eastAsia="uk-UA"/>
        </w:rPr>
        <w:t>До таких сторін належать:</w:t>
      </w:r>
    </w:p>
    <w:p w:rsidR="00AB67F8" w:rsidRPr="00AB67F8" w:rsidRDefault="00AB67F8" w:rsidP="00AB67F8">
      <w:pPr>
        <w:spacing w:after="0" w:line="24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Δ </w:t>
      </w:r>
      <w:r w:rsidRPr="00AB67F8">
        <w:rPr>
          <w:rFonts w:ascii="Times New Roman" w:eastAsia="Times New Roman" w:hAnsi="Times New Roman" w:cs="Times New Roman"/>
          <w:sz w:val="28"/>
          <w:szCs w:val="28"/>
          <w:lang w:val="uk-UA" w:eastAsia="uk-UA"/>
        </w:rPr>
        <w:t>установи соціал</w:t>
      </w:r>
      <w:r>
        <w:rPr>
          <w:rFonts w:ascii="Times New Roman" w:eastAsia="Times New Roman" w:hAnsi="Times New Roman" w:cs="Times New Roman"/>
          <w:sz w:val="28"/>
          <w:szCs w:val="28"/>
          <w:lang w:val="uk-UA" w:eastAsia="uk-UA"/>
        </w:rPr>
        <w:t>ьного захисту</w:t>
      </w:r>
    </w:p>
    <w:p w:rsidR="00AB67F8" w:rsidRPr="00AB67F8" w:rsidRDefault="00AB67F8" w:rsidP="00AB67F8">
      <w:pPr>
        <w:spacing w:after="0" w:line="24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Δ </w:t>
      </w:r>
      <w:r w:rsidRPr="00AB67F8">
        <w:rPr>
          <w:rFonts w:ascii="Times New Roman" w:eastAsia="Times New Roman" w:hAnsi="Times New Roman" w:cs="Times New Roman"/>
          <w:sz w:val="28"/>
          <w:szCs w:val="28"/>
          <w:lang w:val="uk-UA" w:eastAsia="uk-UA"/>
        </w:rPr>
        <w:t xml:space="preserve">комунальні підприємства </w:t>
      </w:r>
      <w:r>
        <w:rPr>
          <w:rFonts w:ascii="Times New Roman" w:eastAsia="Times New Roman" w:hAnsi="Times New Roman" w:cs="Times New Roman"/>
          <w:sz w:val="28"/>
          <w:szCs w:val="28"/>
          <w:lang w:val="uk-UA" w:eastAsia="uk-UA"/>
        </w:rPr>
        <w:t>та постачальники енергоресурсів</w:t>
      </w:r>
    </w:p>
    <w:p w:rsidR="00AB67F8" w:rsidRPr="00AB67F8" w:rsidRDefault="00AB67F8" w:rsidP="00AB67F8">
      <w:pPr>
        <w:spacing w:after="0" w:line="24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Δ освітні та медичні заклади</w:t>
      </w:r>
    </w:p>
    <w:p w:rsidR="00AB67F8" w:rsidRPr="00AB67F8" w:rsidRDefault="00AB67F8" w:rsidP="00AB67F8">
      <w:pPr>
        <w:spacing w:after="0" w:line="24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Δ </w:t>
      </w:r>
      <w:r w:rsidRPr="00AB67F8">
        <w:rPr>
          <w:rFonts w:ascii="Times New Roman" w:eastAsia="Times New Roman" w:hAnsi="Times New Roman" w:cs="Times New Roman"/>
          <w:sz w:val="28"/>
          <w:szCs w:val="28"/>
          <w:lang w:val="uk-UA" w:eastAsia="uk-UA"/>
        </w:rPr>
        <w:t>організації громадянського с</w:t>
      </w:r>
      <w:r>
        <w:rPr>
          <w:rFonts w:ascii="Times New Roman" w:eastAsia="Times New Roman" w:hAnsi="Times New Roman" w:cs="Times New Roman"/>
          <w:sz w:val="28"/>
          <w:szCs w:val="28"/>
          <w:lang w:val="uk-UA" w:eastAsia="uk-UA"/>
        </w:rPr>
        <w:t>успільства та ініціативні групи</w:t>
      </w:r>
    </w:p>
    <w:p w:rsidR="00AB67F8" w:rsidRPr="00AB67F8" w:rsidRDefault="00AB67F8" w:rsidP="00AB67F8">
      <w:pPr>
        <w:spacing w:after="0" w:line="24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Δ </w:t>
      </w:r>
      <w:r w:rsidRPr="00AB67F8">
        <w:rPr>
          <w:rFonts w:ascii="Times New Roman" w:eastAsia="Times New Roman" w:hAnsi="Times New Roman" w:cs="Times New Roman"/>
          <w:sz w:val="28"/>
          <w:szCs w:val="28"/>
          <w:lang w:val="uk-UA" w:eastAsia="uk-UA"/>
        </w:rPr>
        <w:t>міжнародні</w:t>
      </w:r>
      <w:r>
        <w:rPr>
          <w:rFonts w:ascii="Times New Roman" w:eastAsia="Times New Roman" w:hAnsi="Times New Roman" w:cs="Times New Roman"/>
          <w:sz w:val="28"/>
          <w:szCs w:val="28"/>
          <w:lang w:val="uk-UA" w:eastAsia="uk-UA"/>
        </w:rPr>
        <w:t xml:space="preserve"> партнери та донорські програми</w:t>
      </w:r>
    </w:p>
    <w:p w:rsidR="00AB67F8" w:rsidRDefault="00AB67F8" w:rsidP="00AB67F8">
      <w:pPr>
        <w:spacing w:after="0" w:line="24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Δ </w:t>
      </w:r>
      <w:r w:rsidRPr="00AB67F8">
        <w:rPr>
          <w:rFonts w:ascii="Times New Roman" w:eastAsia="Times New Roman" w:hAnsi="Times New Roman" w:cs="Times New Roman"/>
          <w:sz w:val="28"/>
          <w:szCs w:val="28"/>
          <w:lang w:val="uk-UA" w:eastAsia="uk-UA"/>
        </w:rPr>
        <w:t>ОСБ</w:t>
      </w:r>
      <w:r>
        <w:rPr>
          <w:rFonts w:ascii="Times New Roman" w:eastAsia="Times New Roman" w:hAnsi="Times New Roman" w:cs="Times New Roman"/>
          <w:sz w:val="28"/>
          <w:szCs w:val="28"/>
          <w:lang w:val="uk-UA" w:eastAsia="uk-UA"/>
        </w:rPr>
        <w:t>Б та управителі житлового фонду</w:t>
      </w:r>
    </w:p>
    <w:p w:rsidR="00AB67F8" w:rsidRPr="00AB67F8" w:rsidRDefault="00AB67F8" w:rsidP="00AB67F8">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С</w:t>
      </w:r>
      <w:r w:rsidRPr="00AB67F8">
        <w:rPr>
          <w:rFonts w:ascii="Times New Roman" w:eastAsia="Times New Roman" w:hAnsi="Times New Roman" w:cs="Times New Roman"/>
          <w:sz w:val="28"/>
          <w:szCs w:val="28"/>
          <w:lang w:val="uk-UA" w:eastAsia="uk-UA"/>
        </w:rPr>
        <w:t>истемні інформаційні кампанії, консультаційні заходи, освітні програми та механізми зворотного зв’язку дозволяють громадам ефективно визначати потреби домогосподарств, особливо вразливих, і своєчасно вживати відповідних заходів підтримки.</w:t>
      </w:r>
    </w:p>
    <w:p w:rsidR="00AB67F8" w:rsidRDefault="00AB67F8" w:rsidP="00AB67F8">
      <w:pPr>
        <w:spacing w:after="0" w:line="240" w:lineRule="auto"/>
        <w:ind w:firstLine="567"/>
        <w:jc w:val="both"/>
        <w:rPr>
          <w:rFonts w:ascii="Times New Roman" w:eastAsia="Times New Roman" w:hAnsi="Times New Roman" w:cs="Times New Roman"/>
          <w:sz w:val="28"/>
          <w:szCs w:val="28"/>
          <w:lang w:val="uk-UA" w:eastAsia="uk-UA"/>
        </w:rPr>
      </w:pPr>
      <w:r w:rsidRPr="00AB67F8">
        <w:rPr>
          <w:rFonts w:ascii="Times New Roman" w:eastAsia="Times New Roman" w:hAnsi="Times New Roman" w:cs="Times New Roman"/>
          <w:sz w:val="28"/>
          <w:szCs w:val="28"/>
          <w:lang w:val="uk-UA" w:eastAsia="uk-UA"/>
        </w:rPr>
        <w:t>Запровадження стабільних каналів комунікації (гарячі лінії, соціальні служби, зустрічі з мешканцями, онлайн-платформи) забезпечує доступність інформації щодо субсидій, можливостей енергоефективності, тарифної політики та програм фінансової підтримки. Це сприяє підвищенню рівня обізнаності населення та залученню до реалізації заходів, спрямованих на підвищення енергетичної стійкості громади.</w:t>
      </w:r>
    </w:p>
    <w:p w:rsidR="003B4944" w:rsidRDefault="003B4944" w:rsidP="00AB67F8">
      <w:pPr>
        <w:spacing w:after="0" w:line="240" w:lineRule="auto"/>
        <w:ind w:firstLine="567"/>
        <w:jc w:val="right"/>
        <w:rPr>
          <w:rFonts w:ascii="Times New Roman" w:eastAsia="Times New Roman" w:hAnsi="Times New Roman" w:cs="Times New Roman"/>
          <w:sz w:val="28"/>
          <w:szCs w:val="28"/>
          <w:lang w:val="uk-UA" w:eastAsia="uk-UA"/>
        </w:rPr>
      </w:pPr>
    </w:p>
    <w:p w:rsidR="004F0B70" w:rsidRDefault="004F0B70" w:rsidP="00AB67F8">
      <w:pPr>
        <w:spacing w:after="0" w:line="240" w:lineRule="auto"/>
        <w:ind w:firstLine="567"/>
        <w:jc w:val="right"/>
        <w:rPr>
          <w:rFonts w:ascii="Times New Roman" w:eastAsia="Times New Roman" w:hAnsi="Times New Roman" w:cs="Times New Roman"/>
          <w:sz w:val="28"/>
          <w:szCs w:val="28"/>
          <w:lang w:val="uk-UA" w:eastAsia="uk-UA"/>
        </w:rPr>
      </w:pPr>
    </w:p>
    <w:p w:rsidR="004F0B70" w:rsidRDefault="004F0B70" w:rsidP="00AB67F8">
      <w:pPr>
        <w:spacing w:after="0" w:line="240" w:lineRule="auto"/>
        <w:ind w:firstLine="567"/>
        <w:jc w:val="right"/>
        <w:rPr>
          <w:rFonts w:ascii="Times New Roman" w:eastAsia="Times New Roman" w:hAnsi="Times New Roman" w:cs="Times New Roman"/>
          <w:sz w:val="28"/>
          <w:szCs w:val="28"/>
          <w:lang w:val="uk-UA" w:eastAsia="uk-UA"/>
        </w:rPr>
      </w:pPr>
    </w:p>
    <w:p w:rsidR="004F0B70" w:rsidRDefault="004F0B70" w:rsidP="00AB67F8">
      <w:pPr>
        <w:spacing w:after="0" w:line="240" w:lineRule="auto"/>
        <w:ind w:firstLine="567"/>
        <w:jc w:val="right"/>
        <w:rPr>
          <w:rFonts w:ascii="Times New Roman" w:eastAsia="Times New Roman" w:hAnsi="Times New Roman" w:cs="Times New Roman"/>
          <w:sz w:val="28"/>
          <w:szCs w:val="28"/>
          <w:lang w:val="uk-UA" w:eastAsia="uk-UA"/>
        </w:rPr>
      </w:pPr>
    </w:p>
    <w:p w:rsidR="004F0B70" w:rsidRDefault="004F0B70" w:rsidP="00AB67F8">
      <w:pPr>
        <w:spacing w:after="0" w:line="240" w:lineRule="auto"/>
        <w:ind w:firstLine="567"/>
        <w:jc w:val="right"/>
        <w:rPr>
          <w:rFonts w:ascii="Times New Roman" w:eastAsia="Times New Roman" w:hAnsi="Times New Roman" w:cs="Times New Roman"/>
          <w:sz w:val="28"/>
          <w:szCs w:val="28"/>
          <w:lang w:val="uk-UA" w:eastAsia="uk-UA"/>
        </w:rPr>
      </w:pPr>
    </w:p>
    <w:p w:rsidR="00AB67F8" w:rsidRDefault="00B56A16" w:rsidP="00AB67F8">
      <w:pPr>
        <w:spacing w:after="0" w:line="240" w:lineRule="auto"/>
        <w:ind w:firstLine="567"/>
        <w:jc w:val="right"/>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Таблиця 31</w:t>
      </w:r>
    </w:p>
    <w:p w:rsidR="00AB67F8" w:rsidRPr="00AB67F8" w:rsidRDefault="00AB67F8" w:rsidP="00AB67F8">
      <w:pPr>
        <w:pStyle w:val="3"/>
        <w:jc w:val="center"/>
        <w:rPr>
          <w:rFonts w:ascii="Times New Roman" w:hAnsi="Times New Roman" w:cs="Times New Roman"/>
          <w:color w:val="auto"/>
          <w:sz w:val="28"/>
          <w:szCs w:val="28"/>
        </w:rPr>
      </w:pPr>
      <w:r w:rsidRPr="00AB67F8">
        <w:rPr>
          <w:rStyle w:val="af7"/>
          <w:rFonts w:ascii="Times New Roman" w:hAnsi="Times New Roman" w:cs="Times New Roman"/>
          <w:b w:val="0"/>
          <w:bCs w:val="0"/>
          <w:color w:val="auto"/>
          <w:sz w:val="28"/>
          <w:szCs w:val="28"/>
        </w:rPr>
        <w:t>Індикатори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839"/>
        <w:gridCol w:w="6909"/>
      </w:tblGrid>
      <w:tr w:rsidR="00AB67F8" w:rsidRPr="00AB67F8" w:rsidTr="004F0B70">
        <w:trPr>
          <w:tblHeader/>
          <w:tblCellSpacing w:w="15" w:type="dxa"/>
        </w:trPr>
        <w:tc>
          <w:tcPr>
            <w:tcW w:w="0" w:type="auto"/>
            <w:shd w:val="clear" w:color="auto" w:fill="92D050"/>
            <w:vAlign w:val="center"/>
            <w:hideMark/>
          </w:tcPr>
          <w:p w:rsidR="00AB67F8" w:rsidRPr="00AB67F8" w:rsidRDefault="00AB67F8">
            <w:pPr>
              <w:jc w:val="center"/>
              <w:rPr>
                <w:rFonts w:ascii="Times New Roman" w:hAnsi="Times New Roman" w:cs="Times New Roman"/>
                <w:bCs/>
                <w:sz w:val="24"/>
                <w:szCs w:val="24"/>
              </w:rPr>
            </w:pPr>
            <w:r w:rsidRPr="00AB67F8">
              <w:rPr>
                <w:rFonts w:ascii="Times New Roman" w:hAnsi="Times New Roman" w:cs="Times New Roman"/>
                <w:bCs/>
                <w:sz w:val="24"/>
                <w:szCs w:val="24"/>
              </w:rPr>
              <w:t>Індикатор</w:t>
            </w:r>
          </w:p>
        </w:tc>
        <w:tc>
          <w:tcPr>
            <w:tcW w:w="0" w:type="auto"/>
            <w:shd w:val="clear" w:color="auto" w:fill="92D050"/>
            <w:vAlign w:val="center"/>
            <w:hideMark/>
          </w:tcPr>
          <w:p w:rsidR="00AB67F8" w:rsidRPr="00AB67F8" w:rsidRDefault="00AB67F8">
            <w:pPr>
              <w:jc w:val="center"/>
              <w:rPr>
                <w:rFonts w:ascii="Times New Roman" w:hAnsi="Times New Roman" w:cs="Times New Roman"/>
                <w:bCs/>
                <w:sz w:val="24"/>
                <w:szCs w:val="24"/>
              </w:rPr>
            </w:pPr>
            <w:r w:rsidRPr="00AB67F8">
              <w:rPr>
                <w:rFonts w:ascii="Times New Roman" w:hAnsi="Times New Roman" w:cs="Times New Roman"/>
                <w:bCs/>
                <w:sz w:val="24"/>
                <w:szCs w:val="24"/>
              </w:rPr>
              <w:t>Опис</w:t>
            </w:r>
          </w:p>
        </w:tc>
      </w:tr>
      <w:tr w:rsidR="00AB67F8" w:rsidRPr="00AB67F8" w:rsidTr="00AB67F8">
        <w:trPr>
          <w:tblCellSpacing w:w="15" w:type="dxa"/>
        </w:trPr>
        <w:tc>
          <w:tcPr>
            <w:tcW w:w="0" w:type="auto"/>
            <w:vAlign w:val="center"/>
            <w:hideMark/>
          </w:tcPr>
          <w:p w:rsidR="00AB67F8" w:rsidRPr="00AB67F8" w:rsidRDefault="00AB67F8">
            <w:pPr>
              <w:rPr>
                <w:rFonts w:ascii="Times New Roman" w:hAnsi="Times New Roman" w:cs="Times New Roman"/>
                <w:sz w:val="24"/>
                <w:szCs w:val="24"/>
              </w:rPr>
            </w:pPr>
            <w:r w:rsidRPr="00AB67F8">
              <w:rPr>
                <w:rStyle w:val="af7"/>
                <w:rFonts w:ascii="Times New Roman" w:hAnsi="Times New Roman" w:cs="Times New Roman"/>
                <w:b w:val="0"/>
                <w:sz w:val="24"/>
                <w:szCs w:val="24"/>
              </w:rPr>
              <w:t>Залучення зацікавлених сторін до заходів</w:t>
            </w:r>
          </w:p>
        </w:tc>
        <w:tc>
          <w:tcPr>
            <w:tcW w:w="0" w:type="auto"/>
            <w:vAlign w:val="center"/>
            <w:hideMark/>
          </w:tcPr>
          <w:p w:rsidR="00AB67F8" w:rsidRPr="00AB67F8" w:rsidRDefault="00AB67F8">
            <w:pPr>
              <w:rPr>
                <w:rFonts w:ascii="Times New Roman" w:hAnsi="Times New Roman" w:cs="Times New Roman"/>
                <w:sz w:val="24"/>
                <w:szCs w:val="24"/>
              </w:rPr>
            </w:pPr>
            <w:r w:rsidRPr="00AB67F8">
              <w:rPr>
                <w:rFonts w:ascii="Times New Roman" w:hAnsi="Times New Roman" w:cs="Times New Roman"/>
                <w:sz w:val="24"/>
                <w:szCs w:val="24"/>
              </w:rPr>
              <w:t>Кількість та регулярність спільних заходів (круглі столи, консультації, робочі групи), участь громадських організацій, соціальних служб і постачальників у плануванні та реалізації заходів.</w:t>
            </w:r>
          </w:p>
        </w:tc>
      </w:tr>
      <w:tr w:rsidR="00AB67F8" w:rsidRPr="00AB67F8" w:rsidTr="00AB67F8">
        <w:trPr>
          <w:tblCellSpacing w:w="15" w:type="dxa"/>
        </w:trPr>
        <w:tc>
          <w:tcPr>
            <w:tcW w:w="0" w:type="auto"/>
            <w:vAlign w:val="center"/>
            <w:hideMark/>
          </w:tcPr>
          <w:p w:rsidR="00AB67F8" w:rsidRPr="00AB67F8" w:rsidRDefault="00AB67F8">
            <w:pPr>
              <w:rPr>
                <w:rFonts w:ascii="Times New Roman" w:hAnsi="Times New Roman" w:cs="Times New Roman"/>
                <w:sz w:val="24"/>
                <w:szCs w:val="24"/>
              </w:rPr>
            </w:pPr>
            <w:r w:rsidRPr="00AB67F8">
              <w:rPr>
                <w:rStyle w:val="af7"/>
                <w:rFonts w:ascii="Times New Roman" w:hAnsi="Times New Roman" w:cs="Times New Roman"/>
                <w:b w:val="0"/>
                <w:sz w:val="24"/>
                <w:szCs w:val="24"/>
              </w:rPr>
              <w:t>Заходи з поінформування щодо енергетичної бідності</w:t>
            </w:r>
          </w:p>
        </w:tc>
        <w:tc>
          <w:tcPr>
            <w:tcW w:w="0" w:type="auto"/>
            <w:vAlign w:val="center"/>
            <w:hideMark/>
          </w:tcPr>
          <w:p w:rsidR="00AB67F8" w:rsidRPr="00AB67F8" w:rsidRDefault="00AB67F8">
            <w:pPr>
              <w:rPr>
                <w:rFonts w:ascii="Times New Roman" w:hAnsi="Times New Roman" w:cs="Times New Roman"/>
                <w:sz w:val="24"/>
                <w:szCs w:val="24"/>
              </w:rPr>
            </w:pPr>
            <w:r w:rsidRPr="00AB67F8">
              <w:rPr>
                <w:rFonts w:ascii="Times New Roman" w:hAnsi="Times New Roman" w:cs="Times New Roman"/>
                <w:sz w:val="24"/>
                <w:szCs w:val="24"/>
              </w:rPr>
              <w:t>Кількість та охоплення інформаційних кампаній, консультацій для населення, семінарів, освітніх програм; доступність інформації про підтримку та програми енергоефективності.</w:t>
            </w:r>
          </w:p>
        </w:tc>
      </w:tr>
    </w:tbl>
    <w:p w:rsidR="00AB67F8" w:rsidRPr="00AB67F8" w:rsidRDefault="00AB67F8" w:rsidP="00AB67F8">
      <w:pPr>
        <w:spacing w:after="0" w:line="240" w:lineRule="auto"/>
        <w:jc w:val="both"/>
        <w:rPr>
          <w:rFonts w:ascii="Times New Roman" w:eastAsia="Times New Roman" w:hAnsi="Times New Roman" w:cs="Times New Roman"/>
          <w:sz w:val="28"/>
          <w:szCs w:val="28"/>
          <w:lang w:eastAsia="uk-UA"/>
        </w:rPr>
      </w:pPr>
    </w:p>
    <w:p w:rsidR="003B4944" w:rsidRDefault="003B4944" w:rsidP="009A4F99">
      <w:pPr>
        <w:spacing w:after="0" w:line="240" w:lineRule="auto"/>
        <w:ind w:firstLine="567"/>
        <w:jc w:val="right"/>
        <w:rPr>
          <w:rFonts w:ascii="Times New Roman" w:hAnsi="Times New Roman" w:cs="Times New Roman"/>
          <w:iCs/>
          <w:sz w:val="28"/>
          <w:szCs w:val="28"/>
          <w:highlight w:val="lightGray"/>
          <w:lang w:val="uk-UA"/>
        </w:rPr>
      </w:pPr>
    </w:p>
    <w:p w:rsidR="000F5FD2" w:rsidRPr="003B4944" w:rsidRDefault="00B56A16" w:rsidP="009A4F99">
      <w:pPr>
        <w:spacing w:after="0" w:line="240" w:lineRule="auto"/>
        <w:ind w:firstLine="567"/>
        <w:jc w:val="right"/>
        <w:rPr>
          <w:rFonts w:ascii="Times New Roman" w:hAnsi="Times New Roman" w:cs="Times New Roman"/>
          <w:iCs/>
          <w:sz w:val="28"/>
          <w:szCs w:val="28"/>
          <w:lang w:val="uk-UA"/>
        </w:rPr>
      </w:pPr>
      <w:r>
        <w:rPr>
          <w:rFonts w:ascii="Times New Roman" w:hAnsi="Times New Roman" w:cs="Times New Roman"/>
          <w:iCs/>
          <w:sz w:val="28"/>
          <w:szCs w:val="28"/>
          <w:lang w:val="uk-UA"/>
        </w:rPr>
        <w:t>Таблиця 32</w:t>
      </w:r>
    </w:p>
    <w:p w:rsidR="00E80D61" w:rsidRPr="009A4F99" w:rsidRDefault="009A4F99" w:rsidP="009A4F99">
      <w:pPr>
        <w:spacing w:after="0" w:line="240" w:lineRule="auto"/>
        <w:ind w:firstLine="567"/>
        <w:jc w:val="center"/>
        <w:rPr>
          <w:rFonts w:ascii="Times New Roman" w:hAnsi="Times New Roman" w:cs="Times New Roman"/>
          <w:iCs/>
          <w:sz w:val="28"/>
          <w:szCs w:val="28"/>
        </w:rPr>
      </w:pPr>
      <w:r>
        <w:rPr>
          <w:rFonts w:ascii="Times New Roman" w:hAnsi="Times New Roman" w:cs="Times New Roman"/>
          <w:iCs/>
          <w:sz w:val="28"/>
          <w:szCs w:val="28"/>
          <w:lang w:val="uk-UA"/>
        </w:rPr>
        <w:t>О</w:t>
      </w:r>
      <w:r w:rsidR="00E80D61" w:rsidRPr="009A4F99">
        <w:rPr>
          <w:rFonts w:ascii="Times New Roman" w:hAnsi="Times New Roman" w:cs="Times New Roman"/>
          <w:iCs/>
          <w:sz w:val="28"/>
          <w:szCs w:val="28"/>
        </w:rPr>
        <w:t>пис вразливості громади на основні вищена</w:t>
      </w:r>
      <w:r>
        <w:rPr>
          <w:rFonts w:ascii="Times New Roman" w:hAnsi="Times New Roman" w:cs="Times New Roman"/>
          <w:iCs/>
          <w:sz w:val="28"/>
          <w:szCs w:val="28"/>
        </w:rPr>
        <w:t>ведених характеристик та</w:t>
      </w:r>
      <w:r w:rsidR="00E80D61" w:rsidRPr="009A4F99">
        <w:rPr>
          <w:rFonts w:ascii="Times New Roman" w:hAnsi="Times New Roman" w:cs="Times New Roman"/>
          <w:iCs/>
          <w:sz w:val="28"/>
          <w:szCs w:val="28"/>
        </w:rPr>
        <w:t xml:space="preserve"> індикатори для оцінки та спостереження</w:t>
      </w:r>
    </w:p>
    <w:p w:rsidR="00E80D61" w:rsidRPr="009A4F99" w:rsidRDefault="00E80D61" w:rsidP="009A4F99">
      <w:pPr>
        <w:spacing w:after="0" w:line="240" w:lineRule="auto"/>
        <w:jc w:val="center"/>
        <w:rPr>
          <w:rFonts w:ascii="Times New Roman" w:hAnsi="Times New Roman" w:cs="Times New Roman"/>
          <w:iCs/>
          <w:sz w:val="24"/>
          <w:szCs w:val="24"/>
        </w:rPr>
      </w:pPr>
    </w:p>
    <w:tbl>
      <w:tblPr>
        <w:tblStyle w:val="ab"/>
        <w:tblW w:w="0" w:type="auto"/>
        <w:tblLook w:val="04A0"/>
      </w:tblPr>
      <w:tblGrid>
        <w:gridCol w:w="2697"/>
        <w:gridCol w:w="2621"/>
        <w:gridCol w:w="2363"/>
        <w:gridCol w:w="1911"/>
      </w:tblGrid>
      <w:tr w:rsidR="00E80D61" w:rsidTr="004E7A01">
        <w:trPr>
          <w:trHeight w:val="429"/>
        </w:trPr>
        <w:tc>
          <w:tcPr>
            <w:tcW w:w="2697" w:type="dxa"/>
            <w:shd w:val="clear" w:color="auto" w:fill="92D050"/>
          </w:tcPr>
          <w:p w:rsidR="00E80D61" w:rsidRPr="00AD7B2E" w:rsidRDefault="00E80D61" w:rsidP="004E7A01">
            <w:pPr>
              <w:jc w:val="center"/>
              <w:rPr>
                <w:rFonts w:ascii="Times New Roman" w:hAnsi="Times New Roman" w:cs="Times New Roman"/>
                <w:sz w:val="24"/>
                <w:szCs w:val="24"/>
              </w:rPr>
            </w:pPr>
            <w:r>
              <w:rPr>
                <w:rFonts w:ascii="Times New Roman" w:hAnsi="Times New Roman" w:cs="Times New Roman"/>
                <w:sz w:val="24"/>
                <w:szCs w:val="24"/>
              </w:rPr>
              <w:t>Характеристика</w:t>
            </w:r>
          </w:p>
        </w:tc>
        <w:tc>
          <w:tcPr>
            <w:tcW w:w="2621" w:type="dxa"/>
            <w:shd w:val="clear" w:color="auto" w:fill="92D050"/>
          </w:tcPr>
          <w:p w:rsidR="00E80D61" w:rsidRPr="00AD7B2E" w:rsidRDefault="00E80D61" w:rsidP="004E7A01">
            <w:pPr>
              <w:jc w:val="center"/>
              <w:rPr>
                <w:rFonts w:ascii="Times New Roman" w:hAnsi="Times New Roman" w:cs="Times New Roman"/>
                <w:sz w:val="24"/>
                <w:szCs w:val="24"/>
              </w:rPr>
            </w:pPr>
            <w:r>
              <w:rPr>
                <w:rFonts w:ascii="Times New Roman" w:hAnsi="Times New Roman" w:cs="Times New Roman"/>
                <w:sz w:val="24"/>
                <w:szCs w:val="24"/>
              </w:rPr>
              <w:t>Індикатор</w:t>
            </w:r>
          </w:p>
        </w:tc>
        <w:tc>
          <w:tcPr>
            <w:tcW w:w="2363" w:type="dxa"/>
            <w:shd w:val="clear" w:color="auto" w:fill="92D050"/>
          </w:tcPr>
          <w:p w:rsidR="00E80D61" w:rsidRPr="00AD7B2E" w:rsidRDefault="00E80D61" w:rsidP="004E7A01">
            <w:pPr>
              <w:jc w:val="center"/>
              <w:rPr>
                <w:rFonts w:ascii="Times New Roman" w:hAnsi="Times New Roman" w:cs="Times New Roman"/>
                <w:sz w:val="24"/>
                <w:szCs w:val="24"/>
              </w:rPr>
            </w:pPr>
            <w:r>
              <w:rPr>
                <w:rFonts w:ascii="Times New Roman" w:hAnsi="Times New Roman" w:cs="Times New Roman"/>
                <w:sz w:val="24"/>
                <w:szCs w:val="24"/>
              </w:rPr>
              <w:t>Одиниці</w:t>
            </w:r>
          </w:p>
        </w:tc>
        <w:tc>
          <w:tcPr>
            <w:tcW w:w="1911" w:type="dxa"/>
            <w:shd w:val="clear" w:color="auto" w:fill="92D050"/>
          </w:tcPr>
          <w:p w:rsidR="00E80D61" w:rsidRDefault="00E80D61" w:rsidP="004E7A01">
            <w:pPr>
              <w:jc w:val="center"/>
              <w:rPr>
                <w:rFonts w:ascii="Times New Roman" w:hAnsi="Times New Roman" w:cs="Times New Roman"/>
                <w:sz w:val="24"/>
                <w:szCs w:val="24"/>
              </w:rPr>
            </w:pPr>
            <w:r>
              <w:rPr>
                <w:rFonts w:ascii="Times New Roman" w:hAnsi="Times New Roman" w:cs="Times New Roman"/>
                <w:sz w:val="24"/>
                <w:szCs w:val="24"/>
              </w:rPr>
              <w:t>Значення</w:t>
            </w:r>
          </w:p>
        </w:tc>
      </w:tr>
      <w:tr w:rsidR="009A4F99" w:rsidTr="009A4F99">
        <w:trPr>
          <w:trHeight w:val="940"/>
        </w:trPr>
        <w:tc>
          <w:tcPr>
            <w:tcW w:w="2697" w:type="dxa"/>
          </w:tcPr>
          <w:p w:rsidR="009A4F99" w:rsidRDefault="009A4F99" w:rsidP="0087564A">
            <w:pPr>
              <w:jc w:val="both"/>
              <w:rPr>
                <w:rFonts w:ascii="Times New Roman" w:hAnsi="Times New Roman" w:cs="Times New Roman"/>
                <w:sz w:val="24"/>
                <w:szCs w:val="24"/>
              </w:rPr>
            </w:pPr>
            <w:r w:rsidRPr="00AD7B2E">
              <w:rPr>
                <w:rFonts w:ascii="Times New Roman" w:hAnsi="Times New Roman" w:cs="Times New Roman"/>
                <w:sz w:val="24"/>
                <w:szCs w:val="24"/>
              </w:rPr>
              <w:t>Безпечна енергія</w:t>
            </w:r>
          </w:p>
        </w:tc>
        <w:tc>
          <w:tcPr>
            <w:tcW w:w="2621" w:type="dxa"/>
          </w:tcPr>
          <w:p w:rsidR="009A4F99" w:rsidRDefault="009A4F99" w:rsidP="0087564A">
            <w:pPr>
              <w:jc w:val="both"/>
              <w:rPr>
                <w:rFonts w:ascii="Times New Roman" w:hAnsi="Times New Roman" w:cs="Times New Roman"/>
                <w:sz w:val="24"/>
                <w:szCs w:val="24"/>
              </w:rPr>
            </w:pPr>
            <w:r w:rsidRPr="00AD7B2E">
              <w:rPr>
                <w:rFonts w:ascii="Times New Roman" w:hAnsi="Times New Roman" w:cs="Times New Roman"/>
                <w:sz w:val="24"/>
                <w:szCs w:val="24"/>
              </w:rPr>
              <w:t xml:space="preserve">Середнє річне споживання енергії на мешканця </w:t>
            </w:r>
          </w:p>
        </w:tc>
        <w:tc>
          <w:tcPr>
            <w:tcW w:w="2363" w:type="dxa"/>
          </w:tcPr>
          <w:p w:rsidR="009A4F99" w:rsidRDefault="004E7A01" w:rsidP="004E7A01">
            <w:pPr>
              <w:jc w:val="center"/>
              <w:rPr>
                <w:rFonts w:ascii="Times New Roman" w:hAnsi="Times New Roman" w:cs="Times New Roman"/>
                <w:sz w:val="24"/>
                <w:szCs w:val="24"/>
              </w:rPr>
            </w:pPr>
            <w:r>
              <w:rPr>
                <w:rFonts w:ascii="Times New Roman" w:hAnsi="Times New Roman" w:cs="Times New Roman"/>
                <w:sz w:val="24"/>
                <w:szCs w:val="24"/>
              </w:rPr>
              <w:t>кВт*год/1 мешканця</w:t>
            </w:r>
          </w:p>
        </w:tc>
        <w:tc>
          <w:tcPr>
            <w:tcW w:w="1911" w:type="dxa"/>
          </w:tcPr>
          <w:p w:rsidR="009A4F99" w:rsidRPr="004E7A01" w:rsidRDefault="004E7A01" w:rsidP="004E7A01">
            <w:pPr>
              <w:jc w:val="center"/>
              <w:rPr>
                <w:rFonts w:ascii="Times New Roman" w:hAnsi="Times New Roman" w:cs="Times New Roman"/>
                <w:sz w:val="24"/>
                <w:szCs w:val="24"/>
                <w:lang w:val="uk-UA"/>
              </w:rPr>
            </w:pPr>
            <w:r>
              <w:rPr>
                <w:rFonts w:ascii="Times New Roman" w:hAnsi="Times New Roman" w:cs="Times New Roman"/>
                <w:sz w:val="24"/>
                <w:szCs w:val="24"/>
                <w:lang w:val="uk-UA"/>
              </w:rPr>
              <w:t>2 861,5</w:t>
            </w:r>
          </w:p>
        </w:tc>
      </w:tr>
      <w:tr w:rsidR="00E80D61" w:rsidTr="0087564A">
        <w:trPr>
          <w:trHeight w:val="439"/>
        </w:trPr>
        <w:tc>
          <w:tcPr>
            <w:tcW w:w="2697" w:type="dxa"/>
          </w:tcPr>
          <w:p w:rsidR="00E80D61" w:rsidRDefault="00E80D61" w:rsidP="0087564A">
            <w:pPr>
              <w:jc w:val="both"/>
              <w:rPr>
                <w:rFonts w:ascii="Times New Roman" w:hAnsi="Times New Roman" w:cs="Times New Roman"/>
                <w:sz w:val="24"/>
                <w:szCs w:val="24"/>
              </w:rPr>
            </w:pPr>
            <w:r w:rsidRPr="00AD7B2E">
              <w:rPr>
                <w:rFonts w:ascii="Times New Roman" w:hAnsi="Times New Roman" w:cs="Times New Roman"/>
                <w:sz w:val="24"/>
                <w:szCs w:val="24"/>
              </w:rPr>
              <w:t>Доступна енергія</w:t>
            </w:r>
          </w:p>
        </w:tc>
        <w:tc>
          <w:tcPr>
            <w:tcW w:w="2621" w:type="dxa"/>
          </w:tcPr>
          <w:p w:rsidR="00E80D61" w:rsidRDefault="00E80D61" w:rsidP="0087564A">
            <w:pPr>
              <w:jc w:val="both"/>
              <w:rPr>
                <w:rFonts w:ascii="Times New Roman" w:hAnsi="Times New Roman" w:cs="Times New Roman"/>
                <w:sz w:val="24"/>
                <w:szCs w:val="24"/>
              </w:rPr>
            </w:pPr>
            <w:r w:rsidRPr="00AD7B2E">
              <w:rPr>
                <w:rFonts w:ascii="Times New Roman" w:hAnsi="Times New Roman" w:cs="Times New Roman"/>
                <w:sz w:val="24"/>
                <w:szCs w:val="24"/>
              </w:rPr>
              <w:t xml:space="preserve">% від загального сімейного доходу на енергоносії </w:t>
            </w:r>
          </w:p>
        </w:tc>
        <w:tc>
          <w:tcPr>
            <w:tcW w:w="2363" w:type="dxa"/>
          </w:tcPr>
          <w:p w:rsidR="00E80D61" w:rsidRPr="004E7A01" w:rsidRDefault="004E7A01" w:rsidP="004E7A01">
            <w:pPr>
              <w:jc w:val="cente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911" w:type="dxa"/>
          </w:tcPr>
          <w:p w:rsidR="00E80D61" w:rsidRPr="004E7A01" w:rsidRDefault="004E7A01" w:rsidP="004E7A01">
            <w:pPr>
              <w:jc w:val="center"/>
              <w:rPr>
                <w:rFonts w:ascii="Times New Roman" w:hAnsi="Times New Roman" w:cs="Times New Roman"/>
                <w:sz w:val="24"/>
                <w:szCs w:val="24"/>
                <w:lang w:val="uk-UA"/>
              </w:rPr>
            </w:pPr>
            <w:r>
              <w:rPr>
                <w:rFonts w:ascii="Times New Roman" w:hAnsi="Times New Roman" w:cs="Times New Roman"/>
                <w:sz w:val="24"/>
                <w:szCs w:val="24"/>
                <w:lang w:val="uk-UA"/>
              </w:rPr>
              <w:t>15</w:t>
            </w:r>
          </w:p>
        </w:tc>
      </w:tr>
      <w:tr w:rsidR="00E80D61" w:rsidTr="0087564A">
        <w:trPr>
          <w:trHeight w:val="429"/>
        </w:trPr>
        <w:tc>
          <w:tcPr>
            <w:tcW w:w="2697" w:type="dxa"/>
          </w:tcPr>
          <w:p w:rsidR="00E80D61" w:rsidRDefault="00E80D61" w:rsidP="0087564A">
            <w:pPr>
              <w:jc w:val="both"/>
              <w:rPr>
                <w:rFonts w:ascii="Times New Roman" w:hAnsi="Times New Roman" w:cs="Times New Roman"/>
                <w:sz w:val="24"/>
                <w:szCs w:val="24"/>
              </w:rPr>
            </w:pPr>
            <w:r w:rsidRPr="00AD7B2E">
              <w:rPr>
                <w:rFonts w:ascii="Times New Roman" w:hAnsi="Times New Roman" w:cs="Times New Roman"/>
                <w:sz w:val="24"/>
                <w:szCs w:val="24"/>
              </w:rPr>
              <w:t>Стала енергія</w:t>
            </w:r>
          </w:p>
        </w:tc>
        <w:tc>
          <w:tcPr>
            <w:tcW w:w="2621" w:type="dxa"/>
          </w:tcPr>
          <w:p w:rsidR="00E80D61" w:rsidRDefault="00E80D61" w:rsidP="0087564A">
            <w:pPr>
              <w:jc w:val="both"/>
              <w:rPr>
                <w:rFonts w:ascii="Times New Roman" w:hAnsi="Times New Roman" w:cs="Times New Roman"/>
                <w:sz w:val="24"/>
                <w:szCs w:val="24"/>
              </w:rPr>
            </w:pPr>
            <w:r w:rsidRPr="00AD7B2E">
              <w:rPr>
                <w:rFonts w:ascii="Times New Roman" w:hAnsi="Times New Roman" w:cs="Times New Roman"/>
                <w:sz w:val="24"/>
                <w:szCs w:val="24"/>
              </w:rPr>
              <w:t xml:space="preserve">Встановлені потужності ВДЕ </w:t>
            </w:r>
          </w:p>
        </w:tc>
        <w:tc>
          <w:tcPr>
            <w:tcW w:w="2363" w:type="dxa"/>
          </w:tcPr>
          <w:p w:rsidR="00E80D61" w:rsidRDefault="004E7A01" w:rsidP="004E7A01">
            <w:pPr>
              <w:jc w:val="center"/>
              <w:rPr>
                <w:rFonts w:ascii="Times New Roman" w:hAnsi="Times New Roman" w:cs="Times New Roman"/>
                <w:sz w:val="24"/>
                <w:szCs w:val="24"/>
              </w:rPr>
            </w:pPr>
            <w:r>
              <w:rPr>
                <w:rFonts w:ascii="Times New Roman" w:hAnsi="Times New Roman" w:cs="Times New Roman"/>
                <w:sz w:val="24"/>
                <w:szCs w:val="24"/>
              </w:rPr>
              <w:t>МВт</w:t>
            </w:r>
          </w:p>
        </w:tc>
        <w:tc>
          <w:tcPr>
            <w:tcW w:w="1911" w:type="dxa"/>
          </w:tcPr>
          <w:p w:rsidR="00E80D61" w:rsidRPr="004E7A01" w:rsidRDefault="004E7A01" w:rsidP="004E7A01">
            <w:pPr>
              <w:jc w:val="center"/>
              <w:rPr>
                <w:rFonts w:ascii="Times New Roman" w:hAnsi="Times New Roman" w:cs="Times New Roman"/>
                <w:sz w:val="24"/>
                <w:szCs w:val="24"/>
                <w:lang w:val="uk-UA"/>
              </w:rPr>
            </w:pPr>
            <w:r>
              <w:rPr>
                <w:rFonts w:ascii="Times New Roman" w:hAnsi="Times New Roman" w:cs="Times New Roman"/>
                <w:sz w:val="24"/>
                <w:szCs w:val="24"/>
                <w:lang w:val="uk-UA"/>
              </w:rPr>
              <w:t>9 248,0</w:t>
            </w:r>
          </w:p>
        </w:tc>
      </w:tr>
    </w:tbl>
    <w:p w:rsidR="00E80D61" w:rsidRDefault="00E80D61" w:rsidP="00E80D61">
      <w:pPr>
        <w:spacing w:after="0" w:line="360" w:lineRule="auto"/>
        <w:jc w:val="both"/>
        <w:rPr>
          <w:rFonts w:ascii="Times New Roman" w:hAnsi="Times New Roman" w:cs="Times New Roman"/>
          <w:sz w:val="24"/>
          <w:szCs w:val="24"/>
        </w:rPr>
      </w:pPr>
    </w:p>
    <w:p w:rsidR="00E80D61" w:rsidRPr="004E7A01" w:rsidRDefault="003B4944" w:rsidP="003B4944">
      <w:pPr>
        <w:spacing w:after="0" w:line="240" w:lineRule="auto"/>
        <w:ind w:firstLine="567"/>
        <w:rPr>
          <w:rFonts w:ascii="Times New Roman" w:hAnsi="Times New Roman" w:cs="Times New Roman"/>
          <w:sz w:val="28"/>
          <w:szCs w:val="28"/>
        </w:rPr>
      </w:pPr>
      <w:r>
        <w:rPr>
          <w:rFonts w:ascii="Times New Roman" w:hAnsi="Times New Roman" w:cs="Times New Roman"/>
          <w:sz w:val="28"/>
          <w:szCs w:val="28"/>
          <w:lang w:val="uk-UA"/>
        </w:rPr>
        <w:t xml:space="preserve">6.2.6. </w:t>
      </w:r>
      <w:r w:rsidR="00E80D61" w:rsidRPr="004E7A01">
        <w:rPr>
          <w:rFonts w:ascii="Times New Roman" w:hAnsi="Times New Roman" w:cs="Times New Roman"/>
          <w:sz w:val="28"/>
          <w:szCs w:val="28"/>
        </w:rPr>
        <w:t>Мета та ціль</w:t>
      </w:r>
    </w:p>
    <w:p w:rsidR="004F0B70" w:rsidRPr="004F0B70" w:rsidRDefault="004F0B70" w:rsidP="004F0B70">
      <w:pPr>
        <w:pBdr>
          <w:top w:val="nil"/>
          <w:left w:val="nil"/>
          <w:bottom w:val="nil"/>
          <w:right w:val="nil"/>
          <w:between w:val="nil"/>
        </w:pBdr>
        <w:spacing w:after="0" w:line="240" w:lineRule="auto"/>
        <w:ind w:firstLine="567"/>
        <w:jc w:val="both"/>
        <w:rPr>
          <w:rStyle w:val="af7"/>
          <w:rFonts w:ascii="Times New Roman" w:hAnsi="Times New Roman" w:cs="Times New Roman"/>
          <w:b w:val="0"/>
          <w:bCs w:val="0"/>
          <w:sz w:val="28"/>
          <w:szCs w:val="28"/>
          <w:lang w:val="uk-UA"/>
        </w:rPr>
      </w:pPr>
      <w:r w:rsidRPr="00952851">
        <w:rPr>
          <w:rFonts w:ascii="Times New Roman" w:hAnsi="Times New Roman" w:cs="Times New Roman"/>
          <w:sz w:val="28"/>
          <w:szCs w:val="28"/>
          <w:lang w:val="uk-UA"/>
        </w:rPr>
        <w:t>Забезпечення надійного доступу населення до безпечних, сталих і доступних енергетичних послуг є однією з ключових цілей, визначених Угодою мерів у межах її стратегічного бачення до 2050 року. Цю мету підтримала Первомайська міська рада, коли 4 квітня 2023 року міський голова підписав текст «Угоди мерів – Схід», офіційно приєднавши громаду до цієї ініціативи.</w:t>
      </w:r>
    </w:p>
    <w:p w:rsidR="004E7A01" w:rsidRPr="004F0B70" w:rsidRDefault="004E7A01" w:rsidP="004E7A01">
      <w:pPr>
        <w:spacing w:after="0" w:line="240" w:lineRule="auto"/>
        <w:ind w:firstLine="567"/>
        <w:jc w:val="both"/>
        <w:rPr>
          <w:rFonts w:ascii="Times New Roman" w:hAnsi="Times New Roman" w:cs="Times New Roman"/>
          <w:sz w:val="28"/>
          <w:szCs w:val="28"/>
          <w:lang w:val="uk-UA"/>
        </w:rPr>
      </w:pPr>
      <w:r w:rsidRPr="004F0B70">
        <w:rPr>
          <w:rStyle w:val="af7"/>
          <w:rFonts w:ascii="Times New Roman" w:hAnsi="Times New Roman" w:cs="Times New Roman"/>
          <w:b w:val="0"/>
          <w:sz w:val="28"/>
          <w:szCs w:val="28"/>
          <w:lang w:val="uk-UA"/>
        </w:rPr>
        <w:t>Мета:</w:t>
      </w:r>
      <w:r w:rsidRPr="004F0B70">
        <w:rPr>
          <w:rFonts w:ascii="Times New Roman" w:hAnsi="Times New Roman" w:cs="Times New Roman"/>
          <w:sz w:val="28"/>
          <w:szCs w:val="28"/>
          <w:lang w:val="uk-UA"/>
        </w:rPr>
        <w:t xml:space="preserve"> до 2030 року забезпечити зниження рівня енергетичної бідності в громаді шляхом впровадження комплексних заходів із підтримки вразливих домогосподарств, підвищення енергоефективності житла та розвитку доступних енергетичних послуг.</w:t>
      </w:r>
    </w:p>
    <w:p w:rsidR="004E7A01" w:rsidRPr="004E7A01" w:rsidRDefault="004E7A01" w:rsidP="004E7A01">
      <w:pPr>
        <w:spacing w:after="0" w:line="240" w:lineRule="auto"/>
        <w:ind w:firstLine="567"/>
        <w:jc w:val="both"/>
        <w:rPr>
          <w:rFonts w:ascii="Times New Roman" w:eastAsia="Times New Roman" w:hAnsi="Times New Roman" w:cs="Times New Roman"/>
          <w:sz w:val="28"/>
          <w:szCs w:val="28"/>
          <w:lang w:val="uk-UA" w:eastAsia="uk-UA"/>
        </w:rPr>
      </w:pPr>
      <w:r w:rsidRPr="004E7A01">
        <w:rPr>
          <w:rFonts w:ascii="Times New Roman" w:eastAsia="Times New Roman" w:hAnsi="Times New Roman" w:cs="Times New Roman"/>
          <w:bCs/>
          <w:sz w:val="28"/>
          <w:szCs w:val="28"/>
          <w:lang w:val="uk-UA" w:eastAsia="uk-UA"/>
        </w:rPr>
        <w:t>Ціль:</w:t>
      </w:r>
      <w:r>
        <w:rPr>
          <w:rFonts w:ascii="Times New Roman" w:eastAsia="Times New Roman" w:hAnsi="Times New Roman" w:cs="Times New Roman"/>
          <w:sz w:val="28"/>
          <w:szCs w:val="28"/>
          <w:lang w:val="uk-UA" w:eastAsia="uk-UA"/>
        </w:rPr>
        <w:t xml:space="preserve"> д</w:t>
      </w:r>
      <w:r w:rsidRPr="004E7A01">
        <w:rPr>
          <w:rFonts w:ascii="Times New Roman" w:eastAsia="Times New Roman" w:hAnsi="Times New Roman" w:cs="Times New Roman"/>
          <w:sz w:val="28"/>
          <w:szCs w:val="28"/>
          <w:lang w:val="uk-UA" w:eastAsia="uk-UA"/>
        </w:rPr>
        <w:t xml:space="preserve">о 2030 року громада зобов’язується </w:t>
      </w:r>
      <w:r w:rsidRPr="004E7A01">
        <w:rPr>
          <w:rFonts w:ascii="Times New Roman" w:eastAsia="Times New Roman" w:hAnsi="Times New Roman" w:cs="Times New Roman"/>
          <w:bCs/>
          <w:sz w:val="28"/>
          <w:szCs w:val="28"/>
          <w:lang w:val="uk-UA" w:eastAsia="uk-UA"/>
        </w:rPr>
        <w:t>суттєво знизити рівень енергетичної бідності</w:t>
      </w:r>
      <w:r w:rsidRPr="004E7A01">
        <w:rPr>
          <w:rFonts w:ascii="Times New Roman" w:eastAsia="Times New Roman" w:hAnsi="Times New Roman" w:cs="Times New Roman"/>
          <w:sz w:val="28"/>
          <w:szCs w:val="28"/>
          <w:lang w:val="uk-UA" w:eastAsia="uk-UA"/>
        </w:rPr>
        <w:t xml:space="preserve">, забезпечивши зменшення боргового навантаження </w:t>
      </w:r>
      <w:r w:rsidRPr="004E7A01">
        <w:rPr>
          <w:rFonts w:ascii="Times New Roman" w:eastAsia="Times New Roman" w:hAnsi="Times New Roman" w:cs="Times New Roman"/>
          <w:sz w:val="28"/>
          <w:szCs w:val="28"/>
          <w:lang w:val="uk-UA" w:eastAsia="uk-UA"/>
        </w:rPr>
        <w:lastRenderedPageBreak/>
        <w:t>домогосподарств за рахунок підвищення фінансової доступності комунальних послуг і посилення підтримки вразливих груп населення.</w:t>
      </w:r>
    </w:p>
    <w:p w:rsidR="004E7A01" w:rsidRPr="004E7A01" w:rsidRDefault="004E7A01" w:rsidP="004E7A01">
      <w:pPr>
        <w:spacing w:after="0" w:line="240" w:lineRule="auto"/>
        <w:ind w:firstLine="567"/>
        <w:jc w:val="both"/>
        <w:rPr>
          <w:rFonts w:ascii="Times New Roman" w:eastAsia="Times New Roman" w:hAnsi="Times New Roman" w:cs="Times New Roman"/>
          <w:sz w:val="28"/>
          <w:szCs w:val="28"/>
          <w:lang w:val="uk-UA" w:eastAsia="uk-UA"/>
        </w:rPr>
      </w:pPr>
      <w:r w:rsidRPr="004E7A01">
        <w:rPr>
          <w:rFonts w:ascii="Times New Roman" w:eastAsia="Times New Roman" w:hAnsi="Times New Roman" w:cs="Times New Roman"/>
          <w:bCs/>
          <w:sz w:val="28"/>
          <w:szCs w:val="28"/>
          <w:lang w:val="uk-UA" w:eastAsia="uk-UA"/>
        </w:rPr>
        <w:t>Показник:</w:t>
      </w:r>
      <w:r w:rsidRPr="004E7A01">
        <w:rPr>
          <w:rFonts w:ascii="Times New Roman" w:eastAsia="Times New Roman" w:hAnsi="Times New Roman" w:cs="Times New Roman"/>
          <w:sz w:val="28"/>
          <w:szCs w:val="28"/>
          <w:lang w:val="uk-UA" w:eastAsia="uk-UA"/>
        </w:rPr>
        <w:br/>
        <w:t xml:space="preserve">Частка домогосподарств, що мають </w:t>
      </w:r>
      <w:r w:rsidRPr="004E7A01">
        <w:rPr>
          <w:rFonts w:ascii="Times New Roman" w:eastAsia="Times New Roman" w:hAnsi="Times New Roman" w:cs="Times New Roman"/>
          <w:bCs/>
          <w:sz w:val="28"/>
          <w:szCs w:val="28"/>
          <w:lang w:val="uk-UA" w:eastAsia="uk-UA"/>
        </w:rPr>
        <w:t>заборгованість за комунальні послуги</w:t>
      </w:r>
      <w:r w:rsidRPr="004E7A01">
        <w:rPr>
          <w:rFonts w:ascii="Times New Roman" w:eastAsia="Times New Roman" w:hAnsi="Times New Roman" w:cs="Times New Roman"/>
          <w:sz w:val="28"/>
          <w:szCs w:val="28"/>
          <w:lang w:val="uk-UA" w:eastAsia="uk-UA"/>
        </w:rPr>
        <w:t>.</w:t>
      </w:r>
    </w:p>
    <w:p w:rsidR="004E7A01" w:rsidRDefault="004E7A01" w:rsidP="004E7A01">
      <w:pPr>
        <w:spacing w:after="0" w:line="240" w:lineRule="auto"/>
        <w:jc w:val="both"/>
        <w:rPr>
          <w:rFonts w:ascii="Times New Roman" w:eastAsia="Times New Roman" w:hAnsi="Times New Roman" w:cs="Times New Roman"/>
          <w:sz w:val="28"/>
          <w:szCs w:val="28"/>
          <w:lang w:val="uk-UA" w:eastAsia="uk-UA"/>
        </w:rPr>
      </w:pPr>
      <w:r w:rsidRPr="004E7A01">
        <w:rPr>
          <w:rFonts w:ascii="Times New Roman" w:eastAsia="Times New Roman" w:hAnsi="Times New Roman" w:cs="Times New Roman"/>
          <w:bCs/>
          <w:sz w:val="28"/>
          <w:szCs w:val="28"/>
          <w:lang w:val="uk-UA" w:eastAsia="uk-UA"/>
        </w:rPr>
        <w:t>Базовий рік (2025):</w:t>
      </w:r>
      <w:r w:rsidRPr="004E7A01">
        <w:rPr>
          <w:rFonts w:ascii="Times New Roman" w:eastAsia="Times New Roman" w:hAnsi="Times New Roman" w:cs="Times New Roman"/>
          <w:sz w:val="28"/>
          <w:szCs w:val="28"/>
          <w:lang w:val="uk-UA" w:eastAsia="uk-UA"/>
        </w:rPr>
        <w:t xml:space="preserve"> 15% домогосподарств</w:t>
      </w:r>
    </w:p>
    <w:p w:rsidR="004E7A01" w:rsidRDefault="004E7A01" w:rsidP="004E7A01">
      <w:pPr>
        <w:spacing w:after="0" w:line="240" w:lineRule="auto"/>
        <w:jc w:val="both"/>
        <w:rPr>
          <w:rFonts w:ascii="Times New Roman" w:eastAsia="Times New Roman" w:hAnsi="Times New Roman" w:cs="Times New Roman"/>
          <w:sz w:val="28"/>
          <w:szCs w:val="28"/>
          <w:lang w:val="uk-UA" w:eastAsia="uk-UA"/>
        </w:rPr>
      </w:pPr>
      <w:r w:rsidRPr="004E7A01">
        <w:rPr>
          <w:rFonts w:ascii="Times New Roman" w:eastAsia="Times New Roman" w:hAnsi="Times New Roman" w:cs="Times New Roman"/>
          <w:bCs/>
          <w:sz w:val="28"/>
          <w:szCs w:val="28"/>
          <w:lang w:val="uk-UA" w:eastAsia="uk-UA"/>
        </w:rPr>
        <w:t>Цільовий рік (2030):</w:t>
      </w:r>
      <w:r w:rsidRPr="004E7A01">
        <w:rPr>
          <w:rFonts w:ascii="Times New Roman" w:eastAsia="Times New Roman" w:hAnsi="Times New Roman" w:cs="Times New Roman"/>
          <w:sz w:val="28"/>
          <w:szCs w:val="28"/>
          <w:lang w:val="uk-UA" w:eastAsia="uk-UA"/>
        </w:rPr>
        <w:t xml:space="preserve"> 7% домогосподарств</w:t>
      </w:r>
    </w:p>
    <w:p w:rsidR="00BA08BE" w:rsidRDefault="00BA08BE" w:rsidP="004E7A01">
      <w:pPr>
        <w:spacing w:after="0" w:line="240" w:lineRule="auto"/>
        <w:jc w:val="both"/>
        <w:rPr>
          <w:rFonts w:ascii="Times New Roman" w:eastAsia="Times New Roman" w:hAnsi="Times New Roman" w:cs="Times New Roman"/>
          <w:sz w:val="28"/>
          <w:szCs w:val="28"/>
          <w:lang w:val="uk-UA" w:eastAsia="uk-UA"/>
        </w:rPr>
      </w:pPr>
    </w:p>
    <w:p w:rsidR="00BA08BE" w:rsidRPr="004E7A01" w:rsidRDefault="00BA08BE" w:rsidP="00BA08BE">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6.3. Заходи на подолання енергетичної бідності</w:t>
      </w:r>
    </w:p>
    <w:p w:rsidR="004E7A01" w:rsidRPr="009351A8" w:rsidRDefault="004E7A01" w:rsidP="00F741CB">
      <w:pPr>
        <w:spacing w:after="0" w:line="240" w:lineRule="auto"/>
        <w:ind w:firstLine="567"/>
        <w:jc w:val="both"/>
        <w:rPr>
          <w:rFonts w:ascii="Times New Roman" w:hAnsi="Times New Roman" w:cs="Times New Roman"/>
          <w:sz w:val="24"/>
          <w:szCs w:val="24"/>
          <w:u w:val="single"/>
          <w:lang w:val="uk-UA"/>
        </w:rPr>
      </w:pPr>
    </w:p>
    <w:p w:rsidR="00F741CB" w:rsidRPr="00F77CD6"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952851">
        <w:rPr>
          <w:rFonts w:ascii="Times New Roman" w:eastAsia="Times New Roman" w:hAnsi="Times New Roman" w:cs="Times New Roman"/>
          <w:color w:val="000000"/>
          <w:sz w:val="28"/>
          <w:szCs w:val="28"/>
          <w:lang w:val="uk-UA"/>
        </w:rPr>
        <w:t>Значна частина заходів ПДСЕРК, що направлені на пом’якшення</w:t>
      </w:r>
      <w:r w:rsidRPr="00F77CD6">
        <w:rPr>
          <w:rFonts w:ascii="Times New Roman" w:eastAsia="Times New Roman" w:hAnsi="Times New Roman" w:cs="Times New Roman"/>
          <w:color w:val="000000"/>
          <w:sz w:val="28"/>
          <w:szCs w:val="28"/>
          <w:lang w:val="uk-UA"/>
        </w:rPr>
        <w:t xml:space="preserve"> зміни клімату, на адаптацію до існуючих кліматичних змін, сприяють також і доступності енергетичних послуг. </w:t>
      </w:r>
    </w:p>
    <w:p w:rsidR="00F741CB"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F77CD6">
        <w:rPr>
          <w:rFonts w:ascii="Times New Roman" w:eastAsia="Times New Roman" w:hAnsi="Times New Roman" w:cs="Times New Roman"/>
          <w:color w:val="000000"/>
          <w:sz w:val="28"/>
          <w:szCs w:val="28"/>
          <w:lang w:val="uk-UA"/>
        </w:rPr>
        <w:t xml:space="preserve">Причини, які перешкоджають надійному </w:t>
      </w:r>
      <w:r>
        <w:rPr>
          <w:rFonts w:ascii="Times New Roman" w:eastAsia="Times New Roman" w:hAnsi="Times New Roman" w:cs="Times New Roman"/>
          <w:color w:val="000000"/>
          <w:sz w:val="28"/>
          <w:szCs w:val="28"/>
          <w:lang w:val="uk-UA"/>
        </w:rPr>
        <w:t>доступу до енергетичних послуг:</w:t>
      </w:r>
    </w:p>
    <w:p w:rsidR="00F741CB"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1. </w:t>
      </w:r>
      <w:r w:rsidRPr="004A17ED">
        <w:rPr>
          <w:rFonts w:ascii="Times New Roman" w:eastAsia="Times New Roman" w:hAnsi="Times New Roman" w:cs="Times New Roman"/>
          <w:color w:val="000000"/>
          <w:sz w:val="28"/>
          <w:szCs w:val="28"/>
          <w:lang w:val="uk-UA"/>
        </w:rPr>
        <w:t>Фінансова неспроможність.</w:t>
      </w:r>
    </w:p>
    <w:p w:rsidR="00F741CB"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2. В</w:t>
      </w:r>
      <w:r w:rsidRPr="004A17ED">
        <w:rPr>
          <w:rFonts w:ascii="Times New Roman" w:eastAsia="Times New Roman" w:hAnsi="Times New Roman" w:cs="Times New Roman"/>
          <w:color w:val="000000"/>
          <w:sz w:val="28"/>
          <w:szCs w:val="28"/>
          <w:lang w:val="uk-UA"/>
        </w:rPr>
        <w:t>ідсутність надійного постачання ене</w:t>
      </w:r>
      <w:r>
        <w:rPr>
          <w:rFonts w:ascii="Times New Roman" w:eastAsia="Times New Roman" w:hAnsi="Times New Roman" w:cs="Times New Roman"/>
          <w:color w:val="000000"/>
          <w:sz w:val="28"/>
          <w:szCs w:val="28"/>
          <w:lang w:val="uk-UA"/>
        </w:rPr>
        <w:t>ргії.</w:t>
      </w:r>
    </w:p>
    <w:p w:rsidR="00F741CB"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3. В</w:t>
      </w:r>
      <w:r w:rsidRPr="00F77CD6">
        <w:rPr>
          <w:rFonts w:ascii="Times New Roman" w:eastAsia="Times New Roman" w:hAnsi="Times New Roman" w:cs="Times New Roman"/>
          <w:color w:val="000000"/>
          <w:sz w:val="28"/>
          <w:szCs w:val="28"/>
          <w:lang w:val="uk-UA"/>
        </w:rPr>
        <w:t>ідсутн</w:t>
      </w:r>
      <w:r>
        <w:rPr>
          <w:rFonts w:ascii="Times New Roman" w:eastAsia="Times New Roman" w:hAnsi="Times New Roman" w:cs="Times New Roman"/>
          <w:color w:val="000000"/>
          <w:sz w:val="28"/>
          <w:szCs w:val="28"/>
          <w:lang w:val="uk-UA"/>
        </w:rPr>
        <w:t>ість резервного джерела енергії.</w:t>
      </w:r>
    </w:p>
    <w:p w:rsidR="00F741CB" w:rsidRPr="00F77CD6"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4. Н</w:t>
      </w:r>
      <w:r w:rsidRPr="00F77CD6">
        <w:rPr>
          <w:rFonts w:ascii="Times New Roman" w:eastAsia="Times New Roman" w:hAnsi="Times New Roman" w:cs="Times New Roman"/>
          <w:color w:val="000000"/>
          <w:sz w:val="28"/>
          <w:szCs w:val="28"/>
          <w:lang w:val="uk-UA"/>
        </w:rPr>
        <w:t xml:space="preserve">едостатньо розвинута інфраструктура, це стосується як систем </w:t>
      </w:r>
      <w:r>
        <w:rPr>
          <w:rFonts w:ascii="Times New Roman" w:eastAsia="Times New Roman" w:hAnsi="Times New Roman" w:cs="Times New Roman"/>
          <w:color w:val="000000"/>
          <w:sz w:val="28"/>
          <w:szCs w:val="28"/>
          <w:lang w:val="uk-UA"/>
        </w:rPr>
        <w:t>газопостачання</w:t>
      </w:r>
      <w:r w:rsidRPr="00F77CD6">
        <w:rPr>
          <w:rFonts w:ascii="Times New Roman" w:eastAsia="Times New Roman" w:hAnsi="Times New Roman" w:cs="Times New Roman"/>
          <w:color w:val="000000"/>
          <w:sz w:val="28"/>
          <w:szCs w:val="28"/>
          <w:lang w:val="uk-UA"/>
        </w:rPr>
        <w:t xml:space="preserve"> так і транспортної інфраструктури.</w:t>
      </w:r>
    </w:p>
    <w:p w:rsidR="00F741CB" w:rsidRPr="00F77CD6" w:rsidRDefault="00F741CB" w:rsidP="00F741CB">
      <w:pPr>
        <w:spacing w:after="0" w:line="240" w:lineRule="auto"/>
        <w:ind w:firstLine="567"/>
        <w:jc w:val="both"/>
        <w:rPr>
          <w:rFonts w:ascii="Times New Roman" w:eastAsia="Times New Roman" w:hAnsi="Times New Roman" w:cs="Times New Roman"/>
          <w:sz w:val="28"/>
          <w:szCs w:val="28"/>
          <w:lang w:val="uk-UA"/>
        </w:rPr>
      </w:pPr>
      <w:r w:rsidRPr="00CA176E">
        <w:rPr>
          <w:rFonts w:ascii="Times New Roman" w:eastAsia="Times New Roman" w:hAnsi="Times New Roman" w:cs="Times New Roman"/>
          <w:sz w:val="28"/>
          <w:szCs w:val="28"/>
          <w:lang w:val="uk-UA"/>
        </w:rPr>
        <w:t>Основною причиною, що призводить і до всіх інших</w:t>
      </w:r>
      <w:r w:rsidRPr="00F77CD6">
        <w:rPr>
          <w:rFonts w:ascii="Times New Roman" w:eastAsia="Times New Roman" w:hAnsi="Times New Roman" w:cs="Times New Roman"/>
          <w:sz w:val="28"/>
          <w:szCs w:val="28"/>
          <w:lang w:val="uk-UA"/>
        </w:rPr>
        <w:t xml:space="preserve"> проявів енергетичної бідності є фінансова неспроможність людини, сім’ї забезпечити себе основними необхідними енергетичними ресурса</w:t>
      </w:r>
      <w:r>
        <w:rPr>
          <w:rFonts w:ascii="Times New Roman" w:eastAsia="Times New Roman" w:hAnsi="Times New Roman" w:cs="Times New Roman"/>
          <w:sz w:val="28"/>
          <w:szCs w:val="28"/>
          <w:lang w:val="uk-UA"/>
        </w:rPr>
        <w:t>ми – теплом, електроенергією та</w:t>
      </w:r>
      <w:r w:rsidRPr="00F77CD6">
        <w:rPr>
          <w:rFonts w:ascii="Times New Roman" w:eastAsia="Times New Roman" w:hAnsi="Times New Roman" w:cs="Times New Roman"/>
          <w:sz w:val="28"/>
          <w:szCs w:val="28"/>
          <w:lang w:val="uk-UA"/>
        </w:rPr>
        <w:t xml:space="preserve"> природним газом для забезпечення основних потреб. За оцінками 2020 року житлову субсидію отримують 3,1 млн. домогосподарств в Україні, Крім цього, майже 1,8 мільйона сімей користується пільгами при оплаті житлово-комунальних послуг або мають знижку від 25 до 100 % залежно від категорії пільговика. </w:t>
      </w:r>
      <w:r w:rsidRPr="00F77CD6">
        <w:rPr>
          <w:rFonts w:ascii="Times New Roman" w:eastAsia="Times New Roman" w:hAnsi="Times New Roman" w:cs="Times New Roman"/>
          <w:sz w:val="28"/>
          <w:szCs w:val="28"/>
          <w:vertAlign w:val="superscript"/>
          <w:lang w:val="uk-UA"/>
        </w:rPr>
        <w:footnoteReference w:id="4"/>
      </w:r>
      <w:r w:rsidRPr="00F77CD6">
        <w:rPr>
          <w:rFonts w:ascii="Times New Roman" w:eastAsia="Times New Roman" w:hAnsi="Times New Roman" w:cs="Times New Roman"/>
          <w:sz w:val="28"/>
          <w:szCs w:val="28"/>
          <w:lang w:val="uk-UA"/>
        </w:rPr>
        <w:t xml:space="preserve"> За результатами опитування</w:t>
      </w:r>
      <w:r w:rsidRPr="00F77CD6">
        <w:rPr>
          <w:rFonts w:ascii="Times New Roman" w:eastAsia="Times New Roman" w:hAnsi="Times New Roman" w:cs="Times New Roman"/>
          <w:sz w:val="28"/>
          <w:szCs w:val="28"/>
          <w:vertAlign w:val="superscript"/>
          <w:lang w:val="uk-UA"/>
        </w:rPr>
        <w:footnoteReference w:id="5"/>
      </w:r>
      <w:r w:rsidRPr="00F77CD6">
        <w:rPr>
          <w:rFonts w:ascii="Times New Roman" w:eastAsia="Times New Roman" w:hAnsi="Times New Roman" w:cs="Times New Roman"/>
          <w:sz w:val="28"/>
          <w:szCs w:val="28"/>
          <w:lang w:val="uk-UA"/>
        </w:rPr>
        <w:t>, більшість українців вважають тарифи за ці комунальні послуги високими. Зокрема, ціни на електроенергію високі</w:t>
      </w:r>
      <w:r>
        <w:rPr>
          <w:rFonts w:ascii="Times New Roman" w:eastAsia="Times New Roman" w:hAnsi="Times New Roman" w:cs="Times New Roman"/>
          <w:sz w:val="28"/>
          <w:szCs w:val="28"/>
          <w:lang w:val="uk-UA"/>
        </w:rPr>
        <w:t xml:space="preserve"> для понад 70% домогосподарств.</w:t>
      </w:r>
    </w:p>
    <w:p w:rsidR="00F741CB" w:rsidRPr="00F77CD6" w:rsidRDefault="00F741CB" w:rsidP="00F741CB">
      <w:pPr>
        <w:spacing w:after="0" w:line="240" w:lineRule="auto"/>
        <w:ind w:firstLine="567"/>
        <w:jc w:val="both"/>
        <w:rPr>
          <w:rFonts w:ascii="Times New Roman" w:eastAsia="Times New Roman" w:hAnsi="Times New Roman" w:cs="Times New Roman"/>
          <w:sz w:val="28"/>
          <w:szCs w:val="28"/>
          <w:lang w:val="uk-UA"/>
        </w:rPr>
      </w:pPr>
      <w:r w:rsidRPr="00F77CD6">
        <w:rPr>
          <w:rFonts w:ascii="Times New Roman" w:eastAsia="Times New Roman" w:hAnsi="Times New Roman" w:cs="Times New Roman"/>
          <w:sz w:val="28"/>
          <w:szCs w:val="28"/>
          <w:lang w:val="uk-UA"/>
        </w:rPr>
        <w:t>Основні шляхи под</w:t>
      </w:r>
      <w:r>
        <w:rPr>
          <w:rFonts w:ascii="Times New Roman" w:eastAsia="Times New Roman" w:hAnsi="Times New Roman" w:cs="Times New Roman"/>
          <w:sz w:val="28"/>
          <w:szCs w:val="28"/>
          <w:lang w:val="uk-UA"/>
        </w:rPr>
        <w:t>олання «енергетичної бідності» у</w:t>
      </w:r>
      <w:r w:rsidRPr="00F77CD6">
        <w:rPr>
          <w:rFonts w:ascii="Times New Roman" w:eastAsia="Times New Roman" w:hAnsi="Times New Roman" w:cs="Times New Roman"/>
          <w:sz w:val="28"/>
          <w:szCs w:val="28"/>
          <w:lang w:val="uk-UA"/>
        </w:rPr>
        <w:t xml:space="preserve"> сфері теплопостачання:</w:t>
      </w:r>
    </w:p>
    <w:p w:rsidR="00F741CB"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термомодернізація будівель, чим зменшується споживання тепла та електро</w:t>
      </w:r>
      <w:r w:rsidR="00F741CB">
        <w:rPr>
          <w:rFonts w:ascii="Times New Roman" w:eastAsia="Times New Roman" w:hAnsi="Times New Roman" w:cs="Times New Roman"/>
          <w:color w:val="000000"/>
          <w:sz w:val="28"/>
          <w:szCs w:val="28"/>
          <w:lang w:val="uk-UA"/>
        </w:rPr>
        <w:t>енергії на кондиціювання влітку</w:t>
      </w:r>
    </w:p>
    <w:p w:rsidR="00F741CB" w:rsidRPr="00F77CD6"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забезпечення можливості щодо самостійного регулювання споживання енергії, що сприяє раціональному теплоспоживан</w:t>
      </w:r>
      <w:r w:rsidR="00F741CB">
        <w:rPr>
          <w:rFonts w:ascii="Times New Roman" w:eastAsia="Times New Roman" w:hAnsi="Times New Roman" w:cs="Times New Roman"/>
          <w:color w:val="000000"/>
          <w:sz w:val="28"/>
          <w:szCs w:val="28"/>
          <w:lang w:val="uk-UA"/>
        </w:rPr>
        <w:t>ню, зменшенню фінансових витрат</w:t>
      </w:r>
    </w:p>
    <w:p w:rsidR="00F741CB" w:rsidRPr="00F77CD6"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w:t>
      </w:r>
      <w:r w:rsidR="00F741CB">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встановлення індивідуальних котлів для опале</w:t>
      </w:r>
      <w:r w:rsidR="00F741CB">
        <w:rPr>
          <w:rFonts w:ascii="Times New Roman" w:eastAsia="Times New Roman" w:hAnsi="Times New Roman" w:cs="Times New Roman"/>
          <w:color w:val="000000"/>
          <w:sz w:val="28"/>
          <w:szCs w:val="28"/>
          <w:lang w:val="uk-UA"/>
        </w:rPr>
        <w:t>ння та підготовки гарячої води</w:t>
      </w:r>
    </w:p>
    <w:p w:rsidR="00F741CB" w:rsidRPr="00F77CD6"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w:t>
      </w:r>
      <w:r w:rsidR="00F741CB">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фінансова допомога в реалізації ене</w:t>
      </w:r>
      <w:r w:rsidR="00F741CB">
        <w:rPr>
          <w:rFonts w:ascii="Times New Roman" w:eastAsia="Times New Roman" w:hAnsi="Times New Roman" w:cs="Times New Roman"/>
          <w:color w:val="000000"/>
          <w:sz w:val="28"/>
          <w:szCs w:val="28"/>
          <w:lang w:val="uk-UA"/>
        </w:rPr>
        <w:t>ргоефективних заходів</w:t>
      </w:r>
    </w:p>
    <w:p w:rsidR="00F741CB" w:rsidRPr="00F77CD6"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w:t>
      </w:r>
      <w:r w:rsidR="00F741CB">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використання соціального тарифу, субсидій, пільг для найвразливіших категорій населення.</w:t>
      </w:r>
    </w:p>
    <w:p w:rsidR="00F741CB" w:rsidRPr="00F77CD6" w:rsidRDefault="00F741CB" w:rsidP="00F741CB">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F77CD6">
        <w:rPr>
          <w:rFonts w:ascii="Times New Roman" w:eastAsia="Times New Roman" w:hAnsi="Times New Roman" w:cs="Times New Roman"/>
          <w:color w:val="000000"/>
          <w:sz w:val="28"/>
          <w:szCs w:val="28"/>
          <w:lang w:val="uk-UA"/>
        </w:rPr>
        <w:lastRenderedPageBreak/>
        <w:t>Для подолання «енергетичної бідності» в сфері електропостачання апробовані наступні шляхи:</w:t>
      </w:r>
    </w:p>
    <w:p w:rsidR="00F741CB" w:rsidRPr="00F77CD6"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w:t>
      </w:r>
      <w:r w:rsidR="00F741CB">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наявність місцевої електрогенерації та забезпечення надійної роботи мережі електропостачання, що запобігає віяловим відключенням та підтримує стабільну електричну напругу в електромережі (</w:t>
      </w:r>
      <w:r w:rsidR="00F741CB">
        <w:rPr>
          <w:rFonts w:ascii="Times New Roman" w:eastAsia="Times New Roman" w:hAnsi="Times New Roman" w:cs="Times New Roman"/>
          <w:color w:val="000000"/>
          <w:sz w:val="28"/>
          <w:szCs w:val="28"/>
          <w:lang w:val="uk-UA"/>
        </w:rPr>
        <w:t>державний, регіональний рівень)</w:t>
      </w:r>
    </w:p>
    <w:p w:rsidR="00F741CB"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w:t>
      </w:r>
      <w:r w:rsidR="00F741CB">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будівництво потужностей електрогенерації на основі ВДЕ – вітрові та сонячні станції (як малих приватн</w:t>
      </w:r>
      <w:r w:rsidR="00F741CB">
        <w:rPr>
          <w:rFonts w:ascii="Times New Roman" w:eastAsia="Times New Roman" w:hAnsi="Times New Roman" w:cs="Times New Roman"/>
          <w:color w:val="000000"/>
          <w:sz w:val="28"/>
          <w:szCs w:val="28"/>
          <w:lang w:val="uk-UA"/>
        </w:rPr>
        <w:t>их так промислових потужностей)</w:t>
      </w:r>
      <w:r w:rsidR="00F741CB" w:rsidRPr="00F77CD6">
        <w:rPr>
          <w:rFonts w:ascii="Times New Roman" w:eastAsia="Times New Roman" w:hAnsi="Times New Roman" w:cs="Times New Roman"/>
          <w:color w:val="000000"/>
          <w:sz w:val="28"/>
          <w:szCs w:val="28"/>
          <w:lang w:val="uk-UA"/>
        </w:rPr>
        <w:t xml:space="preserve"> та систем накопичення енергії (так звана</w:t>
      </w:r>
      <w:r w:rsidR="00F741CB">
        <w:rPr>
          <w:rFonts w:ascii="Times New Roman" w:eastAsia="Times New Roman" w:hAnsi="Times New Roman" w:cs="Times New Roman"/>
          <w:color w:val="000000"/>
          <w:sz w:val="28"/>
          <w:szCs w:val="28"/>
          <w:lang w:val="uk-UA"/>
        </w:rPr>
        <w:t xml:space="preserve"> розподілена система генерації)</w:t>
      </w:r>
    </w:p>
    <w:p w:rsidR="00F741CB" w:rsidRPr="00F77CD6" w:rsidRDefault="004F0B70" w:rsidP="00F741C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w:t>
      </w:r>
      <w:r w:rsidR="00F741CB">
        <w:rPr>
          <w:rFonts w:ascii="Times New Roman" w:eastAsia="Times New Roman" w:hAnsi="Times New Roman" w:cs="Times New Roman"/>
          <w:color w:val="000000"/>
          <w:sz w:val="28"/>
          <w:szCs w:val="28"/>
          <w:lang w:val="uk-UA"/>
        </w:rPr>
        <w:t xml:space="preserve"> </w:t>
      </w:r>
      <w:r w:rsidR="00F741CB" w:rsidRPr="00F77CD6">
        <w:rPr>
          <w:rFonts w:ascii="Times New Roman" w:eastAsia="Times New Roman" w:hAnsi="Times New Roman" w:cs="Times New Roman"/>
          <w:color w:val="000000"/>
          <w:sz w:val="28"/>
          <w:szCs w:val="28"/>
          <w:lang w:val="uk-UA"/>
        </w:rPr>
        <w:t>розширення та реконструкція існуючих мереж зовнішнього освітлення, адже відсутність доступу до послуги зовнішнього освітлення призводить до небезпеки на дорогах і росту злочинності.</w:t>
      </w:r>
    </w:p>
    <w:p w:rsidR="00F741CB" w:rsidRPr="00F741CB" w:rsidRDefault="00F741CB" w:rsidP="00F741CB">
      <w:pPr>
        <w:spacing w:after="0" w:line="240" w:lineRule="auto"/>
        <w:ind w:firstLine="567"/>
        <w:jc w:val="both"/>
        <w:rPr>
          <w:rFonts w:ascii="Times New Roman" w:hAnsi="Times New Roman" w:cs="Times New Roman"/>
          <w:sz w:val="28"/>
          <w:szCs w:val="28"/>
          <w:lang w:val="uk-UA"/>
        </w:rPr>
      </w:pPr>
    </w:p>
    <w:p w:rsidR="00E80D61" w:rsidRPr="00F741CB" w:rsidRDefault="00E80D61" w:rsidP="00F741CB">
      <w:pPr>
        <w:spacing w:after="0" w:line="240" w:lineRule="auto"/>
        <w:ind w:firstLine="567"/>
        <w:jc w:val="both"/>
        <w:rPr>
          <w:rFonts w:ascii="Times New Roman" w:hAnsi="Times New Roman" w:cs="Times New Roman"/>
          <w:sz w:val="28"/>
          <w:szCs w:val="28"/>
        </w:rPr>
      </w:pPr>
      <w:r w:rsidRPr="00F741CB">
        <w:rPr>
          <w:rFonts w:ascii="Times New Roman" w:hAnsi="Times New Roman" w:cs="Times New Roman"/>
          <w:sz w:val="28"/>
          <w:szCs w:val="28"/>
        </w:rPr>
        <w:t>Безпечна енергія:</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Перехід на використання екологічн</w:t>
      </w:r>
      <w:r w:rsidR="00F741CB">
        <w:rPr>
          <w:rFonts w:ascii="Times New Roman" w:hAnsi="Times New Roman" w:cs="Times New Roman"/>
          <w:sz w:val="28"/>
          <w:szCs w:val="28"/>
        </w:rPr>
        <w:t>о чистих видів енергоносіїв</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Диверсиф</w:t>
      </w:r>
      <w:r w:rsidR="00F741CB">
        <w:rPr>
          <w:rFonts w:ascii="Times New Roman" w:hAnsi="Times New Roman" w:cs="Times New Roman"/>
          <w:sz w:val="28"/>
          <w:szCs w:val="28"/>
        </w:rPr>
        <w:t>ікація джерел первинної енергії</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Оптимізація систем енергопостачання, створення інтег</w:t>
      </w:r>
      <w:r w:rsidR="00F741CB">
        <w:rPr>
          <w:rFonts w:ascii="Times New Roman" w:hAnsi="Times New Roman" w:cs="Times New Roman"/>
          <w:sz w:val="28"/>
          <w:szCs w:val="28"/>
        </w:rPr>
        <w:t>рованих систем енергопостачання</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 xml:space="preserve">Балансування </w:t>
      </w:r>
      <w:r w:rsidR="00F741CB">
        <w:rPr>
          <w:rFonts w:ascii="Times New Roman" w:hAnsi="Times New Roman" w:cs="Times New Roman"/>
          <w:sz w:val="28"/>
          <w:szCs w:val="28"/>
        </w:rPr>
        <w:t>виробітку та споживання енергії</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Створення ефективних механізмів фінансування заходів з енергоефективності (наприклад револьверний фонд), що дозволить зняти упередження та страх кредитування енергоефективно</w:t>
      </w:r>
      <w:r w:rsidR="00F741CB">
        <w:rPr>
          <w:rFonts w:ascii="Times New Roman" w:hAnsi="Times New Roman" w:cs="Times New Roman"/>
          <w:sz w:val="28"/>
          <w:szCs w:val="28"/>
        </w:rPr>
        <w:t>сті через механізми компенсації</w:t>
      </w:r>
    </w:p>
    <w:p w:rsidR="00E80D61" w:rsidRPr="00F741CB" w:rsidRDefault="00E80D61" w:rsidP="00F741CB">
      <w:pPr>
        <w:spacing w:after="0" w:line="240" w:lineRule="auto"/>
        <w:ind w:firstLine="567"/>
        <w:jc w:val="both"/>
        <w:rPr>
          <w:rFonts w:ascii="Times New Roman" w:hAnsi="Times New Roman" w:cs="Times New Roman"/>
          <w:sz w:val="28"/>
          <w:szCs w:val="28"/>
        </w:rPr>
      </w:pPr>
      <w:r w:rsidRPr="00F741CB">
        <w:rPr>
          <w:rFonts w:ascii="Times New Roman" w:hAnsi="Times New Roman" w:cs="Times New Roman"/>
          <w:sz w:val="28"/>
          <w:szCs w:val="28"/>
        </w:rPr>
        <w:t>Доступна енергія:</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Встановлення відповідних тарифів на централізоване теплопостачання, водопостачання та</w:t>
      </w:r>
      <w:r w:rsidR="00F741CB">
        <w:rPr>
          <w:rFonts w:ascii="Times New Roman" w:hAnsi="Times New Roman" w:cs="Times New Roman"/>
          <w:sz w:val="28"/>
          <w:szCs w:val="28"/>
        </w:rPr>
        <w:t xml:space="preserve"> інші комунальні послуги</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Підтримки доступу малозабезпечених громадян до громадського транспорту</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Розвиток велосипедної інфраструктури</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Запровадження електронних карток для місцевого транспорту, покращуючи доступ малозабезпечених груп населення до транспо</w:t>
      </w:r>
      <w:r w:rsidR="00F741CB">
        <w:rPr>
          <w:rFonts w:ascii="Times New Roman" w:hAnsi="Times New Roman" w:cs="Times New Roman"/>
          <w:sz w:val="28"/>
          <w:szCs w:val="28"/>
        </w:rPr>
        <w:t>ртних послуг</w:t>
      </w:r>
    </w:p>
    <w:p w:rsidR="00E80D61" w:rsidRPr="00F741CB" w:rsidRDefault="00E80D61" w:rsidP="00F741CB">
      <w:pPr>
        <w:spacing w:after="0" w:line="240" w:lineRule="auto"/>
        <w:ind w:firstLine="567"/>
        <w:jc w:val="both"/>
        <w:rPr>
          <w:rFonts w:ascii="Times New Roman" w:hAnsi="Times New Roman" w:cs="Times New Roman"/>
          <w:sz w:val="28"/>
          <w:szCs w:val="28"/>
        </w:rPr>
      </w:pPr>
    </w:p>
    <w:p w:rsidR="00E80D61" w:rsidRPr="00F741CB" w:rsidRDefault="00E80D61" w:rsidP="00F741CB">
      <w:pPr>
        <w:spacing w:after="0" w:line="240" w:lineRule="auto"/>
        <w:ind w:firstLine="567"/>
        <w:jc w:val="both"/>
        <w:rPr>
          <w:rFonts w:ascii="Times New Roman" w:hAnsi="Times New Roman" w:cs="Times New Roman"/>
          <w:sz w:val="28"/>
          <w:szCs w:val="28"/>
        </w:rPr>
      </w:pPr>
      <w:r w:rsidRPr="00F741CB">
        <w:rPr>
          <w:rFonts w:ascii="Times New Roman" w:hAnsi="Times New Roman" w:cs="Times New Roman"/>
          <w:sz w:val="28"/>
          <w:szCs w:val="28"/>
        </w:rPr>
        <w:t>Стала енергія:</w:t>
      </w:r>
    </w:p>
    <w:p w:rsidR="00E80D61" w:rsidRPr="00F741CB" w:rsidRDefault="00F741CB"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Підтримувати діяльність управління жилово-комунальногогосподарства </w:t>
      </w:r>
      <w:r w:rsidR="00E80D61" w:rsidRPr="00F741CB">
        <w:rPr>
          <w:rFonts w:ascii="Times New Roman" w:hAnsi="Times New Roman" w:cs="Times New Roman"/>
          <w:sz w:val="28"/>
          <w:szCs w:val="28"/>
        </w:rPr>
        <w:t xml:space="preserve">в роботі з сектором </w:t>
      </w:r>
      <w:r>
        <w:rPr>
          <w:rFonts w:ascii="Times New Roman" w:hAnsi="Times New Roman" w:cs="Times New Roman"/>
          <w:sz w:val="28"/>
          <w:szCs w:val="28"/>
        </w:rPr>
        <w:t>багатоквартирних будинків у збільшенні кількості ОСББ</w:t>
      </w:r>
      <w:r w:rsidR="00E80D61" w:rsidRPr="00F741CB">
        <w:rPr>
          <w:rFonts w:ascii="Times New Roman" w:hAnsi="Times New Roman" w:cs="Times New Roman"/>
          <w:sz w:val="28"/>
          <w:szCs w:val="28"/>
        </w:rPr>
        <w:t xml:space="preserve"> </w:t>
      </w:r>
    </w:p>
    <w:p w:rsidR="00E80D61" w:rsidRPr="00F741CB" w:rsidRDefault="00E80D61" w:rsidP="00F01FE6">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 xml:space="preserve">Затвердженої рамкової програми підтримки ОСББ </w:t>
      </w:r>
      <w:r w:rsidR="00F741CB">
        <w:rPr>
          <w:rFonts w:ascii="Times New Roman" w:hAnsi="Times New Roman" w:cs="Times New Roman"/>
          <w:sz w:val="28"/>
          <w:szCs w:val="28"/>
        </w:rPr>
        <w:t>та заходів з енергоефективності</w:t>
      </w:r>
    </w:p>
    <w:p w:rsidR="004F0B70" w:rsidRDefault="00E80D61" w:rsidP="004F0B70">
      <w:pPr>
        <w:numPr>
          <w:ilvl w:val="1"/>
          <w:numId w:val="58"/>
        </w:numPr>
        <w:tabs>
          <w:tab w:val="clear" w:pos="1440"/>
          <w:tab w:val="num" w:pos="426"/>
        </w:tabs>
        <w:spacing w:after="0" w:line="240" w:lineRule="auto"/>
        <w:ind w:left="0" w:firstLine="0"/>
        <w:jc w:val="both"/>
        <w:rPr>
          <w:rFonts w:ascii="Times New Roman" w:hAnsi="Times New Roman" w:cs="Times New Roman"/>
          <w:sz w:val="28"/>
          <w:szCs w:val="28"/>
        </w:rPr>
      </w:pPr>
      <w:r w:rsidRPr="00F741CB">
        <w:rPr>
          <w:rFonts w:ascii="Times New Roman" w:hAnsi="Times New Roman" w:cs="Times New Roman"/>
          <w:sz w:val="28"/>
          <w:szCs w:val="28"/>
        </w:rPr>
        <w:t>Програми</w:t>
      </w:r>
      <w:r w:rsidR="00F741CB">
        <w:rPr>
          <w:rFonts w:ascii="Times New Roman" w:hAnsi="Times New Roman" w:cs="Times New Roman"/>
          <w:sz w:val="28"/>
          <w:szCs w:val="28"/>
        </w:rPr>
        <w:t xml:space="preserve"> спів-фінансування проєктів ВДЕ</w:t>
      </w:r>
      <w:r w:rsidRPr="00F741CB">
        <w:rPr>
          <w:rFonts w:ascii="Times New Roman" w:hAnsi="Times New Roman" w:cs="Times New Roman"/>
          <w:sz w:val="28"/>
          <w:szCs w:val="28"/>
        </w:rPr>
        <w:t xml:space="preserve"> </w:t>
      </w:r>
    </w:p>
    <w:p w:rsidR="004F0B70" w:rsidRDefault="004F0B70" w:rsidP="004F0B70">
      <w:pPr>
        <w:spacing w:after="0" w:line="240" w:lineRule="auto"/>
        <w:jc w:val="both"/>
        <w:rPr>
          <w:rFonts w:ascii="Times New Roman" w:hAnsi="Times New Roman" w:cs="Times New Roman"/>
          <w:sz w:val="28"/>
          <w:szCs w:val="28"/>
        </w:rPr>
      </w:pPr>
    </w:p>
    <w:p w:rsidR="004F0B70" w:rsidRDefault="004F0B70" w:rsidP="004F0B70">
      <w:pPr>
        <w:spacing w:after="0" w:line="240" w:lineRule="auto"/>
        <w:jc w:val="both"/>
        <w:rPr>
          <w:rFonts w:ascii="Times New Roman" w:hAnsi="Times New Roman" w:cs="Times New Roman"/>
          <w:sz w:val="28"/>
          <w:szCs w:val="28"/>
        </w:rPr>
      </w:pPr>
    </w:p>
    <w:p w:rsidR="004F0B70" w:rsidRDefault="004F0B70" w:rsidP="004F0B70">
      <w:pPr>
        <w:spacing w:after="0" w:line="240" w:lineRule="auto"/>
        <w:jc w:val="both"/>
        <w:rPr>
          <w:rFonts w:ascii="Times New Roman" w:hAnsi="Times New Roman" w:cs="Times New Roman"/>
          <w:sz w:val="28"/>
          <w:szCs w:val="28"/>
        </w:rPr>
      </w:pPr>
    </w:p>
    <w:p w:rsidR="004F0B70" w:rsidRDefault="004F0B70" w:rsidP="004F0B70">
      <w:pPr>
        <w:spacing w:after="0" w:line="240" w:lineRule="auto"/>
        <w:jc w:val="both"/>
        <w:rPr>
          <w:rFonts w:ascii="Times New Roman" w:hAnsi="Times New Roman" w:cs="Times New Roman"/>
          <w:sz w:val="28"/>
          <w:szCs w:val="28"/>
        </w:rPr>
      </w:pPr>
    </w:p>
    <w:p w:rsidR="004F0B70" w:rsidRDefault="004F0B70" w:rsidP="004F0B70">
      <w:pPr>
        <w:spacing w:after="0" w:line="240" w:lineRule="auto"/>
        <w:jc w:val="both"/>
        <w:rPr>
          <w:rFonts w:ascii="Times New Roman" w:hAnsi="Times New Roman" w:cs="Times New Roman"/>
          <w:sz w:val="28"/>
          <w:szCs w:val="28"/>
        </w:rPr>
      </w:pPr>
    </w:p>
    <w:p w:rsidR="004F0B70" w:rsidRDefault="004F0B70" w:rsidP="004F0B70">
      <w:pPr>
        <w:spacing w:after="0" w:line="240" w:lineRule="auto"/>
        <w:jc w:val="both"/>
        <w:rPr>
          <w:rFonts w:ascii="Times New Roman" w:hAnsi="Times New Roman" w:cs="Times New Roman"/>
          <w:sz w:val="28"/>
          <w:szCs w:val="28"/>
        </w:rPr>
      </w:pPr>
    </w:p>
    <w:p w:rsidR="00A55BC2" w:rsidRDefault="00A55BC2" w:rsidP="004F0B70">
      <w:pPr>
        <w:spacing w:after="0" w:line="240" w:lineRule="auto"/>
        <w:jc w:val="both"/>
        <w:rPr>
          <w:rFonts w:ascii="Times New Roman" w:hAnsi="Times New Roman" w:cs="Times New Roman"/>
          <w:sz w:val="28"/>
          <w:szCs w:val="28"/>
        </w:rPr>
        <w:sectPr w:rsidR="00A55BC2" w:rsidSect="009F59DB">
          <w:footerReference w:type="default" r:id="rId50"/>
          <w:pgSz w:w="11906" w:h="16838"/>
          <w:pgMar w:top="1134" w:right="567" w:bottom="1134" w:left="1701" w:header="709" w:footer="709" w:gutter="0"/>
          <w:cols w:space="720"/>
        </w:sectPr>
      </w:pPr>
    </w:p>
    <w:p w:rsidR="004F0B70" w:rsidRDefault="00B56A16" w:rsidP="00B56A16">
      <w:pPr>
        <w:spacing w:after="0" w:line="24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Таблиця 33</w:t>
      </w:r>
    </w:p>
    <w:p w:rsidR="001F6695" w:rsidRDefault="00872AEE" w:rsidP="00C57FE1">
      <w:pPr>
        <w:spacing w:after="0" w:line="240" w:lineRule="auto"/>
        <w:jc w:val="center"/>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Заходи на подолання енергетичної бідності</w:t>
      </w:r>
    </w:p>
    <w:tbl>
      <w:tblPr>
        <w:tblStyle w:val="ab"/>
        <w:tblW w:w="15735" w:type="dxa"/>
        <w:tblInd w:w="-714" w:type="dxa"/>
        <w:tblLook w:val="04A0"/>
      </w:tblPr>
      <w:tblGrid>
        <w:gridCol w:w="567"/>
        <w:gridCol w:w="2552"/>
        <w:gridCol w:w="1701"/>
        <w:gridCol w:w="1134"/>
        <w:gridCol w:w="1276"/>
        <w:gridCol w:w="2126"/>
        <w:gridCol w:w="1550"/>
        <w:gridCol w:w="1285"/>
        <w:gridCol w:w="1418"/>
        <w:gridCol w:w="2126"/>
      </w:tblGrid>
      <w:tr w:rsidR="00445493" w:rsidTr="00445493">
        <w:tc>
          <w:tcPr>
            <w:tcW w:w="567" w:type="dxa"/>
            <w:shd w:val="clear" w:color="auto" w:fill="92D050"/>
          </w:tcPr>
          <w:p w:rsidR="00445493" w:rsidRDefault="00445493" w:rsidP="00445493">
            <w:pPr>
              <w:jc w:val="center"/>
              <w:rPr>
                <w:rFonts w:ascii="Times New Roman" w:hAnsi="Times New Roman" w:cs="Times New Roman"/>
                <w:sz w:val="20"/>
                <w:szCs w:val="20"/>
                <w:lang w:val="uk-UA"/>
              </w:rPr>
            </w:pPr>
            <w:r>
              <w:rPr>
                <w:rFonts w:ascii="Times New Roman" w:hAnsi="Times New Roman" w:cs="Times New Roman"/>
                <w:sz w:val="20"/>
                <w:szCs w:val="20"/>
                <w:lang w:val="uk-UA"/>
              </w:rPr>
              <w:t>№</w:t>
            </w:r>
          </w:p>
          <w:p w:rsidR="00445493" w:rsidRDefault="00445493" w:rsidP="00445493">
            <w:pPr>
              <w:jc w:val="center"/>
              <w:rPr>
                <w:rFonts w:ascii="Times New Roman" w:eastAsia="Times New Roman" w:hAnsi="Times New Roman" w:cs="Times New Roman"/>
                <w:sz w:val="28"/>
                <w:szCs w:val="28"/>
                <w:lang w:val="uk-UA" w:eastAsia="uk-UA"/>
              </w:rPr>
            </w:pPr>
            <w:r>
              <w:rPr>
                <w:rFonts w:ascii="Times New Roman" w:hAnsi="Times New Roman" w:cs="Times New Roman"/>
                <w:sz w:val="20"/>
                <w:szCs w:val="20"/>
                <w:lang w:val="uk-UA"/>
              </w:rPr>
              <w:t>з/п</w:t>
            </w:r>
          </w:p>
        </w:tc>
        <w:tc>
          <w:tcPr>
            <w:tcW w:w="2552"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Назва заходу</w:t>
            </w:r>
          </w:p>
        </w:tc>
        <w:tc>
          <w:tcPr>
            <w:tcW w:w="1701" w:type="dxa"/>
            <w:shd w:val="clear" w:color="auto" w:fill="92D050"/>
          </w:tcPr>
          <w:p w:rsidR="00445493" w:rsidRDefault="00445493" w:rsidP="00445493">
            <w:pPr>
              <w:jc w:val="center"/>
              <w:rPr>
                <w:rFonts w:ascii="Times New Roman" w:hAnsi="Times New Roman" w:cs="Times New Roman"/>
                <w:sz w:val="20"/>
                <w:szCs w:val="20"/>
              </w:rPr>
            </w:pPr>
            <w:r w:rsidRPr="004E1C94">
              <w:rPr>
                <w:rFonts w:ascii="Times New Roman" w:hAnsi="Times New Roman" w:cs="Times New Roman"/>
                <w:sz w:val="20"/>
                <w:szCs w:val="20"/>
              </w:rPr>
              <w:t>Відпові-дальний підрозділ</w:t>
            </w:r>
          </w:p>
          <w:p w:rsidR="003A74FF" w:rsidRDefault="003A74FF" w:rsidP="00445493">
            <w:pPr>
              <w:jc w:val="center"/>
              <w:rPr>
                <w:rFonts w:ascii="Times New Roman" w:eastAsia="Times New Roman" w:hAnsi="Times New Roman" w:cs="Times New Roman"/>
                <w:sz w:val="28"/>
                <w:szCs w:val="28"/>
                <w:lang w:val="uk-UA" w:eastAsia="uk-UA"/>
              </w:rPr>
            </w:pPr>
          </w:p>
        </w:tc>
        <w:tc>
          <w:tcPr>
            <w:tcW w:w="1134"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Дата початку</w:t>
            </w:r>
          </w:p>
        </w:tc>
        <w:tc>
          <w:tcPr>
            <w:tcW w:w="1276"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Дата завершення</w:t>
            </w:r>
          </w:p>
        </w:tc>
        <w:tc>
          <w:tcPr>
            <w:tcW w:w="2126"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Статус впровадження заходу</w:t>
            </w:r>
          </w:p>
        </w:tc>
        <w:tc>
          <w:tcPr>
            <w:tcW w:w="1550"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Вразлива група мешканців</w:t>
            </w:r>
          </w:p>
        </w:tc>
        <w:tc>
          <w:tcPr>
            <w:tcW w:w="1285"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Вартість</w:t>
            </w:r>
            <w:r>
              <w:rPr>
                <w:rFonts w:ascii="Times New Roman" w:hAnsi="Times New Roman" w:cs="Times New Roman"/>
                <w:sz w:val="20"/>
                <w:szCs w:val="20"/>
                <w:lang w:val="uk-UA"/>
              </w:rPr>
              <w:t>, тис.грн</w:t>
            </w:r>
          </w:p>
        </w:tc>
        <w:tc>
          <w:tcPr>
            <w:tcW w:w="1418"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Pr>
                <w:rFonts w:ascii="Times New Roman" w:hAnsi="Times New Roman" w:cs="Times New Roman"/>
                <w:sz w:val="20"/>
                <w:szCs w:val="20"/>
              </w:rPr>
              <w:t>Джерело фінан</w:t>
            </w:r>
            <w:r w:rsidRPr="004E1C94">
              <w:rPr>
                <w:rFonts w:ascii="Times New Roman" w:hAnsi="Times New Roman" w:cs="Times New Roman"/>
                <w:sz w:val="20"/>
                <w:szCs w:val="20"/>
              </w:rPr>
              <w:t>сування</w:t>
            </w:r>
          </w:p>
        </w:tc>
        <w:tc>
          <w:tcPr>
            <w:tcW w:w="2126" w:type="dxa"/>
            <w:shd w:val="clear" w:color="auto" w:fill="92D050"/>
          </w:tcPr>
          <w:p w:rsidR="00445493" w:rsidRDefault="00445493" w:rsidP="00445493">
            <w:pPr>
              <w:jc w:val="center"/>
              <w:rPr>
                <w:rFonts w:ascii="Times New Roman" w:eastAsia="Times New Roman" w:hAnsi="Times New Roman" w:cs="Times New Roman"/>
                <w:sz w:val="28"/>
                <w:szCs w:val="28"/>
                <w:lang w:val="uk-UA" w:eastAsia="uk-UA"/>
              </w:rPr>
            </w:pPr>
            <w:r w:rsidRPr="004E1C94">
              <w:rPr>
                <w:rFonts w:ascii="Times New Roman" w:hAnsi="Times New Roman" w:cs="Times New Roman"/>
                <w:sz w:val="20"/>
                <w:szCs w:val="20"/>
              </w:rPr>
              <w:t>Задіяна зацікавлена сторона</w:t>
            </w:r>
          </w:p>
        </w:tc>
      </w:tr>
    </w:tbl>
    <w:p w:rsidR="00445493" w:rsidRPr="00445493" w:rsidRDefault="00445493" w:rsidP="00445493">
      <w:pPr>
        <w:spacing w:after="0" w:line="240" w:lineRule="auto"/>
        <w:rPr>
          <w:rFonts w:ascii="Times New Roman" w:eastAsia="Times New Roman" w:hAnsi="Times New Roman" w:cs="Times New Roman"/>
          <w:sz w:val="2"/>
          <w:szCs w:val="2"/>
          <w:lang w:val="uk-UA" w:eastAsia="uk-UA"/>
        </w:rPr>
      </w:pPr>
    </w:p>
    <w:tbl>
      <w:tblPr>
        <w:tblStyle w:val="ab"/>
        <w:tblW w:w="15735" w:type="dxa"/>
        <w:tblInd w:w="-714" w:type="dxa"/>
        <w:tblLayout w:type="fixed"/>
        <w:tblLook w:val="04A0"/>
      </w:tblPr>
      <w:tblGrid>
        <w:gridCol w:w="567"/>
        <w:gridCol w:w="2552"/>
        <w:gridCol w:w="1701"/>
        <w:gridCol w:w="1134"/>
        <w:gridCol w:w="1276"/>
        <w:gridCol w:w="2126"/>
        <w:gridCol w:w="1559"/>
        <w:gridCol w:w="1276"/>
        <w:gridCol w:w="1418"/>
        <w:gridCol w:w="2126"/>
      </w:tblGrid>
      <w:tr w:rsidR="00872AEE" w:rsidRPr="004E1C94" w:rsidTr="003A74FF">
        <w:trPr>
          <w:tblHeader/>
        </w:trPr>
        <w:tc>
          <w:tcPr>
            <w:tcW w:w="567" w:type="dxa"/>
            <w:shd w:val="clear" w:color="auto" w:fill="FFFFFF" w:themeFill="background1"/>
          </w:tcPr>
          <w:p w:rsidR="00E80D61" w:rsidRPr="00872AEE"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1</w:t>
            </w:r>
          </w:p>
        </w:tc>
        <w:tc>
          <w:tcPr>
            <w:tcW w:w="2552" w:type="dxa"/>
            <w:shd w:val="clear" w:color="auto" w:fill="FFFFFF" w:themeFill="background1"/>
          </w:tcPr>
          <w:p w:rsidR="00E80D61" w:rsidRPr="003A74FF" w:rsidRDefault="003A74FF" w:rsidP="003A74FF">
            <w:pPr>
              <w:jc w:val="center"/>
              <w:rPr>
                <w:rFonts w:ascii="Times New Roman" w:hAnsi="Times New Roman" w:cs="Times New Roman"/>
                <w:sz w:val="20"/>
                <w:szCs w:val="20"/>
                <w:lang w:val="uk-UA"/>
              </w:rPr>
            </w:pPr>
            <w:r>
              <w:rPr>
                <w:rFonts w:ascii="Times New Roman" w:hAnsi="Times New Roman" w:cs="Times New Roman"/>
                <w:sz w:val="20"/>
                <w:szCs w:val="20"/>
                <w:lang w:val="uk-UA"/>
              </w:rPr>
              <w:t>2</w:t>
            </w:r>
          </w:p>
        </w:tc>
        <w:tc>
          <w:tcPr>
            <w:tcW w:w="1701"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3</w:t>
            </w:r>
          </w:p>
        </w:tc>
        <w:tc>
          <w:tcPr>
            <w:tcW w:w="1134"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4</w:t>
            </w:r>
          </w:p>
        </w:tc>
        <w:tc>
          <w:tcPr>
            <w:tcW w:w="1276"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5</w:t>
            </w:r>
          </w:p>
        </w:tc>
        <w:tc>
          <w:tcPr>
            <w:tcW w:w="2126"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6</w:t>
            </w:r>
          </w:p>
        </w:tc>
        <w:tc>
          <w:tcPr>
            <w:tcW w:w="1559"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7</w:t>
            </w:r>
          </w:p>
        </w:tc>
        <w:tc>
          <w:tcPr>
            <w:tcW w:w="1276" w:type="dxa"/>
            <w:shd w:val="clear" w:color="auto" w:fill="FFFFFF" w:themeFill="background1"/>
          </w:tcPr>
          <w:p w:rsidR="00E80D61" w:rsidRPr="00C30A97"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8</w:t>
            </w:r>
          </w:p>
        </w:tc>
        <w:tc>
          <w:tcPr>
            <w:tcW w:w="1418"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9</w:t>
            </w:r>
          </w:p>
        </w:tc>
        <w:tc>
          <w:tcPr>
            <w:tcW w:w="2126" w:type="dxa"/>
            <w:shd w:val="clear" w:color="auto" w:fill="FFFFFF" w:themeFill="background1"/>
          </w:tcPr>
          <w:p w:rsidR="00E80D61" w:rsidRPr="003A74FF" w:rsidRDefault="003A74FF" w:rsidP="00872AEE">
            <w:pPr>
              <w:jc w:val="center"/>
              <w:rPr>
                <w:rFonts w:ascii="Times New Roman" w:hAnsi="Times New Roman" w:cs="Times New Roman"/>
                <w:sz w:val="20"/>
                <w:szCs w:val="20"/>
                <w:lang w:val="uk-UA"/>
              </w:rPr>
            </w:pPr>
            <w:r>
              <w:rPr>
                <w:rFonts w:ascii="Times New Roman" w:hAnsi="Times New Roman" w:cs="Times New Roman"/>
                <w:sz w:val="20"/>
                <w:szCs w:val="20"/>
                <w:lang w:val="uk-UA"/>
              </w:rPr>
              <w:t>10</w:t>
            </w:r>
          </w:p>
        </w:tc>
      </w:tr>
      <w:tr w:rsidR="00C0296D" w:rsidRPr="004E1C94" w:rsidTr="00445493">
        <w:tc>
          <w:tcPr>
            <w:tcW w:w="15735" w:type="dxa"/>
            <w:gridSpan w:val="10"/>
            <w:shd w:val="clear" w:color="auto" w:fill="FFFF00"/>
          </w:tcPr>
          <w:p w:rsidR="00C0296D" w:rsidRDefault="00C0296D" w:rsidP="00445493">
            <w:pPr>
              <w:shd w:val="clear" w:color="auto" w:fill="FFFF00"/>
              <w:jc w:val="center"/>
              <w:rPr>
                <w:rFonts w:ascii="Times New Roman" w:hAnsi="Times New Roman" w:cs="Times New Roman"/>
                <w:b/>
                <w:sz w:val="20"/>
                <w:szCs w:val="20"/>
              </w:rPr>
            </w:pPr>
            <w:r w:rsidRPr="00872AEE">
              <w:rPr>
                <w:rFonts w:ascii="Times New Roman" w:hAnsi="Times New Roman" w:cs="Times New Roman"/>
                <w:b/>
                <w:sz w:val="20"/>
                <w:szCs w:val="20"/>
              </w:rPr>
              <w:t>І. Кліматичні заходи</w:t>
            </w:r>
          </w:p>
          <w:p w:rsidR="00445493" w:rsidRPr="004E1C94" w:rsidRDefault="00445493" w:rsidP="00445493">
            <w:pPr>
              <w:jc w:val="center"/>
              <w:rPr>
                <w:rFonts w:ascii="Times New Roman" w:hAnsi="Times New Roman" w:cs="Times New Roman"/>
                <w:sz w:val="20"/>
                <w:szCs w:val="20"/>
              </w:rPr>
            </w:pPr>
          </w:p>
        </w:tc>
      </w:tr>
      <w:tr w:rsidR="003E43AC" w:rsidRPr="004E1C94" w:rsidTr="00C57FE1">
        <w:tc>
          <w:tcPr>
            <w:tcW w:w="567" w:type="dxa"/>
            <w:vMerge w:val="restart"/>
          </w:tcPr>
          <w:p w:rsidR="003E43AC" w:rsidRPr="0014704F" w:rsidRDefault="003E43AC" w:rsidP="00872AEE">
            <w:pPr>
              <w:jc w:val="center"/>
              <w:rPr>
                <w:rFonts w:ascii="Times New Roman" w:hAnsi="Times New Roman" w:cs="Times New Roman"/>
                <w:lang w:val="uk-UA"/>
              </w:rPr>
            </w:pPr>
            <w:r w:rsidRPr="0014704F">
              <w:rPr>
                <w:rFonts w:ascii="Times New Roman" w:hAnsi="Times New Roman" w:cs="Times New Roman"/>
                <w:lang w:val="uk-UA"/>
              </w:rPr>
              <w:t>1.1</w:t>
            </w:r>
          </w:p>
        </w:tc>
        <w:tc>
          <w:tcPr>
            <w:tcW w:w="2552" w:type="dxa"/>
            <w:vMerge w:val="restart"/>
          </w:tcPr>
          <w:p w:rsidR="003E43AC" w:rsidRDefault="003E43AC" w:rsidP="009818CA">
            <w:pPr>
              <w:rPr>
                <w:rFonts w:ascii="Times New Roman" w:hAnsi="Times New Roman" w:cs="Times New Roman"/>
                <w:lang w:val="uk-UA"/>
              </w:rPr>
            </w:pPr>
            <w:r w:rsidRPr="0014704F">
              <w:rPr>
                <w:rFonts w:ascii="Times New Roman" w:hAnsi="Times New Roman" w:cs="Times New Roman"/>
              </w:rPr>
              <w:t xml:space="preserve">Встановлення малої розподіленої генерації (СЕС/ВДЕ) для </w:t>
            </w:r>
            <w:r>
              <w:rPr>
                <w:rFonts w:ascii="Times New Roman" w:hAnsi="Times New Roman" w:cs="Times New Roman"/>
                <w:lang w:val="uk-UA"/>
              </w:rPr>
              <w:t>забезпечення критичної інфраструктури</w:t>
            </w:r>
            <w:r w:rsidRPr="0014704F">
              <w:rPr>
                <w:rFonts w:ascii="Times New Roman" w:hAnsi="Times New Roman" w:cs="Times New Roman"/>
                <w:lang w:val="uk-UA"/>
              </w:rPr>
              <w:t xml:space="preserve"> </w:t>
            </w:r>
          </w:p>
          <w:p w:rsidR="003E43AC" w:rsidRPr="0014704F" w:rsidRDefault="003E43AC" w:rsidP="009818CA">
            <w:pPr>
              <w:rPr>
                <w:rFonts w:ascii="Times New Roman" w:hAnsi="Times New Roman" w:cs="Times New Roman"/>
                <w:lang w:val="uk-UA"/>
              </w:rPr>
            </w:pPr>
          </w:p>
        </w:tc>
        <w:tc>
          <w:tcPr>
            <w:tcW w:w="1701" w:type="dxa"/>
          </w:tcPr>
          <w:p w:rsidR="003E43AC" w:rsidRPr="0014704F" w:rsidRDefault="003E43AC" w:rsidP="00872AEE">
            <w:pPr>
              <w:jc w:val="both"/>
              <w:rPr>
                <w:rFonts w:ascii="Times New Roman" w:hAnsi="Times New Roman" w:cs="Times New Roman"/>
                <w:lang w:val="uk-UA"/>
              </w:rPr>
            </w:pPr>
            <w:r w:rsidRPr="0014704F">
              <w:rPr>
                <w:rFonts w:ascii="Times New Roman" w:hAnsi="Times New Roman" w:cs="Times New Roman"/>
                <w:lang w:val="uk-UA"/>
              </w:rPr>
              <w:t>Управління житлово-комунального господарства міської ради</w:t>
            </w:r>
          </w:p>
        </w:tc>
        <w:tc>
          <w:tcPr>
            <w:tcW w:w="1134" w:type="dxa"/>
          </w:tcPr>
          <w:p w:rsidR="003E43AC" w:rsidRPr="0014704F" w:rsidRDefault="003E43AC" w:rsidP="00872AEE">
            <w:pPr>
              <w:jc w:val="both"/>
              <w:rPr>
                <w:rFonts w:ascii="Times New Roman" w:hAnsi="Times New Roman" w:cs="Times New Roman"/>
                <w:lang w:val="uk-UA"/>
              </w:rPr>
            </w:pPr>
            <w:r w:rsidRPr="0014704F">
              <w:rPr>
                <w:rFonts w:ascii="Times New Roman" w:hAnsi="Times New Roman" w:cs="Times New Roman"/>
                <w:lang w:val="uk-UA"/>
              </w:rPr>
              <w:t>2026</w:t>
            </w:r>
          </w:p>
        </w:tc>
        <w:tc>
          <w:tcPr>
            <w:tcW w:w="1276" w:type="dxa"/>
          </w:tcPr>
          <w:p w:rsidR="003E43AC" w:rsidRPr="0014704F" w:rsidRDefault="003E43AC"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3E43AC" w:rsidRPr="0014704F" w:rsidRDefault="003E43AC" w:rsidP="00872AEE">
            <w:pPr>
              <w:jc w:val="both"/>
              <w:rPr>
                <w:rFonts w:ascii="Times New Roman" w:hAnsi="Times New Roman" w:cs="Times New Roman"/>
                <w:lang w:val="uk-UA"/>
              </w:rPr>
            </w:pPr>
            <w:r w:rsidRPr="0014704F">
              <w:rPr>
                <w:rFonts w:ascii="Times New Roman" w:hAnsi="Times New Roman" w:cs="Times New Roman"/>
                <w:lang w:val="uk-UA"/>
              </w:rPr>
              <w:t xml:space="preserve">Планується </w:t>
            </w:r>
          </w:p>
        </w:tc>
        <w:tc>
          <w:tcPr>
            <w:tcW w:w="1559" w:type="dxa"/>
          </w:tcPr>
          <w:p w:rsidR="003E43AC" w:rsidRPr="0014704F" w:rsidRDefault="003E43AC" w:rsidP="002A4EEC">
            <w:pPr>
              <w:jc w:val="both"/>
              <w:rPr>
                <w:rFonts w:ascii="Times New Roman" w:hAnsi="Times New Roman" w:cs="Times New Roman"/>
              </w:rPr>
            </w:pPr>
            <w:r>
              <w:rPr>
                <w:rFonts w:ascii="Times New Roman" w:hAnsi="Times New Roman" w:cs="Times New Roman"/>
              </w:rPr>
              <w:t xml:space="preserve">Усі </w:t>
            </w:r>
            <w:r w:rsidR="00D77492">
              <w:rPr>
                <w:rFonts w:ascii="Times New Roman" w:hAnsi="Times New Roman" w:cs="Times New Roman"/>
                <w:lang w:val="uk-UA"/>
              </w:rPr>
              <w:t xml:space="preserve">вразливі </w:t>
            </w:r>
            <w:r>
              <w:rPr>
                <w:rFonts w:ascii="Times New Roman" w:hAnsi="Times New Roman" w:cs="Times New Roman"/>
              </w:rPr>
              <w:t>групи</w:t>
            </w:r>
            <w:r w:rsidRPr="0014704F">
              <w:rPr>
                <w:rFonts w:ascii="Times New Roman" w:hAnsi="Times New Roman" w:cs="Times New Roman"/>
              </w:rPr>
              <w:t>|</w:t>
            </w:r>
          </w:p>
        </w:tc>
        <w:tc>
          <w:tcPr>
            <w:tcW w:w="1276" w:type="dxa"/>
          </w:tcPr>
          <w:p w:rsidR="003E43AC" w:rsidRPr="0014704F" w:rsidRDefault="003E43AC" w:rsidP="00C30A97">
            <w:pPr>
              <w:jc w:val="center"/>
              <w:rPr>
                <w:rFonts w:ascii="Times New Roman" w:hAnsi="Times New Roman" w:cs="Times New Roman"/>
                <w:lang w:val="uk-UA"/>
              </w:rPr>
            </w:pPr>
            <w:r>
              <w:rPr>
                <w:rFonts w:ascii="Times New Roman" w:hAnsi="Times New Roman" w:cs="Times New Roman"/>
                <w:lang w:val="uk-UA"/>
              </w:rPr>
              <w:t>75 300,8</w:t>
            </w:r>
          </w:p>
        </w:tc>
        <w:tc>
          <w:tcPr>
            <w:tcW w:w="1418" w:type="dxa"/>
          </w:tcPr>
          <w:p w:rsidR="003E43AC" w:rsidRPr="0014704F" w:rsidRDefault="00975C59" w:rsidP="00872AEE">
            <w:pPr>
              <w:jc w:val="both"/>
              <w:rPr>
                <w:rFonts w:ascii="Times New Roman" w:hAnsi="Times New Roman" w:cs="Times New Roman"/>
              </w:rPr>
            </w:pPr>
            <w:r>
              <w:rPr>
                <w:rFonts w:ascii="Times New Roman" w:hAnsi="Times New Roman" w:cs="Times New Roman"/>
              </w:rPr>
              <w:t>Міжнародна технічна допомога</w:t>
            </w:r>
            <w:r w:rsidRPr="0014704F">
              <w:rPr>
                <w:rFonts w:ascii="Times New Roman" w:hAnsi="Times New Roman" w:cs="Times New Roman"/>
              </w:rPr>
              <w:t>, державні програми</w:t>
            </w:r>
            <w:r>
              <w:rPr>
                <w:rFonts w:ascii="Times New Roman" w:hAnsi="Times New Roman" w:cs="Times New Roman"/>
                <w:lang w:val="uk-UA"/>
              </w:rPr>
              <w:t xml:space="preserve"> </w:t>
            </w:r>
            <w:r w:rsidR="003E43AC">
              <w:rPr>
                <w:rFonts w:ascii="Times New Roman" w:hAnsi="Times New Roman" w:cs="Times New Roman"/>
                <w:lang w:val="uk-UA"/>
              </w:rPr>
              <w:t>Бюджет громади, залучені кошти</w:t>
            </w:r>
            <w:r w:rsidR="003E43AC" w:rsidRPr="0014704F">
              <w:rPr>
                <w:rFonts w:ascii="Times New Roman" w:hAnsi="Times New Roman" w:cs="Times New Roman"/>
              </w:rPr>
              <w:t xml:space="preserve"> </w:t>
            </w:r>
          </w:p>
        </w:tc>
        <w:tc>
          <w:tcPr>
            <w:tcW w:w="2126" w:type="dxa"/>
          </w:tcPr>
          <w:p w:rsidR="003E43AC" w:rsidRPr="002A4EEC" w:rsidRDefault="003E43AC" w:rsidP="00872AEE">
            <w:pPr>
              <w:jc w:val="both"/>
              <w:rPr>
                <w:rFonts w:ascii="Times New Roman" w:hAnsi="Times New Roman" w:cs="Times New Roman"/>
                <w:lang w:val="uk-UA"/>
              </w:rPr>
            </w:pPr>
            <w:r>
              <w:rPr>
                <w:rFonts w:ascii="Times New Roman" w:hAnsi="Times New Roman" w:cs="Times New Roman"/>
                <w:lang w:val="uk-UA"/>
              </w:rPr>
              <w:t>КП «Первомайське УВКГ»,                      КП «Житло-плюс»</w:t>
            </w:r>
          </w:p>
          <w:p w:rsidR="003E43AC" w:rsidRPr="0014704F" w:rsidRDefault="003E43AC" w:rsidP="00872AEE">
            <w:pPr>
              <w:jc w:val="both"/>
              <w:rPr>
                <w:rFonts w:ascii="Times New Roman" w:hAnsi="Times New Roman" w:cs="Times New Roman"/>
              </w:rPr>
            </w:pPr>
            <w:r>
              <w:rPr>
                <w:rFonts w:ascii="Times New Roman" w:hAnsi="Times New Roman" w:cs="Times New Roman"/>
              </w:rPr>
              <w:t>Д</w:t>
            </w:r>
            <w:r w:rsidRPr="0014704F">
              <w:rPr>
                <w:rFonts w:ascii="Times New Roman" w:hAnsi="Times New Roman" w:cs="Times New Roman"/>
              </w:rPr>
              <w:t>онорські програми</w:t>
            </w:r>
          </w:p>
        </w:tc>
      </w:tr>
      <w:tr w:rsidR="003E43AC" w:rsidRPr="004E1C94" w:rsidTr="00C57FE1">
        <w:tc>
          <w:tcPr>
            <w:tcW w:w="567" w:type="dxa"/>
            <w:vMerge/>
          </w:tcPr>
          <w:p w:rsidR="003E43AC" w:rsidRPr="0014704F" w:rsidRDefault="003E43AC" w:rsidP="00872AEE">
            <w:pPr>
              <w:jc w:val="center"/>
              <w:rPr>
                <w:rFonts w:ascii="Times New Roman" w:hAnsi="Times New Roman" w:cs="Times New Roman"/>
                <w:lang w:val="uk-UA"/>
              </w:rPr>
            </w:pPr>
          </w:p>
        </w:tc>
        <w:tc>
          <w:tcPr>
            <w:tcW w:w="2552" w:type="dxa"/>
            <w:vMerge/>
          </w:tcPr>
          <w:p w:rsidR="003E43AC" w:rsidRPr="0014704F" w:rsidRDefault="003E43AC" w:rsidP="009818CA">
            <w:pPr>
              <w:rPr>
                <w:rFonts w:ascii="Times New Roman" w:hAnsi="Times New Roman" w:cs="Times New Roman"/>
              </w:rPr>
            </w:pPr>
          </w:p>
        </w:tc>
        <w:tc>
          <w:tcPr>
            <w:tcW w:w="1701" w:type="dxa"/>
          </w:tcPr>
          <w:p w:rsidR="003E43AC" w:rsidRPr="0014704F" w:rsidRDefault="003E43AC" w:rsidP="00872AEE">
            <w:pPr>
              <w:jc w:val="both"/>
              <w:rPr>
                <w:rFonts w:ascii="Times New Roman" w:hAnsi="Times New Roman" w:cs="Times New Roman"/>
                <w:lang w:val="uk-UA"/>
              </w:rPr>
            </w:pPr>
            <w:r>
              <w:rPr>
                <w:rFonts w:ascii="Times New Roman" w:hAnsi="Times New Roman" w:cs="Times New Roman"/>
                <w:lang w:val="uk-UA"/>
              </w:rPr>
              <w:t>Медичні заклади бюджетної сфери</w:t>
            </w:r>
          </w:p>
        </w:tc>
        <w:tc>
          <w:tcPr>
            <w:tcW w:w="1134" w:type="dxa"/>
          </w:tcPr>
          <w:p w:rsidR="003E43AC" w:rsidRPr="0014704F" w:rsidRDefault="003E43AC" w:rsidP="00872AEE">
            <w:pPr>
              <w:jc w:val="both"/>
              <w:rPr>
                <w:rFonts w:ascii="Times New Roman" w:hAnsi="Times New Roman" w:cs="Times New Roman"/>
                <w:lang w:val="uk-UA"/>
              </w:rPr>
            </w:pPr>
            <w:r>
              <w:rPr>
                <w:rFonts w:ascii="Times New Roman" w:hAnsi="Times New Roman" w:cs="Times New Roman"/>
                <w:lang w:val="uk-UA"/>
              </w:rPr>
              <w:t>2025</w:t>
            </w:r>
          </w:p>
        </w:tc>
        <w:tc>
          <w:tcPr>
            <w:tcW w:w="1276" w:type="dxa"/>
          </w:tcPr>
          <w:p w:rsidR="003E43AC" w:rsidRPr="0014704F" w:rsidRDefault="003E43AC" w:rsidP="00872AEE">
            <w:pPr>
              <w:jc w:val="both"/>
              <w:rPr>
                <w:rFonts w:ascii="Times New Roman" w:hAnsi="Times New Roman" w:cs="Times New Roman"/>
                <w:lang w:val="uk-UA"/>
              </w:rPr>
            </w:pPr>
            <w:r>
              <w:rPr>
                <w:rFonts w:ascii="Times New Roman" w:hAnsi="Times New Roman" w:cs="Times New Roman"/>
                <w:lang w:val="uk-UA"/>
              </w:rPr>
              <w:t>2030</w:t>
            </w:r>
          </w:p>
        </w:tc>
        <w:tc>
          <w:tcPr>
            <w:tcW w:w="2126" w:type="dxa"/>
          </w:tcPr>
          <w:p w:rsidR="003E43AC" w:rsidRPr="0014704F" w:rsidRDefault="003E43AC" w:rsidP="00872AEE">
            <w:pPr>
              <w:jc w:val="both"/>
              <w:rPr>
                <w:rFonts w:ascii="Times New Roman" w:hAnsi="Times New Roman" w:cs="Times New Roman"/>
                <w:lang w:val="uk-UA"/>
              </w:rPr>
            </w:pPr>
            <w:r w:rsidRPr="0014704F">
              <w:rPr>
                <w:rFonts w:ascii="Times New Roman" w:hAnsi="Times New Roman" w:cs="Times New Roman"/>
              </w:rPr>
              <w:t>Частково реалізується</w:t>
            </w:r>
          </w:p>
        </w:tc>
        <w:tc>
          <w:tcPr>
            <w:tcW w:w="1559" w:type="dxa"/>
          </w:tcPr>
          <w:p w:rsidR="003E43AC" w:rsidRPr="0014704F" w:rsidRDefault="003E43AC" w:rsidP="002A4EEC">
            <w:pPr>
              <w:jc w:val="both"/>
              <w:rPr>
                <w:rFonts w:ascii="Times New Roman" w:hAnsi="Times New Roman" w:cs="Times New Roman"/>
              </w:rPr>
            </w:pPr>
            <w:r>
              <w:rPr>
                <w:rFonts w:ascii="Times New Roman" w:hAnsi="Times New Roman" w:cs="Times New Roman"/>
              </w:rPr>
              <w:t xml:space="preserve">Усі </w:t>
            </w:r>
            <w:r w:rsidR="00D77492">
              <w:rPr>
                <w:rFonts w:ascii="Times New Roman" w:hAnsi="Times New Roman" w:cs="Times New Roman"/>
                <w:lang w:val="uk-UA"/>
              </w:rPr>
              <w:t xml:space="preserve">вразливі </w:t>
            </w:r>
            <w:r>
              <w:rPr>
                <w:rFonts w:ascii="Times New Roman" w:hAnsi="Times New Roman" w:cs="Times New Roman"/>
              </w:rPr>
              <w:t>групи</w:t>
            </w:r>
            <w:r w:rsidRPr="0014704F">
              <w:rPr>
                <w:rFonts w:ascii="Times New Roman" w:hAnsi="Times New Roman" w:cs="Times New Roman"/>
              </w:rPr>
              <w:t>|</w:t>
            </w:r>
          </w:p>
        </w:tc>
        <w:tc>
          <w:tcPr>
            <w:tcW w:w="1276" w:type="dxa"/>
          </w:tcPr>
          <w:p w:rsidR="003E43AC" w:rsidRPr="0014704F" w:rsidRDefault="003E43AC" w:rsidP="00C30A97">
            <w:pPr>
              <w:jc w:val="center"/>
              <w:rPr>
                <w:rFonts w:ascii="Times New Roman" w:hAnsi="Times New Roman" w:cs="Times New Roman"/>
                <w:lang w:val="uk-UA"/>
              </w:rPr>
            </w:pPr>
            <w:r>
              <w:rPr>
                <w:rFonts w:ascii="Times New Roman" w:hAnsi="Times New Roman" w:cs="Times New Roman"/>
                <w:lang w:val="uk-UA"/>
              </w:rPr>
              <w:t>49 030,8</w:t>
            </w:r>
          </w:p>
        </w:tc>
        <w:tc>
          <w:tcPr>
            <w:tcW w:w="1418" w:type="dxa"/>
          </w:tcPr>
          <w:p w:rsidR="003E43AC" w:rsidRPr="0014704F" w:rsidRDefault="00975C59" w:rsidP="00872AEE">
            <w:pPr>
              <w:jc w:val="both"/>
              <w:rPr>
                <w:rFonts w:ascii="Times New Roman" w:hAnsi="Times New Roman" w:cs="Times New Roman"/>
              </w:rPr>
            </w:pPr>
            <w:r>
              <w:rPr>
                <w:rFonts w:ascii="Times New Roman" w:hAnsi="Times New Roman" w:cs="Times New Roman"/>
              </w:rPr>
              <w:t>Міжнародна технічна допомога</w:t>
            </w:r>
            <w:r w:rsidRPr="0014704F">
              <w:rPr>
                <w:rFonts w:ascii="Times New Roman" w:hAnsi="Times New Roman" w:cs="Times New Roman"/>
              </w:rPr>
              <w:t>, державні програми</w:t>
            </w:r>
            <w:r>
              <w:rPr>
                <w:rFonts w:ascii="Times New Roman" w:hAnsi="Times New Roman" w:cs="Times New Roman"/>
                <w:lang w:val="uk-UA"/>
              </w:rPr>
              <w:t xml:space="preserve"> </w:t>
            </w:r>
            <w:r w:rsidR="003E43AC">
              <w:rPr>
                <w:rFonts w:ascii="Times New Roman" w:hAnsi="Times New Roman" w:cs="Times New Roman"/>
                <w:lang w:val="uk-UA"/>
              </w:rPr>
              <w:t>Залучені кошти</w:t>
            </w:r>
          </w:p>
        </w:tc>
        <w:tc>
          <w:tcPr>
            <w:tcW w:w="2126" w:type="dxa"/>
          </w:tcPr>
          <w:p w:rsidR="003E43AC" w:rsidRDefault="003E43AC" w:rsidP="00872AEE">
            <w:pPr>
              <w:jc w:val="both"/>
              <w:rPr>
                <w:rFonts w:ascii="Times New Roman" w:hAnsi="Times New Roman" w:cs="Times New Roman"/>
                <w:lang w:val="uk-UA"/>
              </w:rPr>
            </w:pPr>
            <w:r>
              <w:rPr>
                <w:rFonts w:ascii="Times New Roman" w:hAnsi="Times New Roman" w:cs="Times New Roman"/>
                <w:lang w:val="uk-UA"/>
              </w:rPr>
              <w:t>КНП «Первомайська ЦНБЛ»</w:t>
            </w:r>
          </w:p>
          <w:p w:rsidR="003E43AC" w:rsidRDefault="003E43AC" w:rsidP="00872AEE">
            <w:pPr>
              <w:jc w:val="both"/>
              <w:rPr>
                <w:rFonts w:ascii="Times New Roman" w:hAnsi="Times New Roman" w:cs="Times New Roman"/>
                <w:lang w:val="uk-UA"/>
              </w:rPr>
            </w:pPr>
            <w:r>
              <w:rPr>
                <w:rFonts w:ascii="Times New Roman" w:hAnsi="Times New Roman" w:cs="Times New Roman"/>
                <w:lang w:val="uk-UA"/>
              </w:rPr>
              <w:t>КП «Первомайський МЦМСД»</w:t>
            </w:r>
          </w:p>
          <w:p w:rsidR="003E43AC" w:rsidRPr="003E43AC" w:rsidRDefault="003E43AC" w:rsidP="00872AEE">
            <w:pPr>
              <w:jc w:val="both"/>
              <w:rPr>
                <w:rFonts w:ascii="Times New Roman" w:hAnsi="Times New Roman" w:cs="Times New Roman"/>
                <w:lang w:val="uk-UA"/>
              </w:rPr>
            </w:pPr>
            <w:r>
              <w:rPr>
                <w:rFonts w:ascii="Times New Roman" w:hAnsi="Times New Roman" w:cs="Times New Roman"/>
              </w:rPr>
              <w:t>Д</w:t>
            </w:r>
            <w:r w:rsidRPr="0014704F">
              <w:rPr>
                <w:rFonts w:ascii="Times New Roman" w:hAnsi="Times New Roman" w:cs="Times New Roman"/>
              </w:rPr>
              <w:t>онорські програми</w:t>
            </w:r>
          </w:p>
        </w:tc>
      </w:tr>
      <w:tr w:rsidR="003E43AC" w:rsidRPr="004E1C94" w:rsidTr="00C57FE1">
        <w:tc>
          <w:tcPr>
            <w:tcW w:w="567" w:type="dxa"/>
            <w:vMerge/>
          </w:tcPr>
          <w:p w:rsidR="003E43AC" w:rsidRPr="0014704F" w:rsidRDefault="003E43AC" w:rsidP="00872AEE">
            <w:pPr>
              <w:jc w:val="center"/>
              <w:rPr>
                <w:rFonts w:ascii="Times New Roman" w:hAnsi="Times New Roman" w:cs="Times New Roman"/>
                <w:lang w:val="uk-UA"/>
              </w:rPr>
            </w:pPr>
          </w:p>
        </w:tc>
        <w:tc>
          <w:tcPr>
            <w:tcW w:w="2552" w:type="dxa"/>
            <w:vMerge/>
          </w:tcPr>
          <w:p w:rsidR="003E43AC" w:rsidRPr="0014704F" w:rsidRDefault="003E43AC" w:rsidP="009818CA">
            <w:pPr>
              <w:rPr>
                <w:rFonts w:ascii="Times New Roman" w:hAnsi="Times New Roman" w:cs="Times New Roman"/>
              </w:rPr>
            </w:pPr>
          </w:p>
        </w:tc>
        <w:tc>
          <w:tcPr>
            <w:tcW w:w="1701" w:type="dxa"/>
          </w:tcPr>
          <w:p w:rsidR="003E43AC" w:rsidRDefault="003E43AC" w:rsidP="00872AEE">
            <w:pPr>
              <w:jc w:val="both"/>
              <w:rPr>
                <w:rFonts w:ascii="Times New Roman" w:hAnsi="Times New Roman" w:cs="Times New Roman"/>
                <w:lang w:val="uk-UA"/>
              </w:rPr>
            </w:pPr>
            <w:r>
              <w:rPr>
                <w:rFonts w:ascii="Times New Roman" w:hAnsi="Times New Roman" w:cs="Times New Roman"/>
                <w:lang w:val="uk-UA"/>
              </w:rPr>
              <w:t>Соціальні заклади бюджетної сфери</w:t>
            </w:r>
          </w:p>
        </w:tc>
        <w:tc>
          <w:tcPr>
            <w:tcW w:w="1134" w:type="dxa"/>
          </w:tcPr>
          <w:p w:rsidR="003E43AC" w:rsidRDefault="003E43AC" w:rsidP="00872AEE">
            <w:pPr>
              <w:jc w:val="both"/>
              <w:rPr>
                <w:rFonts w:ascii="Times New Roman" w:hAnsi="Times New Roman" w:cs="Times New Roman"/>
                <w:lang w:val="uk-UA"/>
              </w:rPr>
            </w:pPr>
            <w:r>
              <w:rPr>
                <w:rFonts w:ascii="Times New Roman" w:hAnsi="Times New Roman" w:cs="Times New Roman"/>
                <w:lang w:val="uk-UA"/>
              </w:rPr>
              <w:t>2026</w:t>
            </w:r>
          </w:p>
        </w:tc>
        <w:tc>
          <w:tcPr>
            <w:tcW w:w="1276" w:type="dxa"/>
          </w:tcPr>
          <w:p w:rsidR="003E43AC" w:rsidRDefault="003E43AC" w:rsidP="00872AEE">
            <w:pPr>
              <w:jc w:val="both"/>
              <w:rPr>
                <w:rFonts w:ascii="Times New Roman" w:hAnsi="Times New Roman" w:cs="Times New Roman"/>
                <w:lang w:val="uk-UA"/>
              </w:rPr>
            </w:pPr>
            <w:r>
              <w:rPr>
                <w:rFonts w:ascii="Times New Roman" w:hAnsi="Times New Roman" w:cs="Times New Roman"/>
                <w:lang w:val="uk-UA"/>
              </w:rPr>
              <w:t>2028</w:t>
            </w:r>
          </w:p>
        </w:tc>
        <w:tc>
          <w:tcPr>
            <w:tcW w:w="2126" w:type="dxa"/>
          </w:tcPr>
          <w:p w:rsidR="003E43AC" w:rsidRPr="0014704F" w:rsidRDefault="003E43AC" w:rsidP="00872AEE">
            <w:pPr>
              <w:jc w:val="both"/>
              <w:rPr>
                <w:rFonts w:ascii="Times New Roman" w:hAnsi="Times New Roman" w:cs="Times New Roman"/>
              </w:rPr>
            </w:pPr>
            <w:r w:rsidRPr="0014704F">
              <w:rPr>
                <w:rFonts w:ascii="Times New Roman" w:hAnsi="Times New Roman" w:cs="Times New Roman"/>
                <w:lang w:val="uk-UA"/>
              </w:rPr>
              <w:t>Планується</w:t>
            </w:r>
          </w:p>
        </w:tc>
        <w:tc>
          <w:tcPr>
            <w:tcW w:w="1559" w:type="dxa"/>
          </w:tcPr>
          <w:p w:rsidR="00BB35D6" w:rsidRPr="00BB35D6" w:rsidRDefault="00BB35D6" w:rsidP="00BB35D6">
            <w:pPr>
              <w:rPr>
                <w:rFonts w:ascii="Times New Roman" w:eastAsia="Times New Roman" w:hAnsi="Times New Roman" w:cs="Times New Roman"/>
                <w:lang w:val="uk-UA" w:eastAsia="uk-UA"/>
              </w:rPr>
            </w:pPr>
            <w:r>
              <w:rPr>
                <w:rFonts w:ascii="Times New Roman" w:eastAsia="Times New Roman" w:hAnsi="Times New Roman" w:cs="Times New Roman"/>
                <w:lang w:val="uk-UA" w:eastAsia="uk-UA"/>
              </w:rPr>
              <w:t>О</w:t>
            </w:r>
            <w:r w:rsidRPr="00BB35D6">
              <w:rPr>
                <w:rFonts w:ascii="Times New Roman" w:eastAsia="Times New Roman" w:hAnsi="Times New Roman" w:cs="Times New Roman"/>
                <w:lang w:val="uk-UA" w:eastAsia="uk-UA"/>
              </w:rPr>
              <w:t>динокі пенсіонери</w:t>
            </w:r>
            <w:r>
              <w:rPr>
                <w:rFonts w:ascii="Times New Roman" w:eastAsia="Times New Roman" w:hAnsi="Times New Roman" w:cs="Times New Roman"/>
                <w:lang w:val="uk-UA" w:eastAsia="uk-UA"/>
              </w:rPr>
              <w:t xml:space="preserve">, </w:t>
            </w:r>
            <w:r w:rsidRPr="00BB35D6">
              <w:rPr>
                <w:rFonts w:ascii="Times New Roman" w:eastAsia="Times New Roman" w:hAnsi="Times New Roman" w:cs="Times New Roman"/>
                <w:lang w:val="uk-UA" w:eastAsia="uk-UA"/>
              </w:rPr>
              <w:t>люди з низьким доходом</w:t>
            </w:r>
          </w:p>
          <w:p w:rsidR="003E43AC" w:rsidRPr="00BB35D6" w:rsidRDefault="003E43AC" w:rsidP="002A4EEC">
            <w:pPr>
              <w:jc w:val="both"/>
              <w:rPr>
                <w:rFonts w:ascii="Times New Roman" w:hAnsi="Times New Roman" w:cs="Times New Roman"/>
                <w:lang w:val="uk-UA"/>
              </w:rPr>
            </w:pPr>
          </w:p>
        </w:tc>
        <w:tc>
          <w:tcPr>
            <w:tcW w:w="1276" w:type="dxa"/>
          </w:tcPr>
          <w:p w:rsidR="003E43AC" w:rsidRDefault="008B0513" w:rsidP="00C30A97">
            <w:pPr>
              <w:jc w:val="center"/>
              <w:rPr>
                <w:rFonts w:ascii="Times New Roman" w:hAnsi="Times New Roman" w:cs="Times New Roman"/>
                <w:lang w:val="uk-UA"/>
              </w:rPr>
            </w:pPr>
            <w:r>
              <w:rPr>
                <w:rFonts w:ascii="Times New Roman" w:hAnsi="Times New Roman" w:cs="Times New Roman"/>
                <w:lang w:val="uk-UA"/>
              </w:rPr>
              <w:t>10 640,0</w:t>
            </w:r>
          </w:p>
        </w:tc>
        <w:tc>
          <w:tcPr>
            <w:tcW w:w="1418" w:type="dxa"/>
          </w:tcPr>
          <w:p w:rsidR="003E43AC" w:rsidRDefault="00975C59" w:rsidP="00872AEE">
            <w:pPr>
              <w:jc w:val="both"/>
              <w:rPr>
                <w:rFonts w:ascii="Times New Roman" w:hAnsi="Times New Roman" w:cs="Times New Roman"/>
                <w:lang w:val="uk-UA"/>
              </w:rPr>
            </w:pPr>
            <w:r>
              <w:rPr>
                <w:rFonts w:ascii="Times New Roman" w:hAnsi="Times New Roman" w:cs="Times New Roman"/>
              </w:rPr>
              <w:t>Міжнародна технічна допомога</w:t>
            </w:r>
            <w:r w:rsidRPr="0014704F">
              <w:rPr>
                <w:rFonts w:ascii="Times New Roman" w:hAnsi="Times New Roman" w:cs="Times New Roman"/>
              </w:rPr>
              <w:t>, державні програми</w:t>
            </w:r>
            <w:r>
              <w:rPr>
                <w:rFonts w:ascii="Times New Roman" w:hAnsi="Times New Roman" w:cs="Times New Roman"/>
                <w:lang w:val="uk-UA"/>
              </w:rPr>
              <w:t xml:space="preserve"> </w:t>
            </w:r>
            <w:r w:rsidR="009351A8">
              <w:rPr>
                <w:rFonts w:ascii="Times New Roman" w:hAnsi="Times New Roman" w:cs="Times New Roman"/>
                <w:lang w:val="uk-UA"/>
              </w:rPr>
              <w:t>Залучені кошти</w:t>
            </w:r>
          </w:p>
        </w:tc>
        <w:tc>
          <w:tcPr>
            <w:tcW w:w="2126" w:type="dxa"/>
          </w:tcPr>
          <w:p w:rsidR="003E43AC" w:rsidRDefault="003E43AC" w:rsidP="00872AEE">
            <w:pPr>
              <w:jc w:val="both"/>
              <w:rPr>
                <w:rFonts w:ascii="Times New Roman" w:hAnsi="Times New Roman" w:cs="Times New Roman"/>
                <w:lang w:val="uk-UA"/>
              </w:rPr>
            </w:pPr>
            <w:r>
              <w:rPr>
                <w:rFonts w:ascii="Times New Roman" w:hAnsi="Times New Roman" w:cs="Times New Roman"/>
                <w:lang w:val="uk-UA"/>
              </w:rPr>
              <w:t>ТЦСО Первомайської МТГ</w:t>
            </w:r>
          </w:p>
          <w:p w:rsidR="008B0513" w:rsidRDefault="008B0513" w:rsidP="00872AEE">
            <w:pPr>
              <w:jc w:val="both"/>
              <w:rPr>
                <w:rFonts w:ascii="Times New Roman" w:hAnsi="Times New Roman" w:cs="Times New Roman"/>
                <w:lang w:val="uk-UA"/>
              </w:rPr>
            </w:pPr>
            <w:r>
              <w:rPr>
                <w:rFonts w:ascii="Times New Roman" w:hAnsi="Times New Roman" w:cs="Times New Roman"/>
                <w:lang w:val="uk-UA"/>
              </w:rPr>
              <w:t>Первомайський центр соціальних служб</w:t>
            </w:r>
          </w:p>
          <w:p w:rsidR="009351A8" w:rsidRDefault="009351A8" w:rsidP="00872AEE">
            <w:pPr>
              <w:jc w:val="both"/>
              <w:rPr>
                <w:rFonts w:ascii="Times New Roman" w:hAnsi="Times New Roman" w:cs="Times New Roman"/>
                <w:lang w:val="uk-UA"/>
              </w:rPr>
            </w:pPr>
            <w:r>
              <w:rPr>
                <w:rFonts w:ascii="Times New Roman" w:hAnsi="Times New Roman" w:cs="Times New Roman"/>
              </w:rPr>
              <w:t>Міненерго</w:t>
            </w:r>
          </w:p>
          <w:p w:rsidR="003E43AC" w:rsidRDefault="003E43AC" w:rsidP="00872AEE">
            <w:pPr>
              <w:jc w:val="both"/>
              <w:rPr>
                <w:rFonts w:ascii="Times New Roman" w:hAnsi="Times New Roman" w:cs="Times New Roman"/>
                <w:lang w:val="uk-UA"/>
              </w:rPr>
            </w:pPr>
            <w:r>
              <w:rPr>
                <w:rFonts w:ascii="Times New Roman" w:hAnsi="Times New Roman" w:cs="Times New Roman"/>
              </w:rPr>
              <w:t>Д</w:t>
            </w:r>
            <w:r w:rsidRPr="0014704F">
              <w:rPr>
                <w:rFonts w:ascii="Times New Roman" w:hAnsi="Times New Roman" w:cs="Times New Roman"/>
              </w:rPr>
              <w:t>онорські програми</w:t>
            </w:r>
          </w:p>
        </w:tc>
      </w:tr>
      <w:tr w:rsidR="00020906" w:rsidRPr="004E1C94" w:rsidTr="00C57FE1">
        <w:tc>
          <w:tcPr>
            <w:tcW w:w="567" w:type="dxa"/>
          </w:tcPr>
          <w:p w:rsidR="00020906"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lastRenderedPageBreak/>
              <w:t>1.2</w:t>
            </w:r>
          </w:p>
        </w:tc>
        <w:tc>
          <w:tcPr>
            <w:tcW w:w="2552" w:type="dxa"/>
          </w:tcPr>
          <w:p w:rsidR="00020906" w:rsidRPr="001F6695" w:rsidRDefault="001F6695" w:rsidP="00872AEE">
            <w:pPr>
              <w:rPr>
                <w:rFonts w:ascii="Times New Roman" w:hAnsi="Times New Roman" w:cs="Times New Roman"/>
                <w:lang w:val="uk-UA"/>
              </w:rPr>
            </w:pPr>
            <w:r w:rsidRPr="001F6695">
              <w:rPr>
                <w:rFonts w:ascii="Times New Roman" w:hAnsi="Times New Roman" w:cs="Times New Roman"/>
              </w:rPr>
              <w:t>Впровадження відновлюваних джерел енергії (ВДЕ) у закладах освіти та культури для зменшення фінансового навантаження на бюджет громади та забезпечення стабільних умов надання соціально важливих послуг</w:t>
            </w:r>
          </w:p>
        </w:tc>
        <w:tc>
          <w:tcPr>
            <w:tcW w:w="1701" w:type="dxa"/>
          </w:tcPr>
          <w:p w:rsidR="00020906" w:rsidRPr="0014704F" w:rsidRDefault="00C30A97" w:rsidP="00872AEE">
            <w:pPr>
              <w:jc w:val="both"/>
              <w:rPr>
                <w:rFonts w:ascii="Times New Roman" w:hAnsi="Times New Roman" w:cs="Times New Roman"/>
                <w:lang w:val="uk-UA"/>
              </w:rPr>
            </w:pPr>
            <w:r w:rsidRPr="0014704F">
              <w:rPr>
                <w:rFonts w:ascii="Times New Roman" w:hAnsi="Times New Roman" w:cs="Times New Roman"/>
                <w:lang w:val="uk-UA"/>
              </w:rPr>
              <w:t>Установи та заклади бюджетної сфери</w:t>
            </w:r>
          </w:p>
        </w:tc>
        <w:tc>
          <w:tcPr>
            <w:tcW w:w="1134" w:type="dxa"/>
          </w:tcPr>
          <w:p w:rsidR="00020906" w:rsidRPr="0014704F" w:rsidRDefault="00C30A97" w:rsidP="00872AEE">
            <w:pPr>
              <w:jc w:val="both"/>
              <w:rPr>
                <w:rFonts w:ascii="Times New Roman" w:hAnsi="Times New Roman" w:cs="Times New Roman"/>
                <w:lang w:val="uk-UA"/>
              </w:rPr>
            </w:pPr>
            <w:r w:rsidRPr="0014704F">
              <w:rPr>
                <w:rFonts w:ascii="Times New Roman" w:hAnsi="Times New Roman" w:cs="Times New Roman"/>
                <w:lang w:val="uk-UA"/>
              </w:rPr>
              <w:t>2026</w:t>
            </w:r>
          </w:p>
        </w:tc>
        <w:tc>
          <w:tcPr>
            <w:tcW w:w="1276" w:type="dxa"/>
          </w:tcPr>
          <w:p w:rsidR="00020906" w:rsidRPr="0014704F" w:rsidRDefault="00C30A97"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020906" w:rsidRPr="0014704F" w:rsidRDefault="009351A8" w:rsidP="00872AEE">
            <w:pPr>
              <w:jc w:val="both"/>
              <w:rPr>
                <w:rFonts w:ascii="Times New Roman" w:hAnsi="Times New Roman" w:cs="Times New Roman"/>
              </w:rPr>
            </w:pPr>
            <w:r w:rsidRPr="0014704F">
              <w:rPr>
                <w:rFonts w:ascii="Times New Roman" w:hAnsi="Times New Roman" w:cs="Times New Roman"/>
                <w:lang w:val="uk-UA"/>
              </w:rPr>
              <w:t>Планується</w:t>
            </w:r>
          </w:p>
        </w:tc>
        <w:tc>
          <w:tcPr>
            <w:tcW w:w="1559" w:type="dxa"/>
          </w:tcPr>
          <w:p w:rsidR="00020906" w:rsidRPr="009351A8" w:rsidRDefault="009351A8" w:rsidP="00872AEE">
            <w:pPr>
              <w:jc w:val="both"/>
              <w:rPr>
                <w:rFonts w:ascii="Times New Roman" w:hAnsi="Times New Roman" w:cs="Times New Roman"/>
                <w:lang w:val="uk-UA"/>
              </w:rPr>
            </w:pPr>
            <w:r>
              <w:rPr>
                <w:rFonts w:ascii="Times New Roman" w:hAnsi="Times New Roman" w:cs="Times New Roman"/>
                <w:lang w:val="uk-UA"/>
              </w:rPr>
              <w:t>Діти, молодь люди похилого віку</w:t>
            </w:r>
          </w:p>
        </w:tc>
        <w:tc>
          <w:tcPr>
            <w:tcW w:w="1276" w:type="dxa"/>
          </w:tcPr>
          <w:p w:rsidR="00020906" w:rsidRPr="00BB35D6" w:rsidRDefault="00BB35D6" w:rsidP="00BB35D6">
            <w:pPr>
              <w:jc w:val="center"/>
              <w:rPr>
                <w:rFonts w:ascii="Times New Roman" w:hAnsi="Times New Roman" w:cs="Times New Roman"/>
                <w:lang w:val="uk-UA"/>
              </w:rPr>
            </w:pPr>
            <w:r>
              <w:rPr>
                <w:rFonts w:ascii="Times New Roman" w:hAnsi="Times New Roman" w:cs="Times New Roman"/>
                <w:lang w:val="uk-UA"/>
              </w:rPr>
              <w:t>38 916,3</w:t>
            </w:r>
          </w:p>
        </w:tc>
        <w:tc>
          <w:tcPr>
            <w:tcW w:w="1418" w:type="dxa"/>
          </w:tcPr>
          <w:p w:rsidR="00020906" w:rsidRPr="00975C59" w:rsidRDefault="009818CA" w:rsidP="00872AEE">
            <w:pPr>
              <w:jc w:val="both"/>
              <w:rPr>
                <w:rFonts w:ascii="Times New Roman" w:hAnsi="Times New Roman" w:cs="Times New Roman"/>
                <w:lang w:val="uk-UA"/>
              </w:rPr>
            </w:pPr>
            <w:r>
              <w:rPr>
                <w:rFonts w:ascii="Times New Roman" w:hAnsi="Times New Roman" w:cs="Times New Roman"/>
              </w:rPr>
              <w:t>Міжнародна технічна допомога</w:t>
            </w:r>
            <w:r w:rsidR="00C30A97" w:rsidRPr="0014704F">
              <w:rPr>
                <w:rFonts w:ascii="Times New Roman" w:hAnsi="Times New Roman" w:cs="Times New Roman"/>
              </w:rPr>
              <w:t>, державні програми</w:t>
            </w:r>
            <w:r w:rsidR="00975C59">
              <w:rPr>
                <w:rFonts w:ascii="Times New Roman" w:hAnsi="Times New Roman" w:cs="Times New Roman"/>
                <w:lang w:val="uk-UA"/>
              </w:rPr>
              <w:t xml:space="preserve"> Бюджет громади, залучені кошти</w:t>
            </w:r>
          </w:p>
        </w:tc>
        <w:tc>
          <w:tcPr>
            <w:tcW w:w="2126" w:type="dxa"/>
          </w:tcPr>
          <w:p w:rsidR="00020906" w:rsidRDefault="00BB35D6" w:rsidP="00872AEE">
            <w:pPr>
              <w:jc w:val="both"/>
              <w:rPr>
                <w:rFonts w:ascii="Times New Roman" w:hAnsi="Times New Roman" w:cs="Times New Roman"/>
                <w:lang w:val="uk-UA"/>
              </w:rPr>
            </w:pPr>
            <w:r>
              <w:rPr>
                <w:rFonts w:ascii="Times New Roman" w:hAnsi="Times New Roman" w:cs="Times New Roman"/>
                <w:lang w:val="uk-UA"/>
              </w:rPr>
              <w:t xml:space="preserve">Управління освіти </w:t>
            </w:r>
          </w:p>
          <w:p w:rsidR="00BB35D6" w:rsidRDefault="00BB35D6" w:rsidP="00872AEE">
            <w:pPr>
              <w:jc w:val="both"/>
              <w:rPr>
                <w:rFonts w:ascii="Times New Roman" w:hAnsi="Times New Roman" w:cs="Times New Roman"/>
                <w:lang w:val="uk-UA"/>
              </w:rPr>
            </w:pPr>
            <w:r>
              <w:rPr>
                <w:rFonts w:ascii="Times New Roman" w:hAnsi="Times New Roman" w:cs="Times New Roman"/>
                <w:lang w:val="uk-UA"/>
              </w:rPr>
              <w:t>Управління культури національностей, релігій, молоді та спорту міської ради</w:t>
            </w:r>
          </w:p>
          <w:p w:rsidR="00BB35D6" w:rsidRPr="00BB35D6" w:rsidRDefault="001F6695" w:rsidP="00872AEE">
            <w:pPr>
              <w:jc w:val="both"/>
              <w:rPr>
                <w:rFonts w:ascii="Times New Roman" w:hAnsi="Times New Roman" w:cs="Times New Roman"/>
                <w:lang w:val="uk-UA"/>
              </w:rPr>
            </w:pPr>
            <w:r>
              <w:rPr>
                <w:rFonts w:ascii="Times New Roman" w:hAnsi="Times New Roman" w:cs="Times New Roman"/>
              </w:rPr>
              <w:t>Д</w:t>
            </w:r>
            <w:r w:rsidRPr="0014704F">
              <w:rPr>
                <w:rFonts w:ascii="Times New Roman" w:hAnsi="Times New Roman" w:cs="Times New Roman"/>
              </w:rPr>
              <w:t>онорські програми</w:t>
            </w:r>
          </w:p>
        </w:tc>
      </w:tr>
      <w:tr w:rsidR="006436B0" w:rsidRPr="006436B0" w:rsidTr="00C57FE1">
        <w:tc>
          <w:tcPr>
            <w:tcW w:w="567" w:type="dxa"/>
          </w:tcPr>
          <w:p w:rsidR="006436B0"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1.3</w:t>
            </w:r>
          </w:p>
        </w:tc>
        <w:tc>
          <w:tcPr>
            <w:tcW w:w="2552" w:type="dxa"/>
          </w:tcPr>
          <w:p w:rsidR="006436B0" w:rsidRPr="0014704F" w:rsidRDefault="006436B0" w:rsidP="00872AEE">
            <w:pPr>
              <w:rPr>
                <w:rFonts w:ascii="Times New Roman" w:hAnsi="Times New Roman" w:cs="Times New Roman"/>
              </w:rPr>
            </w:pPr>
            <w:r w:rsidRPr="0014704F">
              <w:rPr>
                <w:rFonts w:ascii="Times New Roman" w:hAnsi="Times New Roman" w:cs="Times New Roman"/>
              </w:rPr>
              <w:t>Розширення мережі зовнішнього освітлення для підвищення безпеки</w:t>
            </w:r>
          </w:p>
        </w:tc>
        <w:tc>
          <w:tcPr>
            <w:tcW w:w="1701" w:type="dxa"/>
          </w:tcPr>
          <w:p w:rsidR="006436B0" w:rsidRPr="0014704F" w:rsidRDefault="001F6695" w:rsidP="00872AEE">
            <w:pPr>
              <w:jc w:val="both"/>
              <w:rPr>
                <w:rFonts w:ascii="Times New Roman" w:hAnsi="Times New Roman" w:cs="Times New Roman"/>
                <w:lang w:val="uk-UA"/>
              </w:rPr>
            </w:pPr>
            <w:r w:rsidRPr="0014704F">
              <w:rPr>
                <w:rFonts w:ascii="Times New Roman" w:hAnsi="Times New Roman" w:cs="Times New Roman"/>
                <w:lang w:val="uk-UA"/>
              </w:rPr>
              <w:t>Управління житлово-комунального господарства міської ради</w:t>
            </w:r>
          </w:p>
        </w:tc>
        <w:tc>
          <w:tcPr>
            <w:tcW w:w="1134" w:type="dxa"/>
          </w:tcPr>
          <w:p w:rsidR="006436B0"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2026</w:t>
            </w:r>
          </w:p>
        </w:tc>
        <w:tc>
          <w:tcPr>
            <w:tcW w:w="1276" w:type="dxa"/>
          </w:tcPr>
          <w:p w:rsidR="006436B0"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6436B0"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 xml:space="preserve">Планується </w:t>
            </w:r>
          </w:p>
        </w:tc>
        <w:tc>
          <w:tcPr>
            <w:tcW w:w="1559" w:type="dxa"/>
          </w:tcPr>
          <w:p w:rsidR="006436B0" w:rsidRPr="0014704F" w:rsidRDefault="001F6695" w:rsidP="00872AEE">
            <w:pPr>
              <w:jc w:val="both"/>
              <w:rPr>
                <w:rFonts w:ascii="Times New Roman" w:hAnsi="Times New Roman" w:cs="Times New Roman"/>
                <w:lang w:val="uk-UA"/>
              </w:rPr>
            </w:pPr>
            <w:r>
              <w:rPr>
                <w:rFonts w:ascii="Times New Roman" w:hAnsi="Times New Roman" w:cs="Times New Roman"/>
                <w:lang w:val="uk-UA"/>
              </w:rPr>
              <w:t xml:space="preserve">Усі </w:t>
            </w:r>
            <w:r w:rsidR="00D77492">
              <w:rPr>
                <w:rFonts w:ascii="Times New Roman" w:hAnsi="Times New Roman" w:cs="Times New Roman"/>
                <w:lang w:val="uk-UA"/>
              </w:rPr>
              <w:t xml:space="preserve">вразливі </w:t>
            </w:r>
            <w:r>
              <w:rPr>
                <w:rFonts w:ascii="Times New Roman" w:hAnsi="Times New Roman" w:cs="Times New Roman"/>
                <w:lang w:val="uk-UA"/>
              </w:rPr>
              <w:t>групи</w:t>
            </w:r>
          </w:p>
        </w:tc>
        <w:tc>
          <w:tcPr>
            <w:tcW w:w="1276" w:type="dxa"/>
          </w:tcPr>
          <w:p w:rsidR="006436B0" w:rsidRPr="0014704F" w:rsidRDefault="00975C59" w:rsidP="00872AEE">
            <w:pPr>
              <w:jc w:val="both"/>
              <w:rPr>
                <w:rFonts w:ascii="Times New Roman" w:hAnsi="Times New Roman" w:cs="Times New Roman"/>
                <w:lang w:val="uk-UA"/>
              </w:rPr>
            </w:pPr>
            <w:r>
              <w:rPr>
                <w:rFonts w:ascii="Times New Roman" w:hAnsi="Times New Roman" w:cs="Times New Roman"/>
                <w:lang w:val="uk-UA"/>
              </w:rPr>
              <w:t>23 355,9</w:t>
            </w:r>
          </w:p>
        </w:tc>
        <w:tc>
          <w:tcPr>
            <w:tcW w:w="1418" w:type="dxa"/>
          </w:tcPr>
          <w:p w:rsidR="006436B0" w:rsidRPr="0014704F" w:rsidRDefault="00975C59" w:rsidP="00872AEE">
            <w:pPr>
              <w:jc w:val="both"/>
              <w:rPr>
                <w:rFonts w:ascii="Times New Roman" w:hAnsi="Times New Roman" w:cs="Times New Roman"/>
                <w:lang w:val="uk-UA"/>
              </w:rPr>
            </w:pPr>
            <w:r>
              <w:rPr>
                <w:rFonts w:ascii="Times New Roman" w:hAnsi="Times New Roman" w:cs="Times New Roman"/>
              </w:rPr>
              <w:t>Міжнародна технічна допомога</w:t>
            </w:r>
            <w:r w:rsidRPr="0014704F">
              <w:rPr>
                <w:rFonts w:ascii="Times New Roman" w:hAnsi="Times New Roman" w:cs="Times New Roman"/>
              </w:rPr>
              <w:t>, державні програми</w:t>
            </w:r>
            <w:r>
              <w:rPr>
                <w:rFonts w:ascii="Times New Roman" w:hAnsi="Times New Roman" w:cs="Times New Roman"/>
                <w:lang w:val="uk-UA"/>
              </w:rPr>
              <w:t xml:space="preserve"> Бюджет громади, залучені кошти</w:t>
            </w:r>
          </w:p>
        </w:tc>
        <w:tc>
          <w:tcPr>
            <w:tcW w:w="2126" w:type="dxa"/>
          </w:tcPr>
          <w:p w:rsidR="00975C59" w:rsidRPr="00975C59" w:rsidRDefault="00975C59" w:rsidP="00872AEE">
            <w:pPr>
              <w:jc w:val="both"/>
              <w:rPr>
                <w:rFonts w:ascii="Times New Roman" w:hAnsi="Times New Roman" w:cs="Times New Roman"/>
                <w:lang w:val="uk-UA"/>
              </w:rPr>
            </w:pPr>
            <w:r>
              <w:rPr>
                <w:rFonts w:ascii="Times New Roman" w:hAnsi="Times New Roman" w:cs="Times New Roman"/>
                <w:lang w:val="uk-UA"/>
              </w:rPr>
              <w:t>КП «Комунсервіс»</w:t>
            </w:r>
          </w:p>
          <w:p w:rsidR="006436B0" w:rsidRPr="00975C59" w:rsidRDefault="006436B0" w:rsidP="00872AEE">
            <w:pPr>
              <w:jc w:val="both"/>
              <w:rPr>
                <w:rFonts w:ascii="Times New Roman" w:hAnsi="Times New Roman" w:cs="Times New Roman"/>
                <w:lang w:val="uk-UA"/>
              </w:rPr>
            </w:pPr>
            <w:r w:rsidRPr="0014704F">
              <w:rPr>
                <w:rFonts w:ascii="Times New Roman" w:hAnsi="Times New Roman" w:cs="Times New Roman"/>
              </w:rPr>
              <w:t>Підрядники, громадські організації</w:t>
            </w:r>
            <w:r w:rsidR="00975C59">
              <w:rPr>
                <w:rFonts w:ascii="Times New Roman" w:hAnsi="Times New Roman" w:cs="Times New Roman"/>
                <w:lang w:val="uk-UA"/>
              </w:rPr>
              <w:t xml:space="preserve"> </w:t>
            </w:r>
            <w:r w:rsidR="00975C59">
              <w:rPr>
                <w:rFonts w:ascii="Times New Roman" w:hAnsi="Times New Roman" w:cs="Times New Roman"/>
              </w:rPr>
              <w:t>Д</w:t>
            </w:r>
            <w:r w:rsidR="00975C59" w:rsidRPr="0014704F">
              <w:rPr>
                <w:rFonts w:ascii="Times New Roman" w:hAnsi="Times New Roman" w:cs="Times New Roman"/>
              </w:rPr>
              <w:t>онорські програми</w:t>
            </w:r>
          </w:p>
        </w:tc>
      </w:tr>
      <w:tr w:rsidR="00445493" w:rsidRPr="006436B0" w:rsidTr="00445493">
        <w:tc>
          <w:tcPr>
            <w:tcW w:w="10915" w:type="dxa"/>
            <w:gridSpan w:val="7"/>
          </w:tcPr>
          <w:p w:rsidR="00445493" w:rsidRDefault="00445493" w:rsidP="00872AEE">
            <w:pPr>
              <w:jc w:val="both"/>
              <w:rPr>
                <w:rFonts w:ascii="Times New Roman" w:hAnsi="Times New Roman" w:cs="Times New Roman"/>
                <w:lang w:val="uk-UA"/>
              </w:rPr>
            </w:pPr>
            <w:r>
              <w:rPr>
                <w:rFonts w:ascii="Times New Roman" w:hAnsi="Times New Roman" w:cs="Times New Roman"/>
                <w:lang w:val="uk-UA"/>
              </w:rPr>
              <w:t>Всього</w:t>
            </w:r>
          </w:p>
        </w:tc>
        <w:tc>
          <w:tcPr>
            <w:tcW w:w="4820" w:type="dxa"/>
            <w:gridSpan w:val="3"/>
          </w:tcPr>
          <w:p w:rsidR="00445493" w:rsidRPr="00445493" w:rsidRDefault="00445493" w:rsidP="00445493">
            <w:pPr>
              <w:rPr>
                <w:rFonts w:ascii="Times New Roman" w:hAnsi="Times New Roman" w:cs="Times New Roman"/>
                <w:lang w:val="uk-UA"/>
              </w:rPr>
            </w:pPr>
            <w:r w:rsidRPr="00445493">
              <w:rPr>
                <w:rFonts w:ascii="Times New Roman" w:hAnsi="Times New Roman" w:cs="Times New Roman"/>
                <w:lang w:val="uk-UA"/>
              </w:rPr>
              <w:t>197 243,8</w:t>
            </w:r>
          </w:p>
        </w:tc>
      </w:tr>
      <w:tr w:rsidR="00C0296D" w:rsidRPr="004E1C94" w:rsidTr="00445493">
        <w:tc>
          <w:tcPr>
            <w:tcW w:w="15735" w:type="dxa"/>
            <w:gridSpan w:val="10"/>
            <w:shd w:val="clear" w:color="auto" w:fill="FFFF00"/>
          </w:tcPr>
          <w:p w:rsidR="00C0296D" w:rsidRDefault="00C0296D" w:rsidP="00445493">
            <w:pPr>
              <w:jc w:val="center"/>
              <w:rPr>
                <w:rFonts w:ascii="Times New Roman" w:hAnsi="Times New Roman" w:cs="Times New Roman"/>
                <w:b/>
              </w:rPr>
            </w:pPr>
            <w:r w:rsidRPr="0014704F">
              <w:rPr>
                <w:rFonts w:ascii="Times New Roman" w:hAnsi="Times New Roman" w:cs="Times New Roman"/>
                <w:b/>
              </w:rPr>
              <w:t>ІІ. Соціально-економічні</w:t>
            </w:r>
          </w:p>
          <w:p w:rsidR="00445493" w:rsidRPr="0014704F" w:rsidRDefault="00445493" w:rsidP="00445493">
            <w:pPr>
              <w:jc w:val="center"/>
              <w:rPr>
                <w:rFonts w:ascii="Times New Roman" w:hAnsi="Times New Roman" w:cs="Times New Roman"/>
              </w:rPr>
            </w:pPr>
          </w:p>
        </w:tc>
      </w:tr>
      <w:tr w:rsidR="00E80D61" w:rsidRPr="004523E8" w:rsidTr="00C57FE1">
        <w:tc>
          <w:tcPr>
            <w:tcW w:w="567" w:type="dxa"/>
          </w:tcPr>
          <w:p w:rsidR="00E80D61"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2.1</w:t>
            </w:r>
          </w:p>
        </w:tc>
        <w:tc>
          <w:tcPr>
            <w:tcW w:w="2552" w:type="dxa"/>
          </w:tcPr>
          <w:p w:rsidR="00E80D61" w:rsidRPr="0014704F" w:rsidRDefault="006436B0" w:rsidP="00872AEE">
            <w:pPr>
              <w:rPr>
                <w:rFonts w:ascii="Times New Roman" w:hAnsi="Times New Roman" w:cs="Times New Roman"/>
              </w:rPr>
            </w:pPr>
            <w:r w:rsidRPr="0014704F">
              <w:rPr>
                <w:rFonts w:ascii="Times New Roman" w:hAnsi="Times New Roman" w:cs="Times New Roman"/>
              </w:rPr>
              <w:t>Створення револьверного фонду енергоефективності для ОСББ |</w:t>
            </w:r>
          </w:p>
        </w:tc>
        <w:tc>
          <w:tcPr>
            <w:tcW w:w="1701" w:type="dxa"/>
          </w:tcPr>
          <w:p w:rsidR="00E80D61" w:rsidRDefault="00C0296D" w:rsidP="00872AEE">
            <w:pPr>
              <w:jc w:val="both"/>
              <w:rPr>
                <w:rFonts w:ascii="Times New Roman" w:hAnsi="Times New Roman" w:cs="Times New Roman"/>
                <w:lang w:val="uk-UA"/>
              </w:rPr>
            </w:pPr>
            <w:r w:rsidRPr="0014704F">
              <w:rPr>
                <w:rFonts w:ascii="Times New Roman" w:hAnsi="Times New Roman" w:cs="Times New Roman"/>
                <w:lang w:val="uk-UA"/>
              </w:rPr>
              <w:t>Управління житлово-комунального господарства міської ради</w:t>
            </w:r>
          </w:p>
          <w:p w:rsidR="00C0296D" w:rsidRPr="0014704F" w:rsidRDefault="00C0296D" w:rsidP="00872AEE">
            <w:pPr>
              <w:jc w:val="both"/>
              <w:rPr>
                <w:rFonts w:ascii="Times New Roman" w:hAnsi="Times New Roman" w:cs="Times New Roman"/>
              </w:rPr>
            </w:pPr>
          </w:p>
        </w:tc>
        <w:tc>
          <w:tcPr>
            <w:tcW w:w="1134" w:type="dxa"/>
          </w:tcPr>
          <w:p w:rsidR="00E80D61"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2026</w:t>
            </w:r>
          </w:p>
        </w:tc>
        <w:tc>
          <w:tcPr>
            <w:tcW w:w="1276" w:type="dxa"/>
          </w:tcPr>
          <w:p w:rsidR="00E80D61"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E80D61"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Планується</w:t>
            </w:r>
          </w:p>
        </w:tc>
        <w:tc>
          <w:tcPr>
            <w:tcW w:w="1559" w:type="dxa"/>
          </w:tcPr>
          <w:p w:rsidR="00E80D61"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Мало</w:t>
            </w:r>
            <w:r w:rsidR="00D77492">
              <w:rPr>
                <w:rFonts w:ascii="Times New Roman" w:hAnsi="Times New Roman" w:cs="Times New Roman"/>
                <w:lang w:val="uk-UA"/>
              </w:rPr>
              <w:t>-</w:t>
            </w:r>
            <w:r w:rsidRPr="0014704F">
              <w:rPr>
                <w:rFonts w:ascii="Times New Roman" w:hAnsi="Times New Roman" w:cs="Times New Roman"/>
                <w:lang w:val="uk-UA"/>
              </w:rPr>
              <w:t>забезпечені сім’ї, багатодітні, літні мешканці в багато</w:t>
            </w:r>
            <w:r w:rsidR="00D77492">
              <w:rPr>
                <w:rFonts w:ascii="Times New Roman" w:hAnsi="Times New Roman" w:cs="Times New Roman"/>
                <w:lang w:val="uk-UA"/>
              </w:rPr>
              <w:t>-</w:t>
            </w:r>
            <w:r w:rsidRPr="0014704F">
              <w:rPr>
                <w:rFonts w:ascii="Times New Roman" w:hAnsi="Times New Roman" w:cs="Times New Roman"/>
                <w:lang w:val="uk-UA"/>
              </w:rPr>
              <w:t>квартирних будинках</w:t>
            </w:r>
          </w:p>
        </w:tc>
        <w:tc>
          <w:tcPr>
            <w:tcW w:w="1276" w:type="dxa"/>
          </w:tcPr>
          <w:p w:rsidR="00E80D61" w:rsidRPr="0014704F" w:rsidRDefault="006436B0" w:rsidP="00872AEE">
            <w:pPr>
              <w:jc w:val="both"/>
              <w:rPr>
                <w:rFonts w:ascii="Times New Roman" w:hAnsi="Times New Roman" w:cs="Times New Roman"/>
                <w:lang w:val="uk-UA"/>
              </w:rPr>
            </w:pPr>
            <w:r w:rsidRPr="0014704F">
              <w:rPr>
                <w:rFonts w:ascii="Times New Roman" w:hAnsi="Times New Roman" w:cs="Times New Roman"/>
                <w:lang w:val="uk-UA"/>
              </w:rPr>
              <w:t>У межах проєкта</w:t>
            </w:r>
          </w:p>
        </w:tc>
        <w:tc>
          <w:tcPr>
            <w:tcW w:w="1418" w:type="dxa"/>
          </w:tcPr>
          <w:p w:rsidR="00E80D61" w:rsidRPr="0014704F" w:rsidRDefault="00D77492" w:rsidP="00872AEE">
            <w:pPr>
              <w:jc w:val="both"/>
              <w:rPr>
                <w:rFonts w:ascii="Times New Roman" w:hAnsi="Times New Roman" w:cs="Times New Roman"/>
                <w:lang w:val="uk-UA"/>
              </w:rPr>
            </w:pPr>
            <w:r>
              <w:rPr>
                <w:rFonts w:ascii="Times New Roman" w:hAnsi="Times New Roman" w:cs="Times New Roman"/>
              </w:rPr>
              <w:t>Б</w:t>
            </w:r>
            <w:r w:rsidR="006436B0" w:rsidRPr="0014704F">
              <w:rPr>
                <w:rFonts w:ascii="Times New Roman" w:hAnsi="Times New Roman" w:cs="Times New Roman"/>
              </w:rPr>
              <w:t>юджет</w:t>
            </w:r>
            <w:r>
              <w:rPr>
                <w:rFonts w:ascii="Times New Roman" w:hAnsi="Times New Roman" w:cs="Times New Roman"/>
                <w:lang w:val="uk-UA"/>
              </w:rPr>
              <w:t xml:space="preserve"> громади</w:t>
            </w:r>
            <w:r w:rsidR="006436B0" w:rsidRPr="0014704F">
              <w:rPr>
                <w:rFonts w:ascii="Times New Roman" w:hAnsi="Times New Roman" w:cs="Times New Roman"/>
              </w:rPr>
              <w:t>, донори</w:t>
            </w:r>
          </w:p>
        </w:tc>
        <w:tc>
          <w:tcPr>
            <w:tcW w:w="2126" w:type="dxa"/>
          </w:tcPr>
          <w:p w:rsidR="00D77492" w:rsidRPr="00445493" w:rsidRDefault="00C0296D" w:rsidP="00872AEE">
            <w:pPr>
              <w:jc w:val="both"/>
              <w:rPr>
                <w:rFonts w:ascii="Times New Roman" w:hAnsi="Times New Roman" w:cs="Times New Roman"/>
                <w:lang w:val="uk-UA"/>
              </w:rPr>
            </w:pPr>
            <w:r>
              <w:rPr>
                <w:rFonts w:ascii="Times New Roman" w:hAnsi="Times New Roman" w:cs="Times New Roman"/>
                <w:lang w:val="uk-UA"/>
              </w:rPr>
              <w:t xml:space="preserve">Фінансове </w:t>
            </w:r>
            <w:r w:rsidR="00D77492">
              <w:rPr>
                <w:rFonts w:ascii="Times New Roman" w:hAnsi="Times New Roman" w:cs="Times New Roman"/>
                <w:lang w:val="uk-UA"/>
              </w:rPr>
              <w:t>у</w:t>
            </w:r>
            <w:r>
              <w:rPr>
                <w:rFonts w:ascii="Times New Roman" w:hAnsi="Times New Roman" w:cs="Times New Roman"/>
                <w:lang w:val="uk-UA"/>
              </w:rPr>
              <w:t>правління міської ради</w:t>
            </w:r>
            <w:r w:rsidRPr="00445493">
              <w:rPr>
                <w:rFonts w:ascii="Times New Roman" w:hAnsi="Times New Roman" w:cs="Times New Roman"/>
                <w:lang w:val="uk-UA"/>
              </w:rPr>
              <w:t xml:space="preserve"> </w:t>
            </w:r>
          </w:p>
          <w:p w:rsidR="00D77492" w:rsidRPr="00445493" w:rsidRDefault="00D77492" w:rsidP="00872AEE">
            <w:pPr>
              <w:jc w:val="both"/>
              <w:rPr>
                <w:rFonts w:ascii="Times New Roman" w:hAnsi="Times New Roman" w:cs="Times New Roman"/>
                <w:lang w:val="uk-UA"/>
              </w:rPr>
            </w:pPr>
            <w:r w:rsidRPr="00445493">
              <w:rPr>
                <w:rFonts w:ascii="Times New Roman" w:hAnsi="Times New Roman" w:cs="Times New Roman"/>
                <w:lang w:val="uk-UA"/>
              </w:rPr>
              <w:t>ОСББ</w:t>
            </w:r>
          </w:p>
          <w:p w:rsidR="00E80D61" w:rsidRPr="0014704F" w:rsidRDefault="00D77492" w:rsidP="00872AEE">
            <w:pPr>
              <w:jc w:val="both"/>
              <w:rPr>
                <w:rFonts w:ascii="Times New Roman" w:hAnsi="Times New Roman" w:cs="Times New Roman"/>
                <w:lang w:val="uk-UA"/>
              </w:rPr>
            </w:pPr>
            <w:r w:rsidRPr="00445493">
              <w:rPr>
                <w:rFonts w:ascii="Times New Roman" w:hAnsi="Times New Roman" w:cs="Times New Roman"/>
                <w:lang w:val="uk-UA"/>
              </w:rPr>
              <w:t>Міжнародні фінансові організації</w:t>
            </w:r>
          </w:p>
        </w:tc>
      </w:tr>
      <w:tr w:rsidR="006436B0" w:rsidRPr="006436B0" w:rsidTr="00C57FE1">
        <w:tc>
          <w:tcPr>
            <w:tcW w:w="567" w:type="dxa"/>
          </w:tcPr>
          <w:p w:rsidR="006436B0"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2.2</w:t>
            </w:r>
          </w:p>
        </w:tc>
        <w:tc>
          <w:tcPr>
            <w:tcW w:w="2552" w:type="dxa"/>
          </w:tcPr>
          <w:p w:rsidR="000A4A2D" w:rsidRPr="0014704F" w:rsidRDefault="006436B0" w:rsidP="000A4A2D">
            <w:pPr>
              <w:rPr>
                <w:rFonts w:ascii="Times New Roman" w:hAnsi="Times New Roman" w:cs="Times New Roman"/>
              </w:rPr>
            </w:pPr>
            <w:r w:rsidRPr="0014704F">
              <w:rPr>
                <w:rFonts w:ascii="Times New Roman" w:hAnsi="Times New Roman" w:cs="Times New Roman"/>
              </w:rPr>
              <w:t xml:space="preserve">Надання адресної допомоги </w:t>
            </w:r>
            <w:r w:rsidR="00A67A91" w:rsidRPr="0014704F">
              <w:rPr>
                <w:rFonts w:ascii="Times New Roman" w:hAnsi="Times New Roman" w:cs="Times New Roman"/>
                <w:lang w:val="uk-UA"/>
              </w:rPr>
              <w:t xml:space="preserve">на </w:t>
            </w:r>
            <w:r w:rsidR="000A4A2D" w:rsidRPr="00D77492">
              <w:rPr>
                <w:rFonts w:ascii="Times New Roman" w:hAnsi="Times New Roman" w:cs="Times New Roman"/>
              </w:rPr>
              <w:t xml:space="preserve">на </w:t>
            </w:r>
            <w:r w:rsidR="000A4A2D" w:rsidRPr="00D77492">
              <w:rPr>
                <w:rFonts w:ascii="Times New Roman" w:hAnsi="Times New Roman" w:cs="Times New Roman"/>
              </w:rPr>
              <w:lastRenderedPageBreak/>
              <w:t>житлово-комунальні послуги та компенсації на придбання твердого палива окремим категоріям населення</w:t>
            </w:r>
          </w:p>
        </w:tc>
        <w:tc>
          <w:tcPr>
            <w:tcW w:w="1701" w:type="dxa"/>
          </w:tcPr>
          <w:p w:rsidR="006436B0" w:rsidRPr="0014704F" w:rsidRDefault="00A67A91" w:rsidP="00872AEE">
            <w:pPr>
              <w:jc w:val="both"/>
              <w:rPr>
                <w:rFonts w:ascii="Times New Roman" w:hAnsi="Times New Roman" w:cs="Times New Roman"/>
                <w:lang w:val="uk-UA"/>
              </w:rPr>
            </w:pPr>
            <w:r w:rsidRPr="0014704F">
              <w:rPr>
                <w:rFonts w:ascii="Times New Roman" w:hAnsi="Times New Roman" w:cs="Times New Roman"/>
                <w:lang w:val="uk-UA"/>
              </w:rPr>
              <w:lastRenderedPageBreak/>
              <w:t>Управління соцзахисту</w:t>
            </w:r>
            <w:r w:rsidR="00D77492">
              <w:rPr>
                <w:rFonts w:ascii="Times New Roman" w:hAnsi="Times New Roman" w:cs="Times New Roman"/>
                <w:lang w:val="uk-UA"/>
              </w:rPr>
              <w:t xml:space="preserve"> </w:t>
            </w:r>
            <w:r w:rsidR="00D77492">
              <w:rPr>
                <w:rFonts w:ascii="Times New Roman" w:hAnsi="Times New Roman" w:cs="Times New Roman"/>
                <w:lang w:val="uk-UA"/>
              </w:rPr>
              <w:lastRenderedPageBreak/>
              <w:t>населення міської ради</w:t>
            </w:r>
          </w:p>
        </w:tc>
        <w:tc>
          <w:tcPr>
            <w:tcW w:w="1134" w:type="dxa"/>
          </w:tcPr>
          <w:p w:rsidR="006436B0" w:rsidRPr="0014704F" w:rsidRDefault="0031106E" w:rsidP="00872AEE">
            <w:pPr>
              <w:jc w:val="both"/>
              <w:rPr>
                <w:rFonts w:ascii="Times New Roman" w:hAnsi="Times New Roman" w:cs="Times New Roman"/>
                <w:lang w:val="uk-UA"/>
              </w:rPr>
            </w:pPr>
            <w:r w:rsidRPr="0014704F">
              <w:rPr>
                <w:rFonts w:ascii="Times New Roman" w:hAnsi="Times New Roman" w:cs="Times New Roman"/>
                <w:lang w:val="uk-UA"/>
              </w:rPr>
              <w:lastRenderedPageBreak/>
              <w:t>2025</w:t>
            </w:r>
          </w:p>
        </w:tc>
        <w:tc>
          <w:tcPr>
            <w:tcW w:w="1276" w:type="dxa"/>
          </w:tcPr>
          <w:p w:rsidR="006436B0" w:rsidRPr="0014704F" w:rsidRDefault="0031106E" w:rsidP="00872AEE">
            <w:pPr>
              <w:jc w:val="both"/>
              <w:rPr>
                <w:rFonts w:ascii="Times New Roman" w:hAnsi="Times New Roman" w:cs="Times New Roman"/>
                <w:lang w:val="uk-UA"/>
              </w:rPr>
            </w:pPr>
            <w:r w:rsidRPr="0014704F">
              <w:rPr>
                <w:rFonts w:ascii="Times New Roman" w:hAnsi="Times New Roman" w:cs="Times New Roman"/>
                <w:lang w:val="uk-UA"/>
              </w:rPr>
              <w:t>постійно</w:t>
            </w:r>
          </w:p>
        </w:tc>
        <w:tc>
          <w:tcPr>
            <w:tcW w:w="2126" w:type="dxa"/>
          </w:tcPr>
          <w:p w:rsidR="006436B0" w:rsidRPr="0014704F" w:rsidRDefault="0031106E" w:rsidP="00872AEE">
            <w:pPr>
              <w:jc w:val="both"/>
              <w:rPr>
                <w:rFonts w:ascii="Times New Roman" w:hAnsi="Times New Roman" w:cs="Times New Roman"/>
                <w:lang w:val="uk-UA"/>
              </w:rPr>
            </w:pPr>
            <w:r w:rsidRPr="0014704F">
              <w:rPr>
                <w:rFonts w:ascii="Times New Roman" w:hAnsi="Times New Roman" w:cs="Times New Roman"/>
              </w:rPr>
              <w:t>Реалізується</w:t>
            </w:r>
          </w:p>
        </w:tc>
        <w:tc>
          <w:tcPr>
            <w:tcW w:w="1559" w:type="dxa"/>
          </w:tcPr>
          <w:p w:rsidR="006436B0" w:rsidRPr="0014704F" w:rsidRDefault="00D77492" w:rsidP="00872AEE">
            <w:pPr>
              <w:jc w:val="both"/>
              <w:rPr>
                <w:rFonts w:ascii="Times New Roman" w:hAnsi="Times New Roman" w:cs="Times New Roman"/>
                <w:lang w:val="uk-UA"/>
              </w:rPr>
            </w:pPr>
            <w:r>
              <w:rPr>
                <w:rFonts w:ascii="Times New Roman" w:hAnsi="Times New Roman" w:cs="Times New Roman"/>
                <w:lang w:val="uk-UA"/>
              </w:rPr>
              <w:t xml:space="preserve">Пільгові категорії </w:t>
            </w:r>
            <w:r w:rsidR="00E72DA0">
              <w:rPr>
                <w:rFonts w:ascii="Times New Roman" w:hAnsi="Times New Roman" w:cs="Times New Roman"/>
                <w:lang w:val="uk-UA"/>
              </w:rPr>
              <w:lastRenderedPageBreak/>
              <w:t>населення</w:t>
            </w:r>
          </w:p>
        </w:tc>
        <w:tc>
          <w:tcPr>
            <w:tcW w:w="1276" w:type="dxa"/>
          </w:tcPr>
          <w:p w:rsidR="006436B0" w:rsidRPr="0014704F" w:rsidRDefault="0031106E" w:rsidP="00872AEE">
            <w:pPr>
              <w:jc w:val="both"/>
              <w:rPr>
                <w:rFonts w:ascii="Times New Roman" w:hAnsi="Times New Roman" w:cs="Times New Roman"/>
                <w:lang w:val="uk-UA"/>
              </w:rPr>
            </w:pPr>
            <w:r w:rsidRPr="0014704F">
              <w:rPr>
                <w:rFonts w:ascii="Times New Roman" w:hAnsi="Times New Roman" w:cs="Times New Roman"/>
              </w:rPr>
              <w:lastRenderedPageBreak/>
              <w:t>У межах затвердже</w:t>
            </w:r>
            <w:r w:rsidRPr="0014704F">
              <w:rPr>
                <w:rFonts w:ascii="Times New Roman" w:hAnsi="Times New Roman" w:cs="Times New Roman"/>
              </w:rPr>
              <w:lastRenderedPageBreak/>
              <w:t>них лімітів</w:t>
            </w:r>
          </w:p>
        </w:tc>
        <w:tc>
          <w:tcPr>
            <w:tcW w:w="1418" w:type="dxa"/>
          </w:tcPr>
          <w:p w:rsidR="006436B0" w:rsidRPr="0014704F" w:rsidRDefault="0031106E" w:rsidP="00D77492">
            <w:pPr>
              <w:jc w:val="both"/>
              <w:rPr>
                <w:rFonts w:ascii="Times New Roman" w:hAnsi="Times New Roman" w:cs="Times New Roman"/>
                <w:lang w:val="uk-UA"/>
              </w:rPr>
            </w:pPr>
            <w:r w:rsidRPr="0014704F">
              <w:rPr>
                <w:rFonts w:ascii="Times New Roman" w:hAnsi="Times New Roman" w:cs="Times New Roman"/>
                <w:lang w:val="uk-UA"/>
              </w:rPr>
              <w:lastRenderedPageBreak/>
              <w:t xml:space="preserve">Бюджет </w:t>
            </w:r>
            <w:r w:rsidR="00D77492">
              <w:rPr>
                <w:rFonts w:ascii="Times New Roman" w:hAnsi="Times New Roman" w:cs="Times New Roman"/>
                <w:lang w:val="uk-UA"/>
              </w:rPr>
              <w:t>громади</w:t>
            </w:r>
          </w:p>
        </w:tc>
        <w:tc>
          <w:tcPr>
            <w:tcW w:w="2126" w:type="dxa"/>
          </w:tcPr>
          <w:p w:rsidR="006436B0" w:rsidRPr="00D77492" w:rsidRDefault="00D77492" w:rsidP="00872AEE">
            <w:pPr>
              <w:jc w:val="both"/>
              <w:rPr>
                <w:rFonts w:ascii="Times New Roman" w:hAnsi="Times New Roman" w:cs="Times New Roman"/>
                <w:lang w:val="uk-UA"/>
              </w:rPr>
            </w:pPr>
            <w:r>
              <w:rPr>
                <w:rFonts w:ascii="Times New Roman" w:hAnsi="Times New Roman" w:cs="Times New Roman"/>
                <w:lang w:val="uk-UA"/>
              </w:rPr>
              <w:t>Первомайська міська рада</w:t>
            </w:r>
          </w:p>
        </w:tc>
      </w:tr>
      <w:tr w:rsidR="00D77492" w:rsidRPr="004E1C94" w:rsidTr="00445493">
        <w:tc>
          <w:tcPr>
            <w:tcW w:w="15735" w:type="dxa"/>
            <w:gridSpan w:val="10"/>
            <w:shd w:val="clear" w:color="auto" w:fill="FFFF00"/>
          </w:tcPr>
          <w:p w:rsidR="00D77492" w:rsidRDefault="00D77492" w:rsidP="00445493">
            <w:pPr>
              <w:jc w:val="center"/>
              <w:rPr>
                <w:rFonts w:ascii="Times New Roman" w:hAnsi="Times New Roman" w:cs="Times New Roman"/>
                <w:b/>
              </w:rPr>
            </w:pPr>
            <w:r w:rsidRPr="0014704F">
              <w:rPr>
                <w:rFonts w:ascii="Times New Roman" w:hAnsi="Times New Roman" w:cs="Times New Roman"/>
                <w:b/>
              </w:rPr>
              <w:lastRenderedPageBreak/>
              <w:t>ІІІ. Житлово-комунальна сфера</w:t>
            </w:r>
          </w:p>
          <w:p w:rsidR="00445493" w:rsidRPr="0014704F" w:rsidRDefault="00445493" w:rsidP="00445493">
            <w:pPr>
              <w:jc w:val="center"/>
              <w:rPr>
                <w:rFonts w:ascii="Times New Roman" w:hAnsi="Times New Roman" w:cs="Times New Roman"/>
              </w:rPr>
            </w:pPr>
          </w:p>
        </w:tc>
      </w:tr>
      <w:tr w:rsidR="00E80D61" w:rsidRPr="004E1C94" w:rsidTr="00C57FE1">
        <w:tc>
          <w:tcPr>
            <w:tcW w:w="567" w:type="dxa"/>
          </w:tcPr>
          <w:p w:rsidR="00E80D61"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3.1</w:t>
            </w:r>
          </w:p>
        </w:tc>
        <w:tc>
          <w:tcPr>
            <w:tcW w:w="2552" w:type="dxa"/>
          </w:tcPr>
          <w:p w:rsidR="00E80D61" w:rsidRPr="0014704F" w:rsidRDefault="0031106E" w:rsidP="00872AEE">
            <w:pPr>
              <w:rPr>
                <w:rFonts w:ascii="Times New Roman" w:hAnsi="Times New Roman" w:cs="Times New Roman"/>
              </w:rPr>
            </w:pPr>
            <w:r w:rsidRPr="0014704F">
              <w:rPr>
                <w:rFonts w:ascii="Times New Roman" w:hAnsi="Times New Roman" w:cs="Times New Roman"/>
              </w:rPr>
              <w:t>Термомодернізація житлового фонду</w:t>
            </w:r>
          </w:p>
        </w:tc>
        <w:tc>
          <w:tcPr>
            <w:tcW w:w="1701" w:type="dxa"/>
          </w:tcPr>
          <w:p w:rsidR="00E80D61" w:rsidRPr="00D77492" w:rsidRDefault="00D77492" w:rsidP="00872AEE">
            <w:pPr>
              <w:jc w:val="both"/>
              <w:rPr>
                <w:rFonts w:ascii="Times New Roman" w:hAnsi="Times New Roman" w:cs="Times New Roman"/>
                <w:lang w:val="uk-UA"/>
              </w:rPr>
            </w:pPr>
            <w:r>
              <w:rPr>
                <w:rFonts w:ascii="Times New Roman" w:hAnsi="Times New Roman" w:cs="Times New Roman"/>
                <w:lang w:val="uk-UA"/>
              </w:rPr>
              <w:t>Управління житлово-комунального господарства</w:t>
            </w:r>
            <w:r w:rsidR="00E72DA0">
              <w:rPr>
                <w:rFonts w:ascii="Times New Roman" w:hAnsi="Times New Roman" w:cs="Times New Roman"/>
                <w:lang w:val="uk-UA"/>
              </w:rPr>
              <w:t xml:space="preserve"> міської ради</w:t>
            </w:r>
          </w:p>
        </w:tc>
        <w:tc>
          <w:tcPr>
            <w:tcW w:w="1134" w:type="dxa"/>
          </w:tcPr>
          <w:p w:rsidR="00E80D61" w:rsidRPr="0014704F" w:rsidRDefault="0031106E" w:rsidP="00872AEE">
            <w:pPr>
              <w:jc w:val="both"/>
              <w:rPr>
                <w:rFonts w:ascii="Times New Roman" w:hAnsi="Times New Roman" w:cs="Times New Roman"/>
                <w:lang w:val="uk-UA"/>
              </w:rPr>
            </w:pPr>
            <w:r w:rsidRPr="0014704F">
              <w:rPr>
                <w:rFonts w:ascii="Times New Roman" w:hAnsi="Times New Roman" w:cs="Times New Roman"/>
                <w:lang w:val="uk-UA"/>
              </w:rPr>
              <w:t>2025</w:t>
            </w:r>
          </w:p>
        </w:tc>
        <w:tc>
          <w:tcPr>
            <w:tcW w:w="1276" w:type="dxa"/>
          </w:tcPr>
          <w:p w:rsidR="00E80D61" w:rsidRPr="0014704F" w:rsidRDefault="0031106E"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E80D61" w:rsidRPr="00D77492" w:rsidRDefault="00D77492" w:rsidP="00872AEE">
            <w:pPr>
              <w:jc w:val="both"/>
              <w:rPr>
                <w:rFonts w:ascii="Times New Roman" w:hAnsi="Times New Roman" w:cs="Times New Roman"/>
                <w:lang w:val="uk-UA"/>
              </w:rPr>
            </w:pPr>
            <w:r>
              <w:rPr>
                <w:rFonts w:ascii="Times New Roman" w:hAnsi="Times New Roman" w:cs="Times New Roman"/>
                <w:lang w:val="uk-UA"/>
              </w:rPr>
              <w:t>Планується</w:t>
            </w:r>
          </w:p>
        </w:tc>
        <w:tc>
          <w:tcPr>
            <w:tcW w:w="1559" w:type="dxa"/>
          </w:tcPr>
          <w:p w:rsidR="00E80D61" w:rsidRPr="0014704F" w:rsidRDefault="0031106E" w:rsidP="00872AEE">
            <w:pPr>
              <w:jc w:val="both"/>
              <w:rPr>
                <w:rFonts w:ascii="Times New Roman" w:hAnsi="Times New Roman" w:cs="Times New Roman"/>
              </w:rPr>
            </w:pPr>
            <w:r w:rsidRPr="0014704F">
              <w:rPr>
                <w:rFonts w:ascii="Times New Roman" w:hAnsi="Times New Roman" w:cs="Times New Roman"/>
              </w:rPr>
              <w:t>Всі вразливі групи</w:t>
            </w:r>
          </w:p>
        </w:tc>
        <w:tc>
          <w:tcPr>
            <w:tcW w:w="1276" w:type="dxa"/>
          </w:tcPr>
          <w:p w:rsidR="00E80D61" w:rsidRPr="0014704F" w:rsidRDefault="00C57FE1" w:rsidP="00872AEE">
            <w:pPr>
              <w:jc w:val="both"/>
              <w:rPr>
                <w:rFonts w:ascii="Times New Roman" w:hAnsi="Times New Roman" w:cs="Times New Roman"/>
              </w:rPr>
            </w:pPr>
            <w:r w:rsidRPr="0014704F">
              <w:rPr>
                <w:rFonts w:ascii="Times New Roman" w:hAnsi="Times New Roman" w:cs="Times New Roman"/>
                <w:lang w:val="uk-UA"/>
              </w:rPr>
              <w:t>У межах проєкта</w:t>
            </w:r>
          </w:p>
        </w:tc>
        <w:tc>
          <w:tcPr>
            <w:tcW w:w="1418" w:type="dxa"/>
          </w:tcPr>
          <w:p w:rsidR="00E80D61" w:rsidRPr="0014704F" w:rsidRDefault="008106EB" w:rsidP="00872AEE">
            <w:pPr>
              <w:jc w:val="both"/>
              <w:rPr>
                <w:rFonts w:ascii="Times New Roman" w:hAnsi="Times New Roman" w:cs="Times New Roman"/>
              </w:rPr>
            </w:pPr>
            <w:r>
              <w:rPr>
                <w:rFonts w:ascii="Times New Roman" w:hAnsi="Times New Roman" w:cs="Times New Roman"/>
                <w:lang w:val="uk-UA"/>
              </w:rPr>
              <w:t>Бюджет громади, залучені кошти</w:t>
            </w:r>
          </w:p>
        </w:tc>
        <w:tc>
          <w:tcPr>
            <w:tcW w:w="2126" w:type="dxa"/>
          </w:tcPr>
          <w:p w:rsidR="00E80D61" w:rsidRDefault="008106EB" w:rsidP="00872AEE">
            <w:pPr>
              <w:jc w:val="both"/>
              <w:rPr>
                <w:rFonts w:ascii="Times New Roman" w:hAnsi="Times New Roman" w:cs="Times New Roman"/>
              </w:rPr>
            </w:pPr>
            <w:r>
              <w:rPr>
                <w:rFonts w:ascii="Times New Roman" w:hAnsi="Times New Roman" w:cs="Times New Roman"/>
              </w:rPr>
              <w:t>ОСББ</w:t>
            </w:r>
          </w:p>
          <w:p w:rsidR="008106EB" w:rsidRPr="008106EB" w:rsidRDefault="008106EB" w:rsidP="00872AEE">
            <w:pPr>
              <w:jc w:val="both"/>
              <w:rPr>
                <w:rFonts w:ascii="Times New Roman" w:hAnsi="Times New Roman" w:cs="Times New Roman"/>
                <w:lang w:val="uk-UA"/>
              </w:rPr>
            </w:pPr>
            <w:r>
              <w:rPr>
                <w:rFonts w:ascii="Times New Roman" w:hAnsi="Times New Roman" w:cs="Times New Roman"/>
                <w:lang w:val="uk-UA"/>
              </w:rPr>
              <w:t>Управителі</w:t>
            </w:r>
            <w:r w:rsidRPr="0014704F">
              <w:rPr>
                <w:rFonts w:ascii="Times New Roman" w:hAnsi="Times New Roman" w:cs="Times New Roman"/>
              </w:rPr>
              <w:t xml:space="preserve"> Держ</w:t>
            </w:r>
            <w:r>
              <w:rPr>
                <w:rFonts w:ascii="Times New Roman" w:hAnsi="Times New Roman" w:cs="Times New Roman"/>
                <w:lang w:val="uk-UA"/>
              </w:rPr>
              <w:t>-</w:t>
            </w:r>
            <w:r w:rsidRPr="0014704F">
              <w:rPr>
                <w:rFonts w:ascii="Times New Roman" w:hAnsi="Times New Roman" w:cs="Times New Roman"/>
              </w:rPr>
              <w:t>програми, Фонд енергоефек</w:t>
            </w:r>
            <w:r>
              <w:rPr>
                <w:rFonts w:ascii="Times New Roman" w:hAnsi="Times New Roman" w:cs="Times New Roman"/>
                <w:lang w:val="uk-UA"/>
              </w:rPr>
              <w:t>-</w:t>
            </w:r>
            <w:r w:rsidRPr="0014704F">
              <w:rPr>
                <w:rFonts w:ascii="Times New Roman" w:hAnsi="Times New Roman" w:cs="Times New Roman"/>
              </w:rPr>
              <w:t>тивності,</w:t>
            </w:r>
            <w:r>
              <w:rPr>
                <w:rFonts w:ascii="Times New Roman" w:hAnsi="Times New Roman" w:cs="Times New Roman"/>
                <w:lang w:val="uk-UA"/>
              </w:rPr>
              <w:t xml:space="preserve"> </w:t>
            </w:r>
            <w:r w:rsidRPr="0014704F">
              <w:rPr>
                <w:rFonts w:ascii="Times New Roman" w:hAnsi="Times New Roman" w:cs="Times New Roman"/>
              </w:rPr>
              <w:t>Донорські організації</w:t>
            </w:r>
          </w:p>
          <w:p w:rsidR="008106EB" w:rsidRPr="008106EB" w:rsidRDefault="008106EB" w:rsidP="00872AEE">
            <w:pPr>
              <w:jc w:val="both"/>
              <w:rPr>
                <w:rFonts w:ascii="Times New Roman" w:hAnsi="Times New Roman" w:cs="Times New Roman"/>
                <w:lang w:val="uk-UA"/>
              </w:rPr>
            </w:pPr>
          </w:p>
        </w:tc>
      </w:tr>
      <w:tr w:rsidR="0031106E" w:rsidRPr="004E1C94" w:rsidTr="00C57FE1">
        <w:tc>
          <w:tcPr>
            <w:tcW w:w="567" w:type="dxa"/>
          </w:tcPr>
          <w:p w:rsidR="0031106E"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3.2</w:t>
            </w:r>
          </w:p>
        </w:tc>
        <w:tc>
          <w:tcPr>
            <w:tcW w:w="2552" w:type="dxa"/>
          </w:tcPr>
          <w:p w:rsidR="0031106E" w:rsidRPr="0014704F" w:rsidRDefault="0031106E" w:rsidP="00E72DA0">
            <w:pPr>
              <w:rPr>
                <w:rFonts w:ascii="Times New Roman" w:hAnsi="Times New Roman" w:cs="Times New Roman"/>
              </w:rPr>
            </w:pPr>
            <w:r w:rsidRPr="0014704F">
              <w:rPr>
                <w:rFonts w:ascii="Times New Roman" w:hAnsi="Times New Roman" w:cs="Times New Roman"/>
              </w:rPr>
              <w:t>Реконструкція мереж водопостачання</w:t>
            </w:r>
          </w:p>
        </w:tc>
        <w:tc>
          <w:tcPr>
            <w:tcW w:w="1701" w:type="dxa"/>
          </w:tcPr>
          <w:p w:rsidR="0031106E" w:rsidRPr="0014704F" w:rsidRDefault="00E72DA0" w:rsidP="00872AEE">
            <w:pPr>
              <w:jc w:val="both"/>
              <w:rPr>
                <w:rFonts w:ascii="Times New Roman" w:hAnsi="Times New Roman" w:cs="Times New Roman"/>
              </w:rPr>
            </w:pPr>
            <w:r>
              <w:rPr>
                <w:rFonts w:ascii="Times New Roman" w:hAnsi="Times New Roman" w:cs="Times New Roman"/>
                <w:lang w:val="uk-UA"/>
              </w:rPr>
              <w:t>Управління житлово-комунального господарства міської ради</w:t>
            </w:r>
          </w:p>
        </w:tc>
        <w:tc>
          <w:tcPr>
            <w:tcW w:w="1134" w:type="dxa"/>
          </w:tcPr>
          <w:p w:rsidR="0031106E" w:rsidRPr="0014704F" w:rsidRDefault="0031106E" w:rsidP="00872AEE">
            <w:pPr>
              <w:jc w:val="both"/>
              <w:rPr>
                <w:rFonts w:ascii="Times New Roman" w:hAnsi="Times New Roman" w:cs="Times New Roman"/>
                <w:lang w:val="uk-UA"/>
              </w:rPr>
            </w:pPr>
            <w:r w:rsidRPr="0014704F">
              <w:rPr>
                <w:rFonts w:ascii="Times New Roman" w:hAnsi="Times New Roman" w:cs="Times New Roman"/>
                <w:lang w:val="uk-UA"/>
              </w:rPr>
              <w:t>2025</w:t>
            </w:r>
          </w:p>
        </w:tc>
        <w:tc>
          <w:tcPr>
            <w:tcW w:w="1276" w:type="dxa"/>
          </w:tcPr>
          <w:p w:rsidR="0031106E" w:rsidRPr="0014704F" w:rsidRDefault="0031106E"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31106E" w:rsidRPr="0014704F" w:rsidRDefault="0031106E" w:rsidP="00872AEE">
            <w:pPr>
              <w:jc w:val="both"/>
              <w:rPr>
                <w:rFonts w:ascii="Times New Roman" w:hAnsi="Times New Roman" w:cs="Times New Roman"/>
              </w:rPr>
            </w:pPr>
            <w:r w:rsidRPr="0014704F">
              <w:rPr>
                <w:rFonts w:ascii="Times New Roman" w:hAnsi="Times New Roman" w:cs="Times New Roman"/>
              </w:rPr>
              <w:t>Реалізується</w:t>
            </w:r>
          </w:p>
        </w:tc>
        <w:tc>
          <w:tcPr>
            <w:tcW w:w="1559" w:type="dxa"/>
          </w:tcPr>
          <w:p w:rsidR="0031106E" w:rsidRPr="0014704F" w:rsidRDefault="00E72DA0" w:rsidP="00872AEE">
            <w:pPr>
              <w:jc w:val="both"/>
              <w:rPr>
                <w:rFonts w:ascii="Times New Roman" w:hAnsi="Times New Roman" w:cs="Times New Roman"/>
              </w:rPr>
            </w:pPr>
            <w:r>
              <w:rPr>
                <w:rFonts w:ascii="Times New Roman" w:hAnsi="Times New Roman" w:cs="Times New Roman"/>
                <w:lang w:val="uk-UA"/>
              </w:rPr>
              <w:t>Усі вразливі групи</w:t>
            </w:r>
          </w:p>
        </w:tc>
        <w:tc>
          <w:tcPr>
            <w:tcW w:w="1276" w:type="dxa"/>
          </w:tcPr>
          <w:p w:rsidR="0031106E" w:rsidRPr="00E72DA0" w:rsidRDefault="00E72DA0" w:rsidP="00E72DA0">
            <w:pPr>
              <w:jc w:val="center"/>
              <w:rPr>
                <w:rFonts w:ascii="Times New Roman" w:hAnsi="Times New Roman" w:cs="Times New Roman"/>
                <w:lang w:val="uk-UA"/>
              </w:rPr>
            </w:pPr>
            <w:r>
              <w:rPr>
                <w:rFonts w:ascii="Times New Roman" w:hAnsi="Times New Roman" w:cs="Times New Roman"/>
                <w:lang w:val="uk-UA"/>
              </w:rPr>
              <w:t>325 358,8</w:t>
            </w:r>
          </w:p>
        </w:tc>
        <w:tc>
          <w:tcPr>
            <w:tcW w:w="1418" w:type="dxa"/>
          </w:tcPr>
          <w:p w:rsidR="0031106E" w:rsidRPr="0014704F" w:rsidRDefault="00E72DA0" w:rsidP="00E72DA0">
            <w:pPr>
              <w:jc w:val="center"/>
              <w:rPr>
                <w:rFonts w:ascii="Times New Roman" w:hAnsi="Times New Roman" w:cs="Times New Roman"/>
              </w:rPr>
            </w:pPr>
            <w:r>
              <w:rPr>
                <w:rFonts w:ascii="Times New Roman" w:hAnsi="Times New Roman" w:cs="Times New Roman"/>
                <w:lang w:val="uk-UA"/>
              </w:rPr>
              <w:t>Бюджет громади, залучені кошти</w:t>
            </w:r>
          </w:p>
        </w:tc>
        <w:tc>
          <w:tcPr>
            <w:tcW w:w="2126" w:type="dxa"/>
          </w:tcPr>
          <w:p w:rsidR="00E72DA0" w:rsidRDefault="00E72DA0" w:rsidP="00E72DA0">
            <w:pPr>
              <w:jc w:val="both"/>
              <w:rPr>
                <w:rFonts w:ascii="Times New Roman" w:hAnsi="Times New Roman" w:cs="Times New Roman"/>
                <w:lang w:val="uk-UA"/>
              </w:rPr>
            </w:pPr>
            <w:r>
              <w:rPr>
                <w:rFonts w:ascii="Times New Roman" w:hAnsi="Times New Roman" w:cs="Times New Roman"/>
                <w:lang w:val="uk-UA"/>
              </w:rPr>
              <w:t>КП «Первомайське УВКГ»</w:t>
            </w:r>
          </w:p>
          <w:p w:rsidR="00E72DA0" w:rsidRPr="00E72DA0" w:rsidRDefault="00E72DA0" w:rsidP="00E72DA0">
            <w:pPr>
              <w:jc w:val="both"/>
              <w:rPr>
                <w:rFonts w:ascii="Times New Roman" w:hAnsi="Times New Roman" w:cs="Times New Roman"/>
                <w:lang w:val="uk-UA"/>
              </w:rPr>
            </w:pPr>
            <w:r>
              <w:rPr>
                <w:rFonts w:ascii="Times New Roman" w:hAnsi="Times New Roman" w:cs="Times New Roman"/>
                <w:lang w:val="uk-UA"/>
              </w:rPr>
              <w:t>НЕФКО</w:t>
            </w:r>
          </w:p>
          <w:p w:rsidR="0031106E" w:rsidRPr="00E72DA0" w:rsidRDefault="00E72DA0" w:rsidP="00E72DA0">
            <w:pPr>
              <w:jc w:val="both"/>
              <w:rPr>
                <w:rFonts w:ascii="Times New Roman" w:hAnsi="Times New Roman" w:cs="Times New Roman"/>
                <w:lang w:val="uk-UA"/>
              </w:rPr>
            </w:pPr>
            <w:r>
              <w:rPr>
                <w:rFonts w:ascii="Times New Roman" w:hAnsi="Times New Roman" w:cs="Times New Roman"/>
              </w:rPr>
              <w:t xml:space="preserve">Донорські </w:t>
            </w:r>
            <w:r>
              <w:rPr>
                <w:rFonts w:ascii="Times New Roman" w:hAnsi="Times New Roman" w:cs="Times New Roman"/>
                <w:lang w:val="uk-UA"/>
              </w:rPr>
              <w:t>програми</w:t>
            </w:r>
          </w:p>
        </w:tc>
      </w:tr>
      <w:tr w:rsidR="00445493" w:rsidRPr="004E1C94" w:rsidTr="00445493">
        <w:tc>
          <w:tcPr>
            <w:tcW w:w="10915" w:type="dxa"/>
            <w:gridSpan w:val="7"/>
          </w:tcPr>
          <w:p w:rsidR="00445493" w:rsidRDefault="00445493" w:rsidP="00872AEE">
            <w:pPr>
              <w:jc w:val="both"/>
              <w:rPr>
                <w:rFonts w:ascii="Times New Roman" w:hAnsi="Times New Roman" w:cs="Times New Roman"/>
                <w:lang w:val="uk-UA"/>
              </w:rPr>
            </w:pPr>
            <w:r>
              <w:rPr>
                <w:rFonts w:ascii="Times New Roman" w:hAnsi="Times New Roman" w:cs="Times New Roman"/>
                <w:lang w:val="uk-UA"/>
              </w:rPr>
              <w:t>Вього</w:t>
            </w:r>
          </w:p>
        </w:tc>
        <w:tc>
          <w:tcPr>
            <w:tcW w:w="4820" w:type="dxa"/>
            <w:gridSpan w:val="3"/>
          </w:tcPr>
          <w:p w:rsidR="00445493" w:rsidRDefault="00445493" w:rsidP="00445493">
            <w:pPr>
              <w:rPr>
                <w:rFonts w:ascii="Times New Roman" w:hAnsi="Times New Roman" w:cs="Times New Roman"/>
                <w:lang w:val="uk-UA"/>
              </w:rPr>
            </w:pPr>
            <w:r>
              <w:rPr>
                <w:rFonts w:ascii="Times New Roman" w:hAnsi="Times New Roman" w:cs="Times New Roman"/>
                <w:lang w:val="uk-UA"/>
              </w:rPr>
              <w:t>325 358,8</w:t>
            </w:r>
          </w:p>
        </w:tc>
      </w:tr>
      <w:tr w:rsidR="00E72DA0" w:rsidRPr="004E1C94" w:rsidTr="00445493">
        <w:tc>
          <w:tcPr>
            <w:tcW w:w="15735" w:type="dxa"/>
            <w:gridSpan w:val="10"/>
            <w:shd w:val="clear" w:color="auto" w:fill="FFFF00"/>
          </w:tcPr>
          <w:p w:rsidR="00E72DA0" w:rsidRDefault="00E72DA0" w:rsidP="00445493">
            <w:pPr>
              <w:jc w:val="center"/>
              <w:rPr>
                <w:rFonts w:ascii="Times New Roman" w:hAnsi="Times New Roman" w:cs="Times New Roman"/>
                <w:b/>
                <w:shd w:val="clear" w:color="auto" w:fill="FFFF00"/>
              </w:rPr>
            </w:pPr>
            <w:r w:rsidRPr="0014704F">
              <w:rPr>
                <w:rFonts w:ascii="Times New Roman" w:hAnsi="Times New Roman" w:cs="Times New Roman"/>
                <w:b/>
                <w:lang w:val="en-US"/>
              </w:rPr>
              <w:t>IV</w:t>
            </w:r>
            <w:r w:rsidRPr="00445493">
              <w:rPr>
                <w:rFonts w:ascii="Times New Roman" w:hAnsi="Times New Roman" w:cs="Times New Roman"/>
                <w:b/>
                <w:shd w:val="clear" w:color="auto" w:fill="FFFF00"/>
                <w:lang w:val="en-US"/>
              </w:rPr>
              <w:t xml:space="preserve">. </w:t>
            </w:r>
            <w:r w:rsidRPr="00445493">
              <w:rPr>
                <w:rFonts w:ascii="Times New Roman" w:hAnsi="Times New Roman" w:cs="Times New Roman"/>
                <w:b/>
                <w:shd w:val="clear" w:color="auto" w:fill="FFFF00"/>
              </w:rPr>
              <w:t>Сфера мобільності</w:t>
            </w:r>
          </w:p>
          <w:p w:rsidR="00445493" w:rsidRPr="0014704F" w:rsidRDefault="00445493" w:rsidP="00445493">
            <w:pPr>
              <w:jc w:val="center"/>
              <w:rPr>
                <w:rFonts w:ascii="Times New Roman" w:hAnsi="Times New Roman" w:cs="Times New Roman"/>
              </w:rPr>
            </w:pPr>
          </w:p>
        </w:tc>
      </w:tr>
      <w:tr w:rsidR="00E80D61" w:rsidRPr="004E1C94" w:rsidTr="00C57FE1">
        <w:tc>
          <w:tcPr>
            <w:tcW w:w="567" w:type="dxa"/>
          </w:tcPr>
          <w:p w:rsidR="00E80D61"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4.1</w:t>
            </w:r>
          </w:p>
        </w:tc>
        <w:tc>
          <w:tcPr>
            <w:tcW w:w="2552" w:type="dxa"/>
          </w:tcPr>
          <w:p w:rsidR="00E80D61" w:rsidRPr="0014704F" w:rsidRDefault="002E6497" w:rsidP="00872AEE">
            <w:pPr>
              <w:rPr>
                <w:rFonts w:ascii="Times New Roman" w:hAnsi="Times New Roman" w:cs="Times New Roman"/>
              </w:rPr>
            </w:pPr>
            <w:r w:rsidRPr="0014704F">
              <w:rPr>
                <w:rFonts w:ascii="Times New Roman" w:hAnsi="Times New Roman" w:cs="Times New Roman"/>
              </w:rPr>
              <w:t>Підтримка доступу малозабезпечених до громадського транспорту (пільгові перевезення)</w:t>
            </w:r>
          </w:p>
        </w:tc>
        <w:tc>
          <w:tcPr>
            <w:tcW w:w="1701" w:type="dxa"/>
          </w:tcPr>
          <w:p w:rsidR="00E80D61" w:rsidRPr="00E72DA0" w:rsidRDefault="00E72DA0" w:rsidP="00872AEE">
            <w:pPr>
              <w:jc w:val="both"/>
              <w:rPr>
                <w:rFonts w:ascii="Times New Roman" w:hAnsi="Times New Roman" w:cs="Times New Roman"/>
                <w:lang w:val="uk-UA"/>
              </w:rPr>
            </w:pPr>
            <w:r>
              <w:rPr>
                <w:rFonts w:ascii="Times New Roman" w:hAnsi="Times New Roman" w:cs="Times New Roman"/>
                <w:lang w:val="uk-UA"/>
              </w:rPr>
              <w:t>Управління соціального захисту населення міської ради</w:t>
            </w:r>
          </w:p>
        </w:tc>
        <w:tc>
          <w:tcPr>
            <w:tcW w:w="1134" w:type="dxa"/>
          </w:tcPr>
          <w:p w:rsidR="00E80D61" w:rsidRPr="0014704F" w:rsidRDefault="002E6497" w:rsidP="00872AEE">
            <w:pPr>
              <w:jc w:val="both"/>
              <w:rPr>
                <w:rFonts w:ascii="Times New Roman" w:hAnsi="Times New Roman" w:cs="Times New Roman"/>
              </w:rPr>
            </w:pPr>
            <w:r w:rsidRPr="0014704F">
              <w:rPr>
                <w:rFonts w:ascii="Times New Roman" w:hAnsi="Times New Roman" w:cs="Times New Roman"/>
              </w:rPr>
              <w:t>2025</w:t>
            </w:r>
          </w:p>
        </w:tc>
        <w:tc>
          <w:tcPr>
            <w:tcW w:w="1276" w:type="dxa"/>
          </w:tcPr>
          <w:p w:rsidR="00E80D61" w:rsidRPr="0014704F" w:rsidRDefault="002E6497" w:rsidP="00872AEE">
            <w:pPr>
              <w:jc w:val="both"/>
              <w:rPr>
                <w:rFonts w:ascii="Times New Roman" w:hAnsi="Times New Roman" w:cs="Times New Roman"/>
                <w:lang w:val="uk-UA"/>
              </w:rPr>
            </w:pPr>
            <w:r w:rsidRPr="0014704F">
              <w:rPr>
                <w:rFonts w:ascii="Times New Roman" w:hAnsi="Times New Roman" w:cs="Times New Roman"/>
                <w:lang w:val="uk-UA"/>
              </w:rPr>
              <w:t>постійно</w:t>
            </w:r>
          </w:p>
        </w:tc>
        <w:tc>
          <w:tcPr>
            <w:tcW w:w="2126" w:type="dxa"/>
          </w:tcPr>
          <w:p w:rsidR="00E80D61" w:rsidRPr="0014704F" w:rsidRDefault="002E6497" w:rsidP="00872AEE">
            <w:pPr>
              <w:jc w:val="both"/>
              <w:rPr>
                <w:rFonts w:ascii="Times New Roman" w:hAnsi="Times New Roman" w:cs="Times New Roman"/>
              </w:rPr>
            </w:pPr>
            <w:r w:rsidRPr="0014704F">
              <w:rPr>
                <w:rFonts w:ascii="Times New Roman" w:hAnsi="Times New Roman" w:cs="Times New Roman"/>
              </w:rPr>
              <w:t>Реалізується</w:t>
            </w:r>
          </w:p>
        </w:tc>
        <w:tc>
          <w:tcPr>
            <w:tcW w:w="1559" w:type="dxa"/>
          </w:tcPr>
          <w:p w:rsidR="00E80D61" w:rsidRPr="0014704F" w:rsidRDefault="002E6497" w:rsidP="00872AEE">
            <w:pPr>
              <w:jc w:val="both"/>
              <w:rPr>
                <w:rFonts w:ascii="Times New Roman" w:hAnsi="Times New Roman" w:cs="Times New Roman"/>
                <w:lang w:val="uk-UA"/>
              </w:rPr>
            </w:pPr>
            <w:r w:rsidRPr="0014704F">
              <w:rPr>
                <w:rFonts w:ascii="Times New Roman" w:hAnsi="Times New Roman" w:cs="Times New Roman"/>
                <w:lang w:val="uk-UA"/>
              </w:rPr>
              <w:t xml:space="preserve">Пільгові категорії населення </w:t>
            </w:r>
          </w:p>
        </w:tc>
        <w:tc>
          <w:tcPr>
            <w:tcW w:w="1276" w:type="dxa"/>
          </w:tcPr>
          <w:p w:rsidR="00E80D61" w:rsidRPr="0014704F" w:rsidRDefault="00E72DA0" w:rsidP="00872AEE">
            <w:pPr>
              <w:jc w:val="both"/>
              <w:rPr>
                <w:rFonts w:ascii="Times New Roman" w:hAnsi="Times New Roman" w:cs="Times New Roman"/>
              </w:rPr>
            </w:pPr>
            <w:r w:rsidRPr="0014704F">
              <w:rPr>
                <w:rFonts w:ascii="Times New Roman" w:hAnsi="Times New Roman" w:cs="Times New Roman"/>
              </w:rPr>
              <w:t>У межах затверджених лімітів</w:t>
            </w:r>
          </w:p>
        </w:tc>
        <w:tc>
          <w:tcPr>
            <w:tcW w:w="1418" w:type="dxa"/>
          </w:tcPr>
          <w:p w:rsidR="00E80D61" w:rsidRPr="0014704F" w:rsidRDefault="00C57FE1" w:rsidP="00C57FE1">
            <w:pPr>
              <w:jc w:val="center"/>
              <w:rPr>
                <w:rFonts w:ascii="Times New Roman" w:hAnsi="Times New Roman" w:cs="Times New Roman"/>
              </w:rPr>
            </w:pPr>
            <w:r>
              <w:rPr>
                <w:rFonts w:ascii="Times New Roman" w:hAnsi="Times New Roman" w:cs="Times New Roman"/>
                <w:lang w:val="uk-UA"/>
              </w:rPr>
              <w:t>Бюджет громади</w:t>
            </w:r>
          </w:p>
        </w:tc>
        <w:tc>
          <w:tcPr>
            <w:tcW w:w="2126" w:type="dxa"/>
          </w:tcPr>
          <w:p w:rsidR="00E72DA0" w:rsidRPr="00E72DA0" w:rsidRDefault="00E72DA0" w:rsidP="00872AEE">
            <w:pPr>
              <w:jc w:val="both"/>
              <w:rPr>
                <w:rFonts w:ascii="Times New Roman" w:hAnsi="Times New Roman" w:cs="Times New Roman"/>
                <w:lang w:val="uk-UA"/>
              </w:rPr>
            </w:pPr>
            <w:r>
              <w:rPr>
                <w:rFonts w:ascii="Times New Roman" w:hAnsi="Times New Roman" w:cs="Times New Roman"/>
                <w:lang w:val="uk-UA"/>
              </w:rPr>
              <w:t xml:space="preserve">КП «Управління </w:t>
            </w:r>
            <w:r w:rsidR="00C57FE1">
              <w:rPr>
                <w:rFonts w:ascii="Times New Roman" w:hAnsi="Times New Roman" w:cs="Times New Roman"/>
                <w:lang w:val="uk-UA"/>
              </w:rPr>
              <w:t>пасажирських перевезень»</w:t>
            </w:r>
          </w:p>
          <w:p w:rsidR="00E80D61" w:rsidRPr="0014704F" w:rsidRDefault="002E6497" w:rsidP="00872AEE">
            <w:pPr>
              <w:jc w:val="both"/>
              <w:rPr>
                <w:rFonts w:ascii="Times New Roman" w:hAnsi="Times New Roman" w:cs="Times New Roman"/>
              </w:rPr>
            </w:pPr>
            <w:r w:rsidRPr="0014704F">
              <w:rPr>
                <w:rFonts w:ascii="Times New Roman" w:hAnsi="Times New Roman" w:cs="Times New Roman"/>
              </w:rPr>
              <w:t>Перевізники</w:t>
            </w:r>
          </w:p>
        </w:tc>
      </w:tr>
      <w:tr w:rsidR="00E72DA0" w:rsidRPr="004E1C94" w:rsidTr="00445493">
        <w:tc>
          <w:tcPr>
            <w:tcW w:w="15735" w:type="dxa"/>
            <w:gridSpan w:val="10"/>
            <w:shd w:val="clear" w:color="auto" w:fill="FFFF00"/>
          </w:tcPr>
          <w:p w:rsidR="00E72DA0" w:rsidRDefault="00E72DA0" w:rsidP="00445493">
            <w:pPr>
              <w:jc w:val="center"/>
              <w:rPr>
                <w:rFonts w:ascii="Times New Roman" w:hAnsi="Times New Roman" w:cs="Times New Roman"/>
                <w:b/>
              </w:rPr>
            </w:pPr>
            <w:r w:rsidRPr="0014704F">
              <w:rPr>
                <w:rFonts w:ascii="Times New Roman" w:hAnsi="Times New Roman" w:cs="Times New Roman"/>
                <w:b/>
                <w:lang w:val="en-US"/>
              </w:rPr>
              <w:t>V</w:t>
            </w:r>
            <w:r w:rsidRPr="0014704F">
              <w:rPr>
                <w:rFonts w:ascii="Times New Roman" w:hAnsi="Times New Roman" w:cs="Times New Roman"/>
                <w:b/>
              </w:rPr>
              <w:t>. Нормативно-правові</w:t>
            </w:r>
          </w:p>
          <w:p w:rsidR="00445493" w:rsidRPr="0014704F" w:rsidRDefault="00445493" w:rsidP="00445493">
            <w:pPr>
              <w:jc w:val="center"/>
              <w:rPr>
                <w:rFonts w:ascii="Times New Roman" w:hAnsi="Times New Roman" w:cs="Times New Roman"/>
              </w:rPr>
            </w:pPr>
          </w:p>
        </w:tc>
      </w:tr>
      <w:tr w:rsidR="00E80D61" w:rsidRPr="004E1C94" w:rsidTr="00C57FE1">
        <w:tc>
          <w:tcPr>
            <w:tcW w:w="567" w:type="dxa"/>
          </w:tcPr>
          <w:p w:rsidR="00E80D61"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5.1</w:t>
            </w:r>
          </w:p>
        </w:tc>
        <w:tc>
          <w:tcPr>
            <w:tcW w:w="2552" w:type="dxa"/>
          </w:tcPr>
          <w:p w:rsidR="00E80D61" w:rsidRPr="0014704F" w:rsidRDefault="002E6497" w:rsidP="00872AEE">
            <w:pPr>
              <w:jc w:val="both"/>
              <w:rPr>
                <w:rFonts w:ascii="Times New Roman" w:hAnsi="Times New Roman" w:cs="Times New Roman"/>
              </w:rPr>
            </w:pPr>
            <w:r w:rsidRPr="0014704F">
              <w:rPr>
                <w:rFonts w:ascii="Times New Roman" w:hAnsi="Times New Roman" w:cs="Times New Roman"/>
              </w:rPr>
              <w:t>Розробка рамкової програми підтримки ОСББ</w:t>
            </w:r>
          </w:p>
        </w:tc>
        <w:tc>
          <w:tcPr>
            <w:tcW w:w="1701" w:type="dxa"/>
          </w:tcPr>
          <w:p w:rsidR="00E80D61" w:rsidRPr="0014704F" w:rsidRDefault="00C57FE1" w:rsidP="00872AEE">
            <w:pPr>
              <w:jc w:val="both"/>
              <w:rPr>
                <w:rFonts w:ascii="Times New Roman" w:hAnsi="Times New Roman" w:cs="Times New Roman"/>
                <w:lang w:val="uk-UA"/>
              </w:rPr>
            </w:pPr>
            <w:r>
              <w:rPr>
                <w:rFonts w:ascii="Times New Roman" w:hAnsi="Times New Roman" w:cs="Times New Roman"/>
                <w:lang w:val="uk-UA"/>
              </w:rPr>
              <w:t xml:space="preserve">Управління житлово-комунального господарства </w:t>
            </w:r>
            <w:r>
              <w:rPr>
                <w:rFonts w:ascii="Times New Roman" w:hAnsi="Times New Roman" w:cs="Times New Roman"/>
                <w:lang w:val="uk-UA"/>
              </w:rPr>
              <w:lastRenderedPageBreak/>
              <w:t>міської ради</w:t>
            </w:r>
          </w:p>
        </w:tc>
        <w:tc>
          <w:tcPr>
            <w:tcW w:w="1134" w:type="dxa"/>
          </w:tcPr>
          <w:p w:rsidR="00E80D61" w:rsidRPr="0014704F" w:rsidRDefault="0014704F" w:rsidP="00872AEE">
            <w:pPr>
              <w:jc w:val="both"/>
              <w:rPr>
                <w:rFonts w:ascii="Times New Roman" w:hAnsi="Times New Roman" w:cs="Times New Roman"/>
                <w:lang w:val="uk-UA"/>
              </w:rPr>
            </w:pPr>
            <w:r w:rsidRPr="0014704F">
              <w:rPr>
                <w:rFonts w:ascii="Times New Roman" w:hAnsi="Times New Roman" w:cs="Times New Roman"/>
                <w:lang w:val="uk-UA"/>
              </w:rPr>
              <w:lastRenderedPageBreak/>
              <w:t>2026</w:t>
            </w:r>
          </w:p>
        </w:tc>
        <w:tc>
          <w:tcPr>
            <w:tcW w:w="1276" w:type="dxa"/>
          </w:tcPr>
          <w:p w:rsidR="00E80D61" w:rsidRPr="0014704F" w:rsidRDefault="0014704F" w:rsidP="00872AEE">
            <w:pPr>
              <w:jc w:val="both"/>
              <w:rPr>
                <w:rFonts w:ascii="Times New Roman" w:hAnsi="Times New Roman" w:cs="Times New Roman"/>
                <w:lang w:val="uk-UA"/>
              </w:rPr>
            </w:pPr>
            <w:r w:rsidRPr="0014704F">
              <w:rPr>
                <w:rFonts w:ascii="Times New Roman" w:hAnsi="Times New Roman" w:cs="Times New Roman"/>
                <w:lang w:val="uk-UA"/>
              </w:rPr>
              <w:t>2030</w:t>
            </w:r>
          </w:p>
        </w:tc>
        <w:tc>
          <w:tcPr>
            <w:tcW w:w="2126" w:type="dxa"/>
          </w:tcPr>
          <w:p w:rsidR="00E80D61" w:rsidRPr="0014704F" w:rsidRDefault="0014704F" w:rsidP="00872AEE">
            <w:pPr>
              <w:jc w:val="both"/>
              <w:rPr>
                <w:rFonts w:ascii="Times New Roman" w:hAnsi="Times New Roman" w:cs="Times New Roman"/>
                <w:lang w:val="uk-UA"/>
              </w:rPr>
            </w:pPr>
            <w:r w:rsidRPr="0014704F">
              <w:rPr>
                <w:rFonts w:ascii="Times New Roman" w:hAnsi="Times New Roman" w:cs="Times New Roman"/>
                <w:lang w:val="uk-UA"/>
              </w:rPr>
              <w:t xml:space="preserve">Планується </w:t>
            </w:r>
          </w:p>
        </w:tc>
        <w:tc>
          <w:tcPr>
            <w:tcW w:w="1559" w:type="dxa"/>
          </w:tcPr>
          <w:p w:rsidR="00E80D61" w:rsidRPr="0014704F" w:rsidRDefault="0014704F" w:rsidP="00872AEE">
            <w:pPr>
              <w:jc w:val="both"/>
              <w:rPr>
                <w:rFonts w:ascii="Times New Roman" w:hAnsi="Times New Roman" w:cs="Times New Roman"/>
              </w:rPr>
            </w:pPr>
            <w:r w:rsidRPr="0014704F">
              <w:rPr>
                <w:rFonts w:ascii="Times New Roman" w:hAnsi="Times New Roman" w:cs="Times New Roman"/>
              </w:rPr>
              <w:t>Мешканці багатоквартирних будинків</w:t>
            </w:r>
          </w:p>
        </w:tc>
        <w:tc>
          <w:tcPr>
            <w:tcW w:w="1276" w:type="dxa"/>
          </w:tcPr>
          <w:p w:rsidR="00E80D61" w:rsidRPr="0014704F" w:rsidRDefault="00C57FE1" w:rsidP="00872AEE">
            <w:pPr>
              <w:jc w:val="both"/>
              <w:rPr>
                <w:rFonts w:ascii="Times New Roman" w:hAnsi="Times New Roman" w:cs="Times New Roman"/>
              </w:rPr>
            </w:pPr>
            <w:r w:rsidRPr="0014704F">
              <w:rPr>
                <w:rFonts w:ascii="Times New Roman" w:hAnsi="Times New Roman" w:cs="Times New Roman"/>
                <w:lang w:val="uk-UA"/>
              </w:rPr>
              <w:t>У межах проєкта</w:t>
            </w:r>
          </w:p>
        </w:tc>
        <w:tc>
          <w:tcPr>
            <w:tcW w:w="1418" w:type="dxa"/>
          </w:tcPr>
          <w:p w:rsidR="00E80D61" w:rsidRPr="0014704F" w:rsidRDefault="00C57FE1" w:rsidP="00C57FE1">
            <w:pPr>
              <w:jc w:val="center"/>
              <w:rPr>
                <w:rFonts w:ascii="Times New Roman" w:hAnsi="Times New Roman" w:cs="Times New Roman"/>
              </w:rPr>
            </w:pPr>
            <w:r>
              <w:rPr>
                <w:rFonts w:ascii="Times New Roman" w:hAnsi="Times New Roman" w:cs="Times New Roman"/>
                <w:lang w:val="uk-UA"/>
              </w:rPr>
              <w:t>Бюджет громади</w:t>
            </w:r>
          </w:p>
        </w:tc>
        <w:tc>
          <w:tcPr>
            <w:tcW w:w="2126" w:type="dxa"/>
          </w:tcPr>
          <w:p w:rsidR="00E80D61" w:rsidRDefault="0014704F" w:rsidP="00872AEE">
            <w:pPr>
              <w:jc w:val="both"/>
              <w:rPr>
                <w:rFonts w:ascii="Times New Roman" w:hAnsi="Times New Roman" w:cs="Times New Roman"/>
              </w:rPr>
            </w:pPr>
            <w:r w:rsidRPr="0014704F">
              <w:rPr>
                <w:rFonts w:ascii="Times New Roman" w:hAnsi="Times New Roman" w:cs="Times New Roman"/>
              </w:rPr>
              <w:t>ОСББ</w:t>
            </w:r>
          </w:p>
          <w:p w:rsidR="00C57FE1" w:rsidRPr="00C57FE1" w:rsidRDefault="00C57FE1" w:rsidP="00872AEE">
            <w:pPr>
              <w:jc w:val="both"/>
              <w:rPr>
                <w:rFonts w:ascii="Times New Roman" w:hAnsi="Times New Roman" w:cs="Times New Roman"/>
                <w:lang w:val="uk-UA"/>
              </w:rPr>
            </w:pPr>
            <w:r>
              <w:rPr>
                <w:rFonts w:ascii="Times New Roman" w:hAnsi="Times New Roman" w:cs="Times New Roman"/>
                <w:lang w:val="uk-UA"/>
              </w:rPr>
              <w:t>Управітелі</w:t>
            </w:r>
          </w:p>
        </w:tc>
      </w:tr>
      <w:tr w:rsidR="00C57FE1" w:rsidRPr="004E1C94" w:rsidTr="00445493">
        <w:tc>
          <w:tcPr>
            <w:tcW w:w="15735" w:type="dxa"/>
            <w:gridSpan w:val="10"/>
            <w:shd w:val="clear" w:color="auto" w:fill="FFFF00"/>
          </w:tcPr>
          <w:p w:rsidR="00C57FE1" w:rsidRDefault="00C57FE1" w:rsidP="00445493">
            <w:pPr>
              <w:jc w:val="center"/>
              <w:rPr>
                <w:rFonts w:ascii="Times New Roman" w:hAnsi="Times New Roman" w:cs="Times New Roman"/>
                <w:b/>
              </w:rPr>
            </w:pPr>
            <w:r w:rsidRPr="0014704F">
              <w:rPr>
                <w:rFonts w:ascii="Times New Roman" w:hAnsi="Times New Roman" w:cs="Times New Roman"/>
                <w:b/>
                <w:lang w:val="en-US"/>
              </w:rPr>
              <w:lastRenderedPageBreak/>
              <w:t>VI</w:t>
            </w:r>
            <w:r w:rsidRPr="0014704F">
              <w:rPr>
                <w:rFonts w:ascii="Times New Roman" w:hAnsi="Times New Roman" w:cs="Times New Roman"/>
                <w:b/>
              </w:rPr>
              <w:t>. Підвищення обізнаності</w:t>
            </w:r>
          </w:p>
          <w:p w:rsidR="00445493" w:rsidRPr="0014704F" w:rsidRDefault="00445493" w:rsidP="00445493">
            <w:pPr>
              <w:jc w:val="center"/>
              <w:rPr>
                <w:rFonts w:ascii="Times New Roman" w:hAnsi="Times New Roman" w:cs="Times New Roman"/>
              </w:rPr>
            </w:pPr>
          </w:p>
        </w:tc>
      </w:tr>
      <w:tr w:rsidR="00E80D61" w:rsidRPr="004523E8" w:rsidTr="00C57FE1">
        <w:tc>
          <w:tcPr>
            <w:tcW w:w="567" w:type="dxa"/>
          </w:tcPr>
          <w:p w:rsidR="00E80D61" w:rsidRPr="0014704F" w:rsidRDefault="0014704F" w:rsidP="00872AEE">
            <w:pPr>
              <w:jc w:val="center"/>
              <w:rPr>
                <w:rFonts w:ascii="Times New Roman" w:hAnsi="Times New Roman" w:cs="Times New Roman"/>
                <w:lang w:val="uk-UA"/>
              </w:rPr>
            </w:pPr>
            <w:r w:rsidRPr="0014704F">
              <w:rPr>
                <w:rFonts w:ascii="Times New Roman" w:hAnsi="Times New Roman" w:cs="Times New Roman"/>
                <w:lang w:val="uk-UA"/>
              </w:rPr>
              <w:t>6.1</w:t>
            </w:r>
          </w:p>
        </w:tc>
        <w:tc>
          <w:tcPr>
            <w:tcW w:w="2552" w:type="dxa"/>
          </w:tcPr>
          <w:p w:rsidR="00E80D61" w:rsidRPr="0014704F" w:rsidRDefault="0014704F" w:rsidP="00872AEE">
            <w:pPr>
              <w:jc w:val="both"/>
              <w:rPr>
                <w:rFonts w:ascii="Times New Roman" w:hAnsi="Times New Roman" w:cs="Times New Roman"/>
              </w:rPr>
            </w:pPr>
            <w:r w:rsidRPr="0014704F">
              <w:rPr>
                <w:rFonts w:ascii="Times New Roman" w:hAnsi="Times New Roman" w:cs="Times New Roman"/>
              </w:rPr>
              <w:t>Кампанії з інформування про енергетичну бідність та енергозбереження</w:t>
            </w:r>
          </w:p>
        </w:tc>
        <w:tc>
          <w:tcPr>
            <w:tcW w:w="1701" w:type="dxa"/>
          </w:tcPr>
          <w:p w:rsidR="00E80D61" w:rsidRPr="00C57FE1" w:rsidRDefault="00C57FE1" w:rsidP="00872AEE">
            <w:pPr>
              <w:jc w:val="both"/>
              <w:rPr>
                <w:rFonts w:ascii="Times New Roman" w:hAnsi="Times New Roman" w:cs="Times New Roman"/>
                <w:lang w:val="uk-UA"/>
              </w:rPr>
            </w:pPr>
            <w:r>
              <w:rPr>
                <w:rFonts w:ascii="Times New Roman" w:hAnsi="Times New Roman" w:cs="Times New Roman"/>
                <w:lang w:val="uk-UA"/>
              </w:rPr>
              <w:t>Управління економіки апарату виконачого комітету міської ради</w:t>
            </w:r>
          </w:p>
        </w:tc>
        <w:tc>
          <w:tcPr>
            <w:tcW w:w="1134" w:type="dxa"/>
          </w:tcPr>
          <w:p w:rsidR="00E80D61" w:rsidRPr="0014704F" w:rsidRDefault="0014704F" w:rsidP="00872AEE">
            <w:pPr>
              <w:jc w:val="both"/>
              <w:rPr>
                <w:rFonts w:ascii="Times New Roman" w:hAnsi="Times New Roman" w:cs="Times New Roman"/>
                <w:lang w:val="uk-UA"/>
              </w:rPr>
            </w:pPr>
            <w:r w:rsidRPr="0014704F">
              <w:rPr>
                <w:rFonts w:ascii="Times New Roman" w:hAnsi="Times New Roman" w:cs="Times New Roman"/>
                <w:lang w:val="uk-UA"/>
              </w:rPr>
              <w:t>2025</w:t>
            </w:r>
          </w:p>
        </w:tc>
        <w:tc>
          <w:tcPr>
            <w:tcW w:w="1276" w:type="dxa"/>
          </w:tcPr>
          <w:p w:rsidR="00E80D61" w:rsidRPr="0014704F" w:rsidRDefault="0014704F" w:rsidP="00872AEE">
            <w:pPr>
              <w:jc w:val="both"/>
              <w:rPr>
                <w:rFonts w:ascii="Times New Roman" w:hAnsi="Times New Roman" w:cs="Times New Roman"/>
                <w:lang w:val="uk-UA"/>
              </w:rPr>
            </w:pPr>
            <w:r w:rsidRPr="0014704F">
              <w:rPr>
                <w:rFonts w:ascii="Times New Roman" w:hAnsi="Times New Roman" w:cs="Times New Roman"/>
                <w:lang w:val="uk-UA"/>
              </w:rPr>
              <w:t>постійно</w:t>
            </w:r>
          </w:p>
        </w:tc>
        <w:tc>
          <w:tcPr>
            <w:tcW w:w="2126" w:type="dxa"/>
          </w:tcPr>
          <w:p w:rsidR="00E80D61" w:rsidRPr="0014704F" w:rsidRDefault="0014704F" w:rsidP="00872AEE">
            <w:pPr>
              <w:jc w:val="both"/>
              <w:rPr>
                <w:rFonts w:ascii="Times New Roman" w:hAnsi="Times New Roman" w:cs="Times New Roman"/>
              </w:rPr>
            </w:pPr>
            <w:r w:rsidRPr="0014704F">
              <w:rPr>
                <w:rFonts w:ascii="Times New Roman" w:hAnsi="Times New Roman" w:cs="Times New Roman"/>
              </w:rPr>
              <w:t>Реалізується</w:t>
            </w:r>
          </w:p>
        </w:tc>
        <w:tc>
          <w:tcPr>
            <w:tcW w:w="1559" w:type="dxa"/>
          </w:tcPr>
          <w:p w:rsidR="00E80D61" w:rsidRPr="0014704F" w:rsidRDefault="0014704F" w:rsidP="00872AEE">
            <w:pPr>
              <w:jc w:val="both"/>
              <w:rPr>
                <w:rFonts w:ascii="Times New Roman" w:hAnsi="Times New Roman" w:cs="Times New Roman"/>
                <w:lang w:val="uk-UA"/>
              </w:rPr>
            </w:pPr>
            <w:r w:rsidRPr="0014704F">
              <w:rPr>
                <w:rFonts w:ascii="Times New Roman" w:hAnsi="Times New Roman" w:cs="Times New Roman"/>
                <w:lang w:val="uk-UA"/>
              </w:rPr>
              <w:t>Усі мешканці громади</w:t>
            </w:r>
          </w:p>
        </w:tc>
        <w:tc>
          <w:tcPr>
            <w:tcW w:w="1276" w:type="dxa"/>
          </w:tcPr>
          <w:p w:rsidR="00E80D61" w:rsidRPr="009818CA" w:rsidRDefault="009818CA" w:rsidP="00C57FE1">
            <w:pPr>
              <w:jc w:val="center"/>
              <w:rPr>
                <w:rFonts w:ascii="Times New Roman" w:hAnsi="Times New Roman" w:cs="Times New Roman"/>
                <w:lang w:val="uk-UA"/>
              </w:rPr>
            </w:pPr>
            <w:r>
              <w:rPr>
                <w:rFonts w:ascii="Times New Roman" w:hAnsi="Times New Roman" w:cs="Times New Roman"/>
                <w:lang w:val="uk-UA"/>
              </w:rPr>
              <w:t>240,0</w:t>
            </w:r>
          </w:p>
        </w:tc>
        <w:tc>
          <w:tcPr>
            <w:tcW w:w="1418" w:type="dxa"/>
          </w:tcPr>
          <w:p w:rsidR="00E80D61" w:rsidRPr="0014704F" w:rsidRDefault="009818CA" w:rsidP="00C57FE1">
            <w:pPr>
              <w:jc w:val="center"/>
              <w:rPr>
                <w:rFonts w:ascii="Times New Roman" w:hAnsi="Times New Roman" w:cs="Times New Roman"/>
              </w:rPr>
            </w:pPr>
            <w:r>
              <w:rPr>
                <w:rFonts w:ascii="Times New Roman" w:hAnsi="Times New Roman" w:cs="Times New Roman"/>
              </w:rPr>
              <w:t>Бюджет громади, залучені кошти</w:t>
            </w:r>
          </w:p>
        </w:tc>
        <w:tc>
          <w:tcPr>
            <w:tcW w:w="2126" w:type="dxa"/>
          </w:tcPr>
          <w:p w:rsidR="00C57FE1" w:rsidRDefault="00C57FE1" w:rsidP="00872AEE">
            <w:pPr>
              <w:jc w:val="both"/>
              <w:rPr>
                <w:rFonts w:ascii="Times New Roman" w:hAnsi="Times New Roman" w:cs="Times New Roman"/>
                <w:lang w:val="uk-UA"/>
              </w:rPr>
            </w:pPr>
            <w:r>
              <w:rPr>
                <w:rFonts w:ascii="Times New Roman" w:hAnsi="Times New Roman" w:cs="Times New Roman"/>
                <w:lang w:val="uk-UA"/>
              </w:rPr>
              <w:t xml:space="preserve">Відділ прес-служби апарату виконачого комітету міської ради, </w:t>
            </w:r>
          </w:p>
          <w:p w:rsidR="00C57FE1" w:rsidRDefault="00C57FE1" w:rsidP="00872AEE">
            <w:pPr>
              <w:jc w:val="both"/>
              <w:rPr>
                <w:rFonts w:ascii="Times New Roman" w:hAnsi="Times New Roman" w:cs="Times New Roman"/>
                <w:lang w:val="uk-UA"/>
              </w:rPr>
            </w:pPr>
            <w:r>
              <w:rPr>
                <w:rFonts w:ascii="Times New Roman" w:hAnsi="Times New Roman" w:cs="Times New Roman"/>
                <w:lang w:val="uk-UA"/>
              </w:rPr>
              <w:t xml:space="preserve">Асоціація енергоефективних міст України, </w:t>
            </w:r>
          </w:p>
          <w:p w:rsidR="00C57FE1" w:rsidRPr="00C57FE1" w:rsidRDefault="00C57FE1" w:rsidP="00872AEE">
            <w:pPr>
              <w:jc w:val="both"/>
              <w:rPr>
                <w:rFonts w:ascii="Times New Roman" w:hAnsi="Times New Roman" w:cs="Times New Roman"/>
                <w:lang w:val="uk-UA"/>
              </w:rPr>
            </w:pPr>
            <w:r>
              <w:rPr>
                <w:rFonts w:ascii="Times New Roman" w:hAnsi="Times New Roman" w:cs="Times New Roman"/>
                <w:lang w:val="uk-UA"/>
              </w:rPr>
              <w:t>Угода мерів – Схід, Громадські організації</w:t>
            </w:r>
          </w:p>
        </w:tc>
      </w:tr>
      <w:tr w:rsidR="00445493" w:rsidRPr="00445493" w:rsidTr="00445493">
        <w:tc>
          <w:tcPr>
            <w:tcW w:w="10915" w:type="dxa"/>
            <w:gridSpan w:val="7"/>
          </w:tcPr>
          <w:p w:rsidR="00445493" w:rsidRPr="0014704F" w:rsidRDefault="00445493" w:rsidP="00872AEE">
            <w:pPr>
              <w:jc w:val="both"/>
              <w:rPr>
                <w:rFonts w:ascii="Times New Roman" w:hAnsi="Times New Roman" w:cs="Times New Roman"/>
                <w:lang w:val="uk-UA"/>
              </w:rPr>
            </w:pPr>
            <w:r>
              <w:rPr>
                <w:rFonts w:ascii="Times New Roman" w:hAnsi="Times New Roman" w:cs="Times New Roman"/>
                <w:lang w:val="uk-UA"/>
              </w:rPr>
              <w:t>Всього</w:t>
            </w:r>
          </w:p>
        </w:tc>
        <w:tc>
          <w:tcPr>
            <w:tcW w:w="4820" w:type="dxa"/>
            <w:gridSpan w:val="3"/>
          </w:tcPr>
          <w:p w:rsidR="00445493" w:rsidRDefault="00445493" w:rsidP="00872AEE">
            <w:pPr>
              <w:jc w:val="both"/>
              <w:rPr>
                <w:rFonts w:ascii="Times New Roman" w:hAnsi="Times New Roman" w:cs="Times New Roman"/>
                <w:lang w:val="uk-UA"/>
              </w:rPr>
            </w:pPr>
            <w:r>
              <w:rPr>
                <w:rFonts w:ascii="Times New Roman" w:hAnsi="Times New Roman" w:cs="Times New Roman"/>
                <w:lang w:val="uk-UA"/>
              </w:rPr>
              <w:t>240,0</w:t>
            </w:r>
          </w:p>
        </w:tc>
      </w:tr>
      <w:tr w:rsidR="00445493" w:rsidRPr="00445493" w:rsidTr="00445493">
        <w:tc>
          <w:tcPr>
            <w:tcW w:w="10915" w:type="dxa"/>
            <w:gridSpan w:val="7"/>
          </w:tcPr>
          <w:p w:rsidR="00445493" w:rsidRDefault="00445493" w:rsidP="00872AEE">
            <w:pPr>
              <w:jc w:val="both"/>
              <w:rPr>
                <w:rFonts w:ascii="Times New Roman" w:hAnsi="Times New Roman" w:cs="Times New Roman"/>
                <w:b/>
                <w:lang w:val="uk-UA"/>
              </w:rPr>
            </w:pPr>
          </w:p>
          <w:p w:rsidR="00445493" w:rsidRPr="00445493" w:rsidRDefault="00445493" w:rsidP="00872AEE">
            <w:pPr>
              <w:jc w:val="both"/>
              <w:rPr>
                <w:rFonts w:ascii="Times New Roman" w:hAnsi="Times New Roman" w:cs="Times New Roman"/>
                <w:b/>
                <w:lang w:val="uk-UA"/>
              </w:rPr>
            </w:pPr>
            <w:r w:rsidRPr="00445493">
              <w:rPr>
                <w:rFonts w:ascii="Times New Roman" w:hAnsi="Times New Roman" w:cs="Times New Roman"/>
                <w:b/>
                <w:lang w:val="uk-UA"/>
              </w:rPr>
              <w:t>РАЗОМ</w:t>
            </w:r>
          </w:p>
        </w:tc>
        <w:tc>
          <w:tcPr>
            <w:tcW w:w="4820" w:type="dxa"/>
            <w:gridSpan w:val="3"/>
          </w:tcPr>
          <w:p w:rsidR="00445493" w:rsidRDefault="00445493" w:rsidP="00872AEE">
            <w:pPr>
              <w:jc w:val="both"/>
              <w:rPr>
                <w:rFonts w:ascii="Times New Roman" w:hAnsi="Times New Roman" w:cs="Times New Roman"/>
                <w:b/>
                <w:lang w:val="uk-UA"/>
              </w:rPr>
            </w:pPr>
          </w:p>
          <w:p w:rsidR="00445493" w:rsidRPr="00445493" w:rsidRDefault="00445493" w:rsidP="00872AEE">
            <w:pPr>
              <w:jc w:val="both"/>
              <w:rPr>
                <w:rFonts w:ascii="Times New Roman" w:hAnsi="Times New Roman" w:cs="Times New Roman"/>
                <w:b/>
                <w:lang w:val="uk-UA"/>
              </w:rPr>
            </w:pPr>
            <w:r w:rsidRPr="00445493">
              <w:rPr>
                <w:rFonts w:ascii="Times New Roman" w:hAnsi="Times New Roman" w:cs="Times New Roman"/>
                <w:b/>
                <w:lang w:val="uk-UA"/>
              </w:rPr>
              <w:t>522 833,6</w:t>
            </w:r>
          </w:p>
        </w:tc>
      </w:tr>
    </w:tbl>
    <w:p w:rsidR="00A55BC2" w:rsidRDefault="00A55BC2" w:rsidP="00541C3A">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sectPr w:rsidR="00A55BC2" w:rsidSect="00A55BC2">
          <w:pgSz w:w="16838" w:h="11906" w:orient="landscape"/>
          <w:pgMar w:top="1701" w:right="1134" w:bottom="567" w:left="1134" w:header="709" w:footer="709" w:gutter="0"/>
          <w:cols w:space="720"/>
          <w:docGrid w:linePitch="299"/>
        </w:sectPr>
      </w:pPr>
    </w:p>
    <w:p w:rsidR="003A74FF" w:rsidRDefault="004F0B70" w:rsidP="003A74FF">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lastRenderedPageBreak/>
        <w:t>Розділ. 7</w:t>
      </w:r>
      <w:r w:rsidR="00580495">
        <w:rPr>
          <w:rFonts w:ascii="Times New Roman" w:eastAsia="Times New Roman" w:hAnsi="Times New Roman" w:cs="Times New Roman"/>
          <w:color w:val="000000"/>
          <w:sz w:val="28"/>
          <w:szCs w:val="28"/>
          <w:lang w:val="uk-UA"/>
        </w:rPr>
        <w:t xml:space="preserve">. Оцінка ризиків та вразливостей </w:t>
      </w:r>
    </w:p>
    <w:p w:rsidR="00580495" w:rsidRDefault="00580495" w:rsidP="003A74FF">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Первомайської міської територіальної громади до зміни клімату</w:t>
      </w:r>
    </w:p>
    <w:p w:rsidR="00580495" w:rsidRDefault="00580495" w:rsidP="00580495">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580495" w:rsidRDefault="004F0B70" w:rsidP="00580495">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7</w:t>
      </w:r>
      <w:r w:rsidR="00580495">
        <w:rPr>
          <w:rFonts w:ascii="Times New Roman" w:eastAsia="Times New Roman" w:hAnsi="Times New Roman" w:cs="Times New Roman"/>
          <w:color w:val="000000"/>
          <w:sz w:val="28"/>
          <w:szCs w:val="28"/>
          <w:lang w:val="uk-UA"/>
        </w:rPr>
        <w:t>.</w:t>
      </w:r>
      <w:r w:rsidR="00014AE0">
        <w:rPr>
          <w:rFonts w:ascii="Times New Roman" w:eastAsia="Times New Roman" w:hAnsi="Times New Roman" w:cs="Times New Roman"/>
          <w:color w:val="000000"/>
          <w:sz w:val="28"/>
          <w:szCs w:val="28"/>
          <w:lang w:val="uk-UA"/>
        </w:rPr>
        <w:t>1. П</w:t>
      </w:r>
      <w:r w:rsidR="00580495">
        <w:rPr>
          <w:rFonts w:ascii="Times New Roman" w:eastAsia="Times New Roman" w:hAnsi="Times New Roman" w:cs="Times New Roman"/>
          <w:color w:val="000000"/>
          <w:sz w:val="28"/>
          <w:szCs w:val="28"/>
          <w:lang w:val="uk-UA"/>
        </w:rPr>
        <w:t xml:space="preserve">ідсумкова оцінка вразливостей </w:t>
      </w:r>
      <w:r w:rsidR="00951B1C">
        <w:rPr>
          <w:rFonts w:ascii="Times New Roman" w:eastAsia="Times New Roman" w:hAnsi="Times New Roman" w:cs="Times New Roman"/>
          <w:color w:val="000000"/>
          <w:sz w:val="28"/>
          <w:szCs w:val="28"/>
          <w:lang w:val="uk-UA"/>
        </w:rPr>
        <w:t xml:space="preserve">громади </w:t>
      </w:r>
      <w:r w:rsidR="00580495">
        <w:rPr>
          <w:rFonts w:ascii="Times New Roman" w:eastAsia="Times New Roman" w:hAnsi="Times New Roman" w:cs="Times New Roman"/>
          <w:color w:val="000000"/>
          <w:sz w:val="28"/>
          <w:szCs w:val="28"/>
          <w:lang w:val="uk-UA"/>
        </w:rPr>
        <w:t>до змін</w:t>
      </w:r>
      <w:r w:rsidR="00014AE0">
        <w:rPr>
          <w:rFonts w:ascii="Times New Roman" w:eastAsia="Times New Roman" w:hAnsi="Times New Roman" w:cs="Times New Roman"/>
          <w:color w:val="000000"/>
          <w:sz w:val="28"/>
          <w:szCs w:val="28"/>
          <w:lang w:val="uk-UA"/>
        </w:rPr>
        <w:t xml:space="preserve"> </w:t>
      </w:r>
      <w:r w:rsidR="00580495">
        <w:rPr>
          <w:rFonts w:ascii="Times New Roman" w:eastAsia="Times New Roman" w:hAnsi="Times New Roman" w:cs="Times New Roman"/>
          <w:color w:val="000000"/>
          <w:sz w:val="28"/>
          <w:szCs w:val="28"/>
          <w:lang w:val="uk-UA"/>
        </w:rPr>
        <w:t>клімату.</w:t>
      </w:r>
    </w:p>
    <w:p w:rsidR="00580495" w:rsidRDefault="00580495" w:rsidP="00580495">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4B5EE2" w:rsidRPr="00392B85" w:rsidRDefault="004B5EE2" w:rsidP="004B5EE2">
      <w:pPr>
        <w:spacing w:after="0" w:line="240" w:lineRule="auto"/>
        <w:ind w:firstLine="567"/>
        <w:jc w:val="both"/>
        <w:rPr>
          <w:rFonts w:ascii="Times New Roman" w:eastAsia="Times New Roman" w:hAnsi="Times New Roman" w:cs="Times New Roman"/>
          <w:sz w:val="28"/>
          <w:szCs w:val="28"/>
          <w:lang w:val="uk-UA"/>
        </w:rPr>
      </w:pPr>
      <w:r w:rsidRPr="00392B85">
        <w:rPr>
          <w:rFonts w:ascii="Times New Roman" w:hAnsi="Times New Roman" w:cs="Times New Roman"/>
          <w:sz w:val="28"/>
          <w:szCs w:val="28"/>
          <w:lang w:val="uk-UA"/>
        </w:rPr>
        <w:t xml:space="preserve">Оцінка ризиків та вразливості передбачає ґрунтовний аналіз потенційних загроз, які можуть вплинути на мешканців громади, об’єкти інфраструктури чи навколишнє середовище. У процесі такого аналізу визначається природа кожного ризику, рівень ймовірної небезпеки для різних сфер життєдіяльності громади, а також ідентифікуються соціальні групи, які є найбільш </w:t>
      </w:r>
      <w:r w:rsidR="00392B85">
        <w:rPr>
          <w:rFonts w:ascii="Times New Roman" w:hAnsi="Times New Roman" w:cs="Times New Roman"/>
          <w:sz w:val="28"/>
          <w:szCs w:val="28"/>
          <w:lang w:val="uk-UA"/>
        </w:rPr>
        <w:t>вразливими</w:t>
      </w:r>
      <w:r w:rsidRPr="00392B85">
        <w:rPr>
          <w:rFonts w:ascii="Times New Roman" w:hAnsi="Times New Roman" w:cs="Times New Roman"/>
          <w:sz w:val="28"/>
          <w:szCs w:val="28"/>
          <w:lang w:val="uk-UA"/>
        </w:rPr>
        <w:t xml:space="preserve"> до можливих </w:t>
      </w:r>
      <w:r w:rsidR="00392B85">
        <w:rPr>
          <w:rFonts w:ascii="Times New Roman" w:hAnsi="Times New Roman" w:cs="Times New Roman"/>
          <w:sz w:val="28"/>
          <w:szCs w:val="28"/>
          <w:lang w:val="uk-UA"/>
        </w:rPr>
        <w:t>загроз</w:t>
      </w:r>
      <w:r w:rsidRPr="00392B85">
        <w:rPr>
          <w:rFonts w:ascii="Times New Roman" w:hAnsi="Times New Roman" w:cs="Times New Roman"/>
          <w:sz w:val="28"/>
          <w:szCs w:val="28"/>
          <w:lang w:val="uk-UA"/>
        </w:rPr>
        <w:t>.</w:t>
      </w:r>
    </w:p>
    <w:p w:rsidR="00392B85" w:rsidRPr="00392B85" w:rsidRDefault="00392B85" w:rsidP="004B5EE2">
      <w:pPr>
        <w:spacing w:after="0" w:line="240" w:lineRule="auto"/>
        <w:ind w:firstLine="567"/>
        <w:jc w:val="both"/>
        <w:rPr>
          <w:rFonts w:ascii="Times New Roman" w:eastAsia="Times New Roman" w:hAnsi="Times New Roman" w:cs="Times New Roman"/>
          <w:sz w:val="28"/>
          <w:szCs w:val="28"/>
          <w:lang w:val="uk-UA"/>
        </w:rPr>
      </w:pPr>
      <w:r w:rsidRPr="00392B85">
        <w:rPr>
          <w:rFonts w:ascii="Times New Roman" w:hAnsi="Times New Roman" w:cs="Times New Roman"/>
          <w:sz w:val="28"/>
          <w:szCs w:val="28"/>
          <w:lang w:val="uk-UA"/>
        </w:rPr>
        <w:t>Усі ризики класифікуються за чотирма рівнями вразливості. Найбільш пріоритетними для негайного реагування є ризики другого та третього рівнів. Водночас, під час розробки та реалізації адаптаційних заходів важливо не ігнорувати загрози першого та нульового рівнів. Найбільш дієвими вважаються ті рішення, які одночасно охоплюють кілька типів ризиків.</w:t>
      </w:r>
    </w:p>
    <w:p w:rsidR="004B5EE2" w:rsidRPr="004B5EE2" w:rsidRDefault="004B5EE2" w:rsidP="004B5EE2">
      <w:pPr>
        <w:spacing w:after="0" w:line="240" w:lineRule="auto"/>
        <w:ind w:firstLine="567"/>
        <w:jc w:val="both"/>
        <w:rPr>
          <w:rFonts w:ascii="Times New Roman" w:eastAsia="Times New Roman" w:hAnsi="Times New Roman" w:cs="Times New Roman"/>
          <w:sz w:val="28"/>
          <w:szCs w:val="28"/>
          <w:lang w:val="uk-UA"/>
        </w:rPr>
      </w:pPr>
      <w:r w:rsidRPr="004B5EE2">
        <w:rPr>
          <w:rFonts w:ascii="Times New Roman" w:eastAsia="Times New Roman" w:hAnsi="Times New Roman" w:cs="Times New Roman"/>
          <w:sz w:val="28"/>
          <w:szCs w:val="28"/>
          <w:lang w:val="uk-UA"/>
        </w:rPr>
        <w:t xml:space="preserve">За </w:t>
      </w:r>
      <w:r w:rsidRPr="005A037C">
        <w:rPr>
          <w:rFonts w:ascii="Times New Roman" w:eastAsia="Times New Roman" w:hAnsi="Times New Roman" w:cs="Times New Roman"/>
          <w:sz w:val="28"/>
          <w:szCs w:val="28"/>
          <w:lang w:val="uk-UA"/>
        </w:rPr>
        <w:t xml:space="preserve">результатами оцінки </w:t>
      </w:r>
      <w:r w:rsidRPr="004B5EE2">
        <w:rPr>
          <w:rFonts w:ascii="Times New Roman" w:eastAsia="Times New Roman" w:hAnsi="Times New Roman" w:cs="Times New Roman"/>
          <w:sz w:val="28"/>
          <w:szCs w:val="28"/>
          <w:lang w:val="uk-UA"/>
        </w:rPr>
        <w:t>(відповідно до методики, що рекомендована Угодою мерів щодо Клімату і Енергії)</w:t>
      </w:r>
      <w:r w:rsidRPr="004B5EE2">
        <w:rPr>
          <w:rFonts w:ascii="Times New Roman" w:eastAsia="Times New Roman" w:hAnsi="Times New Roman" w:cs="Times New Roman"/>
          <w:b/>
          <w:sz w:val="28"/>
          <w:szCs w:val="28"/>
          <w:lang w:val="uk-UA"/>
        </w:rPr>
        <w:t xml:space="preserve"> </w:t>
      </w:r>
      <w:r w:rsidRPr="005A037C">
        <w:rPr>
          <w:rFonts w:ascii="Times New Roman" w:eastAsia="Times New Roman" w:hAnsi="Times New Roman" w:cs="Times New Roman"/>
          <w:sz w:val="28"/>
          <w:szCs w:val="28"/>
          <w:lang w:val="uk-UA"/>
        </w:rPr>
        <w:t>визначено</w:t>
      </w:r>
      <w:r w:rsidRPr="004B5EE2">
        <w:rPr>
          <w:rFonts w:ascii="Times New Roman" w:eastAsia="Times New Roman" w:hAnsi="Times New Roman" w:cs="Times New Roman"/>
          <w:sz w:val="28"/>
          <w:szCs w:val="28"/>
          <w:lang w:val="uk-UA"/>
        </w:rPr>
        <w:t xml:space="preserve"> наступні ризики, які необхідно враховувати та вжити заходи для їх попередження в </w:t>
      </w:r>
      <w:r w:rsidR="005A037C">
        <w:rPr>
          <w:rFonts w:ascii="Times New Roman" w:eastAsia="Times New Roman" w:hAnsi="Times New Roman" w:cs="Times New Roman"/>
          <w:sz w:val="28"/>
          <w:szCs w:val="28"/>
          <w:lang w:val="uk-UA"/>
        </w:rPr>
        <w:t>Первомайській МТГ</w:t>
      </w:r>
      <w:r w:rsidRPr="004B5EE2">
        <w:rPr>
          <w:rFonts w:ascii="Times New Roman" w:eastAsia="Times New Roman" w:hAnsi="Times New Roman" w:cs="Times New Roman"/>
          <w:sz w:val="28"/>
          <w:szCs w:val="28"/>
          <w:lang w:val="uk-UA"/>
        </w:rPr>
        <w:t>:</w:t>
      </w:r>
    </w:p>
    <w:p w:rsidR="004B5EE2" w:rsidRPr="004B5EE2" w:rsidRDefault="00B56A16" w:rsidP="004B5EE2">
      <w:pP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34</w:t>
      </w:r>
    </w:p>
    <w:tbl>
      <w:tblPr>
        <w:tblW w:w="94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70"/>
        <w:gridCol w:w="2454"/>
        <w:gridCol w:w="1843"/>
        <w:gridCol w:w="3435"/>
      </w:tblGrid>
      <w:tr w:rsidR="004B5EE2" w:rsidRPr="004B5EE2" w:rsidTr="005A037C">
        <w:tc>
          <w:tcPr>
            <w:tcW w:w="1670" w:type="dxa"/>
            <w:shd w:val="clear" w:color="auto" w:fill="9BBB59" w:themeFill="accent3"/>
          </w:tcPr>
          <w:p w:rsidR="004B5EE2" w:rsidRPr="005A037C" w:rsidRDefault="004B5EE2" w:rsidP="00B92E90">
            <w:pPr>
              <w:spacing w:after="0"/>
              <w:jc w:val="center"/>
              <w:rPr>
                <w:rFonts w:ascii="Times New Roman" w:eastAsia="Times New Roman" w:hAnsi="Times New Roman" w:cs="Times New Roman"/>
                <w:color w:val="000000"/>
                <w:sz w:val="24"/>
                <w:szCs w:val="24"/>
                <w:lang w:val="uk-UA"/>
              </w:rPr>
            </w:pPr>
            <w:r w:rsidRPr="005A037C">
              <w:rPr>
                <w:rFonts w:ascii="Times New Roman" w:eastAsia="Times New Roman" w:hAnsi="Times New Roman" w:cs="Times New Roman"/>
                <w:color w:val="000000"/>
                <w:sz w:val="24"/>
                <w:szCs w:val="24"/>
                <w:lang w:val="uk-UA"/>
              </w:rPr>
              <w:t>Ознака рівня вразливості</w:t>
            </w:r>
          </w:p>
        </w:tc>
        <w:tc>
          <w:tcPr>
            <w:tcW w:w="2454" w:type="dxa"/>
            <w:shd w:val="clear" w:color="auto" w:fill="9BBB59" w:themeFill="accent3"/>
          </w:tcPr>
          <w:p w:rsidR="004B5EE2" w:rsidRPr="005A037C" w:rsidRDefault="004B5EE2" w:rsidP="00B92E90">
            <w:pPr>
              <w:spacing w:after="0"/>
              <w:jc w:val="center"/>
              <w:rPr>
                <w:rFonts w:ascii="Times New Roman" w:eastAsia="Times New Roman" w:hAnsi="Times New Roman" w:cs="Times New Roman"/>
                <w:color w:val="000000"/>
                <w:sz w:val="24"/>
                <w:szCs w:val="24"/>
                <w:lang w:val="uk-UA"/>
              </w:rPr>
            </w:pPr>
            <w:r w:rsidRPr="005A037C">
              <w:rPr>
                <w:rFonts w:ascii="Times New Roman" w:eastAsia="Times New Roman" w:hAnsi="Times New Roman" w:cs="Times New Roman"/>
                <w:color w:val="000000"/>
                <w:sz w:val="24"/>
                <w:szCs w:val="24"/>
                <w:lang w:val="uk-UA"/>
              </w:rPr>
              <w:t>Ризики</w:t>
            </w:r>
          </w:p>
        </w:tc>
        <w:tc>
          <w:tcPr>
            <w:tcW w:w="1843" w:type="dxa"/>
            <w:shd w:val="clear" w:color="auto" w:fill="9BBB59" w:themeFill="accent3"/>
          </w:tcPr>
          <w:p w:rsidR="004B5EE2" w:rsidRPr="005A037C" w:rsidRDefault="004B5EE2" w:rsidP="00B92E90">
            <w:pPr>
              <w:spacing w:after="0"/>
              <w:jc w:val="center"/>
              <w:rPr>
                <w:rFonts w:ascii="Times New Roman" w:eastAsia="Times New Roman" w:hAnsi="Times New Roman" w:cs="Times New Roman"/>
                <w:color w:val="000000"/>
                <w:sz w:val="24"/>
                <w:szCs w:val="24"/>
                <w:lang w:val="uk-UA"/>
              </w:rPr>
            </w:pPr>
            <w:r w:rsidRPr="005A037C">
              <w:rPr>
                <w:rFonts w:ascii="Times New Roman" w:eastAsia="Times New Roman" w:hAnsi="Times New Roman" w:cs="Times New Roman"/>
                <w:color w:val="000000"/>
                <w:sz w:val="24"/>
                <w:szCs w:val="24"/>
                <w:lang w:val="uk-UA"/>
              </w:rPr>
              <w:t>Оцінка рівня вразливості</w:t>
            </w:r>
          </w:p>
        </w:tc>
        <w:tc>
          <w:tcPr>
            <w:tcW w:w="3435" w:type="dxa"/>
            <w:shd w:val="clear" w:color="auto" w:fill="9BBB59" w:themeFill="accent3"/>
          </w:tcPr>
          <w:p w:rsidR="004B5EE2" w:rsidRPr="005A037C" w:rsidRDefault="004B5EE2" w:rsidP="00B92E90">
            <w:pPr>
              <w:spacing w:after="0"/>
              <w:jc w:val="center"/>
              <w:rPr>
                <w:rFonts w:ascii="Times New Roman" w:eastAsia="Times New Roman" w:hAnsi="Times New Roman" w:cs="Times New Roman"/>
                <w:color w:val="000000"/>
                <w:sz w:val="24"/>
                <w:szCs w:val="24"/>
                <w:lang w:val="uk-UA"/>
              </w:rPr>
            </w:pPr>
            <w:r w:rsidRPr="005A037C">
              <w:rPr>
                <w:rFonts w:ascii="Times New Roman" w:eastAsia="Times New Roman" w:hAnsi="Times New Roman" w:cs="Times New Roman"/>
                <w:color w:val="000000"/>
                <w:sz w:val="24"/>
                <w:szCs w:val="24"/>
                <w:lang w:val="uk-UA"/>
              </w:rPr>
              <w:t>Дії з адаптації</w:t>
            </w:r>
          </w:p>
        </w:tc>
      </w:tr>
      <w:tr w:rsidR="004B5EE2" w:rsidRPr="004B5EE2" w:rsidTr="00B92E90">
        <w:tc>
          <w:tcPr>
            <w:tcW w:w="1670" w:type="dxa"/>
            <w:shd w:val="clear" w:color="auto" w:fill="FF9966"/>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b/>
                <w:color w:val="000000"/>
                <w:sz w:val="24"/>
                <w:szCs w:val="24"/>
                <w:lang w:val="uk-UA"/>
              </w:rPr>
              <w:t>V3</w:t>
            </w:r>
          </w:p>
        </w:tc>
        <w:tc>
          <w:tcPr>
            <w:tcW w:w="2454" w:type="dxa"/>
            <w:shd w:val="clear" w:color="auto" w:fill="FF9966"/>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Екстремальна спека</w:t>
            </w:r>
          </w:p>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Екстремальні опади: зливи</w:t>
            </w:r>
          </w:p>
        </w:tc>
        <w:tc>
          <w:tcPr>
            <w:tcW w:w="1843" w:type="dxa"/>
            <w:shd w:val="clear" w:color="auto" w:fill="FF9966"/>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дуже високий рівень вразливості</w:t>
            </w:r>
          </w:p>
        </w:tc>
        <w:tc>
          <w:tcPr>
            <w:tcW w:w="3435" w:type="dxa"/>
            <w:shd w:val="clear" w:color="auto" w:fill="FF9966"/>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необхідно обрати варіанти адаптації і вжити термінових заходів</w:t>
            </w:r>
          </w:p>
        </w:tc>
      </w:tr>
      <w:tr w:rsidR="004B5EE2" w:rsidRPr="004B5EE2" w:rsidTr="00B92E90">
        <w:tc>
          <w:tcPr>
            <w:tcW w:w="1670" w:type="dxa"/>
            <w:shd w:val="clear" w:color="auto" w:fill="FFC000"/>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b/>
                <w:color w:val="000000"/>
                <w:sz w:val="24"/>
                <w:szCs w:val="24"/>
                <w:lang w:val="uk-UA"/>
              </w:rPr>
              <w:t>V2</w:t>
            </w:r>
          </w:p>
        </w:tc>
        <w:tc>
          <w:tcPr>
            <w:tcW w:w="2454" w:type="dxa"/>
            <w:shd w:val="clear" w:color="auto" w:fill="FFC000"/>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Повені: підвищення рівня води</w:t>
            </w:r>
          </w:p>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Посуха</w:t>
            </w:r>
          </w:p>
        </w:tc>
        <w:tc>
          <w:tcPr>
            <w:tcW w:w="1843" w:type="dxa"/>
            <w:shd w:val="clear" w:color="auto" w:fill="FFC000"/>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високий рівень вразливості</w:t>
            </w:r>
          </w:p>
        </w:tc>
        <w:tc>
          <w:tcPr>
            <w:tcW w:w="3435" w:type="dxa"/>
            <w:shd w:val="clear" w:color="auto" w:fill="FFC000"/>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необхідно запропонувати належні дії з адаптації для зниження вразливості.</w:t>
            </w:r>
          </w:p>
        </w:tc>
      </w:tr>
      <w:tr w:rsidR="004B5EE2" w:rsidRPr="004B5EE2" w:rsidTr="00B92E90">
        <w:tc>
          <w:tcPr>
            <w:tcW w:w="1670" w:type="dxa"/>
            <w:shd w:val="clear" w:color="auto" w:fill="FFFF99"/>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b/>
                <w:color w:val="000000"/>
                <w:sz w:val="24"/>
                <w:szCs w:val="24"/>
                <w:lang w:val="uk-UA"/>
              </w:rPr>
              <w:t>V1</w:t>
            </w:r>
          </w:p>
        </w:tc>
        <w:tc>
          <w:tcPr>
            <w:tcW w:w="2454" w:type="dxa"/>
            <w:shd w:val="clear" w:color="auto" w:fill="FFFF99"/>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Екстремальні опади: снігопади, град</w:t>
            </w:r>
          </w:p>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Інфекційні захворювання та алергічні прояви</w:t>
            </w:r>
          </w:p>
        </w:tc>
        <w:tc>
          <w:tcPr>
            <w:tcW w:w="1843" w:type="dxa"/>
            <w:shd w:val="clear" w:color="auto" w:fill="FFFF99"/>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прийнятний рівень вразливості</w:t>
            </w:r>
          </w:p>
        </w:tc>
        <w:tc>
          <w:tcPr>
            <w:tcW w:w="3435" w:type="dxa"/>
            <w:shd w:val="clear" w:color="auto" w:fill="FFFF99"/>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проте необхідно запропонувати заходи з адаптації і забезпечити регулярний моніторинг</w:t>
            </w:r>
          </w:p>
        </w:tc>
      </w:tr>
      <w:tr w:rsidR="004B5EE2" w:rsidRPr="004B5EE2" w:rsidTr="00B92E90">
        <w:tc>
          <w:tcPr>
            <w:tcW w:w="1670" w:type="dxa"/>
            <w:shd w:val="clear" w:color="auto" w:fill="E5DFEC"/>
          </w:tcPr>
          <w:p w:rsidR="004B5EE2" w:rsidRPr="004B5EE2" w:rsidRDefault="004B5EE2" w:rsidP="00B92E90">
            <w:pPr>
              <w:spacing w:after="0"/>
              <w:rPr>
                <w:rFonts w:ascii="Times New Roman" w:eastAsia="Times New Roman" w:hAnsi="Times New Roman" w:cs="Times New Roman"/>
                <w:b/>
                <w:color w:val="000000"/>
                <w:sz w:val="24"/>
                <w:szCs w:val="24"/>
                <w:lang w:val="uk-UA"/>
              </w:rPr>
            </w:pPr>
            <w:r w:rsidRPr="004B5EE2">
              <w:rPr>
                <w:rFonts w:ascii="Times New Roman" w:eastAsia="Times New Roman" w:hAnsi="Times New Roman" w:cs="Times New Roman"/>
                <w:color w:val="000000"/>
                <w:sz w:val="24"/>
                <w:szCs w:val="24"/>
                <w:lang w:val="uk-UA"/>
              </w:rPr>
              <w:t>V0</w:t>
            </w:r>
          </w:p>
        </w:tc>
        <w:tc>
          <w:tcPr>
            <w:tcW w:w="2454" w:type="dxa"/>
            <w:shd w:val="clear" w:color="auto" w:fill="E5DFEC"/>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Екстремальний холод</w:t>
            </w:r>
          </w:p>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Низові пожежі</w:t>
            </w:r>
          </w:p>
        </w:tc>
        <w:tc>
          <w:tcPr>
            <w:tcW w:w="1843" w:type="dxa"/>
            <w:shd w:val="clear" w:color="auto" w:fill="E5DFEC"/>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прийнятний рівень вразливості</w:t>
            </w:r>
          </w:p>
        </w:tc>
        <w:tc>
          <w:tcPr>
            <w:tcW w:w="3435" w:type="dxa"/>
            <w:shd w:val="clear" w:color="auto" w:fill="E5DFEC"/>
          </w:tcPr>
          <w:p w:rsidR="004B5EE2" w:rsidRPr="004B5EE2" w:rsidRDefault="004B5EE2" w:rsidP="00B92E90">
            <w:pPr>
              <w:spacing w:after="0"/>
              <w:rPr>
                <w:rFonts w:ascii="Times New Roman" w:eastAsia="Times New Roman" w:hAnsi="Times New Roman" w:cs="Times New Roman"/>
                <w:color w:val="000000"/>
                <w:sz w:val="24"/>
                <w:szCs w:val="24"/>
                <w:lang w:val="uk-UA"/>
              </w:rPr>
            </w:pPr>
            <w:r w:rsidRPr="004B5EE2">
              <w:rPr>
                <w:rFonts w:ascii="Times New Roman" w:eastAsia="Times New Roman" w:hAnsi="Times New Roman" w:cs="Times New Roman"/>
                <w:color w:val="000000"/>
                <w:sz w:val="24"/>
                <w:szCs w:val="24"/>
                <w:lang w:val="uk-UA"/>
              </w:rPr>
              <w:t>немає необхідності проводити будь-які заходи з адаптації та здійснювати моніторинг.</w:t>
            </w:r>
          </w:p>
        </w:tc>
      </w:tr>
    </w:tbl>
    <w:p w:rsidR="009C4E9A" w:rsidRDefault="009C4E9A" w:rsidP="009C4E9A">
      <w:pPr>
        <w:spacing w:after="0" w:line="240" w:lineRule="auto"/>
        <w:jc w:val="both"/>
        <w:rPr>
          <w:rFonts w:ascii="Times New Roman" w:eastAsia="Times New Roman" w:hAnsi="Times New Roman" w:cs="Times New Roman"/>
          <w:sz w:val="28"/>
          <w:szCs w:val="28"/>
          <w:lang w:val="uk-UA"/>
        </w:rPr>
      </w:pPr>
    </w:p>
    <w:p w:rsidR="001270BD" w:rsidRDefault="009C4E9A" w:rsidP="001270BD">
      <w:pPr>
        <w:spacing w:after="0" w:line="240" w:lineRule="auto"/>
        <w:ind w:firstLine="567"/>
        <w:jc w:val="both"/>
        <w:rPr>
          <w:rFonts w:ascii="Times New Roman" w:hAnsi="Times New Roman" w:cs="Times New Roman"/>
          <w:sz w:val="28"/>
          <w:szCs w:val="28"/>
          <w:lang w:val="uk-UA"/>
        </w:rPr>
      </w:pPr>
      <w:r w:rsidRPr="009C4E9A">
        <w:rPr>
          <w:rFonts w:ascii="Times New Roman" w:eastAsia="Times New Roman" w:hAnsi="Times New Roman" w:cs="Times New Roman"/>
          <w:sz w:val="28"/>
          <w:szCs w:val="28"/>
          <w:lang w:val="uk-UA"/>
        </w:rPr>
        <w:t>Т</w:t>
      </w:r>
      <w:r w:rsidR="00B56A16">
        <w:rPr>
          <w:rFonts w:ascii="Times New Roman" w:hAnsi="Times New Roman" w:cs="Times New Roman"/>
          <w:sz w:val="28"/>
          <w:szCs w:val="28"/>
          <w:lang w:val="uk-UA"/>
        </w:rPr>
        <w:t>аблиця 34</w:t>
      </w:r>
      <w:r w:rsidRPr="009C4E9A">
        <w:rPr>
          <w:rFonts w:ascii="Times New Roman" w:hAnsi="Times New Roman" w:cs="Times New Roman"/>
          <w:sz w:val="28"/>
          <w:szCs w:val="28"/>
          <w:lang w:val="uk-UA"/>
        </w:rPr>
        <w:t xml:space="preserve"> містить систематизований аналіз ризиків у розрізі рівнів вразливості, оцінки загроз і р</w:t>
      </w:r>
      <w:r w:rsidR="001270BD">
        <w:rPr>
          <w:rFonts w:ascii="Times New Roman" w:hAnsi="Times New Roman" w:cs="Times New Roman"/>
          <w:sz w:val="28"/>
          <w:szCs w:val="28"/>
          <w:lang w:val="uk-UA"/>
        </w:rPr>
        <w:t xml:space="preserve">екомендованих дій з адаптації. </w:t>
      </w:r>
    </w:p>
    <w:p w:rsidR="001270BD" w:rsidRDefault="002E766C" w:rsidP="001270BD">
      <w:pPr>
        <w:spacing w:after="0" w:line="240" w:lineRule="auto"/>
        <w:ind w:firstLine="567"/>
        <w:jc w:val="both"/>
        <w:rPr>
          <w:rFonts w:ascii="Times New Roman" w:hAnsi="Times New Roman" w:cs="Times New Roman"/>
          <w:sz w:val="28"/>
          <w:szCs w:val="28"/>
          <w:lang w:val="uk-UA"/>
        </w:rPr>
      </w:pPr>
      <w:r w:rsidRPr="001270BD">
        <w:rPr>
          <w:rFonts w:ascii="Times New Roman" w:hAnsi="Times New Roman" w:cs="Times New Roman"/>
          <w:sz w:val="28"/>
          <w:szCs w:val="28"/>
          <w:lang w:val="uk-UA"/>
        </w:rPr>
        <w:t>Найбільшу увагу слід зосередити на ризиках V3 і V2, які несуть серйозну загрозу життю, здоров’ю людей та інфраструктурі громади.</w:t>
      </w:r>
    </w:p>
    <w:p w:rsidR="00B4021F" w:rsidRDefault="002E766C" w:rsidP="00B4021F">
      <w:pPr>
        <w:spacing w:after="0" w:line="240" w:lineRule="auto"/>
        <w:ind w:firstLine="567"/>
        <w:jc w:val="both"/>
        <w:rPr>
          <w:rFonts w:ascii="Times New Roman" w:hAnsi="Times New Roman" w:cs="Times New Roman"/>
          <w:sz w:val="28"/>
          <w:szCs w:val="28"/>
          <w:lang w:val="uk-UA"/>
        </w:rPr>
      </w:pPr>
      <w:r w:rsidRPr="001270BD">
        <w:rPr>
          <w:rFonts w:ascii="Times New Roman" w:hAnsi="Times New Roman" w:cs="Times New Roman"/>
          <w:sz w:val="28"/>
          <w:szCs w:val="28"/>
          <w:lang w:val="uk-UA"/>
        </w:rPr>
        <w:t xml:space="preserve">V1 і V0 потребують </w:t>
      </w:r>
      <w:r w:rsidRPr="001270BD">
        <w:rPr>
          <w:rStyle w:val="af7"/>
          <w:rFonts w:ascii="Times New Roman" w:hAnsi="Times New Roman" w:cs="Times New Roman"/>
          <w:b w:val="0"/>
          <w:sz w:val="28"/>
          <w:szCs w:val="28"/>
          <w:lang w:val="uk-UA"/>
        </w:rPr>
        <w:t>підтримувальної готовності</w:t>
      </w:r>
      <w:r w:rsidRPr="001270BD">
        <w:rPr>
          <w:rFonts w:ascii="Times New Roman" w:hAnsi="Times New Roman" w:cs="Times New Roman"/>
          <w:sz w:val="28"/>
          <w:szCs w:val="28"/>
          <w:lang w:val="uk-UA"/>
        </w:rPr>
        <w:t>, але не повинні бути повністю виключені з адаптаційного планування.</w:t>
      </w:r>
    </w:p>
    <w:p w:rsidR="009C4E9A" w:rsidRPr="00765A6A" w:rsidRDefault="002E766C" w:rsidP="00765A6A">
      <w:pPr>
        <w:spacing w:after="0" w:line="240" w:lineRule="auto"/>
        <w:ind w:firstLine="567"/>
        <w:jc w:val="both"/>
        <w:rPr>
          <w:rFonts w:ascii="Times New Roman" w:hAnsi="Times New Roman" w:cs="Times New Roman"/>
          <w:sz w:val="28"/>
          <w:szCs w:val="28"/>
          <w:lang w:val="uk-UA"/>
        </w:rPr>
      </w:pPr>
      <w:r w:rsidRPr="001270BD">
        <w:rPr>
          <w:rFonts w:ascii="Times New Roman" w:hAnsi="Times New Roman" w:cs="Times New Roman"/>
          <w:sz w:val="28"/>
          <w:szCs w:val="28"/>
          <w:lang w:val="uk-UA"/>
        </w:rPr>
        <w:lastRenderedPageBreak/>
        <w:t>Ефективною стратегією</w:t>
      </w:r>
      <w:r w:rsidR="001270BD">
        <w:rPr>
          <w:rFonts w:ascii="Times New Roman" w:hAnsi="Times New Roman" w:cs="Times New Roman"/>
          <w:sz w:val="28"/>
          <w:szCs w:val="28"/>
          <w:lang w:val="uk-UA"/>
        </w:rPr>
        <w:t xml:space="preserve"> є</w:t>
      </w:r>
      <w:r w:rsidRPr="001270BD">
        <w:rPr>
          <w:rFonts w:ascii="Times New Roman" w:hAnsi="Times New Roman" w:cs="Times New Roman"/>
          <w:sz w:val="28"/>
          <w:szCs w:val="28"/>
          <w:lang w:val="uk-UA"/>
        </w:rPr>
        <w:t xml:space="preserve"> </w:t>
      </w:r>
      <w:r w:rsidRPr="001270BD">
        <w:rPr>
          <w:rStyle w:val="af7"/>
          <w:rFonts w:ascii="Times New Roman" w:hAnsi="Times New Roman" w:cs="Times New Roman"/>
          <w:b w:val="0"/>
          <w:sz w:val="28"/>
          <w:szCs w:val="28"/>
          <w:lang w:val="uk-UA"/>
        </w:rPr>
        <w:t>інтегрований підхід</w:t>
      </w:r>
      <w:r w:rsidRPr="001270BD">
        <w:rPr>
          <w:rFonts w:ascii="Times New Roman" w:hAnsi="Times New Roman" w:cs="Times New Roman"/>
          <w:sz w:val="28"/>
          <w:szCs w:val="28"/>
          <w:lang w:val="uk-UA"/>
        </w:rPr>
        <w:t>, коли адаптаційні заходи охоплюють кілька типів ризиків одночасно, забезпечуючи системну стійкість громади до змін клімату.</w:t>
      </w:r>
    </w:p>
    <w:p w:rsidR="004B5EE2" w:rsidRPr="005A037C" w:rsidRDefault="00B56A16" w:rsidP="005A037C">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У таблиці 35</w:t>
      </w:r>
      <w:r w:rsidR="00F7398B">
        <w:rPr>
          <w:rFonts w:ascii="Times New Roman" w:eastAsia="Times New Roman" w:hAnsi="Times New Roman" w:cs="Times New Roman"/>
          <w:sz w:val="28"/>
          <w:szCs w:val="28"/>
          <w:lang w:val="uk-UA"/>
        </w:rPr>
        <w:t xml:space="preserve"> </w:t>
      </w:r>
      <w:r w:rsidR="009C4E9A">
        <w:rPr>
          <w:rFonts w:ascii="Times New Roman" w:eastAsia="Times New Roman" w:hAnsi="Times New Roman" w:cs="Times New Roman"/>
          <w:sz w:val="28"/>
          <w:szCs w:val="28"/>
          <w:lang w:val="uk-UA"/>
        </w:rPr>
        <w:t>деталізовано вплив</w:t>
      </w:r>
      <w:r w:rsidR="004B5EE2" w:rsidRPr="005A037C">
        <w:rPr>
          <w:rFonts w:ascii="Times New Roman" w:eastAsia="Times New Roman" w:hAnsi="Times New Roman" w:cs="Times New Roman"/>
          <w:sz w:val="28"/>
          <w:szCs w:val="28"/>
          <w:lang w:val="uk-UA"/>
        </w:rPr>
        <w:t xml:space="preserve"> ризиків на окремі сектори життя громади та вразливі групи населення. Для секторів з високим та середнім рівнем чутливості наведено перелік індикаторів за показниками яких можна відслідковувати динаміку змін. </w:t>
      </w:r>
    </w:p>
    <w:p w:rsidR="00B92E90" w:rsidRDefault="004B5EE2" w:rsidP="00B92E90">
      <w:pPr>
        <w:spacing w:after="0" w:line="240" w:lineRule="auto"/>
        <w:ind w:firstLine="567"/>
        <w:jc w:val="both"/>
        <w:rPr>
          <w:rFonts w:ascii="Times New Roman" w:eastAsia="Times New Roman" w:hAnsi="Times New Roman" w:cs="Times New Roman"/>
          <w:sz w:val="28"/>
          <w:szCs w:val="28"/>
          <w:lang w:val="uk-UA"/>
        </w:rPr>
      </w:pPr>
      <w:r w:rsidRPr="00F7398B">
        <w:rPr>
          <w:rFonts w:ascii="Times New Roman" w:eastAsia="Times New Roman" w:hAnsi="Times New Roman" w:cs="Times New Roman"/>
          <w:sz w:val="28"/>
          <w:szCs w:val="28"/>
          <w:lang w:val="uk-UA"/>
        </w:rPr>
        <w:t>Станом на зараз не всі індикатори містять числове значення, в зв’язку із тим, що в цілому в Україні збір даних, пов’язаних і з кліматичною адаптацією є налагодженим. Г</w:t>
      </w:r>
      <w:r w:rsidR="00F7398B">
        <w:rPr>
          <w:rFonts w:ascii="Times New Roman" w:eastAsia="Times New Roman" w:hAnsi="Times New Roman" w:cs="Times New Roman"/>
          <w:sz w:val="28"/>
          <w:szCs w:val="28"/>
          <w:lang w:val="uk-UA"/>
        </w:rPr>
        <w:t>ромада має запланувати отримання</w:t>
      </w:r>
      <w:r w:rsidRPr="00F7398B">
        <w:rPr>
          <w:rFonts w:ascii="Times New Roman" w:eastAsia="Times New Roman" w:hAnsi="Times New Roman" w:cs="Times New Roman"/>
          <w:sz w:val="28"/>
          <w:szCs w:val="28"/>
          <w:lang w:val="uk-UA"/>
        </w:rPr>
        <w:t xml:space="preserve"> </w:t>
      </w:r>
      <w:r w:rsidR="00F7398B">
        <w:rPr>
          <w:rFonts w:ascii="Times New Roman" w:eastAsia="Times New Roman" w:hAnsi="Times New Roman" w:cs="Times New Roman"/>
          <w:sz w:val="28"/>
          <w:szCs w:val="28"/>
          <w:lang w:val="uk-UA"/>
        </w:rPr>
        <w:t>та збір даних, які допоможуть</w:t>
      </w:r>
      <w:r w:rsidRPr="00F7398B">
        <w:rPr>
          <w:rFonts w:ascii="Times New Roman" w:eastAsia="Times New Roman" w:hAnsi="Times New Roman" w:cs="Times New Roman"/>
          <w:sz w:val="28"/>
          <w:szCs w:val="28"/>
          <w:lang w:val="uk-UA"/>
        </w:rPr>
        <w:t xml:space="preserve"> отримувати відповідні числові показники для проведення ефективної оцінки та реалізації заходів з адаптації.</w:t>
      </w:r>
      <w:r w:rsidRPr="005A037C">
        <w:rPr>
          <w:rFonts w:ascii="Times New Roman" w:eastAsia="Times New Roman" w:hAnsi="Times New Roman" w:cs="Times New Roman"/>
          <w:sz w:val="28"/>
          <w:szCs w:val="28"/>
          <w:lang w:val="uk-UA"/>
        </w:rPr>
        <w:t xml:space="preserve">  </w:t>
      </w:r>
    </w:p>
    <w:p w:rsidR="004B5EE2" w:rsidRDefault="004B5EE2" w:rsidP="00B92E90">
      <w:pPr>
        <w:spacing w:after="0" w:line="240" w:lineRule="auto"/>
        <w:ind w:firstLine="567"/>
        <w:jc w:val="both"/>
        <w:rPr>
          <w:rFonts w:ascii="Times New Roman" w:eastAsia="Times New Roman" w:hAnsi="Times New Roman" w:cs="Times New Roman"/>
          <w:sz w:val="28"/>
          <w:szCs w:val="28"/>
          <w:lang w:val="uk-UA"/>
        </w:rPr>
      </w:pPr>
      <w:r w:rsidRPr="00B92E90">
        <w:rPr>
          <w:rFonts w:ascii="Times New Roman" w:eastAsia="Times New Roman" w:hAnsi="Times New Roman" w:cs="Times New Roman"/>
          <w:sz w:val="28"/>
          <w:szCs w:val="28"/>
          <w:lang w:val="uk-UA"/>
        </w:rPr>
        <w:t xml:space="preserve">Повна оцінка ризиків та </w:t>
      </w:r>
      <w:r w:rsidR="00B92E90">
        <w:rPr>
          <w:rFonts w:ascii="Times New Roman" w:eastAsia="Times New Roman" w:hAnsi="Times New Roman" w:cs="Times New Roman"/>
          <w:sz w:val="28"/>
          <w:szCs w:val="28"/>
          <w:lang w:val="uk-UA"/>
        </w:rPr>
        <w:t>вразливості Первомайської МТГ</w:t>
      </w:r>
      <w:r w:rsidRPr="00B92E90">
        <w:rPr>
          <w:rFonts w:ascii="Times New Roman" w:eastAsia="Times New Roman" w:hAnsi="Times New Roman" w:cs="Times New Roman"/>
          <w:sz w:val="28"/>
          <w:szCs w:val="28"/>
          <w:lang w:val="uk-UA"/>
        </w:rPr>
        <w:t>, на осн</w:t>
      </w:r>
      <w:r w:rsidR="00B56A16">
        <w:rPr>
          <w:rFonts w:ascii="Times New Roman" w:eastAsia="Times New Roman" w:hAnsi="Times New Roman" w:cs="Times New Roman"/>
          <w:sz w:val="28"/>
          <w:szCs w:val="28"/>
          <w:lang w:val="uk-UA"/>
        </w:rPr>
        <w:t>ові якої формувалася таблиця 25</w:t>
      </w:r>
      <w:r w:rsidR="001D5828">
        <w:rPr>
          <w:rFonts w:ascii="Times New Roman" w:eastAsia="Times New Roman" w:hAnsi="Times New Roman" w:cs="Times New Roman"/>
          <w:sz w:val="28"/>
          <w:szCs w:val="28"/>
          <w:lang w:val="uk-UA"/>
        </w:rPr>
        <w:t>, наведена у Додатку 1</w:t>
      </w:r>
      <w:r w:rsidRPr="00B92E90">
        <w:rPr>
          <w:rFonts w:ascii="Times New Roman" w:eastAsia="Times New Roman" w:hAnsi="Times New Roman" w:cs="Times New Roman"/>
          <w:sz w:val="28"/>
          <w:szCs w:val="28"/>
          <w:lang w:val="uk-UA"/>
        </w:rPr>
        <w:t>.</w:t>
      </w: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92E90">
      <w:pPr>
        <w:spacing w:after="0" w:line="240" w:lineRule="auto"/>
        <w:ind w:firstLine="567"/>
        <w:jc w:val="both"/>
        <w:rPr>
          <w:rFonts w:ascii="Times New Roman" w:eastAsia="Times New Roman" w:hAnsi="Times New Roman" w:cs="Times New Roman"/>
          <w:sz w:val="28"/>
          <w:szCs w:val="28"/>
          <w:lang w:val="uk-UA"/>
        </w:rPr>
      </w:pPr>
    </w:p>
    <w:p w:rsidR="003C1BF5" w:rsidRDefault="003C1BF5" w:rsidP="00B270AF">
      <w:pPr>
        <w:spacing w:after="0" w:line="240" w:lineRule="auto"/>
        <w:jc w:val="both"/>
        <w:rPr>
          <w:rFonts w:ascii="Times New Roman" w:eastAsia="Times New Roman" w:hAnsi="Times New Roman" w:cs="Times New Roman"/>
          <w:sz w:val="28"/>
          <w:szCs w:val="28"/>
          <w:lang w:val="uk-UA"/>
        </w:rPr>
        <w:sectPr w:rsidR="003C1BF5" w:rsidSect="00A55BC2">
          <w:pgSz w:w="11906" w:h="16838"/>
          <w:pgMar w:top="1134" w:right="567" w:bottom="1134" w:left="1701" w:header="709" w:footer="709" w:gutter="0"/>
          <w:cols w:space="720"/>
          <w:docGrid w:linePitch="299"/>
        </w:sectPr>
      </w:pPr>
    </w:p>
    <w:p w:rsidR="003C1BF5" w:rsidRPr="003C1BF5" w:rsidRDefault="00B56A16" w:rsidP="003C1BF5">
      <w:pPr>
        <w:keepNext/>
        <w:keepLines/>
        <w:pBdr>
          <w:top w:val="nil"/>
          <w:left w:val="nil"/>
          <w:bottom w:val="nil"/>
          <w:right w:val="nil"/>
          <w:between w:val="nil"/>
        </w:pBdr>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lastRenderedPageBreak/>
        <w:t>Таблиця 35</w:t>
      </w:r>
    </w:p>
    <w:p w:rsidR="003C1BF5" w:rsidRPr="003C1BF5" w:rsidRDefault="003C1BF5" w:rsidP="003C1BF5">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3C1BF5">
        <w:rPr>
          <w:rFonts w:ascii="Times New Roman" w:eastAsia="Times New Roman" w:hAnsi="Times New Roman" w:cs="Times New Roman"/>
          <w:color w:val="000000"/>
          <w:sz w:val="28"/>
          <w:szCs w:val="28"/>
          <w:lang w:val="uk-UA"/>
        </w:rPr>
        <w:t>Загрози Первомайської МТГ до ризиків, що пов’язані зі зміною клімату</w:t>
      </w:r>
    </w:p>
    <w:p w:rsidR="003C1BF5" w:rsidRPr="003C1BF5" w:rsidRDefault="003C1BF5" w:rsidP="003C1BF5">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bl>
      <w:tblPr>
        <w:tblW w:w="14894" w:type="dxa"/>
        <w:tblBorders>
          <w:top w:val="single" w:sz="6" w:space="0" w:color="000000"/>
          <w:left w:val="single" w:sz="6" w:space="0" w:color="000000"/>
          <w:bottom w:val="single" w:sz="6" w:space="0" w:color="000000"/>
          <w:right w:val="single" w:sz="6" w:space="0" w:color="000000"/>
        </w:tblBorders>
        <w:tblLayout w:type="fixed"/>
        <w:tblLook w:val="0400"/>
      </w:tblPr>
      <w:tblGrid>
        <w:gridCol w:w="2260"/>
        <w:gridCol w:w="1418"/>
        <w:gridCol w:w="1134"/>
        <w:gridCol w:w="1949"/>
        <w:gridCol w:w="1919"/>
        <w:gridCol w:w="1537"/>
        <w:gridCol w:w="4677"/>
      </w:tblGrid>
      <w:tr w:rsidR="003C1BF5" w:rsidTr="003C1BF5">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Загроза</w:t>
            </w:r>
          </w:p>
        </w:tc>
        <w:tc>
          <w:tcPr>
            <w:tcW w:w="1418"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Імовірність виникнення</w:t>
            </w:r>
          </w:p>
        </w:tc>
        <w:tc>
          <w:tcPr>
            <w:tcW w:w="1134"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Вплив загрози</w:t>
            </w:r>
          </w:p>
        </w:tc>
        <w:tc>
          <w:tcPr>
            <w:tcW w:w="1949"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Очікувана зміна інтенсивності загрози</w:t>
            </w:r>
          </w:p>
        </w:tc>
        <w:tc>
          <w:tcPr>
            <w:tcW w:w="1919"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Очікувана зміна частоти загрози</w:t>
            </w:r>
          </w:p>
        </w:tc>
        <w:tc>
          <w:tcPr>
            <w:tcW w:w="1537"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Поточний рівень вразливості</w:t>
            </w:r>
          </w:p>
        </w:tc>
        <w:tc>
          <w:tcPr>
            <w:tcW w:w="4677" w:type="dxa"/>
            <w:tcBorders>
              <w:top w:val="single" w:sz="6" w:space="0" w:color="000000"/>
              <w:left w:val="single" w:sz="6" w:space="0" w:color="000000"/>
              <w:bottom w:val="single" w:sz="6" w:space="0" w:color="000000"/>
              <w:right w:val="single" w:sz="6" w:space="0" w:color="000000"/>
            </w:tcBorders>
            <w:shd w:val="clear" w:color="auto" w:fill="9BBB59" w:themeFill="accent3"/>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3C1BF5">
              <w:rPr>
                <w:rFonts w:ascii="Times New Roman" w:eastAsia="Times New Roman" w:hAnsi="Times New Roman" w:cs="Times New Roman"/>
                <w:color w:val="000000"/>
                <w:lang w:val="uk-UA"/>
              </w:rPr>
              <w:t>Вразливі групи населення</w:t>
            </w:r>
          </w:p>
        </w:tc>
      </w:tr>
      <w:tr w:rsidR="003C1BF5" w:rsidTr="002B573E">
        <w:trPr>
          <w:trHeight w:val="253"/>
        </w:trPr>
        <w:tc>
          <w:tcPr>
            <w:tcW w:w="2260"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Екстремальна спека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V3 </w:t>
            </w:r>
          </w:p>
        </w:tc>
        <w:tc>
          <w:tcPr>
            <w:tcW w:w="1418"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висока</w:t>
            </w:r>
          </w:p>
        </w:tc>
        <w:tc>
          <w:tcPr>
            <w:tcW w:w="1134"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високий</w:t>
            </w:r>
          </w:p>
        </w:tc>
        <w:tc>
          <w:tcPr>
            <w:tcW w:w="1949"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53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Високий</w:t>
            </w:r>
          </w:p>
        </w:tc>
        <w:tc>
          <w:tcPr>
            <w:tcW w:w="467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люди поважного віку,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діти,  </w:t>
            </w:r>
            <w:r w:rsidRPr="003C1BF5">
              <w:rPr>
                <w:rFonts w:ascii="Times New Roman" w:eastAsia="Times New Roman" w:hAnsi="Times New Roman" w:cs="Times New Roman"/>
                <w:color w:val="000000"/>
                <w:sz w:val="24"/>
                <w:szCs w:val="24"/>
                <w:lang w:val="uk-UA"/>
              </w:rPr>
              <w:br/>
              <w:t>люди з хронічними захворюваннями,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внутрішньо-переміщені особи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інші</w:t>
            </w:r>
          </w:p>
        </w:tc>
      </w:tr>
      <w:tr w:rsidR="003C1BF5" w:rsidTr="002B573E">
        <w:trPr>
          <w:trHeight w:val="276"/>
        </w:trPr>
        <w:tc>
          <w:tcPr>
            <w:tcW w:w="2260"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Екстремальний холод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V0 </w:t>
            </w:r>
          </w:p>
        </w:tc>
        <w:tc>
          <w:tcPr>
            <w:tcW w:w="1418"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низька</w:t>
            </w:r>
          </w:p>
        </w:tc>
        <w:tc>
          <w:tcPr>
            <w:tcW w:w="1134"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низький</w:t>
            </w:r>
          </w:p>
        </w:tc>
        <w:tc>
          <w:tcPr>
            <w:tcW w:w="1949"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919"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537"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4677"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маломобільні групи населення, </w:t>
            </w:r>
            <w:r w:rsidRPr="003C1BF5">
              <w:rPr>
                <w:rFonts w:ascii="Times New Roman" w:eastAsia="Times New Roman" w:hAnsi="Times New Roman" w:cs="Times New Roman"/>
                <w:color w:val="000000"/>
                <w:sz w:val="24"/>
                <w:szCs w:val="24"/>
                <w:lang w:val="uk-UA"/>
              </w:rPr>
              <w:br/>
              <w:t>люди з домогосподарства з низьким рівнем доходу,  </w:t>
            </w:r>
            <w:r w:rsidRPr="003C1BF5">
              <w:rPr>
                <w:rFonts w:ascii="Times New Roman" w:eastAsia="Times New Roman" w:hAnsi="Times New Roman" w:cs="Times New Roman"/>
                <w:color w:val="000000"/>
                <w:sz w:val="24"/>
                <w:szCs w:val="24"/>
                <w:lang w:val="uk-UA"/>
              </w:rPr>
              <w:br/>
              <w:t>безробітні та люди, що живуть в аварійному помешканні,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внутрішньо-переміщені особи </w:t>
            </w:r>
          </w:p>
        </w:tc>
      </w:tr>
      <w:tr w:rsidR="003C1BF5" w:rsidTr="002B573E">
        <w:trPr>
          <w:trHeight w:val="317"/>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r>
      <w:tr w:rsidR="003C1BF5" w:rsidTr="002B573E">
        <w:trPr>
          <w:trHeight w:val="317"/>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r>
      <w:tr w:rsidR="003C1BF5" w:rsidTr="002B573E">
        <w:trPr>
          <w:trHeight w:val="317"/>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r>
      <w:tr w:rsidR="003C1BF5" w:rsidTr="002B573E">
        <w:trPr>
          <w:trHeight w:val="317"/>
        </w:trPr>
        <w:tc>
          <w:tcPr>
            <w:tcW w:w="2260"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c>
          <w:tcPr>
            <w:tcW w:w="1418"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134"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4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919"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153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46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p>
        </w:tc>
      </w:tr>
      <w:tr w:rsidR="003C1BF5" w:rsidTr="002B573E">
        <w:trPr>
          <w:trHeight w:val="253"/>
        </w:trPr>
        <w:tc>
          <w:tcPr>
            <w:tcW w:w="2260"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Екстремальні опади: зливи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V3</w:t>
            </w:r>
          </w:p>
        </w:tc>
        <w:tc>
          <w:tcPr>
            <w:tcW w:w="1418"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висока</w:t>
            </w:r>
          </w:p>
        </w:tc>
        <w:tc>
          <w:tcPr>
            <w:tcW w:w="1134"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53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всі групи населення </w:t>
            </w:r>
          </w:p>
        </w:tc>
      </w:tr>
      <w:tr w:rsidR="003C1BF5" w:rsidTr="002B573E">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Екстремальні опади: снігопади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V1 </w:t>
            </w:r>
          </w:p>
        </w:tc>
        <w:tc>
          <w:tcPr>
            <w:tcW w:w="1418"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низька</w:t>
            </w:r>
          </w:p>
        </w:tc>
        <w:tc>
          <w:tcPr>
            <w:tcW w:w="1134"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919"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низька</w:t>
            </w:r>
          </w:p>
        </w:tc>
        <w:tc>
          <w:tcPr>
            <w:tcW w:w="153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всі групи населення  </w:t>
            </w:r>
          </w:p>
        </w:tc>
      </w:tr>
      <w:tr w:rsidR="003C1BF5" w:rsidTr="002B573E">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Екстремальні опади: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град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V1 </w:t>
            </w:r>
          </w:p>
        </w:tc>
        <w:tc>
          <w:tcPr>
            <w:tcW w:w="1418"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низька</w:t>
            </w:r>
          </w:p>
        </w:tc>
        <w:tc>
          <w:tcPr>
            <w:tcW w:w="1134"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949"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919"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низька</w:t>
            </w:r>
          </w:p>
        </w:tc>
        <w:tc>
          <w:tcPr>
            <w:tcW w:w="153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домогосподарства з низьким рівнем доходу,  </w:t>
            </w:r>
            <w:r w:rsidRPr="003C1BF5">
              <w:rPr>
                <w:rFonts w:ascii="Times New Roman" w:eastAsia="Times New Roman" w:hAnsi="Times New Roman" w:cs="Times New Roman"/>
                <w:color w:val="000000"/>
                <w:sz w:val="24"/>
                <w:szCs w:val="24"/>
                <w:lang w:val="uk-UA"/>
              </w:rPr>
              <w:br/>
              <w:t>безробітні та люди, що живуть в аварійному помешканні,  </w:t>
            </w:r>
            <w:r w:rsidRPr="003C1BF5">
              <w:rPr>
                <w:rFonts w:ascii="Times New Roman" w:eastAsia="Times New Roman" w:hAnsi="Times New Roman" w:cs="Times New Roman"/>
                <w:color w:val="000000"/>
                <w:sz w:val="24"/>
                <w:szCs w:val="24"/>
                <w:lang w:val="uk-UA"/>
              </w:rPr>
              <w:br/>
              <w:t>інші </w:t>
            </w:r>
          </w:p>
        </w:tc>
      </w:tr>
      <w:tr w:rsidR="003C1BF5" w:rsidTr="002B573E">
        <w:trPr>
          <w:trHeight w:val="1100"/>
        </w:trPr>
        <w:tc>
          <w:tcPr>
            <w:tcW w:w="2260"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Повені: підвищення рівня води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  V2 </w:t>
            </w:r>
          </w:p>
        </w:tc>
        <w:tc>
          <w:tcPr>
            <w:tcW w:w="1418"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134"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949"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середня</w:t>
            </w:r>
          </w:p>
        </w:tc>
        <w:tc>
          <w:tcPr>
            <w:tcW w:w="1537" w:type="dxa"/>
            <w:tcBorders>
              <w:top w:val="single" w:sz="6" w:space="0" w:color="000000"/>
              <w:left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467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домогосподарства з низьким рівнем доходу,  </w:t>
            </w:r>
            <w:r w:rsidRPr="003C1BF5">
              <w:rPr>
                <w:rFonts w:ascii="Times New Roman" w:eastAsia="Times New Roman" w:hAnsi="Times New Roman" w:cs="Times New Roman"/>
                <w:color w:val="000000"/>
                <w:sz w:val="24"/>
                <w:szCs w:val="24"/>
                <w:lang w:val="uk-UA"/>
              </w:rPr>
              <w:br/>
              <w:t>безробітні та люди, що живуть в аварійному помешканні,  </w:t>
            </w:r>
            <w:r w:rsidRPr="003C1BF5">
              <w:rPr>
                <w:rFonts w:ascii="Times New Roman" w:eastAsia="Times New Roman" w:hAnsi="Times New Roman" w:cs="Times New Roman"/>
                <w:color w:val="000000"/>
                <w:sz w:val="24"/>
                <w:szCs w:val="24"/>
                <w:lang w:val="uk-UA"/>
              </w:rPr>
              <w:br/>
              <w:t>інші </w:t>
            </w:r>
          </w:p>
        </w:tc>
      </w:tr>
      <w:tr w:rsidR="003C1BF5" w:rsidTr="002B573E">
        <w:trPr>
          <w:trHeight w:val="253"/>
        </w:trPr>
        <w:tc>
          <w:tcPr>
            <w:tcW w:w="2260"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Посуха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lastRenderedPageBreak/>
              <w:t>V2 </w:t>
            </w:r>
          </w:p>
        </w:tc>
        <w:tc>
          <w:tcPr>
            <w:tcW w:w="1418"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lastRenderedPageBreak/>
              <w:t>середня</w:t>
            </w:r>
          </w:p>
        </w:tc>
        <w:tc>
          <w:tcPr>
            <w:tcW w:w="1134"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високий</w:t>
            </w:r>
          </w:p>
        </w:tc>
        <w:tc>
          <w:tcPr>
            <w:tcW w:w="1949"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висока</w:t>
            </w:r>
          </w:p>
        </w:tc>
        <w:tc>
          <w:tcPr>
            <w:tcW w:w="153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всі групи населення </w:t>
            </w:r>
          </w:p>
        </w:tc>
      </w:tr>
      <w:tr w:rsidR="003C1BF5" w:rsidTr="002B573E">
        <w:trPr>
          <w:trHeight w:val="20"/>
        </w:trPr>
        <w:tc>
          <w:tcPr>
            <w:tcW w:w="2260"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lastRenderedPageBreak/>
              <w:t>Низові пожежі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V0 </w:t>
            </w:r>
          </w:p>
        </w:tc>
        <w:tc>
          <w:tcPr>
            <w:tcW w:w="1418"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низька</w:t>
            </w:r>
          </w:p>
        </w:tc>
        <w:tc>
          <w:tcPr>
            <w:tcW w:w="1134"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153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низький</w:t>
            </w:r>
          </w:p>
        </w:tc>
        <w:tc>
          <w:tcPr>
            <w:tcW w:w="467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всі групи населення </w:t>
            </w:r>
          </w:p>
        </w:tc>
      </w:tr>
      <w:tr w:rsidR="003C1BF5" w:rsidTr="002B573E">
        <w:trPr>
          <w:trHeight w:val="1304"/>
        </w:trPr>
        <w:tc>
          <w:tcPr>
            <w:tcW w:w="2260"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Інфекційні захворювання та алергічні прояви </w:t>
            </w:r>
          </w:p>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V1 </w:t>
            </w:r>
          </w:p>
        </w:tc>
        <w:tc>
          <w:tcPr>
            <w:tcW w:w="1418"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висока</w:t>
            </w:r>
          </w:p>
        </w:tc>
        <w:tc>
          <w:tcPr>
            <w:tcW w:w="1134"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1949"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зростання</w:t>
            </w:r>
          </w:p>
        </w:tc>
        <w:tc>
          <w:tcPr>
            <w:tcW w:w="1919"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tc>
        <w:tc>
          <w:tcPr>
            <w:tcW w:w="1537" w:type="dxa"/>
            <w:tcBorders>
              <w:top w:val="single" w:sz="6" w:space="0" w:color="000000"/>
              <w:left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середній</w:t>
            </w:r>
          </w:p>
          <w:p w:rsidR="003C1BF5" w:rsidRPr="003C1BF5" w:rsidRDefault="003C1BF5" w:rsidP="003C1BF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k-UA"/>
              </w:rPr>
            </w:pPr>
          </w:p>
        </w:tc>
        <w:tc>
          <w:tcPr>
            <w:tcW w:w="467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3C1BF5" w:rsidRPr="003C1BF5" w:rsidRDefault="003C1BF5" w:rsidP="003C1BF5">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sidRPr="003C1BF5">
              <w:rPr>
                <w:rFonts w:ascii="Times New Roman" w:eastAsia="Times New Roman" w:hAnsi="Times New Roman" w:cs="Times New Roman"/>
                <w:color w:val="000000"/>
                <w:sz w:val="24"/>
                <w:szCs w:val="24"/>
                <w:lang w:val="uk-UA"/>
              </w:rPr>
              <w:t>діти,  </w:t>
            </w:r>
            <w:r w:rsidRPr="003C1BF5">
              <w:rPr>
                <w:rFonts w:ascii="Times New Roman" w:eastAsia="Times New Roman" w:hAnsi="Times New Roman" w:cs="Times New Roman"/>
                <w:color w:val="000000"/>
                <w:sz w:val="24"/>
                <w:szCs w:val="24"/>
                <w:lang w:val="uk-UA"/>
              </w:rPr>
              <w:br/>
              <w:t>молодь,  </w:t>
            </w:r>
            <w:r w:rsidRPr="003C1BF5">
              <w:rPr>
                <w:rFonts w:ascii="Times New Roman" w:eastAsia="Times New Roman" w:hAnsi="Times New Roman" w:cs="Times New Roman"/>
                <w:color w:val="000000"/>
                <w:sz w:val="24"/>
                <w:szCs w:val="24"/>
                <w:lang w:val="uk-UA"/>
              </w:rPr>
              <w:br/>
              <w:t>люди з особливими потребами, люди з хронічними захворюваннями,  </w:t>
            </w:r>
            <w:r w:rsidRPr="003C1BF5">
              <w:rPr>
                <w:rFonts w:ascii="Times New Roman" w:eastAsia="Times New Roman" w:hAnsi="Times New Roman" w:cs="Times New Roman"/>
                <w:color w:val="000000"/>
                <w:sz w:val="24"/>
                <w:szCs w:val="24"/>
                <w:lang w:val="uk-UA"/>
              </w:rPr>
              <w:br/>
              <w:t>люди поважного віку </w:t>
            </w:r>
          </w:p>
        </w:tc>
      </w:tr>
    </w:tbl>
    <w:p w:rsidR="003C1BF5" w:rsidRDefault="003C1BF5" w:rsidP="003C1BF5">
      <w:pPr>
        <w:spacing w:after="0"/>
        <w:jc w:val="both"/>
        <w:rPr>
          <w:rFonts w:ascii="Times New Roman" w:eastAsia="Times New Roman" w:hAnsi="Times New Roman" w:cs="Times New Roman"/>
          <w:sz w:val="24"/>
          <w:szCs w:val="24"/>
        </w:rPr>
      </w:pPr>
    </w:p>
    <w:p w:rsidR="002F4C76" w:rsidRPr="002F4C76" w:rsidRDefault="00B56A16" w:rsidP="004077C7">
      <w:pPr>
        <w:keepNext/>
        <w:keepLines/>
        <w:pBdr>
          <w:top w:val="nil"/>
          <w:left w:val="nil"/>
          <w:bottom w:val="nil"/>
          <w:right w:val="nil"/>
          <w:between w:val="nil"/>
        </w:pBdr>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36</w:t>
      </w:r>
    </w:p>
    <w:p w:rsidR="003C1BF5" w:rsidRPr="004077C7" w:rsidRDefault="003C1BF5" w:rsidP="004077C7">
      <w:pPr>
        <w:spacing w:after="0" w:line="240" w:lineRule="auto"/>
        <w:ind w:firstLine="709"/>
        <w:jc w:val="center"/>
        <w:rPr>
          <w:rFonts w:ascii="Times New Roman" w:eastAsia="Times New Roman" w:hAnsi="Times New Roman" w:cs="Times New Roman"/>
          <w:color w:val="000000"/>
          <w:sz w:val="28"/>
          <w:szCs w:val="28"/>
          <w:lang w:val="uk-UA"/>
        </w:rPr>
      </w:pPr>
      <w:r w:rsidRPr="002F4C76">
        <w:rPr>
          <w:rFonts w:ascii="Times New Roman" w:eastAsia="Times New Roman" w:hAnsi="Times New Roman" w:cs="Times New Roman"/>
          <w:color w:val="000000"/>
          <w:sz w:val="28"/>
          <w:szCs w:val="28"/>
          <w:lang w:val="uk-UA"/>
        </w:rPr>
        <w:t>Підсумкова таблиц</w:t>
      </w:r>
      <w:r w:rsidR="002F4C76">
        <w:rPr>
          <w:rFonts w:ascii="Times New Roman" w:eastAsia="Times New Roman" w:hAnsi="Times New Roman" w:cs="Times New Roman"/>
          <w:color w:val="000000"/>
          <w:sz w:val="28"/>
          <w:szCs w:val="28"/>
          <w:lang w:val="uk-UA"/>
        </w:rPr>
        <w:t>я оцінки вразливості Первомайської МТГ</w:t>
      </w:r>
      <w:r w:rsidRPr="002F4C76">
        <w:rPr>
          <w:rFonts w:ascii="Times New Roman" w:eastAsia="Times New Roman" w:hAnsi="Times New Roman" w:cs="Times New Roman"/>
          <w:color w:val="000000"/>
          <w:sz w:val="28"/>
          <w:szCs w:val="28"/>
          <w:lang w:val="uk-UA"/>
        </w:rPr>
        <w:t xml:space="preserve"> до ризиків,</w:t>
      </w:r>
      <w:r w:rsidR="002F4C76">
        <w:rPr>
          <w:rFonts w:ascii="Times New Roman" w:eastAsia="Times New Roman" w:hAnsi="Times New Roman" w:cs="Times New Roman"/>
          <w:color w:val="000000"/>
          <w:sz w:val="28"/>
          <w:szCs w:val="28"/>
          <w:lang w:val="uk-UA"/>
        </w:rPr>
        <w:t xml:space="preserve"> що пов’язані зі зміною клімату</w:t>
      </w:r>
    </w:p>
    <w:tbl>
      <w:tblPr>
        <w:tblW w:w="14876" w:type="dxa"/>
        <w:tblBorders>
          <w:top w:val="single" w:sz="6" w:space="0" w:color="000000"/>
          <w:left w:val="single" w:sz="6" w:space="0" w:color="000000"/>
          <w:bottom w:val="single" w:sz="6" w:space="0" w:color="000000"/>
          <w:right w:val="single" w:sz="6" w:space="0" w:color="000000"/>
        </w:tblBorders>
        <w:tblLayout w:type="fixed"/>
        <w:tblLook w:val="0400"/>
      </w:tblPr>
      <w:tblGrid>
        <w:gridCol w:w="1977"/>
        <w:gridCol w:w="2835"/>
        <w:gridCol w:w="1856"/>
        <w:gridCol w:w="6507"/>
        <w:gridCol w:w="1701"/>
      </w:tblGrid>
      <w:tr w:rsidR="003C1BF5" w:rsidTr="00853CFD">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EEECE1"/>
            <w:vAlign w:val="center"/>
          </w:tcPr>
          <w:p w:rsidR="003C1BF5" w:rsidRPr="004077C7"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r w:rsidRPr="004077C7">
              <w:rPr>
                <w:rFonts w:ascii="Times New Roman" w:eastAsia="Times New Roman" w:hAnsi="Times New Roman" w:cs="Times New Roman"/>
                <w:b/>
                <w:color w:val="000000"/>
                <w:lang w:val="uk-UA"/>
              </w:rPr>
              <w:t>Загроза</w:t>
            </w:r>
          </w:p>
        </w:tc>
        <w:tc>
          <w:tcPr>
            <w:tcW w:w="2835" w:type="dxa"/>
            <w:tcBorders>
              <w:top w:val="single" w:sz="6" w:space="0" w:color="000000"/>
              <w:left w:val="single" w:sz="6" w:space="0" w:color="000000"/>
              <w:bottom w:val="single" w:sz="6" w:space="0" w:color="000000"/>
              <w:right w:val="single" w:sz="6" w:space="0" w:color="000000"/>
            </w:tcBorders>
            <w:shd w:val="clear" w:color="auto" w:fill="EEECE1"/>
            <w:vAlign w:val="center"/>
          </w:tcPr>
          <w:p w:rsidR="003C1BF5" w:rsidRPr="004077C7"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r w:rsidRPr="004077C7">
              <w:rPr>
                <w:rFonts w:ascii="Times New Roman" w:eastAsia="Times New Roman" w:hAnsi="Times New Roman" w:cs="Times New Roman"/>
                <w:b/>
                <w:color w:val="000000"/>
                <w:lang w:val="uk-UA"/>
              </w:rPr>
              <w:t>Сектор</w:t>
            </w:r>
          </w:p>
        </w:tc>
        <w:tc>
          <w:tcPr>
            <w:tcW w:w="1856" w:type="dxa"/>
            <w:tcBorders>
              <w:top w:val="single" w:sz="6" w:space="0" w:color="000000"/>
              <w:left w:val="single" w:sz="6" w:space="0" w:color="000000"/>
              <w:bottom w:val="single" w:sz="6" w:space="0" w:color="000000"/>
              <w:right w:val="single" w:sz="6" w:space="0" w:color="000000"/>
            </w:tcBorders>
            <w:shd w:val="clear" w:color="auto" w:fill="EEECE1"/>
            <w:vAlign w:val="center"/>
          </w:tcPr>
          <w:p w:rsidR="003C1BF5" w:rsidRPr="004077C7"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r w:rsidRPr="004077C7">
              <w:rPr>
                <w:rFonts w:ascii="Times New Roman" w:eastAsia="Times New Roman" w:hAnsi="Times New Roman" w:cs="Times New Roman"/>
                <w:b/>
                <w:color w:val="000000"/>
                <w:lang w:val="uk-UA"/>
              </w:rPr>
              <w:t>Рівень чутливості сектору</w:t>
            </w:r>
          </w:p>
        </w:tc>
        <w:tc>
          <w:tcPr>
            <w:tcW w:w="6507" w:type="dxa"/>
            <w:tcBorders>
              <w:top w:val="single" w:sz="6" w:space="0" w:color="000000"/>
              <w:left w:val="single" w:sz="6" w:space="0" w:color="000000"/>
              <w:bottom w:val="single" w:sz="6" w:space="0" w:color="000000"/>
              <w:right w:val="single" w:sz="6" w:space="0" w:color="000000"/>
            </w:tcBorders>
            <w:shd w:val="clear" w:color="auto" w:fill="EEECE1"/>
            <w:vAlign w:val="center"/>
          </w:tcPr>
          <w:p w:rsidR="003C1BF5" w:rsidRPr="004077C7"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r w:rsidRPr="004077C7">
              <w:rPr>
                <w:rFonts w:ascii="Times New Roman" w:eastAsia="Times New Roman" w:hAnsi="Times New Roman" w:cs="Times New Roman"/>
                <w:b/>
                <w:color w:val="000000"/>
                <w:lang w:val="uk-UA"/>
              </w:rPr>
              <w:t>Пропонований індикатор вразливості сектору (може бути встановлений інший)</w:t>
            </w:r>
          </w:p>
        </w:tc>
        <w:tc>
          <w:tcPr>
            <w:tcW w:w="1701" w:type="dxa"/>
            <w:tcBorders>
              <w:top w:val="single" w:sz="6" w:space="0" w:color="000000"/>
              <w:left w:val="single" w:sz="6" w:space="0" w:color="000000"/>
              <w:bottom w:val="single" w:sz="6" w:space="0" w:color="000000"/>
              <w:right w:val="single" w:sz="6" w:space="0" w:color="000000"/>
            </w:tcBorders>
            <w:shd w:val="clear" w:color="auto" w:fill="EEECE1"/>
            <w:vAlign w:val="center"/>
          </w:tcPr>
          <w:p w:rsidR="003C1BF5" w:rsidRPr="004077C7"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r w:rsidRPr="004077C7">
              <w:rPr>
                <w:rFonts w:ascii="Times New Roman" w:eastAsia="Times New Roman" w:hAnsi="Times New Roman" w:cs="Times New Roman"/>
                <w:b/>
                <w:color w:val="000000"/>
                <w:lang w:val="uk-UA"/>
              </w:rPr>
              <w:t>Значення індикатору</w:t>
            </w:r>
          </w:p>
        </w:tc>
      </w:tr>
      <w:tr w:rsidR="003C1BF5" w:rsidTr="00853CFD">
        <w:trPr>
          <w:trHeight w:val="300"/>
        </w:trPr>
        <w:tc>
          <w:tcPr>
            <w:tcW w:w="1977"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Екстремальна спека </w:t>
            </w:r>
          </w:p>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V3 </w:t>
            </w:r>
          </w:p>
        </w:tc>
        <w:tc>
          <w:tcPr>
            <w:tcW w:w="2835"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водні ресурси </w:t>
            </w:r>
          </w:p>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2E418D"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sdt>
              <w:sdtPr>
                <w:rPr>
                  <w:lang w:val="uk-UA"/>
                </w:rPr>
                <w:tag w:val="goog_rdk_96"/>
                <w:id w:val="-266919278"/>
              </w:sdtPr>
              <w:sdtContent/>
            </w:sdt>
            <w:r w:rsidR="003C1BF5" w:rsidRPr="00853CFD">
              <w:rPr>
                <w:rFonts w:ascii="Times New Roman" w:eastAsia="Times New Roman" w:hAnsi="Times New Roman" w:cs="Times New Roman"/>
                <w:color w:val="000000"/>
                <w:lang w:val="uk-UA"/>
              </w:rPr>
              <w:t>Протяжність мереж водовідведення, км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B270AF" w:rsidP="00B270AF">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192,5 </w:t>
            </w:r>
            <w:r w:rsidR="003C1BF5" w:rsidRPr="00853CFD">
              <w:rPr>
                <w:rFonts w:ascii="Times New Roman" w:eastAsia="Times New Roman" w:hAnsi="Times New Roman" w:cs="Times New Roman"/>
                <w:color w:val="000000"/>
                <w:lang w:val="uk-UA"/>
              </w:rPr>
              <w:t>км</w:t>
            </w:r>
          </w:p>
        </w:tc>
      </w:tr>
      <w:tr w:rsidR="003C1BF5"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Протяжність мереж водопостачання, км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B270AF" w:rsidP="00B270AF">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410,8 </w:t>
            </w:r>
            <w:r w:rsidR="003C1BF5" w:rsidRPr="00853CFD">
              <w:rPr>
                <w:rFonts w:ascii="Times New Roman" w:eastAsia="Times New Roman" w:hAnsi="Times New Roman" w:cs="Times New Roman"/>
                <w:color w:val="000000"/>
                <w:lang w:val="uk-UA"/>
              </w:rPr>
              <w:t>км</w:t>
            </w:r>
          </w:p>
        </w:tc>
      </w:tr>
      <w:tr w:rsidR="003C1BF5"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5508D2">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Внутрішні вод</w:t>
            </w:r>
            <w:r w:rsidR="004077C7" w:rsidRPr="00853CFD">
              <w:rPr>
                <w:rFonts w:ascii="Times New Roman" w:eastAsia="Times New Roman" w:hAnsi="Times New Roman" w:cs="Times New Roman"/>
                <w:color w:val="000000"/>
                <w:lang w:val="uk-UA"/>
              </w:rPr>
              <w:t xml:space="preserve">и від </w:t>
            </w:r>
            <w:r w:rsidR="005508D2">
              <w:rPr>
                <w:rFonts w:ascii="Times New Roman" w:eastAsia="Times New Roman" w:hAnsi="Times New Roman" w:cs="Times New Roman"/>
                <w:color w:val="000000"/>
                <w:lang w:val="uk-UA"/>
              </w:rPr>
              <w:t xml:space="preserve">загальної площі м. Первомайськ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5508D2" w:rsidP="005508D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14,6 </w:t>
            </w:r>
            <w:r w:rsidR="003C1BF5" w:rsidRPr="00853CFD">
              <w:rPr>
                <w:rFonts w:ascii="Times New Roman" w:eastAsia="Times New Roman" w:hAnsi="Times New Roman" w:cs="Times New Roman"/>
                <w:color w:val="000000"/>
                <w:lang w:val="uk-UA"/>
              </w:rPr>
              <w:t>%</w:t>
            </w:r>
          </w:p>
        </w:tc>
      </w:tr>
      <w:tr w:rsidR="005508D2"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5508D2" w:rsidRPr="00853CFD" w:rsidRDefault="005508D2"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5508D2" w:rsidRPr="00853CFD" w:rsidRDefault="005508D2"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5508D2" w:rsidRPr="00853CFD" w:rsidRDefault="005508D2" w:rsidP="002B573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5508D2" w:rsidRPr="00853CFD" w:rsidRDefault="005508D2" w:rsidP="005508D2">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xml:space="preserve">Внутрішні води від загальної площі м. Первомайськ </w:t>
            </w:r>
            <w:r>
              <w:rPr>
                <w:rFonts w:ascii="Times New Roman" w:eastAsia="Times New Roman" w:hAnsi="Times New Roman" w:cs="Times New Roman"/>
                <w:color w:val="000000"/>
                <w:lang w:val="uk-UA"/>
              </w:rPr>
              <w:t>села</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5508D2" w:rsidRPr="00853CFD" w:rsidRDefault="005508D2" w:rsidP="005508D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0,2</w:t>
            </w:r>
            <w:r w:rsidR="00A26872">
              <w:rPr>
                <w:rFonts w:ascii="Times New Roman" w:eastAsia="Times New Roman" w:hAnsi="Times New Roman" w:cs="Times New Roman"/>
                <w:color w:val="000000"/>
                <w:lang w:val="uk-UA"/>
              </w:rPr>
              <w:t xml:space="preserve"> </w:t>
            </w:r>
            <w:r>
              <w:rPr>
                <w:rFonts w:ascii="Times New Roman" w:eastAsia="Times New Roman" w:hAnsi="Times New Roman" w:cs="Times New Roman"/>
                <w:color w:val="000000"/>
                <w:lang w:val="uk-UA"/>
              </w:rPr>
              <w:t>%</w:t>
            </w:r>
          </w:p>
        </w:tc>
      </w:tr>
      <w:tr w:rsidR="003C1BF5" w:rsidTr="003E66E0">
        <w:trPr>
          <w:trHeight w:val="543"/>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відходи </w:t>
            </w:r>
          </w:p>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Звернення зі скаргами населення за сморід із смітників (% респондентів, для яких це становить проблему) </w:t>
            </w:r>
            <w:r w:rsidR="00A26872">
              <w:rPr>
                <w:rFonts w:ascii="Times New Roman" w:eastAsia="Times New Roman" w:hAnsi="Times New Roman" w:cs="Times New Roman"/>
                <w:color w:val="000000"/>
                <w:lang w:val="uk-UA"/>
              </w:rPr>
              <w:t>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585C8F" w:rsidRDefault="00585C8F" w:rsidP="00722931">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p w:rsidR="00C70A50" w:rsidRDefault="00C70A50" w:rsidP="00722931">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p w:rsidR="003C1BF5" w:rsidRPr="00853CFD" w:rsidRDefault="00A26872"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32,1 </w:t>
            </w:r>
            <w:r w:rsidR="00722931">
              <w:rPr>
                <w:rFonts w:ascii="Times New Roman" w:eastAsia="Times New Roman" w:hAnsi="Times New Roman" w:cs="Times New Roman"/>
                <w:color w:val="000000"/>
                <w:lang w:val="uk-UA"/>
              </w:rPr>
              <w:t>%</w:t>
            </w:r>
          </w:p>
        </w:tc>
      </w:tr>
      <w:tr w:rsidR="00A26872" w:rsidTr="003E66E0">
        <w:trPr>
          <w:trHeight w:val="543"/>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Звернення зі скаргами населення за сморід із смітників (% респондентів, для яких це становить проблему) </w:t>
            </w:r>
            <w:r>
              <w:rPr>
                <w:rFonts w:ascii="Times New Roman" w:eastAsia="Times New Roman" w:hAnsi="Times New Roman" w:cs="Times New Roman"/>
                <w:color w:val="000000"/>
                <w:lang w:val="uk-UA"/>
              </w:rPr>
              <w:t>села</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A26872"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21,1 %</w:t>
            </w:r>
          </w:p>
        </w:tc>
      </w:tr>
      <w:tr w:rsidR="003C1BF5"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3C1BF5" w:rsidRPr="00853CFD" w:rsidRDefault="003C1BF5" w:rsidP="002B573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Доля відходів, що підлягають захороненню на полігоні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722931">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100</w:t>
            </w:r>
            <w:r w:rsidR="00A26872">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w:t>
            </w: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val="restart"/>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планування землекористування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Нестача затінення: % респондентів, які відзначають недост</w:t>
            </w:r>
            <w:r>
              <w:rPr>
                <w:rFonts w:ascii="Times New Roman" w:eastAsia="Times New Roman" w:hAnsi="Times New Roman" w:cs="Times New Roman"/>
                <w:color w:val="000000"/>
                <w:lang w:val="uk-UA"/>
              </w:rPr>
              <w:t>атній рівень затінку на вулицях, 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33,2 %</w:t>
            </w:r>
          </w:p>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A26872">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Нестача затінення: % респондентів, які відзначають недост</w:t>
            </w:r>
            <w:r>
              <w:rPr>
                <w:rFonts w:ascii="Times New Roman" w:eastAsia="Times New Roman" w:hAnsi="Times New Roman" w:cs="Times New Roman"/>
                <w:color w:val="000000"/>
                <w:lang w:val="uk-UA"/>
              </w:rPr>
              <w:t>атній рівень затінку на вулицях, села</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8A01E1"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57,9</w:t>
            </w:r>
            <w:r w:rsidR="00A26872">
              <w:rPr>
                <w:rFonts w:ascii="Times New Roman" w:eastAsia="Times New Roman" w:hAnsi="Times New Roman" w:cs="Times New Roman"/>
                <w:color w:val="000000"/>
                <w:lang w:val="uk-UA"/>
              </w:rPr>
              <w:t xml:space="preserve"> %</w:t>
            </w:r>
          </w:p>
          <w:p w:rsidR="00A26872" w:rsidRPr="00853CFD" w:rsidRDefault="00A26872"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A26872">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3D426F"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респондентів</w:t>
            </w:r>
            <w:r>
              <w:rPr>
                <w:rFonts w:ascii="Times New Roman" w:eastAsia="Times New Roman" w:hAnsi="Times New Roman" w:cs="Times New Roman"/>
                <w:color w:val="000000"/>
                <w:lang w:val="uk-UA"/>
              </w:rPr>
              <w:t>, які відзначають, що з</w:t>
            </w:r>
            <w:r w:rsidR="00A26872">
              <w:rPr>
                <w:rFonts w:ascii="Times New Roman" w:eastAsia="Times New Roman" w:hAnsi="Times New Roman" w:cs="Times New Roman"/>
                <w:color w:val="000000"/>
                <w:lang w:val="uk-UA"/>
              </w:rPr>
              <w:t>авелика площа штучних герметичних покриттів</w:t>
            </w:r>
            <w:r>
              <w:rPr>
                <w:rFonts w:ascii="Times New Roman" w:eastAsia="Times New Roman" w:hAnsi="Times New Roman" w:cs="Times New Roman"/>
                <w:color w:val="000000"/>
                <w:lang w:val="uk-UA"/>
              </w:rPr>
              <w:t xml:space="preserve"> (асфальт, бетон) порівняно із природним покриттям (трава, газон), 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7375E6"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13,3 %</w:t>
            </w: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A26872">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7375E6"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респондентів</w:t>
            </w:r>
            <w:r>
              <w:rPr>
                <w:rFonts w:ascii="Times New Roman" w:eastAsia="Times New Roman" w:hAnsi="Times New Roman" w:cs="Times New Roman"/>
                <w:color w:val="000000"/>
                <w:lang w:val="uk-UA"/>
              </w:rPr>
              <w:t>, які відзначають, що завелика площа штучних герметичних покриттів (асфальт, бетон) порівняно із природним покриттям (трава, газон), 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7375E6"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10,5 %</w:t>
            </w:r>
          </w:p>
        </w:tc>
      </w:tr>
      <w:tr w:rsidR="00A26872" w:rsidRPr="00853CFD"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4077C7"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2835" w:type="dxa"/>
            <w:vMerge/>
            <w:tcBorders>
              <w:left w:val="single" w:sz="6" w:space="0" w:color="000000"/>
              <w:right w:val="single" w:sz="6" w:space="0" w:color="000000"/>
            </w:tcBorders>
            <w:shd w:val="clear" w:color="auto" w:fill="D99594"/>
            <w:vAlign w:val="center"/>
          </w:tcPr>
          <w:p w:rsidR="00A26872" w:rsidRPr="004077C7"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1856" w:type="dxa"/>
            <w:vMerge/>
            <w:tcBorders>
              <w:left w:val="single" w:sz="6" w:space="0" w:color="000000"/>
              <w:right w:val="single" w:sz="6" w:space="0" w:color="000000"/>
            </w:tcBorders>
            <w:shd w:val="clear" w:color="auto" w:fill="D99594"/>
            <w:vAlign w:val="center"/>
          </w:tcPr>
          <w:p w:rsidR="00A26872" w:rsidRPr="004077C7" w:rsidRDefault="00A26872" w:rsidP="002B573E">
            <w:pPr>
              <w:widowControl w:val="0"/>
              <w:pBdr>
                <w:top w:val="nil"/>
                <w:left w:val="nil"/>
                <w:bottom w:val="nil"/>
                <w:right w:val="nil"/>
                <w:between w:val="nil"/>
              </w:pBdr>
              <w:spacing w:after="0"/>
              <w:jc w:val="center"/>
              <w:rPr>
                <w:rFonts w:ascii="Times New Roman" w:eastAsia="Times New Roman" w:hAnsi="Times New Roman" w:cs="Times New Roman"/>
                <w:b/>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7375E6" w:rsidP="007375E6">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м</w:t>
            </w:r>
            <w:r w:rsidR="00A26872">
              <w:rPr>
                <w:rFonts w:ascii="Times New Roman" w:eastAsia="Times New Roman" w:hAnsi="Times New Roman" w:cs="Times New Roman"/>
                <w:color w:val="000000"/>
                <w:lang w:val="uk-UA"/>
              </w:rPr>
              <w:t xml:space="preserve">ала площа покритті ґрунту (трава, газони, клумби), місто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7375E6"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25,5</w:t>
            </w:r>
            <w:r w:rsidR="00A26872">
              <w:rPr>
                <w:rFonts w:ascii="Times New Roman" w:eastAsia="Times New Roman" w:hAnsi="Times New Roman" w:cs="Times New Roman"/>
                <w:color w:val="000000"/>
                <w:lang w:val="uk-UA"/>
              </w:rPr>
              <w:t xml:space="preserve"> </w:t>
            </w:r>
            <w:r w:rsidR="00A26872" w:rsidRPr="00853CFD">
              <w:rPr>
                <w:rFonts w:ascii="Times New Roman" w:eastAsia="Times New Roman" w:hAnsi="Times New Roman" w:cs="Times New Roman"/>
                <w:color w:val="000000"/>
                <w:lang w:val="uk-UA"/>
              </w:rPr>
              <w:t>%</w:t>
            </w:r>
          </w:p>
        </w:tc>
      </w:tr>
      <w:tr w:rsidR="00A26872" w:rsidRPr="00853CFD"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4077C7"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2835" w:type="dxa"/>
            <w:vMerge/>
            <w:tcBorders>
              <w:left w:val="single" w:sz="6" w:space="0" w:color="000000"/>
              <w:bottom w:val="single" w:sz="6" w:space="0" w:color="000000"/>
              <w:right w:val="single" w:sz="6" w:space="0" w:color="000000"/>
            </w:tcBorders>
            <w:shd w:val="clear" w:color="auto" w:fill="D99594"/>
            <w:vAlign w:val="center"/>
          </w:tcPr>
          <w:p w:rsidR="00A26872" w:rsidRPr="004077C7"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1856" w:type="dxa"/>
            <w:vMerge/>
            <w:tcBorders>
              <w:left w:val="single" w:sz="6" w:space="0" w:color="000000"/>
              <w:right w:val="single" w:sz="6" w:space="0" w:color="000000"/>
            </w:tcBorders>
            <w:shd w:val="clear" w:color="auto" w:fill="D99594"/>
            <w:vAlign w:val="center"/>
          </w:tcPr>
          <w:p w:rsidR="00A26872" w:rsidRPr="004077C7" w:rsidRDefault="00A26872" w:rsidP="002B573E">
            <w:pPr>
              <w:widowControl w:val="0"/>
              <w:pBdr>
                <w:top w:val="nil"/>
                <w:left w:val="nil"/>
                <w:bottom w:val="nil"/>
                <w:right w:val="nil"/>
                <w:between w:val="nil"/>
              </w:pBdr>
              <w:spacing w:after="0"/>
              <w:jc w:val="center"/>
              <w:rPr>
                <w:rFonts w:ascii="Times New Roman" w:eastAsia="Times New Roman" w:hAnsi="Times New Roman" w:cs="Times New Roman"/>
                <w:b/>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7375E6" w:rsidP="00A26872">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м</w:t>
            </w:r>
            <w:r w:rsidR="00A26872">
              <w:rPr>
                <w:rFonts w:ascii="Times New Roman" w:eastAsia="Times New Roman" w:hAnsi="Times New Roman" w:cs="Times New Roman"/>
                <w:color w:val="000000"/>
                <w:lang w:val="uk-UA"/>
              </w:rPr>
              <w:t>ала площа покритті ґрунту (трава, газони, клумби), села</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7375E6" w:rsidP="00A26872">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36,8</w:t>
            </w:r>
            <w:r w:rsidR="00A26872">
              <w:rPr>
                <w:rFonts w:ascii="Times New Roman" w:eastAsia="Times New Roman" w:hAnsi="Times New Roman" w:cs="Times New Roman"/>
                <w:color w:val="000000"/>
                <w:lang w:val="uk-UA"/>
              </w:rPr>
              <w:t xml:space="preserve"> %</w:t>
            </w:r>
          </w:p>
        </w:tc>
      </w:tr>
      <w:tr w:rsidR="003C1BF5"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Default="003C1BF5" w:rsidP="002B573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853CFD" w:rsidRDefault="003C1BF5"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звернень із скаргами на серцево-судинні захворювання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3C1BF5" w:rsidRPr="007F32F7" w:rsidRDefault="007F32F7" w:rsidP="007F32F7">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31 695</w:t>
            </w: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val="restart"/>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середовище та біорізноманіття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днів з температурою +30 градусів Цельсія і вище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A26872" w:rsidRDefault="00A26872" w:rsidP="00722931">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16-22 дні</w:t>
            </w: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left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7375E6"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частіше трапляються різки перепади температур (сьогодні -5, завтра +4), 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7375E6" w:rsidP="00722931">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80,6 %</w:t>
            </w:r>
          </w:p>
        </w:tc>
      </w:tr>
      <w:tr w:rsidR="00A26872"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A26872" w:rsidP="002B573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left w:val="single" w:sz="6" w:space="0" w:color="000000"/>
              <w:bottom w:val="single" w:sz="6" w:space="0" w:color="000000"/>
              <w:right w:val="single" w:sz="6" w:space="0" w:color="000000"/>
            </w:tcBorders>
            <w:shd w:val="clear" w:color="auto" w:fill="D99594"/>
            <w:vAlign w:val="center"/>
          </w:tcPr>
          <w:p w:rsidR="00A26872" w:rsidRPr="00853CFD" w:rsidRDefault="00A26872"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Pr="00853CFD" w:rsidRDefault="007375E6"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частіше трапляються різки перепади температур (сьогодні -5, завтра +4), село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A26872" w:rsidRDefault="007375E6" w:rsidP="00722931">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78,9 %</w:t>
            </w:r>
          </w:p>
        </w:tc>
      </w:tr>
      <w:tr w:rsidR="00BD74AE" w:rsidTr="00C41391">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Default="00BD74AE" w:rsidP="002B573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val="restart"/>
            <w:tcBorders>
              <w:top w:val="single" w:sz="6" w:space="0" w:color="000000"/>
              <w:left w:val="single" w:sz="6" w:space="0" w:color="000000"/>
              <w:right w:val="single" w:sz="6" w:space="0" w:color="000000"/>
            </w:tcBorders>
            <w:shd w:val="clear" w:color="auto" w:fill="D99594"/>
            <w:vAlign w:val="center"/>
          </w:tcPr>
          <w:p w:rsidR="00BD74AE" w:rsidRPr="00853CFD" w:rsidRDefault="00BD74AE"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будівлі, транспорт </w:t>
            </w:r>
          </w:p>
          <w:p w:rsidR="00BD74AE" w:rsidRPr="00853CFD" w:rsidRDefault="00BD74AE"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енергетика, цивільний захист та надзвичайні ситуації, туризм </w:t>
            </w:r>
          </w:p>
          <w:p w:rsidR="00BD74AE" w:rsidRPr="00853CFD" w:rsidRDefault="00BD74AE"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освіта,  </w:t>
            </w:r>
          </w:p>
          <w:p w:rsidR="00BD74AE" w:rsidRPr="00853CFD" w:rsidRDefault="00BD74AE"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інформаційно-комунікаційні технології </w:t>
            </w:r>
          </w:p>
        </w:tc>
        <w:tc>
          <w:tcPr>
            <w:tcW w:w="1856" w:type="dxa"/>
            <w:vMerge w:val="restart"/>
            <w:tcBorders>
              <w:top w:val="single" w:sz="6" w:space="0" w:color="000000"/>
              <w:left w:val="single" w:sz="6" w:space="0" w:color="000000"/>
              <w:right w:val="single" w:sz="6" w:space="0" w:color="000000"/>
            </w:tcBorders>
            <w:shd w:val="clear" w:color="auto" w:fill="D99594"/>
            <w:vAlign w:val="center"/>
          </w:tcPr>
          <w:p w:rsidR="00BD74AE" w:rsidRPr="00853CFD" w:rsidRDefault="00BD74AE" w:rsidP="002B573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2B573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не обладнані зупинки громадського транспорту захистом від сонця та дощу, 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BD74AE"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BD74AE">
              <w:rPr>
                <w:rFonts w:ascii="Times New Roman" w:eastAsia="Times New Roman" w:hAnsi="Times New Roman" w:cs="Times New Roman"/>
                <w:color w:val="000000"/>
                <w:lang w:val="uk-UA"/>
              </w:rPr>
              <w:t>9,7%</w:t>
            </w:r>
          </w:p>
        </w:tc>
      </w:tr>
      <w:tr w:rsidR="00BD74AE" w:rsidTr="00C41391">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не обладнані зупинки громадського транспорту захистом від сонця та дощу, село</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C29F2" w:rsidRDefault="008C29F2" w:rsidP="008C29F2">
            <w:pPr>
              <w:pBdr>
                <w:top w:val="nil"/>
                <w:left w:val="nil"/>
                <w:bottom w:val="nil"/>
                <w:right w:val="nil"/>
                <w:between w:val="nil"/>
              </w:pBdr>
              <w:spacing w:after="0" w:line="36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21,1 %</w:t>
            </w:r>
          </w:p>
        </w:tc>
      </w:tr>
      <w:tr w:rsidR="00354F4A" w:rsidTr="00C41391">
        <w:trPr>
          <w:trHeight w:val="300"/>
        </w:trPr>
        <w:tc>
          <w:tcPr>
            <w:tcW w:w="1977" w:type="dxa"/>
            <w:vMerge w:val="restart"/>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2B573E"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Екстремальний холод </w:t>
            </w:r>
          </w:p>
          <w:p w:rsidR="00354F4A" w:rsidRPr="002B573E"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V0 </w:t>
            </w:r>
          </w:p>
        </w:tc>
        <w:tc>
          <w:tcPr>
            <w:tcW w:w="2835" w:type="dxa"/>
            <w:vMerge w:val="restart"/>
            <w:tcBorders>
              <w:top w:val="single" w:sz="6" w:space="0" w:color="000000"/>
              <w:left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транспорт</w:t>
            </w:r>
          </w:p>
        </w:tc>
        <w:tc>
          <w:tcPr>
            <w:tcW w:w="1856" w:type="dxa"/>
            <w:vMerge w:val="restart"/>
            <w:tcBorders>
              <w:top w:val="single" w:sz="6" w:space="0" w:color="000000"/>
              <w:left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в</w:t>
            </w:r>
            <w:r w:rsidRPr="00853CFD">
              <w:rPr>
                <w:rFonts w:ascii="Times New Roman" w:eastAsia="Times New Roman" w:hAnsi="Times New Roman" w:cs="Times New Roman"/>
                <w:color w:val="000000"/>
                <w:lang w:val="uk-UA"/>
              </w:rPr>
              <w:t>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днів, коли спостерігалася ожеледиця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354F4A" w:rsidRDefault="00354F4A"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w:t>
            </w:r>
          </w:p>
        </w:tc>
      </w:tr>
      <w:tr w:rsidR="00354F4A" w:rsidTr="00C41391">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2B573E"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2835" w:type="dxa"/>
            <w:vMerge/>
            <w:tcBorders>
              <w:left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left w:val="single" w:sz="6" w:space="0" w:color="000000"/>
              <w:right w:val="single" w:sz="6" w:space="0" w:color="000000"/>
            </w:tcBorders>
            <w:shd w:val="clear" w:color="auto" w:fill="FDEADA"/>
            <w:vAlign w:val="center"/>
          </w:tcPr>
          <w:p w:rsidR="00354F4A" w:rsidRDefault="00354F4A"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рідше трапляється ожеледиця на дорогах та тротуарах, місто</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Default="00354F4A"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58,7 %</w:t>
            </w:r>
          </w:p>
        </w:tc>
      </w:tr>
      <w:tr w:rsidR="00354F4A" w:rsidTr="00C41391">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2B573E"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2835" w:type="dxa"/>
            <w:vMerge/>
            <w:tcBorders>
              <w:left w:val="single" w:sz="6" w:space="0" w:color="000000"/>
              <w:bottom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left w:val="single" w:sz="6" w:space="0" w:color="000000"/>
              <w:bottom w:val="single" w:sz="6" w:space="0" w:color="000000"/>
              <w:right w:val="single" w:sz="6" w:space="0" w:color="000000"/>
            </w:tcBorders>
            <w:shd w:val="clear" w:color="auto" w:fill="FDEADA"/>
            <w:vAlign w:val="center"/>
          </w:tcPr>
          <w:p w:rsidR="00354F4A" w:rsidRDefault="00354F4A"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Pr="00853CFD" w:rsidRDefault="00354F4A"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 </w:t>
            </w:r>
            <w:r w:rsidRPr="00853CFD">
              <w:rPr>
                <w:rFonts w:ascii="Times New Roman" w:eastAsia="Times New Roman" w:hAnsi="Times New Roman" w:cs="Times New Roman"/>
                <w:color w:val="000000"/>
                <w:lang w:val="uk-UA"/>
              </w:rPr>
              <w:t>респондентів</w:t>
            </w:r>
            <w:r>
              <w:rPr>
                <w:rFonts w:ascii="Times New Roman" w:eastAsia="Times New Roman" w:hAnsi="Times New Roman" w:cs="Times New Roman"/>
                <w:color w:val="000000"/>
                <w:lang w:val="uk-UA"/>
              </w:rPr>
              <w:t>, які визначають, що рідше трапляється ожеледиця на дорогах та тротуарах, село</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354F4A" w:rsidRDefault="00354F4A"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73,7 %</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2B573E"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звернень громадян із обмороженнями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7F32F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7F32F7">
              <w:rPr>
                <w:rFonts w:ascii="Times New Roman" w:eastAsia="Times New Roman" w:hAnsi="Times New Roman" w:cs="Times New Roman"/>
                <w:color w:val="000000"/>
                <w:lang w:val="uk-UA"/>
              </w:rPr>
              <w:t>6</w:t>
            </w:r>
          </w:p>
        </w:tc>
      </w:tr>
      <w:tr w:rsidR="00BD74AE"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2B573E"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val="restart"/>
            <w:tcBorders>
              <w:top w:val="single" w:sz="6" w:space="0" w:color="000000"/>
              <w:left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будівлі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856" w:type="dxa"/>
            <w:vMerge w:val="restart"/>
            <w:tcBorders>
              <w:top w:val="single" w:sz="6" w:space="0" w:color="000000"/>
              <w:left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xml:space="preserve">Кількість будівель, які </w:t>
            </w:r>
            <w:r>
              <w:rPr>
                <w:rFonts w:ascii="Times New Roman" w:eastAsia="Times New Roman" w:hAnsi="Times New Roman" w:cs="Times New Roman"/>
                <w:color w:val="000000"/>
                <w:lang w:val="uk-UA"/>
              </w:rPr>
              <w:t>знаходяться в аварійному стані</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7F32F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7F32F7">
              <w:rPr>
                <w:rFonts w:ascii="Times New Roman" w:eastAsia="Times New Roman" w:hAnsi="Times New Roman" w:cs="Times New Roman"/>
                <w:color w:val="000000"/>
                <w:lang w:val="uk-UA"/>
              </w:rPr>
              <w:t>6</w:t>
            </w:r>
          </w:p>
        </w:tc>
      </w:tr>
      <w:tr w:rsidR="00BD74AE" w:rsidTr="00A26872">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2B573E"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vMerge/>
            <w:tcBorders>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tc>
        <w:tc>
          <w:tcPr>
            <w:tcW w:w="1856" w:type="dxa"/>
            <w:vMerge/>
            <w:tcBorders>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Тривалість періоду із нижчими за санітарно-гігієнічні норми температурами в буді</w:t>
            </w:r>
            <w:r>
              <w:rPr>
                <w:rFonts w:ascii="Times New Roman" w:eastAsia="Times New Roman" w:hAnsi="Times New Roman" w:cs="Times New Roman"/>
                <w:color w:val="000000"/>
                <w:lang w:val="uk-UA"/>
              </w:rPr>
              <w:t>влях шкіл, садочків, лікарень)</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7F32F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2B573E"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енергетика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аварійних відключень внаслідок додаткового обігріву населення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Default="00BD74AE" w:rsidP="00BD74AE">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2B573E"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2835"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сільське та лісове господарство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цивільний захист та надзвичайні ситуації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інформаційно-</w:t>
            </w:r>
            <w:r w:rsidRPr="00853CFD">
              <w:rPr>
                <w:rFonts w:ascii="Times New Roman" w:eastAsia="Times New Roman" w:hAnsi="Times New Roman" w:cs="Times New Roman"/>
                <w:color w:val="000000"/>
                <w:lang w:val="uk-UA"/>
              </w:rPr>
              <w:lastRenderedPageBreak/>
              <w:t>комунікаційні технології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lastRenderedPageBreak/>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Default="00BD74AE" w:rsidP="00BD74AE">
            <w:pPr>
              <w:pBdr>
                <w:top w:val="nil"/>
                <w:left w:val="nil"/>
                <w:bottom w:val="nil"/>
                <w:right w:val="nil"/>
                <w:between w:val="nil"/>
              </w:pBd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w:t>
            </w:r>
          </w:p>
        </w:tc>
      </w:tr>
      <w:tr w:rsidR="00BD74AE" w:rsidTr="00853CFD">
        <w:trPr>
          <w:trHeight w:val="300"/>
        </w:trPr>
        <w:tc>
          <w:tcPr>
            <w:tcW w:w="1977" w:type="dxa"/>
            <w:vMerge w:val="restart"/>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lastRenderedPageBreak/>
              <w:t>Екстремальні опади: зливи </w:t>
            </w:r>
          </w:p>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V3</w:t>
            </w:r>
            <w:r w:rsidRPr="002B573E">
              <w:rPr>
                <w:rFonts w:ascii="Times New Roman" w:eastAsia="Times New Roman" w:hAnsi="Times New Roman" w:cs="Times New Roman"/>
                <w:color w:val="000000"/>
                <w:lang w:val="uk-UA"/>
              </w:rPr>
              <w:tab/>
              <w:t> </w:t>
            </w:r>
          </w:p>
        </w:tc>
        <w:tc>
          <w:tcPr>
            <w:tcW w:w="2835"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2E418D"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sdt>
              <w:sdtPr>
                <w:rPr>
                  <w:lang w:val="uk-UA"/>
                </w:rPr>
                <w:tag w:val="goog_rdk_97"/>
                <w:id w:val="1798111607"/>
              </w:sdtPr>
              <w:sdtContent/>
            </w:sdt>
            <w:r w:rsidR="00BD74AE" w:rsidRPr="00853CFD">
              <w:rPr>
                <w:rFonts w:ascii="Times New Roman" w:eastAsia="Times New Roman" w:hAnsi="Times New Roman" w:cs="Times New Roman"/>
                <w:color w:val="000000"/>
                <w:lang w:val="uk-UA"/>
              </w:rPr>
              <w:t>Зменшення кількості опадів порівняно із кліматичною нормою в період з 2000-2015 років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B87B9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3 </w:t>
            </w:r>
            <w:r w:rsidRPr="00B87B97">
              <w:rPr>
                <w:rFonts w:ascii="Times New Roman" w:eastAsia="Times New Roman" w:hAnsi="Times New Roman" w:cs="Times New Roman"/>
                <w:color w:val="000000"/>
              </w:rPr>
              <w:t>%</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будівлі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Підтоплення внаслідок зливових та довготривалих опадів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B87B9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3 327</w:t>
            </w:r>
            <w:r>
              <w:rPr>
                <w:rFonts w:ascii="Times New Roman" w:eastAsia="Times New Roman" w:hAnsi="Times New Roman" w:cs="Times New Roman"/>
                <w:color w:val="000000"/>
              </w:rPr>
              <w:t xml:space="preserve"> осіб</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планування </w:t>
            </w:r>
            <w:r w:rsidRPr="00853CFD">
              <w:rPr>
                <w:rFonts w:ascii="Times New Roman" w:eastAsia="Times New Roman" w:hAnsi="Times New Roman" w:cs="Times New Roman"/>
                <w:color w:val="000000"/>
                <w:lang w:val="uk-UA"/>
              </w:rPr>
              <w:t>землекористування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Високий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населення, що проживає в зонах зсувних процесів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B87B9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150 </w:t>
            </w:r>
            <w:r>
              <w:rPr>
                <w:rFonts w:ascii="Times New Roman" w:eastAsia="Times New Roman" w:hAnsi="Times New Roman" w:cs="Times New Roman"/>
                <w:color w:val="000000"/>
              </w:rPr>
              <w:t>осіб</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транспорт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Протяжніс</w:t>
            </w:r>
            <w:r>
              <w:rPr>
                <w:rFonts w:ascii="Times New Roman" w:eastAsia="Times New Roman" w:hAnsi="Times New Roman" w:cs="Times New Roman"/>
                <w:color w:val="000000"/>
                <w:lang w:val="uk-UA"/>
              </w:rPr>
              <w:t>ть зливової мережі в м. Первомайськ</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B87B9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15,3 </w:t>
            </w:r>
            <w:r w:rsidRPr="00B87B97">
              <w:rPr>
                <w:rFonts w:ascii="Times New Roman" w:eastAsia="Times New Roman" w:hAnsi="Times New Roman" w:cs="Times New Roman"/>
                <w:color w:val="000000"/>
              </w:rPr>
              <w:t>км</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енергетика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вода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відходи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сільське та лісове господарство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цивільний захист та надзвичайні ситуації </w:t>
            </w:r>
          </w:p>
        </w:tc>
        <w:tc>
          <w:tcPr>
            <w:tcW w:w="1856"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D99594"/>
            <w:vAlign w:val="center"/>
          </w:tcPr>
          <w:p w:rsidR="00BD74AE" w:rsidRPr="00B87B97"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rPr>
            </w:pPr>
            <w:r w:rsidRPr="00B87B97">
              <w:rPr>
                <w:rFonts w:ascii="Times New Roman" w:eastAsia="Times New Roman" w:hAnsi="Times New Roman" w:cs="Times New Roman"/>
                <w:color w:val="000000"/>
              </w:rPr>
              <w:t> </w:t>
            </w:r>
          </w:p>
        </w:tc>
      </w:tr>
      <w:tr w:rsidR="00BD74AE" w:rsidTr="00853CFD">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Екстремальні опади: снігопади </w:t>
            </w:r>
          </w:p>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V1 </w:t>
            </w:r>
          </w:p>
        </w:tc>
        <w:tc>
          <w:tcPr>
            <w:tcW w:w="2835"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транспорт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цивільний захист та надзвичайні ситуації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будівлі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енергетика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вода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інформаційно-комунікаційні технології </w:t>
            </w:r>
          </w:p>
        </w:tc>
        <w:tc>
          <w:tcPr>
            <w:tcW w:w="1856"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Підтоплення внаслідок зливових та довготривалих опадів (враховувати наслідки випадання опадів у вигляді снігу та раптового його танення)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0B20B6"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sidRPr="000B20B6">
              <w:rPr>
                <w:rFonts w:ascii="Times New Roman" w:eastAsia="Times New Roman" w:hAnsi="Times New Roman" w:cs="Times New Roman"/>
                <w:color w:val="000000"/>
                <w:lang w:val="uk-UA"/>
              </w:rPr>
              <w:t xml:space="preserve">3 327 </w:t>
            </w:r>
            <w:r w:rsidRPr="000B20B6">
              <w:rPr>
                <w:rFonts w:ascii="Times New Roman" w:eastAsia="Times New Roman" w:hAnsi="Times New Roman" w:cs="Times New Roman"/>
                <w:color w:val="000000"/>
              </w:rPr>
              <w:t>осіб</w:t>
            </w:r>
          </w:p>
        </w:tc>
      </w:tr>
      <w:tr w:rsidR="00BD74AE" w:rsidTr="00853CFD">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Екстремальні опади: </w:t>
            </w:r>
          </w:p>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град </w:t>
            </w:r>
          </w:p>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t>V1 </w:t>
            </w:r>
          </w:p>
        </w:tc>
        <w:tc>
          <w:tcPr>
            <w:tcW w:w="2835"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сільське та лісове господарство;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будівлі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транспорт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енергетика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lastRenderedPageBreak/>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цивільний захист та надзвичайні ситуації </w:t>
            </w:r>
          </w:p>
        </w:tc>
        <w:tc>
          <w:tcPr>
            <w:tcW w:w="1856"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lastRenderedPageBreak/>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Руйнування ма</w:t>
            </w:r>
            <w:r w:rsidR="008A01E1">
              <w:rPr>
                <w:rFonts w:ascii="Times New Roman" w:eastAsia="Times New Roman" w:hAnsi="Times New Roman" w:cs="Times New Roman"/>
                <w:color w:val="000000"/>
                <w:lang w:val="uk-UA"/>
              </w:rPr>
              <w:t>йна внаслідок випадання граду</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7F32F7"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p>
        </w:tc>
      </w:tr>
      <w:tr w:rsidR="00BD74AE" w:rsidTr="00853CFD">
        <w:trPr>
          <w:trHeight w:val="300"/>
        </w:trPr>
        <w:tc>
          <w:tcPr>
            <w:tcW w:w="1977"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2B573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2B573E">
              <w:rPr>
                <w:rFonts w:ascii="Times New Roman" w:eastAsia="Times New Roman" w:hAnsi="Times New Roman" w:cs="Times New Roman"/>
                <w:color w:val="000000"/>
                <w:lang w:val="uk-UA"/>
              </w:rPr>
              <w:lastRenderedPageBreak/>
              <w:t>Повені: підвищення рівня води </w:t>
            </w:r>
          </w:p>
          <w:p w:rsidR="00BD74AE" w:rsidRDefault="00BD74AE" w:rsidP="00BD74AE">
            <w:pPr>
              <w:pBdr>
                <w:top w:val="nil"/>
                <w:left w:val="nil"/>
                <w:bottom w:val="nil"/>
                <w:right w:val="nil"/>
                <w:between w:val="nil"/>
              </w:pBdr>
              <w:spacing w:after="0" w:line="240" w:lineRule="auto"/>
              <w:rPr>
                <w:rFonts w:ascii="Times New Roman" w:eastAsia="Times New Roman" w:hAnsi="Times New Roman" w:cs="Times New Roman"/>
                <w:b/>
                <w:color w:val="000000"/>
              </w:rPr>
            </w:pPr>
            <w:r w:rsidRPr="002B573E">
              <w:rPr>
                <w:rFonts w:ascii="Times New Roman" w:eastAsia="Times New Roman" w:hAnsi="Times New Roman" w:cs="Times New Roman"/>
                <w:color w:val="000000"/>
                <w:lang w:val="uk-UA"/>
              </w:rPr>
              <w:t>  V2</w:t>
            </w:r>
            <w:r>
              <w:rPr>
                <w:rFonts w:ascii="Times New Roman" w:eastAsia="Times New Roman" w:hAnsi="Times New Roman" w:cs="Times New Roman"/>
                <w:b/>
                <w:color w:val="000000"/>
              </w:rPr>
              <w:t> </w:t>
            </w:r>
          </w:p>
        </w:tc>
        <w:tc>
          <w:tcPr>
            <w:tcW w:w="2835"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планування землекористування </w:t>
            </w:r>
          </w:p>
        </w:tc>
        <w:tc>
          <w:tcPr>
            <w:tcW w:w="1856"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Загальна пло</w:t>
            </w:r>
            <w:r>
              <w:rPr>
                <w:rFonts w:ascii="Times New Roman" w:eastAsia="Times New Roman" w:hAnsi="Times New Roman" w:cs="Times New Roman"/>
                <w:color w:val="000000"/>
                <w:lang w:val="uk-UA"/>
              </w:rPr>
              <w:t>ща ставків</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2340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87,615 </w:t>
            </w:r>
            <w:r w:rsidRPr="00823405">
              <w:rPr>
                <w:rFonts w:ascii="Times New Roman" w:eastAsia="Times New Roman" w:hAnsi="Times New Roman" w:cs="Times New Roman"/>
                <w:color w:val="000000"/>
              </w:rPr>
              <w:t>га</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Будівлі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транспорт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вода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сільське та лісове господарство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цивільний захист та надзвичайні ситуації </w:t>
            </w:r>
          </w:p>
        </w:tc>
        <w:tc>
          <w:tcPr>
            <w:tcW w:w="1856" w:type="dxa"/>
            <w:vMerge w:val="restart"/>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людей, що можуть опинитися в  зоні катастрофічного затоплення вн</w:t>
            </w:r>
            <w:r>
              <w:rPr>
                <w:rFonts w:ascii="Times New Roman" w:eastAsia="Times New Roman" w:hAnsi="Times New Roman" w:cs="Times New Roman"/>
                <w:color w:val="000000"/>
                <w:lang w:val="uk-UA"/>
              </w:rPr>
              <w:t>аслідок руйнування Первомайської ГЕС</w:t>
            </w:r>
            <w:r w:rsidRPr="00853CFD">
              <w:rPr>
                <w:rFonts w:ascii="Times New Roman" w:eastAsia="Times New Roman" w:hAnsi="Times New Roman" w:cs="Times New Roman"/>
                <w:color w:val="000000"/>
                <w:lang w:val="uk-UA"/>
              </w:rPr>
              <w:t xml:space="preserve"> </w:t>
            </w:r>
            <w:r>
              <w:rPr>
                <w:rFonts w:ascii="Times New Roman" w:eastAsia="Times New Roman" w:hAnsi="Times New Roman" w:cs="Times New Roman"/>
                <w:color w:val="000000"/>
                <w:lang w:val="uk-UA"/>
              </w:rPr>
              <w:t>(ТОВ «ЕМЗА»)</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2340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1 194 </w:t>
            </w:r>
            <w:r w:rsidRPr="00823405">
              <w:rPr>
                <w:rFonts w:ascii="Times New Roman" w:eastAsia="Times New Roman" w:hAnsi="Times New Roman" w:cs="Times New Roman"/>
                <w:color w:val="000000"/>
              </w:rPr>
              <w:t>тис. осіб</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xml:space="preserve">Площа затоплення  внаслідок руйнування </w:t>
            </w:r>
            <w:r>
              <w:rPr>
                <w:rFonts w:ascii="Times New Roman" w:eastAsia="Times New Roman" w:hAnsi="Times New Roman" w:cs="Times New Roman"/>
                <w:color w:val="000000"/>
                <w:lang w:val="uk-UA"/>
              </w:rPr>
              <w:t>Первомайської ГЕС</w:t>
            </w:r>
            <w:r w:rsidRPr="00853CFD">
              <w:rPr>
                <w:rFonts w:ascii="Times New Roman" w:eastAsia="Times New Roman" w:hAnsi="Times New Roman" w:cs="Times New Roman"/>
                <w:color w:val="000000"/>
                <w:lang w:val="uk-UA"/>
              </w:rPr>
              <w:t xml:space="preserve"> </w:t>
            </w:r>
            <w:r>
              <w:rPr>
                <w:rFonts w:ascii="Times New Roman" w:eastAsia="Times New Roman" w:hAnsi="Times New Roman" w:cs="Times New Roman"/>
                <w:color w:val="000000"/>
                <w:lang w:val="uk-UA"/>
              </w:rPr>
              <w:t>на річці Південний Буг</w:t>
            </w:r>
            <w:r w:rsidRPr="00853CFD">
              <w:rPr>
                <w:rFonts w:ascii="Times New Roman" w:eastAsia="Times New Roman" w:hAnsi="Times New Roman" w:cs="Times New Roman"/>
                <w:color w:val="000000"/>
                <w:lang w:val="uk-UA"/>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2340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2,56 </w:t>
            </w:r>
            <w:r w:rsidRPr="00823405">
              <w:rPr>
                <w:rFonts w:ascii="Times New Roman" w:eastAsia="Times New Roman" w:hAnsi="Times New Roman" w:cs="Times New Roman"/>
                <w:color w:val="000000"/>
              </w:rPr>
              <w:t xml:space="preserve"> км</w:t>
            </w:r>
            <w:r w:rsidRPr="00823405">
              <w:rPr>
                <w:rFonts w:ascii="Times New Roman" w:eastAsia="Times New Roman" w:hAnsi="Times New Roman" w:cs="Times New Roman"/>
                <w:color w:val="000000"/>
                <w:vertAlign w:val="superscript"/>
              </w:rPr>
              <w:t>2</w:t>
            </w:r>
          </w:p>
        </w:tc>
      </w:tr>
      <w:tr w:rsidR="00BD74AE" w:rsidTr="00853CFD">
        <w:trPr>
          <w:trHeight w:val="300"/>
        </w:trPr>
        <w:tc>
          <w:tcPr>
            <w:tcW w:w="1977"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p>
          <w:p w:rsidR="00BD74AE" w:rsidRPr="00850415" w:rsidRDefault="00BD74AE" w:rsidP="00BD74AE">
            <w:pPr>
              <w:pBdr>
                <w:top w:val="nil"/>
                <w:left w:val="nil"/>
                <w:bottom w:val="nil"/>
                <w:right w:val="nil"/>
                <w:between w:val="nil"/>
              </w:pBdr>
              <w:spacing w:after="0" w:line="240" w:lineRule="auto"/>
              <w:rPr>
                <w:rFonts w:ascii="Times New Roman" w:eastAsia="Times New Roman" w:hAnsi="Times New Roman" w:cs="Times New Roman"/>
                <w:b/>
                <w:color w:val="000000"/>
                <w:lang w:val="uk-UA"/>
              </w:rPr>
            </w:pPr>
          </w:p>
        </w:tc>
        <w:tc>
          <w:tcPr>
            <w:tcW w:w="2835"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856" w:type="dxa"/>
            <w:vMerge w:val="restart"/>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Потреба у створенні зелених насаджень спеціального призначення у санітарно-захисних зонах та охоронних зонах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6D0838"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rPr>
            </w:pP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0415"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2835" w:type="dxa"/>
            <w:vMerge w:val="restart"/>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землекористування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планування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сільське та лісове господарство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туризм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вода </w:t>
            </w:r>
          </w:p>
        </w:tc>
        <w:tc>
          <w:tcPr>
            <w:tcW w:w="1856" w:type="dxa"/>
            <w:vMerge/>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Опитувані, що відзначають нестачу парків, скверів та садів у місті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6D0838" w:rsidRDefault="00DA77BB" w:rsidP="00DA77BB">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 xml:space="preserve">28,6 </w:t>
            </w:r>
            <w:r w:rsidR="00BD74AE">
              <w:rPr>
                <w:rFonts w:ascii="Times New Roman" w:eastAsia="Times New Roman" w:hAnsi="Times New Roman" w:cs="Times New Roman"/>
                <w:color w:val="000000"/>
                <w:lang w:val="uk-UA"/>
              </w:rPr>
              <w:t>%</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0415"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зелених н</w:t>
            </w:r>
            <w:r>
              <w:rPr>
                <w:rFonts w:ascii="Times New Roman" w:eastAsia="Times New Roman" w:hAnsi="Times New Roman" w:cs="Times New Roman"/>
                <w:color w:val="000000"/>
                <w:lang w:val="uk-UA"/>
              </w:rPr>
              <w:t>асаджень на 1 мешканця громади (для комфортного міського середовища 20-25</w:t>
            </w:r>
            <w:r w:rsidRPr="00853CFD">
              <w:rPr>
                <w:rFonts w:ascii="Times New Roman" w:eastAsia="Times New Roman" w:hAnsi="Times New Roman" w:cs="Times New Roman"/>
                <w:color w:val="000000"/>
                <w:lang w:val="uk-UA"/>
              </w:rPr>
              <w:t xml:space="preserve"> м</w:t>
            </w:r>
            <w:r w:rsidRPr="00853CFD">
              <w:rPr>
                <w:rFonts w:ascii="Times New Roman" w:eastAsia="Times New Roman" w:hAnsi="Times New Roman" w:cs="Times New Roman"/>
                <w:color w:val="000000"/>
                <w:vertAlign w:val="superscript"/>
                <w:lang w:val="uk-UA"/>
              </w:rPr>
              <w:t>2</w:t>
            </w:r>
            <w:r w:rsidRPr="00853CFD">
              <w:rPr>
                <w:rFonts w:ascii="Times New Roman" w:eastAsia="Times New Roman" w:hAnsi="Times New Roman" w:cs="Times New Roman"/>
                <w:color w:val="000000"/>
                <w:lang w:val="uk-UA"/>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6D0838"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16,8 </w:t>
            </w:r>
            <w:r w:rsidRPr="006D0838">
              <w:rPr>
                <w:rFonts w:ascii="Times New Roman" w:eastAsia="Times New Roman" w:hAnsi="Times New Roman" w:cs="Times New Roman"/>
                <w:color w:val="000000"/>
              </w:rPr>
              <w:t>м</w:t>
            </w:r>
            <w:r w:rsidRPr="006D0838">
              <w:rPr>
                <w:rFonts w:ascii="Times New Roman" w:eastAsia="Times New Roman" w:hAnsi="Times New Roman" w:cs="Times New Roman"/>
                <w:color w:val="000000"/>
                <w:vertAlign w:val="superscript"/>
              </w:rPr>
              <w:t>2</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0415"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Площа насаджень загального користування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6D0838"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116,4 </w:t>
            </w:r>
            <w:r w:rsidRPr="006D0838">
              <w:rPr>
                <w:rFonts w:ascii="Times New Roman" w:eastAsia="Times New Roman" w:hAnsi="Times New Roman" w:cs="Times New Roman"/>
                <w:color w:val="000000"/>
              </w:rPr>
              <w:t>га</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0415"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lang w:val="uk-UA"/>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CCC1D9"/>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Належний стан благоустрою насаджень загального користування </w:t>
            </w:r>
          </w:p>
        </w:tc>
        <w:tc>
          <w:tcPr>
            <w:tcW w:w="1701" w:type="dxa"/>
            <w:tcBorders>
              <w:top w:val="single" w:sz="6" w:space="0" w:color="000000"/>
              <w:left w:val="single" w:sz="6" w:space="0" w:color="000000"/>
              <w:bottom w:val="single" w:sz="6" w:space="0" w:color="000000"/>
              <w:right w:val="single" w:sz="6" w:space="0" w:color="000000"/>
            </w:tcBorders>
            <w:shd w:val="clear" w:color="auto" w:fill="CCC1D9"/>
            <w:vAlign w:val="center"/>
          </w:tcPr>
          <w:p w:rsidR="00BD74AE" w:rsidRPr="006D0838" w:rsidRDefault="008A01E1" w:rsidP="008A01E1">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54,1</w:t>
            </w:r>
            <w:r w:rsidR="00BD74AE">
              <w:rPr>
                <w:rFonts w:ascii="Times New Roman" w:eastAsia="Times New Roman" w:hAnsi="Times New Roman" w:cs="Times New Roman"/>
                <w:color w:val="000000"/>
              </w:rPr>
              <w:t xml:space="preserve"> </w:t>
            </w:r>
            <w:r w:rsidR="00BD74AE" w:rsidRPr="006D0838">
              <w:rPr>
                <w:rFonts w:ascii="Times New Roman" w:eastAsia="Times New Roman" w:hAnsi="Times New Roman" w:cs="Times New Roman"/>
                <w:color w:val="000000"/>
              </w:rPr>
              <w:t>%</w:t>
            </w:r>
          </w:p>
        </w:tc>
      </w:tr>
      <w:tr w:rsidR="00BD74AE" w:rsidTr="00853CFD">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0415"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0415">
              <w:rPr>
                <w:rFonts w:ascii="Times New Roman" w:eastAsia="Times New Roman" w:hAnsi="Times New Roman" w:cs="Times New Roman"/>
                <w:color w:val="000000"/>
                <w:lang w:val="uk-UA"/>
              </w:rPr>
              <w:t>Низові пожежі </w:t>
            </w:r>
          </w:p>
          <w:p w:rsidR="00BD74AE" w:rsidRPr="00850415" w:rsidRDefault="00BD74AE" w:rsidP="00BD74AE">
            <w:pPr>
              <w:pBdr>
                <w:top w:val="nil"/>
                <w:left w:val="nil"/>
                <w:bottom w:val="nil"/>
                <w:right w:val="nil"/>
                <w:between w:val="nil"/>
              </w:pBdr>
              <w:spacing w:after="0" w:line="240" w:lineRule="auto"/>
              <w:rPr>
                <w:rFonts w:ascii="Times New Roman" w:eastAsia="Times New Roman" w:hAnsi="Times New Roman" w:cs="Times New Roman"/>
                <w:b/>
                <w:color w:val="000000"/>
                <w:lang w:val="uk-UA"/>
              </w:rPr>
            </w:pPr>
            <w:r w:rsidRPr="00850415">
              <w:rPr>
                <w:rFonts w:ascii="Times New Roman" w:eastAsia="Times New Roman" w:hAnsi="Times New Roman" w:cs="Times New Roman"/>
                <w:color w:val="000000"/>
                <w:lang w:val="uk-UA"/>
              </w:rPr>
              <w:t>V0</w:t>
            </w:r>
            <w:r w:rsidRPr="00850415">
              <w:rPr>
                <w:rFonts w:ascii="Times New Roman" w:eastAsia="Times New Roman" w:hAnsi="Times New Roman" w:cs="Times New Roman"/>
                <w:b/>
                <w:color w:val="000000"/>
                <w:lang w:val="uk-UA"/>
              </w:rPr>
              <w:t> </w:t>
            </w:r>
          </w:p>
        </w:tc>
        <w:tc>
          <w:tcPr>
            <w:tcW w:w="2835"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відходи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вода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планування землекористування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сільське та лісове господарство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навколишнє природне середовище і біорізноманіття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lastRenderedPageBreak/>
              <w:t>цивільний захист та надзвичайні ситуації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туризм </w:t>
            </w:r>
          </w:p>
        </w:tc>
        <w:tc>
          <w:tcPr>
            <w:tcW w:w="1856"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lastRenderedPageBreak/>
              <w:t>низький</w:t>
            </w:r>
          </w:p>
        </w:tc>
        <w:tc>
          <w:tcPr>
            <w:tcW w:w="6507"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w:t>
            </w:r>
            <w:r>
              <w:rPr>
                <w:rFonts w:ascii="Times New Roman" w:eastAsia="Times New Roman" w:hAnsi="Times New Roman" w:cs="Times New Roman"/>
                <w:color w:val="000000"/>
                <w:lang w:val="uk-UA"/>
              </w:rPr>
              <w:t>сть зафіксованих пожеж за рік</w:t>
            </w:r>
            <w:r w:rsidRPr="00853CFD">
              <w:rPr>
                <w:rFonts w:ascii="Times New Roman" w:eastAsia="Times New Roman" w:hAnsi="Times New Roman" w:cs="Times New Roman"/>
                <w:color w:val="000000"/>
                <w:lang w:val="uk-UA"/>
              </w:rPr>
              <w:t>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Тривалість періоду пожежонебезпеки, що встановлюється ДСНС </w:t>
            </w:r>
          </w:p>
        </w:tc>
        <w:tc>
          <w:tcPr>
            <w:tcW w:w="1701" w:type="dxa"/>
            <w:tcBorders>
              <w:top w:val="single" w:sz="6" w:space="0" w:color="000000"/>
              <w:left w:val="single" w:sz="6" w:space="0" w:color="000000"/>
              <w:bottom w:val="single" w:sz="6" w:space="0" w:color="000000"/>
              <w:right w:val="single" w:sz="6" w:space="0" w:color="000000"/>
            </w:tcBorders>
            <w:shd w:val="clear" w:color="auto" w:fill="FDEADA"/>
            <w:vAlign w:val="center"/>
          </w:tcPr>
          <w:p w:rsidR="00BD74AE" w:rsidRPr="00965CA0"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965CA0">
              <w:rPr>
                <w:rFonts w:ascii="Times New Roman" w:eastAsia="Times New Roman" w:hAnsi="Times New Roman" w:cs="Times New Roman"/>
                <w:color w:val="000000"/>
                <w:lang w:val="uk-UA"/>
              </w:rPr>
              <w:t>259 пожеж</w:t>
            </w:r>
          </w:p>
          <w:p w:rsidR="00BD74AE" w:rsidRPr="00467F8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b/>
                <w:color w:val="000000"/>
                <w:lang w:val="uk-UA"/>
              </w:rPr>
            </w:pPr>
            <w:r w:rsidRPr="00965CA0">
              <w:rPr>
                <w:rFonts w:ascii="Times New Roman" w:eastAsia="Times New Roman" w:hAnsi="Times New Roman" w:cs="Times New Roman"/>
                <w:color w:val="000000"/>
                <w:lang w:val="uk-UA"/>
              </w:rPr>
              <w:t>квітень-жовтень</w:t>
            </w:r>
          </w:p>
        </w:tc>
      </w:tr>
      <w:tr w:rsidR="00BD74AE" w:rsidTr="00853CFD">
        <w:trPr>
          <w:trHeight w:val="300"/>
        </w:trPr>
        <w:tc>
          <w:tcPr>
            <w:tcW w:w="1977" w:type="dxa"/>
            <w:vMerge w:val="restart"/>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0415"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0415">
              <w:rPr>
                <w:rFonts w:ascii="Times New Roman" w:eastAsia="Times New Roman" w:hAnsi="Times New Roman" w:cs="Times New Roman"/>
                <w:color w:val="000000"/>
                <w:lang w:val="uk-UA"/>
              </w:rPr>
              <w:lastRenderedPageBreak/>
              <w:t>Інфекційні захворювання та алергічні прояви </w:t>
            </w:r>
          </w:p>
          <w:p w:rsidR="00BD74AE" w:rsidRDefault="00BD74AE" w:rsidP="00BD74AE">
            <w:pPr>
              <w:pBdr>
                <w:top w:val="nil"/>
                <w:left w:val="nil"/>
                <w:bottom w:val="nil"/>
                <w:right w:val="nil"/>
                <w:between w:val="nil"/>
              </w:pBdr>
              <w:spacing w:after="0" w:line="240" w:lineRule="auto"/>
              <w:rPr>
                <w:rFonts w:ascii="Times New Roman" w:eastAsia="Times New Roman" w:hAnsi="Times New Roman" w:cs="Times New Roman"/>
                <w:b/>
                <w:color w:val="000000"/>
              </w:rPr>
            </w:pPr>
            <w:r w:rsidRPr="00850415">
              <w:rPr>
                <w:rFonts w:ascii="Times New Roman" w:eastAsia="Times New Roman" w:hAnsi="Times New Roman" w:cs="Times New Roman"/>
                <w:color w:val="000000"/>
                <w:lang w:val="uk-UA"/>
              </w:rPr>
              <w:t>V1</w:t>
            </w:r>
            <w:r>
              <w:rPr>
                <w:rFonts w:ascii="Times New Roman" w:eastAsia="Times New Roman" w:hAnsi="Times New Roman" w:cs="Times New Roman"/>
                <w:b/>
                <w:color w:val="000000"/>
              </w:rPr>
              <w:t> </w:t>
            </w:r>
          </w:p>
        </w:tc>
        <w:tc>
          <w:tcPr>
            <w:tcW w:w="2835" w:type="dxa"/>
            <w:vMerge w:val="restart"/>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охорона здоров’я </w:t>
            </w:r>
          </w:p>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w:t>
            </w:r>
          </w:p>
        </w:tc>
        <w:tc>
          <w:tcPr>
            <w:tcW w:w="1856" w:type="dxa"/>
            <w:vMerge w:val="restart"/>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середній</w:t>
            </w: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 xml:space="preserve">Кількість  людей похилого віку (65 років і старші), що проживають в м. </w:t>
            </w:r>
            <w:r>
              <w:rPr>
                <w:rFonts w:ascii="Times New Roman" w:eastAsia="Times New Roman" w:hAnsi="Times New Roman" w:cs="Times New Roman"/>
                <w:color w:val="000000"/>
                <w:lang w:val="uk-UA"/>
              </w:rPr>
              <w:t>Первомайськ</w:t>
            </w:r>
            <w:r w:rsidRPr="00853CFD">
              <w:rPr>
                <w:rFonts w:ascii="Times New Roman" w:eastAsia="Times New Roman" w:hAnsi="Times New Roman" w:cs="Times New Roman"/>
                <w:color w:val="000000"/>
                <w:lang w:val="uk-UA"/>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041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17,2 %</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людей похилого віку (65 років і ста</w:t>
            </w:r>
            <w:r>
              <w:rPr>
                <w:rFonts w:ascii="Times New Roman" w:eastAsia="Times New Roman" w:hAnsi="Times New Roman" w:cs="Times New Roman"/>
                <w:color w:val="000000"/>
                <w:lang w:val="uk-UA"/>
              </w:rPr>
              <w:t>рші), що проживають в селах</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041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2,6</w:t>
            </w:r>
            <w:r>
              <w:rPr>
                <w:rFonts w:ascii="Times New Roman" w:eastAsia="Times New Roman" w:hAnsi="Times New Roman" w:cs="Times New Roman"/>
                <w:color w:val="000000"/>
              </w:rPr>
              <w:t xml:space="preserve"> %</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дітей (віком до 14 років), що проживаю</w:t>
            </w:r>
            <w:r>
              <w:rPr>
                <w:rFonts w:ascii="Times New Roman" w:eastAsia="Times New Roman" w:hAnsi="Times New Roman" w:cs="Times New Roman"/>
                <w:color w:val="000000"/>
                <w:lang w:val="uk-UA"/>
              </w:rPr>
              <w:t>ть в м. Первомайськ</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041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4,8 </w:t>
            </w:r>
            <w:r>
              <w:rPr>
                <w:rFonts w:ascii="Times New Roman" w:eastAsia="Times New Roman" w:hAnsi="Times New Roman" w:cs="Times New Roman"/>
                <w:color w:val="000000"/>
              </w:rPr>
              <w:t>%</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Кількість дітей (віком до 14 р</w:t>
            </w:r>
            <w:r>
              <w:rPr>
                <w:rFonts w:ascii="Times New Roman" w:eastAsia="Times New Roman" w:hAnsi="Times New Roman" w:cs="Times New Roman"/>
                <w:color w:val="000000"/>
                <w:lang w:val="uk-UA"/>
              </w:rPr>
              <w:t>оків), що проживають в селах</w:t>
            </w:r>
            <w:r w:rsidRPr="00853CFD">
              <w:rPr>
                <w:rFonts w:ascii="Times New Roman" w:eastAsia="Times New Roman" w:hAnsi="Times New Roman" w:cs="Times New Roman"/>
                <w:color w:val="000000"/>
                <w:lang w:val="uk-UA"/>
              </w:rPr>
              <w:t>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041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 xml:space="preserve">0,7 </w:t>
            </w:r>
            <w:r>
              <w:rPr>
                <w:rFonts w:ascii="Times New Roman" w:eastAsia="Times New Roman" w:hAnsi="Times New Roman" w:cs="Times New Roman"/>
                <w:color w:val="000000"/>
              </w:rPr>
              <w:t>%</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Звернень з укусами кліщів в рік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0415"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233</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sidRPr="00853CFD">
              <w:rPr>
                <w:rFonts w:ascii="Times New Roman" w:eastAsia="Times New Roman" w:hAnsi="Times New Roman" w:cs="Times New Roman"/>
                <w:color w:val="000000"/>
                <w:lang w:val="uk-UA"/>
              </w:rPr>
              <w:t>Звернення з алергійними проявами в рік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965CA0"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1241</w:t>
            </w:r>
          </w:p>
        </w:tc>
      </w:tr>
      <w:tr w:rsidR="00BD74AE" w:rsidTr="00853CFD">
        <w:trPr>
          <w:trHeight w:val="300"/>
        </w:trPr>
        <w:tc>
          <w:tcPr>
            <w:tcW w:w="1977"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Default="00BD74AE" w:rsidP="00BD74AE">
            <w:pPr>
              <w:widowControl w:val="0"/>
              <w:pBdr>
                <w:top w:val="nil"/>
                <w:left w:val="nil"/>
                <w:bottom w:val="nil"/>
                <w:right w:val="nil"/>
                <w:between w:val="nil"/>
              </w:pBdr>
              <w:spacing w:after="0"/>
              <w:rPr>
                <w:rFonts w:ascii="Times New Roman" w:eastAsia="Times New Roman" w:hAnsi="Times New Roman" w:cs="Times New Roman"/>
                <w:b/>
                <w:color w:val="00000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rPr>
                <w:rFonts w:ascii="Times New Roman" w:eastAsia="Times New Roman" w:hAnsi="Times New Roman" w:cs="Times New Roman"/>
                <w:color w:val="000000"/>
                <w:lang w:val="uk-UA"/>
              </w:rPr>
            </w:pPr>
          </w:p>
        </w:tc>
        <w:tc>
          <w:tcPr>
            <w:tcW w:w="1856" w:type="dxa"/>
            <w:vMerge/>
            <w:tcBorders>
              <w:top w:val="single" w:sz="6" w:space="0" w:color="000000"/>
              <w:left w:val="single" w:sz="6" w:space="0" w:color="000000"/>
              <w:right w:val="single" w:sz="6" w:space="0" w:color="000000"/>
            </w:tcBorders>
            <w:shd w:val="clear" w:color="auto" w:fill="B7DDE8"/>
            <w:vAlign w:val="center"/>
          </w:tcPr>
          <w:p w:rsidR="00BD74AE" w:rsidRPr="00853CFD" w:rsidRDefault="00BD74AE" w:rsidP="00BD74AE">
            <w:pPr>
              <w:widowControl w:val="0"/>
              <w:pBdr>
                <w:top w:val="nil"/>
                <w:left w:val="nil"/>
                <w:bottom w:val="nil"/>
                <w:right w:val="nil"/>
                <w:between w:val="nil"/>
              </w:pBdr>
              <w:spacing w:after="0"/>
              <w:jc w:val="center"/>
              <w:rPr>
                <w:rFonts w:ascii="Times New Roman" w:eastAsia="Times New Roman" w:hAnsi="Times New Roman" w:cs="Times New Roman"/>
                <w:color w:val="000000"/>
                <w:lang w:val="uk-UA"/>
              </w:rPr>
            </w:pPr>
          </w:p>
        </w:tc>
        <w:tc>
          <w:tcPr>
            <w:tcW w:w="6507"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853CFD" w:rsidRDefault="00BD74AE" w:rsidP="00BD74AE">
            <w:pPr>
              <w:pBdr>
                <w:top w:val="nil"/>
                <w:left w:val="nil"/>
                <w:bottom w:val="nil"/>
                <w:right w:val="nil"/>
                <w:between w:val="nil"/>
              </w:pBdr>
              <w:spacing w:after="0" w:line="240" w:lineRule="auto"/>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Кількість захворювань на гострі кишкові</w:t>
            </w:r>
            <w:r w:rsidRPr="00853CFD">
              <w:rPr>
                <w:rFonts w:ascii="Times New Roman" w:eastAsia="Times New Roman" w:hAnsi="Times New Roman" w:cs="Times New Roman"/>
                <w:color w:val="000000"/>
                <w:lang w:val="uk-UA"/>
              </w:rPr>
              <w:t xml:space="preserve"> інфекцій, осіб </w:t>
            </w:r>
          </w:p>
        </w:tc>
        <w:tc>
          <w:tcPr>
            <w:tcW w:w="1701" w:type="dxa"/>
            <w:tcBorders>
              <w:top w:val="single" w:sz="6" w:space="0" w:color="000000"/>
              <w:left w:val="single" w:sz="6" w:space="0" w:color="000000"/>
              <w:bottom w:val="single" w:sz="6" w:space="0" w:color="000000"/>
              <w:right w:val="single" w:sz="6" w:space="0" w:color="000000"/>
            </w:tcBorders>
            <w:shd w:val="clear" w:color="auto" w:fill="B7DDE8"/>
            <w:vAlign w:val="center"/>
          </w:tcPr>
          <w:p w:rsidR="00BD74AE" w:rsidRPr="00965CA0" w:rsidRDefault="00BD74AE" w:rsidP="00BD74AE">
            <w:pPr>
              <w:pBdr>
                <w:top w:val="nil"/>
                <w:left w:val="nil"/>
                <w:bottom w:val="nil"/>
                <w:right w:val="nil"/>
                <w:between w:val="nil"/>
              </w:pBd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302</w:t>
            </w:r>
          </w:p>
        </w:tc>
      </w:tr>
    </w:tbl>
    <w:p w:rsidR="00680164" w:rsidRDefault="00680164" w:rsidP="00BD487D">
      <w:pPr>
        <w:spacing w:after="0"/>
        <w:jc w:val="both"/>
        <w:rPr>
          <w:rFonts w:ascii="Times New Roman" w:eastAsia="Times New Roman" w:hAnsi="Times New Roman" w:cs="Times New Roman"/>
          <w:sz w:val="24"/>
          <w:szCs w:val="24"/>
        </w:rPr>
        <w:sectPr w:rsidR="00680164" w:rsidSect="002B573E">
          <w:pgSz w:w="16838" w:h="11906" w:orient="landscape"/>
          <w:pgMar w:top="568" w:right="1134" w:bottom="851" w:left="1134" w:header="709" w:footer="709" w:gutter="0"/>
          <w:cols w:space="720"/>
        </w:sectPr>
      </w:pPr>
    </w:p>
    <w:p w:rsidR="00680164" w:rsidRPr="001940B9" w:rsidRDefault="00951B1C" w:rsidP="00BD487D">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rPr>
        <w:lastRenderedPageBreak/>
        <w:t>Р</w:t>
      </w:r>
      <w:r w:rsidR="00C969C9">
        <w:rPr>
          <w:rFonts w:ascii="Times New Roman" w:eastAsia="Times New Roman" w:hAnsi="Times New Roman" w:cs="Times New Roman"/>
          <w:color w:val="000000"/>
          <w:sz w:val="28"/>
          <w:szCs w:val="28"/>
        </w:rPr>
        <w:t>озділ</w:t>
      </w:r>
      <w:r>
        <w:rPr>
          <w:rFonts w:ascii="Times New Roman" w:eastAsia="Times New Roman" w:hAnsi="Times New Roman" w:cs="Times New Roman"/>
          <w:color w:val="000000"/>
          <w:sz w:val="28"/>
          <w:szCs w:val="28"/>
        </w:rPr>
        <w:t xml:space="preserve"> 8</w:t>
      </w:r>
      <w:r w:rsidR="00680164" w:rsidRPr="001940B9">
        <w:rPr>
          <w:rFonts w:ascii="Times New Roman" w:eastAsia="Times New Roman" w:hAnsi="Times New Roman" w:cs="Times New Roman"/>
          <w:color w:val="000000"/>
          <w:sz w:val="28"/>
          <w:szCs w:val="28"/>
        </w:rPr>
        <w:t xml:space="preserve">. </w:t>
      </w:r>
      <w:r w:rsidR="00680164" w:rsidRPr="001940B9">
        <w:rPr>
          <w:rFonts w:ascii="Times New Roman" w:eastAsia="Times New Roman" w:hAnsi="Times New Roman" w:cs="Times New Roman"/>
          <w:color w:val="000000"/>
          <w:sz w:val="28"/>
          <w:szCs w:val="28"/>
          <w:lang w:val="uk-UA"/>
        </w:rPr>
        <w:t>Опис заходів з адаптації</w:t>
      </w:r>
    </w:p>
    <w:p w:rsidR="00680164" w:rsidRPr="001940B9" w:rsidRDefault="00680164" w:rsidP="00680164">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1940B9">
        <w:rPr>
          <w:rFonts w:ascii="Times New Roman" w:eastAsia="Times New Roman" w:hAnsi="Times New Roman" w:cs="Times New Roman"/>
          <w:color w:val="000000"/>
          <w:sz w:val="28"/>
          <w:szCs w:val="28"/>
          <w:lang w:val="uk-UA"/>
        </w:rPr>
        <w:t>Первомайської міської територіальної громади до кліматичних змін</w:t>
      </w:r>
    </w:p>
    <w:p w:rsidR="00680164" w:rsidRPr="00680164" w:rsidRDefault="00680164" w:rsidP="00680164">
      <w:pPr>
        <w:keepNext/>
        <w:keepLines/>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lang w:val="uk-UA"/>
        </w:rPr>
      </w:pPr>
    </w:p>
    <w:p w:rsidR="00680164" w:rsidRPr="00680164" w:rsidRDefault="00680164" w:rsidP="00680164">
      <w:pPr>
        <w:spacing w:after="0" w:line="240" w:lineRule="auto"/>
        <w:ind w:firstLine="567"/>
        <w:jc w:val="both"/>
        <w:rPr>
          <w:rFonts w:ascii="Times New Roman" w:eastAsia="Times New Roman" w:hAnsi="Times New Roman" w:cs="Times New Roman"/>
          <w:sz w:val="28"/>
          <w:szCs w:val="28"/>
          <w:lang w:val="uk-UA"/>
        </w:rPr>
      </w:pPr>
      <w:r w:rsidRPr="00680164">
        <w:rPr>
          <w:rFonts w:ascii="Times New Roman" w:eastAsia="Times New Roman" w:hAnsi="Times New Roman" w:cs="Times New Roman"/>
          <w:sz w:val="28"/>
          <w:szCs w:val="28"/>
          <w:lang w:val="uk-UA"/>
        </w:rPr>
        <w:t xml:space="preserve">Для забезпечення сталості та розвитку </w:t>
      </w:r>
      <w:r>
        <w:rPr>
          <w:rFonts w:ascii="Times New Roman" w:eastAsia="Times New Roman" w:hAnsi="Times New Roman" w:cs="Times New Roman"/>
          <w:sz w:val="28"/>
          <w:szCs w:val="28"/>
          <w:lang w:val="uk-UA"/>
        </w:rPr>
        <w:t>Первомайської МТГ</w:t>
      </w:r>
      <w:r w:rsidRPr="00680164">
        <w:rPr>
          <w:rFonts w:ascii="Times New Roman" w:eastAsia="Times New Roman" w:hAnsi="Times New Roman" w:cs="Times New Roman"/>
          <w:sz w:val="28"/>
          <w:szCs w:val="28"/>
          <w:lang w:val="uk-UA"/>
        </w:rPr>
        <w:t xml:space="preserve"> в умовах зміни клімату необхідно впровадження відповідних адаптаційних заходів, що мають на меті зниження вразливості до наслідків зміни клімату та посилення адаптаційного потенціалу. </w:t>
      </w:r>
    </w:p>
    <w:p w:rsidR="00680164" w:rsidRPr="00680164" w:rsidRDefault="00680164" w:rsidP="00680164">
      <w:pPr>
        <w:spacing w:after="0" w:line="240" w:lineRule="auto"/>
        <w:ind w:firstLine="567"/>
        <w:jc w:val="both"/>
        <w:rPr>
          <w:rFonts w:ascii="Times New Roman" w:eastAsia="Times New Roman" w:hAnsi="Times New Roman" w:cs="Times New Roman"/>
          <w:sz w:val="28"/>
          <w:szCs w:val="28"/>
          <w:lang w:val="uk-UA"/>
        </w:rPr>
      </w:pPr>
      <w:r w:rsidRPr="00680164">
        <w:rPr>
          <w:rFonts w:ascii="Times New Roman" w:eastAsia="Times New Roman" w:hAnsi="Times New Roman" w:cs="Times New Roman"/>
          <w:sz w:val="28"/>
          <w:szCs w:val="28"/>
          <w:lang w:val="uk-UA"/>
        </w:rPr>
        <w:t xml:space="preserve">Найвищий рівень вразливості до зміни клімату  </w:t>
      </w:r>
      <w:r>
        <w:rPr>
          <w:rFonts w:ascii="Times New Roman" w:eastAsia="Times New Roman" w:hAnsi="Times New Roman" w:cs="Times New Roman"/>
          <w:sz w:val="28"/>
          <w:szCs w:val="28"/>
          <w:lang w:val="uk-UA"/>
        </w:rPr>
        <w:t>Первомайської МТГ</w:t>
      </w:r>
      <w:r w:rsidRPr="00680164">
        <w:rPr>
          <w:rFonts w:ascii="Times New Roman" w:eastAsia="Times New Roman" w:hAnsi="Times New Roman" w:cs="Times New Roman"/>
          <w:sz w:val="28"/>
          <w:szCs w:val="28"/>
          <w:lang w:val="uk-UA"/>
        </w:rPr>
        <w:t xml:space="preserve"> має до екстремальних опадів: зливи та екстремальної спеки. Рекомендовані заходи з адаптації спрямовані,  перш за все, на посилення адаптаційного потенціалу до вказаних ризиків. </w:t>
      </w:r>
    </w:p>
    <w:p w:rsidR="00680164" w:rsidRPr="00680164" w:rsidRDefault="00680164" w:rsidP="00680164">
      <w:pPr>
        <w:spacing w:after="0" w:line="240" w:lineRule="auto"/>
        <w:ind w:firstLine="567"/>
        <w:jc w:val="both"/>
        <w:rPr>
          <w:rFonts w:ascii="Times New Roman" w:eastAsia="Times New Roman" w:hAnsi="Times New Roman" w:cs="Times New Roman"/>
          <w:sz w:val="28"/>
          <w:szCs w:val="28"/>
          <w:lang w:val="uk-UA"/>
        </w:rPr>
      </w:pPr>
      <w:r w:rsidRPr="00680164">
        <w:rPr>
          <w:rFonts w:ascii="Times New Roman" w:eastAsia="Times New Roman" w:hAnsi="Times New Roman" w:cs="Times New Roman"/>
          <w:sz w:val="28"/>
          <w:szCs w:val="28"/>
          <w:lang w:val="uk-UA"/>
        </w:rPr>
        <w:t>Заходи з адаптації  до зміни клімату в подальшому згруповані за напрямками роботи, та поділені на:</w:t>
      </w:r>
    </w:p>
    <w:p w:rsidR="00680164" w:rsidRDefault="00680164" w:rsidP="00680164">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Pr="00680164">
        <w:rPr>
          <w:rFonts w:ascii="Times New Roman" w:eastAsia="Times New Roman" w:hAnsi="Times New Roman" w:cs="Times New Roman"/>
          <w:color w:val="000000"/>
          <w:sz w:val="28"/>
          <w:szCs w:val="28"/>
          <w:lang w:val="uk-UA"/>
        </w:rPr>
        <w:t>соціал</w:t>
      </w:r>
      <w:r>
        <w:rPr>
          <w:rFonts w:ascii="Times New Roman" w:eastAsia="Times New Roman" w:hAnsi="Times New Roman" w:cs="Times New Roman"/>
          <w:color w:val="000000"/>
          <w:sz w:val="28"/>
          <w:szCs w:val="28"/>
          <w:lang w:val="uk-UA"/>
        </w:rPr>
        <w:t>ьно-економічні (socio-economic)</w:t>
      </w:r>
    </w:p>
    <w:p w:rsidR="00680164" w:rsidRDefault="00680164" w:rsidP="00680164">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Pr="00680164">
        <w:rPr>
          <w:rFonts w:ascii="Times New Roman" w:eastAsia="Times New Roman" w:hAnsi="Times New Roman" w:cs="Times New Roman"/>
          <w:color w:val="000000"/>
          <w:sz w:val="28"/>
          <w:szCs w:val="28"/>
          <w:lang w:val="uk-UA"/>
        </w:rPr>
        <w:t>навколишнє середо</w:t>
      </w:r>
      <w:r>
        <w:rPr>
          <w:rFonts w:ascii="Times New Roman" w:eastAsia="Times New Roman" w:hAnsi="Times New Roman" w:cs="Times New Roman"/>
          <w:color w:val="000000"/>
          <w:sz w:val="28"/>
          <w:szCs w:val="28"/>
          <w:lang w:val="uk-UA"/>
        </w:rPr>
        <w:t>вище (physical &amp; environmental)</w:t>
      </w:r>
    </w:p>
    <w:p w:rsidR="00680164" w:rsidRDefault="00680164" w:rsidP="00680164">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Pr="00680164">
        <w:rPr>
          <w:rFonts w:ascii="Times New Roman" w:eastAsia="Times New Roman" w:hAnsi="Times New Roman" w:cs="Times New Roman"/>
          <w:color w:val="000000"/>
          <w:sz w:val="28"/>
          <w:szCs w:val="28"/>
          <w:lang w:val="uk-UA"/>
        </w:rPr>
        <w:t>державні та інституційні</w:t>
      </w:r>
      <w:r>
        <w:rPr>
          <w:rFonts w:ascii="Times New Roman" w:eastAsia="Times New Roman" w:hAnsi="Times New Roman" w:cs="Times New Roman"/>
          <w:color w:val="000000"/>
          <w:sz w:val="28"/>
          <w:szCs w:val="28"/>
          <w:lang w:val="uk-UA"/>
        </w:rPr>
        <w:t xml:space="preserve"> (governmental &amp; institutional)</w:t>
      </w:r>
    </w:p>
    <w:p w:rsidR="00680164" w:rsidRPr="00680164" w:rsidRDefault="00680164" w:rsidP="00680164">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 </w:t>
      </w:r>
      <w:r w:rsidRPr="00680164">
        <w:rPr>
          <w:rFonts w:ascii="Times New Roman" w:eastAsia="Times New Roman" w:hAnsi="Times New Roman" w:cs="Times New Roman"/>
          <w:color w:val="000000"/>
          <w:sz w:val="28"/>
          <w:szCs w:val="28"/>
          <w:lang w:val="uk-UA"/>
        </w:rPr>
        <w:t>знання та технології (інновації) (knowledge  &amp; technology).</w:t>
      </w:r>
    </w:p>
    <w:p w:rsidR="00701B12" w:rsidRDefault="00701B12" w:rsidP="00701B12">
      <w:pPr>
        <w:keepNext/>
        <w:keepLines/>
        <w:pBdr>
          <w:top w:val="nil"/>
          <w:left w:val="nil"/>
          <w:bottom w:val="nil"/>
          <w:right w:val="nil"/>
          <w:between w:val="nil"/>
        </w:pBdr>
        <w:spacing w:after="0" w:line="240" w:lineRule="auto"/>
        <w:rPr>
          <w:rFonts w:ascii="Times New Roman" w:eastAsia="Times New Roman" w:hAnsi="Times New Roman" w:cs="Times New Roman"/>
          <w:b/>
          <w:color w:val="000000"/>
          <w:sz w:val="28"/>
          <w:szCs w:val="28"/>
          <w:lang w:val="uk-UA"/>
        </w:rPr>
      </w:pPr>
      <w:bookmarkStart w:id="30" w:name="_heading=h.2w5ecyt" w:colFirst="0" w:colLast="0"/>
      <w:bookmarkEnd w:id="30"/>
    </w:p>
    <w:p w:rsidR="00680164" w:rsidRPr="00701B12" w:rsidRDefault="00951B1C" w:rsidP="00701B12">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8</w:t>
      </w:r>
      <w:r w:rsidR="00701B12">
        <w:rPr>
          <w:rFonts w:ascii="Times New Roman" w:eastAsia="Times New Roman" w:hAnsi="Times New Roman" w:cs="Times New Roman"/>
          <w:color w:val="000000"/>
          <w:sz w:val="28"/>
          <w:szCs w:val="28"/>
          <w:lang w:val="uk-UA"/>
        </w:rPr>
        <w:t xml:space="preserve">.1. </w:t>
      </w:r>
      <w:r w:rsidR="00680164" w:rsidRPr="00701B12">
        <w:rPr>
          <w:rFonts w:ascii="Times New Roman" w:eastAsia="Times New Roman" w:hAnsi="Times New Roman" w:cs="Times New Roman"/>
          <w:color w:val="000000"/>
          <w:sz w:val="28"/>
          <w:szCs w:val="28"/>
          <w:lang w:val="uk-UA"/>
        </w:rPr>
        <w:t>Соціально-економічні заходи з адаптації</w:t>
      </w:r>
    </w:p>
    <w:p w:rsidR="00680164" w:rsidRPr="00680164" w:rsidRDefault="00680164" w:rsidP="00680164">
      <w:pPr>
        <w:spacing w:after="0" w:line="240" w:lineRule="auto"/>
        <w:ind w:firstLine="567"/>
        <w:jc w:val="both"/>
        <w:rPr>
          <w:rFonts w:ascii="Times New Roman" w:eastAsia="Times New Roman" w:hAnsi="Times New Roman" w:cs="Times New Roman"/>
          <w:sz w:val="28"/>
          <w:szCs w:val="28"/>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680164" w:rsidRPr="00680164" w:rsidTr="005B2038">
        <w:tc>
          <w:tcPr>
            <w:tcW w:w="1953"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Назва заходу</w:t>
            </w:r>
          </w:p>
        </w:tc>
        <w:tc>
          <w:tcPr>
            <w:tcW w:w="7407" w:type="dxa"/>
            <w:gridSpan w:val="4"/>
          </w:tcPr>
          <w:p w:rsidR="00680164" w:rsidRPr="00680164" w:rsidRDefault="00951B1C"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701B12">
              <w:rPr>
                <w:rFonts w:ascii="Times New Roman" w:eastAsia="Times New Roman" w:hAnsi="Times New Roman" w:cs="Times New Roman"/>
                <w:color w:val="000000"/>
                <w:sz w:val="24"/>
                <w:szCs w:val="24"/>
                <w:lang w:val="uk-UA"/>
              </w:rPr>
              <w:t>.</w:t>
            </w:r>
            <w:r w:rsidR="00680164" w:rsidRPr="00680164">
              <w:rPr>
                <w:rFonts w:ascii="Times New Roman" w:eastAsia="Times New Roman" w:hAnsi="Times New Roman" w:cs="Times New Roman"/>
                <w:color w:val="000000"/>
                <w:sz w:val="24"/>
                <w:szCs w:val="24"/>
                <w:lang w:val="uk-UA"/>
              </w:rPr>
              <w:t>1.1 Включення в економічно обґрунтовані тарифи на комунальні послуги виконання принципу «забруднювач платить»</w:t>
            </w:r>
          </w:p>
        </w:tc>
      </w:tr>
      <w:tr w:rsidR="00680164" w:rsidRPr="00680164" w:rsidTr="005B2038">
        <w:tc>
          <w:tcPr>
            <w:tcW w:w="1953"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80809"/>
                <w:sz w:val="24"/>
                <w:szCs w:val="24"/>
                <w:highlight w:val="white"/>
                <w:lang w:val="uk-UA"/>
              </w:rPr>
            </w:pPr>
            <w:r w:rsidRPr="00680164">
              <w:rPr>
                <w:rFonts w:ascii="Times New Roman" w:eastAsia="Times New Roman" w:hAnsi="Times New Roman" w:cs="Times New Roman"/>
                <w:color w:val="000000"/>
                <w:sz w:val="24"/>
                <w:szCs w:val="24"/>
                <w:lang w:val="uk-UA"/>
              </w:rPr>
              <w:t xml:space="preserve">Виконавчий комітет </w:t>
            </w:r>
            <w:r>
              <w:rPr>
                <w:rFonts w:ascii="Times New Roman" w:eastAsia="Times New Roman" w:hAnsi="Times New Roman" w:cs="Times New Roman"/>
                <w:color w:val="000000"/>
                <w:sz w:val="24"/>
                <w:szCs w:val="24"/>
                <w:lang w:val="uk-UA"/>
              </w:rPr>
              <w:t xml:space="preserve">Первомайської </w:t>
            </w:r>
            <w:r w:rsidRPr="00680164">
              <w:rPr>
                <w:rFonts w:ascii="Times New Roman" w:eastAsia="Times New Roman" w:hAnsi="Times New Roman" w:cs="Times New Roman"/>
                <w:color w:val="000000"/>
                <w:sz w:val="24"/>
                <w:szCs w:val="24"/>
                <w:lang w:val="uk-UA"/>
              </w:rPr>
              <w:t>міської ради</w:t>
            </w:r>
          </w:p>
        </w:tc>
      </w:tr>
      <w:tr w:rsidR="00680164" w:rsidRPr="004523E8" w:rsidTr="005B2038">
        <w:tc>
          <w:tcPr>
            <w:tcW w:w="1953" w:type="dxa"/>
          </w:tcPr>
          <w:p w:rsidR="00680164" w:rsidRPr="004D2B38" w:rsidRDefault="00680164" w:rsidP="005B2038">
            <w:pPr>
              <w:spacing w:after="0" w:line="240" w:lineRule="auto"/>
              <w:rPr>
                <w:rFonts w:ascii="Times New Roman" w:eastAsia="Times New Roman" w:hAnsi="Times New Roman" w:cs="Times New Roman"/>
                <w:color w:val="000000"/>
                <w:sz w:val="24"/>
                <w:szCs w:val="24"/>
                <w:lang w:val="uk-UA"/>
              </w:rPr>
            </w:pPr>
            <w:r w:rsidRPr="004D2B38">
              <w:rPr>
                <w:rFonts w:ascii="Times New Roman" w:eastAsia="Times New Roman" w:hAnsi="Times New Roman" w:cs="Times New Roman"/>
                <w:color w:val="000000"/>
                <w:sz w:val="24"/>
                <w:szCs w:val="24"/>
                <w:lang w:val="uk-UA"/>
              </w:rPr>
              <w:t>Опис</w:t>
            </w:r>
          </w:p>
        </w:tc>
        <w:tc>
          <w:tcPr>
            <w:tcW w:w="7407" w:type="dxa"/>
            <w:gridSpan w:val="4"/>
          </w:tcPr>
          <w:p w:rsidR="00680164" w:rsidRPr="00680164" w:rsidRDefault="00680164" w:rsidP="0071540B">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Щодо</w:t>
            </w:r>
            <w:r w:rsidRPr="00680164">
              <w:rPr>
                <w:rFonts w:ascii="Times New Roman" w:eastAsia="Times New Roman" w:hAnsi="Times New Roman" w:cs="Times New Roman"/>
                <w:color w:val="000000"/>
                <w:sz w:val="24"/>
                <w:szCs w:val="24"/>
                <w:lang w:val="uk-UA"/>
              </w:rPr>
              <w:t xml:space="preserve"> концепції «забруднювач платить», відповідно до законодавства України та Європейського союзу відповідальність за забруднення несуть ті, хто його спричиняє. Однак існуючі тарифи на водопостачання, водовідведенн</w:t>
            </w:r>
            <w:r>
              <w:rPr>
                <w:rFonts w:ascii="Times New Roman" w:eastAsia="Times New Roman" w:hAnsi="Times New Roman" w:cs="Times New Roman"/>
                <w:color w:val="000000"/>
                <w:sz w:val="24"/>
                <w:szCs w:val="24"/>
                <w:lang w:val="uk-UA"/>
              </w:rPr>
              <w:t xml:space="preserve">я, </w:t>
            </w:r>
            <w:r w:rsidRPr="00680164">
              <w:rPr>
                <w:rFonts w:ascii="Times New Roman" w:eastAsia="Times New Roman" w:hAnsi="Times New Roman" w:cs="Times New Roman"/>
                <w:color w:val="000000"/>
                <w:sz w:val="24"/>
                <w:szCs w:val="24"/>
                <w:lang w:val="uk-UA"/>
              </w:rPr>
              <w:t xml:space="preserve">збір, вивіз побутових відходів не дозволяють повною мірою реалізувати цей принцип. Це призводить до неможливості  провадження ефективної діяльності відповідних комунальних підприємств, оскільки існуючі тарифи не включають всіх пов’язаних витрат та не дають можливості впроваджувати сучасні, більш ефективні технології. </w:t>
            </w:r>
          </w:p>
        </w:tc>
      </w:tr>
      <w:tr w:rsidR="00680164" w:rsidRPr="00680164"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 xml:space="preserve">Реалізація: </w:t>
            </w:r>
          </w:p>
        </w:tc>
        <w:tc>
          <w:tcPr>
            <w:tcW w:w="1859"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початок: </w:t>
            </w:r>
          </w:p>
        </w:tc>
        <w:tc>
          <w:tcPr>
            <w:tcW w:w="1848" w:type="dxa"/>
          </w:tcPr>
          <w:p w:rsidR="00680164" w:rsidRPr="00680164" w:rsidRDefault="00680164" w:rsidP="005B2038">
            <w:pPr>
              <w:spacing w:after="0" w:line="240" w:lineRule="auto"/>
              <w:rPr>
                <w:rFonts w:ascii="Times New Roman" w:eastAsia="Times New Roman" w:hAnsi="Times New Roman" w:cs="Times New Roman"/>
                <w:color w:val="FF0000"/>
                <w:sz w:val="24"/>
                <w:szCs w:val="24"/>
                <w:highlight w:val="cyan"/>
                <w:lang w:val="uk-UA"/>
              </w:rPr>
            </w:pPr>
            <w:r w:rsidRPr="00680164">
              <w:rPr>
                <w:rFonts w:ascii="Times New Roman" w:eastAsia="Times New Roman" w:hAnsi="Times New Roman" w:cs="Times New Roman"/>
                <w:color w:val="000000"/>
                <w:sz w:val="24"/>
                <w:szCs w:val="24"/>
                <w:lang w:val="uk-UA"/>
              </w:rPr>
              <w:t>2025</w:t>
            </w:r>
          </w:p>
        </w:tc>
        <w:tc>
          <w:tcPr>
            <w:tcW w:w="1852"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2030</w:t>
            </w:r>
          </w:p>
        </w:tc>
      </w:tr>
      <w:tr w:rsidR="00680164" w:rsidRPr="004523E8"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680164"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00680164" w:rsidRPr="00680164">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 xml:space="preserve">економіки апарату виконавчого комітету </w:t>
            </w:r>
            <w:r w:rsidR="00680164" w:rsidRPr="00680164">
              <w:rPr>
                <w:rFonts w:ascii="Times New Roman" w:eastAsia="Times New Roman" w:hAnsi="Times New Roman" w:cs="Times New Roman"/>
                <w:color w:val="000000"/>
                <w:sz w:val="24"/>
                <w:szCs w:val="24"/>
                <w:lang w:val="uk-UA"/>
              </w:rPr>
              <w:t>міської ради</w:t>
            </w:r>
          </w:p>
          <w:p w:rsidR="00680164"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«ПУВКГ»</w:t>
            </w:r>
          </w:p>
          <w:p w:rsidR="0071540B"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«Комунсервіс»</w:t>
            </w:r>
          </w:p>
          <w:p w:rsidR="00680164"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80809"/>
                <w:sz w:val="24"/>
                <w:szCs w:val="24"/>
                <w:highlight w:val="white"/>
                <w:lang w:val="uk-UA"/>
              </w:rPr>
              <w:t>АТ «Фонд декарбонізації України»</w:t>
            </w:r>
          </w:p>
        </w:tc>
      </w:tr>
      <w:tr w:rsidR="00680164" w:rsidRPr="00680164"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Фінансування</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Фінансування не потребує </w:t>
            </w:r>
          </w:p>
        </w:tc>
      </w:tr>
      <w:tr w:rsidR="00680164" w:rsidRPr="00680164"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680164"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Бюджет Первомайської МТГ</w:t>
            </w:r>
            <w:r w:rsidR="00680164" w:rsidRPr="00680164">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680164" w:rsidRPr="004523E8"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Кліматичні загрози</w:t>
            </w:r>
          </w:p>
        </w:tc>
        <w:tc>
          <w:tcPr>
            <w:tcW w:w="7407" w:type="dxa"/>
            <w:gridSpan w:val="4"/>
          </w:tcPr>
          <w:p w:rsidR="00680164"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Е</w:t>
            </w:r>
            <w:r w:rsidR="00680164" w:rsidRPr="00680164">
              <w:rPr>
                <w:rFonts w:ascii="Times New Roman" w:eastAsia="Times New Roman" w:hAnsi="Times New Roman" w:cs="Times New Roman"/>
                <w:color w:val="000000"/>
                <w:sz w:val="24"/>
                <w:szCs w:val="24"/>
                <w:lang w:val="uk-UA"/>
              </w:rPr>
              <w:t>кстремальне тепло, екстремальний холод, екстремальн</w:t>
            </w:r>
            <w:r>
              <w:rPr>
                <w:rFonts w:ascii="Times New Roman" w:eastAsia="Times New Roman" w:hAnsi="Times New Roman" w:cs="Times New Roman"/>
                <w:color w:val="000000"/>
                <w:sz w:val="24"/>
                <w:szCs w:val="24"/>
                <w:lang w:val="uk-UA"/>
              </w:rPr>
              <w:t>і опади: злива, снігопади, град,</w:t>
            </w:r>
            <w:r w:rsidR="00680164" w:rsidRPr="00680164">
              <w:rPr>
                <w:rFonts w:ascii="Times New Roman" w:eastAsia="Times New Roman" w:hAnsi="Times New Roman" w:cs="Times New Roman"/>
                <w:color w:val="000000"/>
                <w:sz w:val="24"/>
                <w:szCs w:val="24"/>
                <w:lang w:val="uk-UA"/>
              </w:rPr>
              <w:t xml:space="preserve"> підвищення рівня води, низові пожежі, інфекційні захворювання та алергічні прояви</w:t>
            </w:r>
          </w:p>
        </w:tc>
      </w:tr>
      <w:tr w:rsidR="00680164" w:rsidRPr="00680164"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Вплив на сектори</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сі</w:t>
            </w:r>
          </w:p>
        </w:tc>
      </w:tr>
      <w:tr w:rsidR="00680164" w:rsidRPr="00680164"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lastRenderedPageBreak/>
              <w:t>Індикатор досягнутого результату</w:t>
            </w:r>
          </w:p>
        </w:tc>
        <w:tc>
          <w:tcPr>
            <w:tcW w:w="7407" w:type="dxa"/>
            <w:gridSpan w:val="4"/>
          </w:tcPr>
          <w:p w:rsidR="00680164" w:rsidRPr="00680164" w:rsidRDefault="0071540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w:t>
            </w:r>
            <w:r w:rsidR="00680164" w:rsidRPr="00680164">
              <w:rPr>
                <w:rFonts w:ascii="Times New Roman" w:eastAsia="Times New Roman" w:hAnsi="Times New Roman" w:cs="Times New Roman"/>
                <w:color w:val="000000"/>
                <w:sz w:val="24"/>
                <w:szCs w:val="24"/>
                <w:lang w:val="uk-UA"/>
              </w:rPr>
              <w:t xml:space="preserve">ключення необхідних видатків в тарифи на комунальні послуги </w:t>
            </w:r>
          </w:p>
        </w:tc>
      </w:tr>
      <w:tr w:rsidR="00680164" w:rsidRPr="00680164" w:rsidTr="005B2038">
        <w:tc>
          <w:tcPr>
            <w:tcW w:w="1953" w:type="dxa"/>
          </w:tcPr>
          <w:p w:rsidR="00680164" w:rsidRPr="0071540B" w:rsidRDefault="00680164" w:rsidP="005B2038">
            <w:pPr>
              <w:spacing w:after="0" w:line="240" w:lineRule="auto"/>
              <w:rPr>
                <w:rFonts w:ascii="Times New Roman" w:eastAsia="Times New Roman" w:hAnsi="Times New Roman" w:cs="Times New Roman"/>
                <w:color w:val="000000"/>
                <w:sz w:val="24"/>
                <w:szCs w:val="24"/>
                <w:lang w:val="uk-UA"/>
              </w:rPr>
            </w:pPr>
            <w:r w:rsidRPr="0071540B">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сі</w:t>
            </w:r>
          </w:p>
        </w:tc>
      </w:tr>
    </w:tbl>
    <w:p w:rsidR="00680164" w:rsidRPr="00680164" w:rsidRDefault="00680164" w:rsidP="00680164">
      <w:pPr>
        <w:jc w:val="both"/>
        <w:rPr>
          <w:rFonts w:ascii="Times New Roman" w:eastAsia="Times New Roman" w:hAnsi="Times New Roman" w:cs="Times New Roman"/>
          <w:sz w:val="24"/>
          <w:szCs w:val="24"/>
          <w:lang w:val="uk-UA"/>
        </w:rPr>
      </w:pP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680164" w:rsidRPr="004523E8" w:rsidTr="005B2038">
        <w:tc>
          <w:tcPr>
            <w:tcW w:w="2095" w:type="dxa"/>
          </w:tcPr>
          <w:p w:rsidR="00680164" w:rsidRPr="001940B9" w:rsidRDefault="00680164" w:rsidP="005B2038">
            <w:pPr>
              <w:spacing w:after="0" w:line="240" w:lineRule="auto"/>
              <w:rPr>
                <w:rFonts w:ascii="Times New Roman" w:eastAsia="Times New Roman" w:hAnsi="Times New Roman" w:cs="Times New Roman"/>
                <w:color w:val="000000"/>
                <w:sz w:val="24"/>
                <w:szCs w:val="24"/>
                <w:lang w:val="uk-UA"/>
              </w:rPr>
            </w:pPr>
            <w:r w:rsidRPr="001940B9">
              <w:rPr>
                <w:rFonts w:ascii="Times New Roman" w:eastAsia="Times New Roman" w:hAnsi="Times New Roman" w:cs="Times New Roman"/>
                <w:color w:val="000000"/>
                <w:sz w:val="24"/>
                <w:szCs w:val="24"/>
                <w:lang w:val="uk-UA"/>
              </w:rPr>
              <w:t>Назва заходу</w:t>
            </w:r>
          </w:p>
        </w:tc>
        <w:tc>
          <w:tcPr>
            <w:tcW w:w="7407" w:type="dxa"/>
            <w:gridSpan w:val="4"/>
          </w:tcPr>
          <w:p w:rsidR="00680164" w:rsidRPr="001940B9" w:rsidRDefault="00951B1C"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701B12">
              <w:rPr>
                <w:rFonts w:ascii="Times New Roman" w:eastAsia="Times New Roman" w:hAnsi="Times New Roman" w:cs="Times New Roman"/>
                <w:color w:val="000000"/>
                <w:sz w:val="24"/>
                <w:szCs w:val="24"/>
                <w:lang w:val="uk-UA"/>
              </w:rPr>
              <w:t>.</w:t>
            </w:r>
            <w:r w:rsidR="00680164" w:rsidRPr="001940B9">
              <w:rPr>
                <w:rFonts w:ascii="Times New Roman" w:eastAsia="Times New Roman" w:hAnsi="Times New Roman" w:cs="Times New Roman"/>
                <w:color w:val="000000"/>
                <w:sz w:val="24"/>
                <w:szCs w:val="24"/>
                <w:lang w:val="uk-UA"/>
              </w:rPr>
              <w:t xml:space="preserve">1.2 Розробка системи компенсації збитків населення у зв’язку з пошкодженням здоров’я або майна внаслідок виникнення стихійних метеорологічних явищ (підтоплення, буревії, урагани, зливи).  </w:t>
            </w:r>
          </w:p>
        </w:tc>
      </w:tr>
      <w:tr w:rsidR="00680164" w:rsidRPr="00680164" w:rsidTr="005B2038">
        <w:tc>
          <w:tcPr>
            <w:tcW w:w="2095" w:type="dxa"/>
          </w:tcPr>
          <w:p w:rsidR="00680164" w:rsidRPr="001940B9" w:rsidRDefault="00680164" w:rsidP="005B2038">
            <w:pPr>
              <w:spacing w:after="0" w:line="240" w:lineRule="auto"/>
              <w:rPr>
                <w:rFonts w:ascii="Times New Roman" w:eastAsia="Times New Roman" w:hAnsi="Times New Roman" w:cs="Times New Roman"/>
                <w:color w:val="000000"/>
                <w:sz w:val="24"/>
                <w:szCs w:val="24"/>
                <w:lang w:val="uk-UA"/>
              </w:rPr>
            </w:pPr>
            <w:r w:rsidRPr="001940B9">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80164" w:rsidRPr="00680164" w:rsidRDefault="0016757B" w:rsidP="004D2B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00680164" w:rsidRPr="00680164">
              <w:rPr>
                <w:rFonts w:ascii="Times New Roman" w:eastAsia="Times New Roman" w:hAnsi="Times New Roman" w:cs="Times New Roman"/>
                <w:color w:val="000000"/>
                <w:sz w:val="24"/>
                <w:szCs w:val="24"/>
                <w:lang w:val="uk-UA"/>
              </w:rPr>
              <w:t xml:space="preserve"> соціальної </w:t>
            </w:r>
            <w:r w:rsidR="004D2B38">
              <w:rPr>
                <w:rFonts w:ascii="Times New Roman" w:eastAsia="Times New Roman" w:hAnsi="Times New Roman" w:cs="Times New Roman"/>
                <w:color w:val="000000"/>
                <w:sz w:val="24"/>
                <w:szCs w:val="24"/>
                <w:lang w:val="uk-UA"/>
              </w:rPr>
              <w:t>захисту населення міської ради</w:t>
            </w:r>
          </w:p>
        </w:tc>
      </w:tr>
      <w:tr w:rsidR="00680164" w:rsidRPr="004523E8" w:rsidTr="005B2038">
        <w:tc>
          <w:tcPr>
            <w:tcW w:w="2095" w:type="dxa"/>
          </w:tcPr>
          <w:p w:rsidR="00680164" w:rsidRPr="001940B9" w:rsidRDefault="00680164" w:rsidP="005B2038">
            <w:pPr>
              <w:spacing w:after="0" w:line="240" w:lineRule="auto"/>
              <w:rPr>
                <w:rFonts w:ascii="Times New Roman" w:eastAsia="Times New Roman" w:hAnsi="Times New Roman" w:cs="Times New Roman"/>
                <w:color w:val="000000"/>
                <w:sz w:val="24"/>
                <w:szCs w:val="24"/>
                <w:lang w:val="uk-UA"/>
              </w:rPr>
            </w:pPr>
            <w:r w:rsidRPr="001940B9">
              <w:rPr>
                <w:rFonts w:ascii="Times New Roman" w:eastAsia="Times New Roman" w:hAnsi="Times New Roman" w:cs="Times New Roman"/>
                <w:color w:val="000000"/>
                <w:sz w:val="24"/>
                <w:szCs w:val="24"/>
                <w:lang w:val="uk-UA"/>
              </w:rPr>
              <w:t>Опис</w:t>
            </w:r>
          </w:p>
        </w:tc>
        <w:tc>
          <w:tcPr>
            <w:tcW w:w="7407" w:type="dxa"/>
            <w:gridSpan w:val="4"/>
          </w:tcPr>
          <w:p w:rsidR="00680164" w:rsidRPr="00680164" w:rsidRDefault="002E418D" w:rsidP="005B2038">
            <w:pPr>
              <w:tabs>
                <w:tab w:val="left" w:pos="426"/>
              </w:tabs>
              <w:spacing w:after="0" w:line="240" w:lineRule="auto"/>
              <w:jc w:val="both"/>
              <w:rPr>
                <w:rFonts w:ascii="Times New Roman" w:eastAsia="Times New Roman" w:hAnsi="Times New Roman" w:cs="Times New Roman"/>
                <w:color w:val="000000"/>
                <w:sz w:val="24"/>
                <w:szCs w:val="24"/>
                <w:lang w:val="uk-UA"/>
              </w:rPr>
            </w:pPr>
            <w:sdt>
              <w:sdtPr>
                <w:rPr>
                  <w:lang w:val="uk-UA"/>
                </w:rPr>
                <w:tag w:val="goog_rdk_107"/>
                <w:id w:val="343753689"/>
              </w:sdtPr>
              <w:sdtContent/>
            </w:sdt>
            <w:r w:rsidR="00680164" w:rsidRPr="00680164">
              <w:rPr>
                <w:rFonts w:ascii="Times New Roman" w:eastAsia="Times New Roman" w:hAnsi="Times New Roman" w:cs="Times New Roman"/>
                <w:color w:val="000000"/>
                <w:sz w:val="24"/>
                <w:szCs w:val="24"/>
                <w:lang w:val="uk-UA"/>
              </w:rPr>
              <w:t>- Розробка методики обліку збитків від стихійних метеорологічних явищ інфраструктурі громади з наступним використанням отриманої інформації при прийнятті рішень.</w:t>
            </w:r>
          </w:p>
          <w:p w:rsidR="00680164" w:rsidRPr="00680164" w:rsidRDefault="00680164" w:rsidP="005B2038">
            <w:pP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 Розробка дієвих алгоритмів надання такої допомоги відповідно до чинного законодавства України. </w:t>
            </w:r>
          </w:p>
          <w:p w:rsidR="00680164" w:rsidRPr="00680164" w:rsidRDefault="00680164" w:rsidP="005B2038">
            <w:pP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Визначення чіткого переліку відповідальних осіб та їх контактів для звернень громадян, поширення цієї інформації через ЗМІ та соціальні мережі.</w:t>
            </w:r>
          </w:p>
          <w:p w:rsidR="00680164" w:rsidRPr="00680164" w:rsidRDefault="00680164"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Вивчення пропозицій страхових компаній зі страхування збитків від стихійних лих комунального та приватного майна.</w:t>
            </w:r>
          </w:p>
          <w:p w:rsidR="00680164" w:rsidRPr="00680164" w:rsidRDefault="00680164"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 Поширення інформації та реклами про необхідність та важливість добровільного страхування здоров’я та майна від ризиків що можуть настати внаслідок негоди (пошкодження автомобілів, будинків, іншого майна або здоров’я людини). </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 xml:space="preserve">Реалізація: </w:t>
            </w:r>
          </w:p>
        </w:tc>
        <w:tc>
          <w:tcPr>
            <w:tcW w:w="1859"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початок: </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2025</w:t>
            </w:r>
          </w:p>
        </w:tc>
        <w:tc>
          <w:tcPr>
            <w:tcW w:w="1852"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2050</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16757B" w:rsidRPr="00680164" w:rsidRDefault="0016757B" w:rsidP="0016757B">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Pr="00680164">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 xml:space="preserve">економіки апарату виконавчого комітету </w:t>
            </w:r>
            <w:r w:rsidRPr="00680164">
              <w:rPr>
                <w:rFonts w:ascii="Times New Roman" w:eastAsia="Times New Roman" w:hAnsi="Times New Roman" w:cs="Times New Roman"/>
                <w:color w:val="000000"/>
                <w:sz w:val="24"/>
                <w:szCs w:val="24"/>
                <w:lang w:val="uk-UA"/>
              </w:rPr>
              <w:t>міської ради</w:t>
            </w:r>
          </w:p>
          <w:p w:rsidR="0016757B" w:rsidRPr="00680164" w:rsidRDefault="0016757B" w:rsidP="0016757B">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16757B" w:rsidRDefault="0016757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Pr="00680164">
              <w:rPr>
                <w:rFonts w:ascii="Times New Roman" w:eastAsia="Times New Roman" w:hAnsi="Times New Roman" w:cs="Times New Roman"/>
                <w:color w:val="000000"/>
                <w:sz w:val="24"/>
                <w:szCs w:val="24"/>
                <w:lang w:val="uk-UA"/>
              </w:rPr>
              <w:t xml:space="preserve"> соціальної </w:t>
            </w:r>
            <w:r>
              <w:rPr>
                <w:rFonts w:ascii="Times New Roman" w:eastAsia="Times New Roman" w:hAnsi="Times New Roman" w:cs="Times New Roman"/>
                <w:color w:val="000000"/>
                <w:sz w:val="24"/>
                <w:szCs w:val="24"/>
                <w:lang w:val="uk-UA"/>
              </w:rPr>
              <w:t>захисту населення міської ради</w:t>
            </w:r>
            <w:r w:rsidRPr="00680164">
              <w:rPr>
                <w:rFonts w:ascii="Times New Roman" w:eastAsia="Times New Roman" w:hAnsi="Times New Roman" w:cs="Times New Roman"/>
                <w:color w:val="000000"/>
                <w:sz w:val="24"/>
                <w:szCs w:val="24"/>
                <w:lang w:val="uk-UA"/>
              </w:rPr>
              <w:t xml:space="preserve"> </w:t>
            </w:r>
          </w:p>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Комунальні підприємства </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Фінансування</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Ф</w:t>
            </w:r>
            <w:r w:rsidR="00680164" w:rsidRPr="00680164">
              <w:rPr>
                <w:rFonts w:ascii="Times New Roman" w:eastAsia="Times New Roman" w:hAnsi="Times New Roman" w:cs="Times New Roman"/>
                <w:color w:val="000000"/>
                <w:sz w:val="24"/>
                <w:szCs w:val="24"/>
                <w:lang w:val="uk-UA"/>
              </w:rPr>
              <w:t>інансування не потребує</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680164" w:rsidRPr="00680164" w:rsidRDefault="0016757B"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680164" w:rsidRPr="00680164">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680164" w:rsidRPr="00680164">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680164" w:rsidRPr="004523E8"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Кліматичні загрози</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Е</w:t>
            </w:r>
            <w:r w:rsidR="00680164" w:rsidRPr="00680164">
              <w:rPr>
                <w:rFonts w:ascii="Times New Roman" w:eastAsia="Times New Roman" w:hAnsi="Times New Roman" w:cs="Times New Roman"/>
                <w:color w:val="000000"/>
                <w:sz w:val="24"/>
                <w:szCs w:val="24"/>
                <w:lang w:val="uk-UA"/>
              </w:rPr>
              <w:t>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Вплив на сектори</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 xml:space="preserve">сі </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680164" w:rsidRPr="00680164" w:rsidRDefault="00701B12"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Р</w:t>
            </w:r>
            <w:r w:rsidR="00680164" w:rsidRPr="00680164">
              <w:rPr>
                <w:rFonts w:ascii="Times New Roman" w:eastAsia="Times New Roman" w:hAnsi="Times New Roman" w:cs="Times New Roman"/>
                <w:color w:val="000000"/>
                <w:sz w:val="24"/>
                <w:szCs w:val="24"/>
                <w:lang w:val="uk-UA"/>
              </w:rPr>
              <w:t>озроблена методика обліку збитків від стихійних метеорологічних явищ інфраструктурі громади;</w:t>
            </w:r>
          </w:p>
          <w:p w:rsidR="00680164" w:rsidRPr="00680164" w:rsidRDefault="00701B12"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Р</w:t>
            </w:r>
            <w:r w:rsidR="00680164" w:rsidRPr="00680164">
              <w:rPr>
                <w:rFonts w:ascii="Times New Roman" w:eastAsia="Times New Roman" w:hAnsi="Times New Roman" w:cs="Times New Roman"/>
                <w:color w:val="000000"/>
                <w:sz w:val="24"/>
                <w:szCs w:val="24"/>
                <w:lang w:val="uk-UA"/>
              </w:rPr>
              <w:t xml:space="preserve">озроблений алгоритм надання такої допомоги відповідно до чинного законодавства України. </w:t>
            </w:r>
          </w:p>
        </w:tc>
      </w:tr>
      <w:tr w:rsidR="00680164" w:rsidRPr="00680164" w:rsidTr="005B2038">
        <w:tc>
          <w:tcPr>
            <w:tcW w:w="2095" w:type="dxa"/>
          </w:tcPr>
          <w:p w:rsidR="00680164" w:rsidRPr="0016757B" w:rsidRDefault="00680164" w:rsidP="005B2038">
            <w:pPr>
              <w:spacing w:after="0" w:line="240" w:lineRule="auto"/>
              <w:rPr>
                <w:rFonts w:ascii="Times New Roman" w:eastAsia="Times New Roman" w:hAnsi="Times New Roman" w:cs="Times New Roman"/>
                <w:color w:val="000000"/>
                <w:sz w:val="24"/>
                <w:szCs w:val="24"/>
                <w:lang w:val="uk-UA"/>
              </w:rPr>
            </w:pPr>
            <w:r w:rsidRPr="0016757B">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сі</w:t>
            </w:r>
          </w:p>
        </w:tc>
      </w:tr>
    </w:tbl>
    <w:p w:rsidR="00680164" w:rsidRPr="00680164" w:rsidRDefault="00680164" w:rsidP="00680164">
      <w:pPr>
        <w:pBdr>
          <w:top w:val="nil"/>
          <w:left w:val="nil"/>
          <w:bottom w:val="nil"/>
          <w:right w:val="nil"/>
          <w:between w:val="nil"/>
        </w:pBdr>
        <w:ind w:left="142"/>
        <w:jc w:val="both"/>
        <w:rPr>
          <w:rFonts w:ascii="Times New Roman" w:eastAsia="Times New Roman" w:hAnsi="Times New Roman" w:cs="Times New Roman"/>
          <w:color w:val="000000"/>
          <w:sz w:val="24"/>
          <w:szCs w:val="24"/>
          <w:lang w:val="uk-UA"/>
        </w:rPr>
      </w:pPr>
    </w:p>
    <w:tbl>
      <w:tblPr>
        <w:tblW w:w="934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37"/>
        <w:gridCol w:w="1859"/>
        <w:gridCol w:w="1848"/>
        <w:gridCol w:w="1852"/>
        <w:gridCol w:w="1848"/>
      </w:tblGrid>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Назва заходу</w:t>
            </w:r>
          </w:p>
        </w:tc>
        <w:tc>
          <w:tcPr>
            <w:tcW w:w="7407" w:type="dxa"/>
            <w:gridSpan w:val="4"/>
          </w:tcPr>
          <w:p w:rsidR="00680164" w:rsidRPr="00701B12" w:rsidRDefault="00951B1C"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701B12" w:rsidRPr="00701B12">
              <w:rPr>
                <w:rFonts w:ascii="Times New Roman" w:eastAsia="Times New Roman" w:hAnsi="Times New Roman" w:cs="Times New Roman"/>
                <w:color w:val="000000"/>
                <w:sz w:val="24"/>
                <w:szCs w:val="24"/>
                <w:lang w:val="uk-UA"/>
              </w:rPr>
              <w:t>.</w:t>
            </w:r>
            <w:r w:rsidR="00680164" w:rsidRPr="00701B12">
              <w:rPr>
                <w:rFonts w:ascii="Times New Roman" w:eastAsia="Times New Roman" w:hAnsi="Times New Roman" w:cs="Times New Roman"/>
                <w:color w:val="000000"/>
                <w:sz w:val="24"/>
                <w:szCs w:val="24"/>
                <w:lang w:val="uk-UA"/>
              </w:rPr>
              <w:t>1.3. Підтримка вразливих до зміни клімату груп населення</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w:t>
            </w:r>
            <w:r w:rsidR="00680164" w:rsidRPr="00680164">
              <w:rPr>
                <w:rFonts w:ascii="Times New Roman" w:eastAsia="Times New Roman" w:hAnsi="Times New Roman" w:cs="Times New Roman"/>
                <w:color w:val="000000"/>
                <w:sz w:val="24"/>
                <w:szCs w:val="24"/>
                <w:lang w:val="uk-UA"/>
              </w:rPr>
              <w:t xml:space="preserve"> міської ради</w:t>
            </w:r>
          </w:p>
        </w:tc>
      </w:tr>
      <w:tr w:rsidR="00680164" w:rsidRPr="004523E8"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Опис</w:t>
            </w:r>
          </w:p>
        </w:tc>
        <w:tc>
          <w:tcPr>
            <w:tcW w:w="7407" w:type="dxa"/>
            <w:gridSpan w:val="4"/>
          </w:tcPr>
          <w:p w:rsidR="00680164" w:rsidRPr="00680164" w:rsidRDefault="00680164"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Проведення комплексного аналізу вразливих груп населе</w:t>
            </w:r>
            <w:r w:rsidR="00701B12">
              <w:rPr>
                <w:rFonts w:ascii="Times New Roman" w:eastAsia="Times New Roman" w:hAnsi="Times New Roman" w:cs="Times New Roman"/>
                <w:color w:val="000000"/>
                <w:sz w:val="24"/>
                <w:szCs w:val="24"/>
                <w:lang w:val="uk-UA"/>
              </w:rPr>
              <w:t>ння, з визначенням місць їх</w:t>
            </w:r>
            <w:r w:rsidRPr="00680164">
              <w:rPr>
                <w:rFonts w:ascii="Times New Roman" w:eastAsia="Times New Roman" w:hAnsi="Times New Roman" w:cs="Times New Roman"/>
                <w:color w:val="000000"/>
                <w:sz w:val="24"/>
                <w:szCs w:val="24"/>
                <w:lang w:val="uk-UA"/>
              </w:rPr>
              <w:t xml:space="preserve"> проживання, стану місць проживання та </w:t>
            </w:r>
            <w:r w:rsidRPr="00680164">
              <w:rPr>
                <w:rFonts w:ascii="Times New Roman" w:eastAsia="Times New Roman" w:hAnsi="Times New Roman" w:cs="Times New Roman"/>
                <w:color w:val="000000"/>
                <w:sz w:val="24"/>
                <w:szCs w:val="24"/>
                <w:lang w:val="uk-UA"/>
              </w:rPr>
              <w:lastRenderedPageBreak/>
              <w:t>переліком загроз, яким вони можуть піддаватися чи яких вже зазнають.</w:t>
            </w:r>
          </w:p>
          <w:p w:rsidR="00680164" w:rsidRPr="00680164" w:rsidRDefault="00680164"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Розробка (на основі результатів аудиту) алгоритму з надання допомоги для адаптації вразливих груп населення включно з розробкою соціальних програм підтримки, кредитування та субсидування на рівні громади.</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початок: </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2025</w:t>
            </w:r>
          </w:p>
        </w:tc>
        <w:tc>
          <w:tcPr>
            <w:tcW w:w="1852"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2050</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701B12" w:rsidRPr="00680164" w:rsidRDefault="00701B12" w:rsidP="00701B12">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Pr="00680164">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 xml:space="preserve">економіки апарату виконавчого комітету </w:t>
            </w:r>
            <w:r w:rsidRPr="00680164">
              <w:rPr>
                <w:rFonts w:ascii="Times New Roman" w:eastAsia="Times New Roman" w:hAnsi="Times New Roman" w:cs="Times New Roman"/>
                <w:color w:val="000000"/>
                <w:sz w:val="24"/>
                <w:szCs w:val="24"/>
                <w:lang w:val="uk-UA"/>
              </w:rPr>
              <w:t>міської ради</w:t>
            </w:r>
          </w:p>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Pr="00680164">
              <w:rPr>
                <w:rFonts w:ascii="Times New Roman" w:eastAsia="Times New Roman" w:hAnsi="Times New Roman" w:cs="Times New Roman"/>
                <w:color w:val="000000"/>
                <w:sz w:val="24"/>
                <w:szCs w:val="24"/>
                <w:lang w:val="uk-UA"/>
              </w:rPr>
              <w:t xml:space="preserve"> соціальної </w:t>
            </w:r>
            <w:r>
              <w:rPr>
                <w:rFonts w:ascii="Times New Roman" w:eastAsia="Times New Roman" w:hAnsi="Times New Roman" w:cs="Times New Roman"/>
                <w:color w:val="000000"/>
                <w:sz w:val="24"/>
                <w:szCs w:val="24"/>
                <w:lang w:val="uk-UA"/>
              </w:rPr>
              <w:t>захисту населення міської ради</w:t>
            </w:r>
            <w:r w:rsidRPr="00680164">
              <w:rPr>
                <w:rFonts w:ascii="Times New Roman" w:eastAsia="Times New Roman" w:hAnsi="Times New Roman" w:cs="Times New Roman"/>
                <w:color w:val="000000"/>
                <w:sz w:val="24"/>
                <w:szCs w:val="24"/>
                <w:lang w:val="uk-UA"/>
              </w:rPr>
              <w:t xml:space="preserve"> </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Фінансування</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Ф</w:t>
            </w:r>
            <w:r w:rsidR="00680164" w:rsidRPr="00680164">
              <w:rPr>
                <w:rFonts w:ascii="Times New Roman" w:eastAsia="Times New Roman" w:hAnsi="Times New Roman" w:cs="Times New Roman"/>
                <w:color w:val="000000"/>
                <w:sz w:val="24"/>
                <w:szCs w:val="24"/>
                <w:lang w:val="uk-UA"/>
              </w:rPr>
              <w:t>інансування не потребує</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680164" w:rsidRPr="00680164">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680164" w:rsidRPr="00680164">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680164" w:rsidRPr="004523E8"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Кліматичні загрози</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Е</w:t>
            </w:r>
            <w:r w:rsidR="00680164" w:rsidRPr="00680164">
              <w:rPr>
                <w:rFonts w:ascii="Times New Roman" w:eastAsia="Times New Roman" w:hAnsi="Times New Roman" w:cs="Times New Roman"/>
                <w:color w:val="000000"/>
                <w:sz w:val="24"/>
                <w:szCs w:val="24"/>
                <w:lang w:val="uk-UA"/>
              </w:rPr>
              <w:t>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Сектор</w:t>
            </w:r>
          </w:p>
        </w:tc>
        <w:tc>
          <w:tcPr>
            <w:tcW w:w="7407" w:type="dxa"/>
            <w:gridSpan w:val="4"/>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 xml:space="preserve">сі </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Проведено комплексний аналіз</w:t>
            </w:r>
          </w:p>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Розроблено алгоритм з надання допомоги для адаптації вразливих груп населення </w:t>
            </w:r>
          </w:p>
          <w:p w:rsidR="00680164" w:rsidRPr="00680164" w:rsidRDefault="00680164" w:rsidP="005B2038">
            <w:pPr>
              <w:spacing w:after="0" w:line="240" w:lineRule="auto"/>
              <w:rPr>
                <w:rFonts w:ascii="Times New Roman" w:eastAsia="Times New Roman" w:hAnsi="Times New Roman" w:cs="Times New Roman"/>
                <w:sz w:val="24"/>
                <w:szCs w:val="24"/>
                <w:lang w:val="uk-UA"/>
              </w:rPr>
            </w:pPr>
            <w:r w:rsidRPr="00680164">
              <w:rPr>
                <w:rFonts w:ascii="Times New Roman" w:eastAsia="Times New Roman" w:hAnsi="Times New Roman" w:cs="Times New Roman"/>
                <w:color w:val="000000"/>
                <w:sz w:val="24"/>
                <w:szCs w:val="24"/>
                <w:lang w:val="uk-UA"/>
              </w:rPr>
              <w:t>Надано 100% допомоги на звернення вразливих груп населення.</w:t>
            </w:r>
          </w:p>
        </w:tc>
      </w:tr>
      <w:tr w:rsidR="00680164" w:rsidRPr="00680164" w:rsidTr="005B2038">
        <w:tc>
          <w:tcPr>
            <w:tcW w:w="1937" w:type="dxa"/>
          </w:tcPr>
          <w:p w:rsidR="00680164" w:rsidRPr="00701B12" w:rsidRDefault="00680164" w:rsidP="005B2038">
            <w:pPr>
              <w:spacing w:after="0" w:line="240" w:lineRule="auto"/>
              <w:rPr>
                <w:rFonts w:ascii="Times New Roman" w:eastAsia="Times New Roman" w:hAnsi="Times New Roman" w:cs="Times New Roman"/>
                <w:color w:val="000000"/>
                <w:sz w:val="24"/>
                <w:szCs w:val="24"/>
                <w:highlight w:val="yellow"/>
                <w:lang w:val="uk-UA"/>
              </w:rPr>
            </w:pPr>
            <w:r w:rsidRPr="00701B12">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Внутрішньо переміщені особи, люди в скрутних життєвих обставинах, малозабезпечені особи, домогосподарства з низьким рівнем доходу, люди, що проживають в аварійному помешканні</w:t>
            </w:r>
          </w:p>
        </w:tc>
      </w:tr>
    </w:tbl>
    <w:p w:rsidR="00680164" w:rsidRPr="00680164" w:rsidRDefault="00680164" w:rsidP="00680164">
      <w:pPr>
        <w:jc w:val="both"/>
        <w:rPr>
          <w:rFonts w:ascii="Times New Roman" w:eastAsia="Times New Roman" w:hAnsi="Times New Roman" w:cs="Times New Roman"/>
          <w:b/>
          <w:sz w:val="24"/>
          <w:szCs w:val="24"/>
          <w:lang w:val="uk-UA"/>
        </w:rPr>
      </w:pPr>
    </w:p>
    <w:tbl>
      <w:tblPr>
        <w:tblW w:w="9344" w:type="dxa"/>
        <w:tblInd w:w="-105" w:type="dxa"/>
        <w:tblBorders>
          <w:top w:val="single" w:sz="6" w:space="0" w:color="000000"/>
          <w:left w:val="single" w:sz="6" w:space="0" w:color="000000"/>
          <w:bottom w:val="single" w:sz="6" w:space="0" w:color="000000"/>
          <w:right w:val="single" w:sz="6" w:space="0" w:color="000000"/>
        </w:tblBorders>
        <w:tblLayout w:type="fixed"/>
        <w:tblLook w:val="0400"/>
      </w:tblPr>
      <w:tblGrid>
        <w:gridCol w:w="1937"/>
        <w:gridCol w:w="1859"/>
        <w:gridCol w:w="1848"/>
        <w:gridCol w:w="1852"/>
        <w:gridCol w:w="1801"/>
        <w:gridCol w:w="47"/>
      </w:tblGrid>
      <w:tr w:rsidR="00680164" w:rsidRPr="00680164" w:rsidTr="005B2038">
        <w:trPr>
          <w:gridAfter w:val="1"/>
          <w:wAfter w:w="47" w:type="dxa"/>
          <w:trHeight w:val="300"/>
        </w:trPr>
        <w:tc>
          <w:tcPr>
            <w:tcW w:w="1937" w:type="dxa"/>
            <w:tcBorders>
              <w:top w:val="single" w:sz="6" w:space="0" w:color="000000"/>
              <w:left w:val="single" w:sz="6" w:space="0" w:color="000000"/>
              <w:bottom w:val="single" w:sz="6" w:space="0" w:color="000000"/>
              <w:right w:val="single" w:sz="6" w:space="0" w:color="000000"/>
            </w:tcBorders>
            <w:tcMar>
              <w:left w:w="105" w:type="dxa"/>
              <w:right w:w="105" w:type="dxa"/>
            </w:tcMar>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Назва заходу</w:t>
            </w:r>
          </w:p>
        </w:tc>
        <w:tc>
          <w:tcPr>
            <w:tcW w:w="7360" w:type="dxa"/>
            <w:gridSpan w:val="4"/>
            <w:tcBorders>
              <w:top w:val="single" w:sz="6" w:space="0" w:color="000000"/>
              <w:left w:val="single" w:sz="6" w:space="0" w:color="000000"/>
              <w:bottom w:val="single" w:sz="6" w:space="0" w:color="000000"/>
              <w:right w:val="single" w:sz="6" w:space="0" w:color="000000"/>
            </w:tcBorders>
            <w:tcMar>
              <w:left w:w="105" w:type="dxa"/>
              <w:right w:w="105" w:type="dxa"/>
            </w:tcMar>
          </w:tcPr>
          <w:p w:rsidR="00680164" w:rsidRPr="00701B12" w:rsidRDefault="00951B1C"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701B12">
              <w:rPr>
                <w:rFonts w:ascii="Times New Roman" w:eastAsia="Times New Roman" w:hAnsi="Times New Roman" w:cs="Times New Roman"/>
                <w:color w:val="000000"/>
                <w:sz w:val="24"/>
                <w:szCs w:val="24"/>
                <w:lang w:val="uk-UA"/>
              </w:rPr>
              <w:t>.</w:t>
            </w:r>
            <w:r w:rsidR="00680164" w:rsidRPr="00701B12">
              <w:rPr>
                <w:rFonts w:ascii="Times New Roman" w:eastAsia="Times New Roman" w:hAnsi="Times New Roman" w:cs="Times New Roman"/>
                <w:color w:val="000000"/>
                <w:sz w:val="24"/>
                <w:szCs w:val="24"/>
                <w:lang w:val="uk-UA"/>
              </w:rPr>
              <w:t>1.4. Розробка муніципального страхування для компенсації збитків від несприятливих кліматичних явищ</w:t>
            </w:r>
          </w:p>
        </w:tc>
      </w:tr>
      <w:tr w:rsidR="00680164" w:rsidRPr="00680164" w:rsidTr="005B2038">
        <w:trPr>
          <w:gridAfter w:val="1"/>
          <w:wAfter w:w="47" w:type="dxa"/>
          <w:trHeight w:val="300"/>
        </w:trPr>
        <w:tc>
          <w:tcPr>
            <w:tcW w:w="1937" w:type="dxa"/>
            <w:tcBorders>
              <w:top w:val="single" w:sz="6" w:space="0" w:color="000000"/>
              <w:left w:val="single" w:sz="6" w:space="0" w:color="000000"/>
              <w:bottom w:val="single" w:sz="6" w:space="0" w:color="000000"/>
              <w:right w:val="single" w:sz="6" w:space="0" w:color="000000"/>
            </w:tcBorders>
            <w:tcMar>
              <w:left w:w="105" w:type="dxa"/>
              <w:right w:w="105" w:type="dxa"/>
            </w:tcMar>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 xml:space="preserve">Відповідальний орган </w:t>
            </w:r>
          </w:p>
        </w:tc>
        <w:tc>
          <w:tcPr>
            <w:tcW w:w="7360" w:type="dxa"/>
            <w:gridSpan w:val="4"/>
            <w:tcBorders>
              <w:top w:val="single" w:sz="6" w:space="0" w:color="000000"/>
              <w:left w:val="single" w:sz="6" w:space="0" w:color="000000"/>
              <w:bottom w:val="single" w:sz="6" w:space="0" w:color="000000"/>
              <w:right w:val="single" w:sz="6" w:space="0" w:color="000000"/>
            </w:tcBorders>
            <w:tcMar>
              <w:left w:w="105" w:type="dxa"/>
              <w:right w:w="105" w:type="dxa"/>
            </w:tcMar>
          </w:tcPr>
          <w:p w:rsidR="00680164" w:rsidRPr="00680164" w:rsidRDefault="00701B12"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 населення міської ради</w:t>
            </w:r>
          </w:p>
        </w:tc>
      </w:tr>
      <w:tr w:rsidR="00680164" w:rsidRPr="00680164" w:rsidTr="005B2038">
        <w:trPr>
          <w:gridAfter w:val="1"/>
          <w:wAfter w:w="47" w:type="dxa"/>
          <w:trHeight w:val="300"/>
        </w:trPr>
        <w:tc>
          <w:tcPr>
            <w:tcW w:w="1937" w:type="dxa"/>
            <w:tcBorders>
              <w:top w:val="single" w:sz="6" w:space="0" w:color="000000"/>
              <w:left w:val="single" w:sz="6" w:space="0" w:color="000000"/>
              <w:bottom w:val="single" w:sz="6" w:space="0" w:color="000000"/>
              <w:right w:val="single" w:sz="6" w:space="0" w:color="000000"/>
            </w:tcBorders>
            <w:tcMar>
              <w:left w:w="105" w:type="dxa"/>
              <w:right w:w="105" w:type="dxa"/>
            </w:tcMar>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Опис</w:t>
            </w:r>
          </w:p>
        </w:tc>
        <w:tc>
          <w:tcPr>
            <w:tcW w:w="7360" w:type="dxa"/>
            <w:gridSpan w:val="4"/>
            <w:tcBorders>
              <w:top w:val="single" w:sz="6" w:space="0" w:color="000000"/>
              <w:left w:val="single" w:sz="6" w:space="0" w:color="000000"/>
              <w:bottom w:val="single" w:sz="6" w:space="0" w:color="000000"/>
              <w:right w:val="single" w:sz="6" w:space="0" w:color="000000"/>
            </w:tcBorders>
            <w:tcMar>
              <w:left w:w="105" w:type="dxa"/>
              <w:right w:w="105" w:type="dxa"/>
            </w:tcMar>
          </w:tcPr>
          <w:p w:rsidR="00680164" w:rsidRPr="00680164" w:rsidRDefault="00680164" w:rsidP="005B2038">
            <w:pP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sz w:val="24"/>
                <w:szCs w:val="24"/>
                <w:lang w:val="uk-UA"/>
              </w:rPr>
              <w:t>Розробка системи страхування для мешканців громади, яка забезпечуватиме часткову компенсацію збитків, завданих стихійними лихами (буревії, підтоплення, град, зливи тощо).</w:t>
            </w:r>
            <w:r w:rsidRPr="00680164">
              <w:rPr>
                <w:rFonts w:ascii="Times New Roman" w:eastAsia="Times New Roman" w:hAnsi="Times New Roman" w:cs="Times New Roman"/>
                <w:sz w:val="24"/>
                <w:szCs w:val="24"/>
                <w:lang w:val="uk-UA"/>
              </w:rPr>
              <w:br/>
              <w:t>Забезпечення спеціальних умов для малозабезпечених домогосподарств, домогосподарств із людьми похилого віку або особами з інвалідністю.</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 xml:space="preserve">Реалізація: </w:t>
            </w:r>
          </w:p>
        </w:tc>
        <w:tc>
          <w:tcPr>
            <w:tcW w:w="1859" w:type="dxa"/>
            <w:tcBorders>
              <w:top w:val="single" w:sz="4" w:space="0" w:color="000000"/>
              <w:left w:val="single" w:sz="4" w:space="0" w:color="000000"/>
              <w:bottom w:val="single" w:sz="4" w:space="0" w:color="000000"/>
              <w:right w:val="single" w:sz="4" w:space="0" w:color="000000"/>
            </w:tcBorders>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початок: </w:t>
            </w:r>
          </w:p>
        </w:tc>
        <w:tc>
          <w:tcPr>
            <w:tcW w:w="1848" w:type="dxa"/>
            <w:tcBorders>
              <w:top w:val="single" w:sz="4" w:space="0" w:color="000000"/>
              <w:left w:val="single" w:sz="4" w:space="0" w:color="000000"/>
              <w:bottom w:val="single" w:sz="4" w:space="0" w:color="000000"/>
              <w:right w:val="single" w:sz="4" w:space="0" w:color="000000"/>
            </w:tcBorders>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2030</w:t>
            </w:r>
          </w:p>
        </w:tc>
        <w:tc>
          <w:tcPr>
            <w:tcW w:w="1852" w:type="dxa"/>
            <w:tcBorders>
              <w:top w:val="single" w:sz="4" w:space="0" w:color="000000"/>
              <w:left w:val="single" w:sz="4" w:space="0" w:color="000000"/>
              <w:bottom w:val="single" w:sz="4" w:space="0" w:color="000000"/>
              <w:right w:val="single" w:sz="4" w:space="0" w:color="000000"/>
            </w:tcBorders>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gridSpan w:val="2"/>
            <w:tcBorders>
              <w:top w:val="single" w:sz="4" w:space="0" w:color="000000"/>
              <w:left w:val="single" w:sz="4" w:space="0" w:color="000000"/>
              <w:bottom w:val="single" w:sz="4" w:space="0" w:color="000000"/>
              <w:right w:val="single" w:sz="4" w:space="0" w:color="000000"/>
            </w:tcBorders>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2050</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5"/>
            <w:tcBorders>
              <w:top w:val="single" w:sz="4" w:space="0" w:color="000000"/>
              <w:left w:val="single" w:sz="4" w:space="0" w:color="000000"/>
              <w:bottom w:val="single" w:sz="4" w:space="0" w:color="000000"/>
              <w:right w:val="single" w:sz="4" w:space="0" w:color="000000"/>
            </w:tcBorders>
          </w:tcPr>
          <w:p w:rsidR="00701B12" w:rsidRPr="00680164" w:rsidRDefault="00701B12" w:rsidP="00701B12">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Pr="00680164">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lang w:val="uk-UA"/>
              </w:rPr>
              <w:t xml:space="preserve">економіки апарату виконавчого комітету </w:t>
            </w:r>
            <w:r w:rsidRPr="00680164">
              <w:rPr>
                <w:rFonts w:ascii="Times New Roman" w:eastAsia="Times New Roman" w:hAnsi="Times New Roman" w:cs="Times New Roman"/>
                <w:color w:val="000000"/>
                <w:sz w:val="24"/>
                <w:szCs w:val="24"/>
                <w:lang w:val="uk-UA"/>
              </w:rPr>
              <w:t>міської ради</w:t>
            </w:r>
          </w:p>
          <w:p w:rsidR="00680164" w:rsidRPr="00680164" w:rsidRDefault="00701B12" w:rsidP="00701B12">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w:t>
            </w:r>
            <w:r w:rsidRPr="00680164">
              <w:rPr>
                <w:rFonts w:ascii="Times New Roman" w:eastAsia="Times New Roman" w:hAnsi="Times New Roman" w:cs="Times New Roman"/>
                <w:color w:val="000000"/>
                <w:sz w:val="24"/>
                <w:szCs w:val="24"/>
                <w:lang w:val="uk-UA"/>
              </w:rPr>
              <w:t xml:space="preserve"> соціальної </w:t>
            </w:r>
            <w:r>
              <w:rPr>
                <w:rFonts w:ascii="Times New Roman" w:eastAsia="Times New Roman" w:hAnsi="Times New Roman" w:cs="Times New Roman"/>
                <w:color w:val="000000"/>
                <w:sz w:val="24"/>
                <w:szCs w:val="24"/>
                <w:lang w:val="uk-UA"/>
              </w:rPr>
              <w:t>захисту населення міської ради</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Фінансування</w:t>
            </w:r>
          </w:p>
        </w:tc>
        <w:tc>
          <w:tcPr>
            <w:tcW w:w="7407" w:type="dxa"/>
            <w:gridSpan w:val="5"/>
            <w:tcBorders>
              <w:top w:val="single" w:sz="4" w:space="0" w:color="000000"/>
              <w:left w:val="single" w:sz="4" w:space="0" w:color="000000"/>
              <w:bottom w:val="single" w:sz="4" w:space="0" w:color="000000"/>
              <w:right w:val="single" w:sz="4" w:space="0" w:color="000000"/>
            </w:tcBorders>
          </w:tcPr>
          <w:p w:rsidR="00680164" w:rsidRPr="00680164" w:rsidRDefault="00701B12"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Фінансування не потребує </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Джерело надходження коштів</w:t>
            </w:r>
          </w:p>
        </w:tc>
        <w:tc>
          <w:tcPr>
            <w:tcW w:w="7407" w:type="dxa"/>
            <w:gridSpan w:val="5"/>
            <w:tcBorders>
              <w:top w:val="single" w:sz="4" w:space="0" w:color="000000"/>
              <w:left w:val="single" w:sz="4" w:space="0" w:color="000000"/>
              <w:bottom w:val="single" w:sz="4" w:space="0" w:color="000000"/>
              <w:right w:val="single" w:sz="4" w:space="0" w:color="000000"/>
            </w:tcBorders>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680164" w:rsidRPr="00680164">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680164" w:rsidRPr="00680164">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680164" w:rsidRPr="004523E8"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Кліматичні загрози</w:t>
            </w:r>
          </w:p>
        </w:tc>
        <w:tc>
          <w:tcPr>
            <w:tcW w:w="7407" w:type="dxa"/>
            <w:gridSpan w:val="5"/>
            <w:tcBorders>
              <w:top w:val="single" w:sz="4" w:space="0" w:color="000000"/>
              <w:left w:val="single" w:sz="4" w:space="0" w:color="000000"/>
              <w:bottom w:val="single" w:sz="4" w:space="0" w:color="000000"/>
              <w:right w:val="single" w:sz="4" w:space="0" w:color="000000"/>
            </w:tcBorders>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Е</w:t>
            </w:r>
            <w:r w:rsidR="00680164" w:rsidRPr="00680164">
              <w:rPr>
                <w:rFonts w:ascii="Times New Roman" w:eastAsia="Times New Roman" w:hAnsi="Times New Roman" w:cs="Times New Roman"/>
                <w:color w:val="000000"/>
                <w:sz w:val="24"/>
                <w:szCs w:val="24"/>
                <w:lang w:val="uk-UA"/>
              </w:rPr>
              <w:t>кстремальне тепло, екстремальний холод, екстремальні опади: злива, снігопади, град; підвищення рівня води, низові пожежі, інфекційні захворювання та алергічні прояви</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Сектор</w:t>
            </w:r>
          </w:p>
        </w:tc>
        <w:tc>
          <w:tcPr>
            <w:tcW w:w="7407" w:type="dxa"/>
            <w:gridSpan w:val="5"/>
            <w:tcBorders>
              <w:top w:val="single" w:sz="4" w:space="0" w:color="000000"/>
              <w:left w:val="single" w:sz="4" w:space="0" w:color="000000"/>
              <w:bottom w:val="single" w:sz="4" w:space="0" w:color="000000"/>
              <w:right w:val="single" w:sz="4" w:space="0" w:color="000000"/>
            </w:tcBorders>
          </w:tcPr>
          <w:p w:rsidR="00680164" w:rsidRPr="00680164" w:rsidRDefault="00701B1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 xml:space="preserve">сі </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 xml:space="preserve">Індикатор досягнутого </w:t>
            </w:r>
            <w:r w:rsidRPr="00701B12">
              <w:rPr>
                <w:rFonts w:ascii="Times New Roman" w:eastAsia="Times New Roman" w:hAnsi="Times New Roman" w:cs="Times New Roman"/>
                <w:color w:val="000000"/>
                <w:sz w:val="24"/>
                <w:szCs w:val="24"/>
                <w:lang w:val="uk-UA"/>
              </w:rPr>
              <w:lastRenderedPageBreak/>
              <w:t>результату</w:t>
            </w:r>
          </w:p>
        </w:tc>
        <w:tc>
          <w:tcPr>
            <w:tcW w:w="7407" w:type="dxa"/>
            <w:gridSpan w:val="5"/>
            <w:tcBorders>
              <w:top w:val="single" w:sz="4" w:space="0" w:color="000000"/>
              <w:left w:val="single" w:sz="4" w:space="0" w:color="000000"/>
              <w:bottom w:val="single" w:sz="4" w:space="0" w:color="000000"/>
              <w:right w:val="single" w:sz="4" w:space="0" w:color="000000"/>
            </w:tcBorders>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lastRenderedPageBreak/>
              <w:t>Впроваджено систему страхування для населення громади</w:t>
            </w:r>
          </w:p>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Надано компенсації постраждалим від стихійних явищ у 100% </w:t>
            </w:r>
            <w:r w:rsidRPr="00680164">
              <w:rPr>
                <w:rFonts w:ascii="Times New Roman" w:eastAsia="Times New Roman" w:hAnsi="Times New Roman" w:cs="Times New Roman"/>
                <w:color w:val="000000"/>
                <w:sz w:val="24"/>
                <w:szCs w:val="24"/>
                <w:lang w:val="uk-UA"/>
              </w:rPr>
              <w:lastRenderedPageBreak/>
              <w:t xml:space="preserve">застрахованих випадків </w:t>
            </w:r>
          </w:p>
        </w:tc>
      </w:tr>
      <w:tr w:rsidR="00680164" w:rsidRPr="00680164" w:rsidTr="005B2038">
        <w:tc>
          <w:tcPr>
            <w:tcW w:w="1937" w:type="dxa"/>
            <w:tcBorders>
              <w:top w:val="single" w:sz="4" w:space="0" w:color="000000"/>
              <w:left w:val="single" w:sz="4" w:space="0" w:color="000000"/>
              <w:bottom w:val="single" w:sz="4" w:space="0" w:color="000000"/>
              <w:right w:val="single" w:sz="4" w:space="0" w:color="000000"/>
            </w:tcBorders>
          </w:tcPr>
          <w:p w:rsidR="00680164" w:rsidRPr="00701B12" w:rsidRDefault="00680164" w:rsidP="005B2038">
            <w:pPr>
              <w:spacing w:after="0" w:line="240" w:lineRule="auto"/>
              <w:rPr>
                <w:rFonts w:ascii="Times New Roman" w:eastAsia="Times New Roman" w:hAnsi="Times New Roman" w:cs="Times New Roman"/>
                <w:color w:val="000000"/>
                <w:sz w:val="24"/>
                <w:szCs w:val="24"/>
                <w:highlight w:val="yellow"/>
                <w:lang w:val="uk-UA"/>
              </w:rPr>
            </w:pPr>
            <w:r w:rsidRPr="00701B12">
              <w:rPr>
                <w:rFonts w:ascii="Times New Roman" w:eastAsia="Times New Roman" w:hAnsi="Times New Roman" w:cs="Times New Roman"/>
                <w:color w:val="000000"/>
                <w:sz w:val="24"/>
                <w:szCs w:val="24"/>
                <w:lang w:val="uk-UA"/>
              </w:rPr>
              <w:lastRenderedPageBreak/>
              <w:t>Вразливі групи населення</w:t>
            </w:r>
          </w:p>
        </w:tc>
        <w:tc>
          <w:tcPr>
            <w:tcW w:w="7407" w:type="dxa"/>
            <w:gridSpan w:val="5"/>
            <w:tcBorders>
              <w:top w:val="single" w:sz="4" w:space="0" w:color="000000"/>
              <w:left w:val="single" w:sz="4" w:space="0" w:color="000000"/>
              <w:bottom w:val="single" w:sz="4" w:space="0" w:color="000000"/>
              <w:right w:val="single" w:sz="4" w:space="0" w:color="000000"/>
            </w:tcBorders>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Внутрішньо переміщені особи, люди в скрутних життєвих обставинах, малозабезпечені особи, домогосподарства з низьким рівнем доходу, люди, що проживають у зонах постійного підтоплення.</w:t>
            </w:r>
          </w:p>
        </w:tc>
      </w:tr>
    </w:tbl>
    <w:p w:rsidR="00680164" w:rsidRPr="00680164" w:rsidRDefault="00680164" w:rsidP="00680164">
      <w:pPr>
        <w:rPr>
          <w:lang w:val="uk-UA"/>
        </w:rPr>
      </w:pP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680164" w:rsidRPr="00680164" w:rsidTr="005B2038">
        <w:tc>
          <w:tcPr>
            <w:tcW w:w="2095" w:type="dxa"/>
          </w:tcPr>
          <w:p w:rsidR="00680164" w:rsidRPr="00701B12" w:rsidRDefault="00680164" w:rsidP="005B2038">
            <w:pPr>
              <w:spacing w:after="0" w:line="240" w:lineRule="auto"/>
              <w:rPr>
                <w:rFonts w:ascii="Times New Roman" w:eastAsia="Times New Roman" w:hAnsi="Times New Roman" w:cs="Times New Roman"/>
                <w:color w:val="000000"/>
                <w:sz w:val="24"/>
                <w:szCs w:val="24"/>
                <w:lang w:val="uk-UA"/>
              </w:rPr>
            </w:pPr>
            <w:r w:rsidRPr="00701B12">
              <w:rPr>
                <w:rFonts w:ascii="Times New Roman" w:eastAsia="Times New Roman" w:hAnsi="Times New Roman" w:cs="Times New Roman"/>
                <w:color w:val="000000"/>
                <w:sz w:val="24"/>
                <w:szCs w:val="24"/>
                <w:lang w:val="uk-UA"/>
              </w:rPr>
              <w:t>Назва заходу</w:t>
            </w:r>
          </w:p>
        </w:tc>
        <w:tc>
          <w:tcPr>
            <w:tcW w:w="7407" w:type="dxa"/>
            <w:gridSpan w:val="4"/>
          </w:tcPr>
          <w:p w:rsidR="00680164" w:rsidRPr="00701B12" w:rsidRDefault="00951B1C" w:rsidP="0090198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701B12">
              <w:rPr>
                <w:rFonts w:ascii="Times New Roman" w:eastAsia="Times New Roman" w:hAnsi="Times New Roman" w:cs="Times New Roman"/>
                <w:color w:val="000000"/>
                <w:sz w:val="24"/>
                <w:szCs w:val="24"/>
                <w:lang w:val="uk-UA"/>
              </w:rPr>
              <w:t>.</w:t>
            </w:r>
            <w:r w:rsidR="00680164" w:rsidRPr="00701B12">
              <w:rPr>
                <w:rFonts w:ascii="Times New Roman" w:eastAsia="Times New Roman" w:hAnsi="Times New Roman" w:cs="Times New Roman"/>
                <w:color w:val="000000"/>
                <w:sz w:val="24"/>
                <w:szCs w:val="24"/>
                <w:lang w:val="uk-UA"/>
              </w:rPr>
              <w:t>1.5</w:t>
            </w:r>
            <w:r w:rsidR="00701B12">
              <w:rPr>
                <w:rFonts w:ascii="Times New Roman" w:eastAsia="Times New Roman" w:hAnsi="Times New Roman" w:cs="Times New Roman"/>
                <w:color w:val="000000"/>
                <w:sz w:val="24"/>
                <w:szCs w:val="24"/>
                <w:lang w:val="uk-UA"/>
              </w:rPr>
              <w:t>.</w:t>
            </w:r>
            <w:r w:rsidR="00680164" w:rsidRPr="00701B12">
              <w:rPr>
                <w:rFonts w:ascii="Times New Roman" w:eastAsia="Times New Roman" w:hAnsi="Times New Roman" w:cs="Times New Roman"/>
                <w:color w:val="000000"/>
                <w:sz w:val="24"/>
                <w:szCs w:val="24"/>
                <w:lang w:val="uk-UA"/>
              </w:rPr>
              <w:t xml:space="preserve"> Розробка концепції розвитку міського городництва та садівництва на базі ком</w:t>
            </w:r>
            <w:r w:rsidR="00901989">
              <w:rPr>
                <w:rFonts w:ascii="Times New Roman" w:eastAsia="Times New Roman" w:hAnsi="Times New Roman" w:cs="Times New Roman"/>
                <w:color w:val="000000"/>
                <w:sz w:val="24"/>
                <w:szCs w:val="24"/>
                <w:lang w:val="uk-UA"/>
              </w:rPr>
              <w:t>унального підприємства «Флора» Первомайської</w:t>
            </w:r>
            <w:r w:rsidR="00680164" w:rsidRPr="00701B12">
              <w:rPr>
                <w:rFonts w:ascii="Times New Roman" w:eastAsia="Times New Roman" w:hAnsi="Times New Roman" w:cs="Times New Roman"/>
                <w:color w:val="000000"/>
                <w:sz w:val="24"/>
                <w:szCs w:val="24"/>
                <w:lang w:val="uk-UA"/>
              </w:rPr>
              <w:t xml:space="preserve"> міської ради</w:t>
            </w:r>
          </w:p>
        </w:tc>
      </w:tr>
      <w:tr w:rsidR="00680164" w:rsidRPr="00680164" w:rsidTr="005B2038">
        <w:tc>
          <w:tcPr>
            <w:tcW w:w="2095" w:type="dxa"/>
          </w:tcPr>
          <w:p w:rsidR="00680164" w:rsidRPr="00901989" w:rsidRDefault="00680164" w:rsidP="005B2038">
            <w:pPr>
              <w:spacing w:after="0" w:line="240" w:lineRule="auto"/>
              <w:rPr>
                <w:rFonts w:ascii="Times New Roman" w:eastAsia="Times New Roman" w:hAnsi="Times New Roman" w:cs="Times New Roman"/>
                <w:color w:val="000000"/>
                <w:sz w:val="24"/>
                <w:szCs w:val="24"/>
                <w:lang w:val="uk-UA"/>
              </w:rPr>
            </w:pPr>
            <w:r w:rsidRPr="00901989">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80164" w:rsidRPr="00680164" w:rsidRDefault="0090198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680164" w:rsidRPr="00680164" w:rsidRDefault="00680164" w:rsidP="005B2038">
            <w:pPr>
              <w:spacing w:after="0" w:line="240" w:lineRule="auto"/>
              <w:rPr>
                <w:rFonts w:ascii="Times New Roman" w:eastAsia="Times New Roman" w:hAnsi="Times New Roman" w:cs="Times New Roman"/>
                <w:strike/>
                <w:color w:val="000000"/>
                <w:sz w:val="24"/>
                <w:szCs w:val="24"/>
                <w:lang w:val="uk-UA"/>
              </w:rPr>
            </w:pPr>
          </w:p>
        </w:tc>
      </w:tr>
      <w:tr w:rsidR="00680164" w:rsidRPr="004523E8" w:rsidTr="005B2038">
        <w:tc>
          <w:tcPr>
            <w:tcW w:w="2095" w:type="dxa"/>
          </w:tcPr>
          <w:p w:rsidR="00680164" w:rsidRPr="00901989" w:rsidRDefault="00680164" w:rsidP="005B2038">
            <w:pPr>
              <w:spacing w:after="0" w:line="240" w:lineRule="auto"/>
              <w:rPr>
                <w:rFonts w:ascii="Times New Roman" w:eastAsia="Times New Roman" w:hAnsi="Times New Roman" w:cs="Times New Roman"/>
                <w:color w:val="000000"/>
                <w:sz w:val="24"/>
                <w:szCs w:val="24"/>
                <w:lang w:val="uk-UA"/>
              </w:rPr>
            </w:pPr>
            <w:r w:rsidRPr="00901989">
              <w:rPr>
                <w:rFonts w:ascii="Times New Roman" w:eastAsia="Times New Roman" w:hAnsi="Times New Roman" w:cs="Times New Roman"/>
                <w:color w:val="000000"/>
                <w:sz w:val="24"/>
                <w:szCs w:val="24"/>
                <w:lang w:val="uk-UA"/>
              </w:rPr>
              <w:t>Опис</w:t>
            </w:r>
          </w:p>
        </w:tc>
        <w:tc>
          <w:tcPr>
            <w:tcW w:w="7407" w:type="dxa"/>
            <w:gridSpan w:val="4"/>
          </w:tcPr>
          <w:p w:rsidR="00680164" w:rsidRPr="00680164" w:rsidRDefault="00680164" w:rsidP="005B2038">
            <w:pPr>
              <w:spacing w:after="0" w:line="240" w:lineRule="auto"/>
              <w:jc w:val="both"/>
              <w:rPr>
                <w:rFonts w:ascii="Times New Roman" w:eastAsia="Times New Roman" w:hAnsi="Times New Roman" w:cs="Times New Roman"/>
                <w:sz w:val="24"/>
                <w:szCs w:val="24"/>
                <w:lang w:val="uk-UA"/>
              </w:rPr>
            </w:pPr>
            <w:r w:rsidRPr="00680164">
              <w:rPr>
                <w:rFonts w:ascii="Times New Roman" w:eastAsia="Times New Roman" w:hAnsi="Times New Roman" w:cs="Times New Roman"/>
                <w:sz w:val="24"/>
                <w:szCs w:val="24"/>
                <w:lang w:val="uk-UA"/>
              </w:rPr>
              <w:t xml:space="preserve">Зміна клімату впливає на городництво та садівництво через підвищення температури, екстремальні погодні умови, зміну сезонності, поширення шкідників і хвороб, а також засолення ґрунтів. Це знижує врожайність, ускладнює догляд за рослинами та вимагає адаптації. </w:t>
            </w:r>
          </w:p>
          <w:p w:rsidR="00680164" w:rsidRPr="00680164" w:rsidRDefault="00680164" w:rsidP="005B2038">
            <w:pP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Завдання полягає в проведенні дослідження фактичного стану існуючого міського тепличного господарства, місцевих традицій вирощування </w:t>
            </w:r>
            <w:r w:rsidR="00595C69">
              <w:rPr>
                <w:rFonts w:ascii="Times New Roman" w:eastAsia="Times New Roman" w:hAnsi="Times New Roman" w:cs="Times New Roman"/>
                <w:color w:val="000000"/>
                <w:sz w:val="24"/>
                <w:szCs w:val="24"/>
                <w:lang w:val="uk-UA"/>
              </w:rPr>
              <w:t xml:space="preserve">огородини та </w:t>
            </w:r>
            <w:r w:rsidRPr="00680164">
              <w:rPr>
                <w:rFonts w:ascii="Times New Roman" w:eastAsia="Times New Roman" w:hAnsi="Times New Roman" w:cs="Times New Roman"/>
                <w:color w:val="000000"/>
                <w:sz w:val="24"/>
                <w:szCs w:val="24"/>
                <w:lang w:val="uk-UA"/>
              </w:rPr>
              <w:t xml:space="preserve">зелені, їх сезонного споживання тощо. </w:t>
            </w:r>
          </w:p>
          <w:p w:rsidR="00680164" w:rsidRPr="00680164" w:rsidRDefault="00680164" w:rsidP="005B2038">
            <w:pP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На основі результатів дослідження має бути розроблена концепція відновлення </w:t>
            </w:r>
            <w:r w:rsidR="00595C69" w:rsidRPr="00680164">
              <w:rPr>
                <w:rFonts w:ascii="Times New Roman" w:eastAsia="Times New Roman" w:hAnsi="Times New Roman" w:cs="Times New Roman"/>
                <w:color w:val="000000"/>
                <w:sz w:val="24"/>
                <w:szCs w:val="24"/>
                <w:lang w:val="uk-UA"/>
              </w:rPr>
              <w:t xml:space="preserve">(близько </w:t>
            </w:r>
            <w:r w:rsidR="00595C69" w:rsidRPr="00C542AD">
              <w:rPr>
                <w:rFonts w:ascii="Times New Roman" w:eastAsia="Times New Roman" w:hAnsi="Times New Roman" w:cs="Times New Roman"/>
                <w:color w:val="000000"/>
                <w:sz w:val="24"/>
                <w:szCs w:val="24"/>
                <w:lang w:val="uk-UA"/>
              </w:rPr>
              <w:t>540</w:t>
            </w:r>
            <w:r w:rsidR="00595C69" w:rsidRPr="00680164">
              <w:rPr>
                <w:rFonts w:ascii="Times New Roman" w:eastAsia="Times New Roman" w:hAnsi="Times New Roman" w:cs="Times New Roman"/>
                <w:color w:val="000000"/>
                <w:sz w:val="24"/>
                <w:szCs w:val="24"/>
                <w:lang w:val="uk-UA"/>
              </w:rPr>
              <w:t xml:space="preserve"> м</w:t>
            </w:r>
            <w:r w:rsidR="00595C69" w:rsidRPr="00680164">
              <w:rPr>
                <w:rFonts w:ascii="Times New Roman" w:eastAsia="Times New Roman" w:hAnsi="Times New Roman" w:cs="Times New Roman"/>
                <w:color w:val="000000"/>
                <w:sz w:val="24"/>
                <w:szCs w:val="24"/>
                <w:vertAlign w:val="superscript"/>
                <w:lang w:val="uk-UA"/>
              </w:rPr>
              <w:t xml:space="preserve">2 </w:t>
            </w:r>
            <w:r w:rsidR="00595C69" w:rsidRPr="00680164">
              <w:rPr>
                <w:rFonts w:ascii="Times New Roman" w:eastAsia="Times New Roman" w:hAnsi="Times New Roman" w:cs="Times New Roman"/>
                <w:color w:val="000000"/>
                <w:sz w:val="24"/>
                <w:szCs w:val="24"/>
                <w:lang w:val="uk-UA"/>
              </w:rPr>
              <w:t>теплиць)</w:t>
            </w:r>
            <w:r w:rsidR="00595C69">
              <w:rPr>
                <w:rFonts w:ascii="Times New Roman" w:eastAsia="Times New Roman" w:hAnsi="Times New Roman" w:cs="Times New Roman"/>
                <w:color w:val="000000"/>
                <w:sz w:val="24"/>
                <w:szCs w:val="24"/>
                <w:lang w:val="uk-UA"/>
              </w:rPr>
              <w:t xml:space="preserve"> та розширення до 1000</w:t>
            </w:r>
            <w:r w:rsidR="00595C69" w:rsidRPr="00680164">
              <w:rPr>
                <w:rFonts w:ascii="Times New Roman" w:eastAsia="Times New Roman" w:hAnsi="Times New Roman" w:cs="Times New Roman"/>
                <w:color w:val="000000"/>
                <w:sz w:val="24"/>
                <w:szCs w:val="24"/>
                <w:lang w:val="uk-UA"/>
              </w:rPr>
              <w:t xml:space="preserve"> м</w:t>
            </w:r>
            <w:r w:rsidR="00595C69" w:rsidRPr="00680164">
              <w:rPr>
                <w:rFonts w:ascii="Times New Roman" w:eastAsia="Times New Roman" w:hAnsi="Times New Roman" w:cs="Times New Roman"/>
                <w:color w:val="000000"/>
                <w:sz w:val="24"/>
                <w:szCs w:val="24"/>
                <w:vertAlign w:val="superscript"/>
                <w:lang w:val="uk-UA"/>
              </w:rPr>
              <w:t>2</w:t>
            </w:r>
            <w:r w:rsidR="00595C69">
              <w:rPr>
                <w:rFonts w:ascii="Times New Roman" w:eastAsia="Times New Roman" w:hAnsi="Times New Roman" w:cs="Times New Roman"/>
                <w:color w:val="000000"/>
                <w:sz w:val="24"/>
                <w:szCs w:val="24"/>
                <w:lang w:val="uk-UA"/>
              </w:rPr>
              <w:t xml:space="preserve"> </w:t>
            </w:r>
            <w:r w:rsidRPr="00680164">
              <w:rPr>
                <w:rFonts w:ascii="Times New Roman" w:eastAsia="Times New Roman" w:hAnsi="Times New Roman" w:cs="Times New Roman"/>
                <w:color w:val="000000"/>
                <w:sz w:val="24"/>
                <w:szCs w:val="24"/>
                <w:lang w:val="uk-UA"/>
              </w:rPr>
              <w:t>тепличного господарства, що орієнтоване на розвиток міського городницт</w:t>
            </w:r>
            <w:r w:rsidR="00901989">
              <w:rPr>
                <w:rFonts w:ascii="Times New Roman" w:eastAsia="Times New Roman" w:hAnsi="Times New Roman" w:cs="Times New Roman"/>
                <w:color w:val="000000"/>
                <w:sz w:val="24"/>
                <w:szCs w:val="24"/>
                <w:lang w:val="uk-UA"/>
              </w:rPr>
              <w:t>ва та садівництва в Первомайській</w:t>
            </w:r>
            <w:r w:rsidRPr="00680164">
              <w:rPr>
                <w:rFonts w:ascii="Times New Roman" w:eastAsia="Times New Roman" w:hAnsi="Times New Roman" w:cs="Times New Roman"/>
                <w:color w:val="000000"/>
                <w:sz w:val="24"/>
                <w:szCs w:val="24"/>
                <w:lang w:val="uk-UA"/>
              </w:rPr>
              <w:t xml:space="preserve"> міській територіальній громаді.</w:t>
            </w:r>
          </w:p>
          <w:p w:rsidR="00680164" w:rsidRPr="00680164" w:rsidRDefault="00680164" w:rsidP="005B2038">
            <w:pP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Така концепція має включати набір та рекомендації щодо інженерних рішень, набір стійких сортів (овочеві культури та зелень), а також концепцію навчальної програми, та набір сучасних агротехнік для вирощування культур в закритому грунті з економним водокористуванням тощо.</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 xml:space="preserve">Реалізація: </w:t>
            </w:r>
          </w:p>
        </w:tc>
        <w:tc>
          <w:tcPr>
            <w:tcW w:w="1859"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початок</w:t>
            </w:r>
          </w:p>
        </w:tc>
        <w:tc>
          <w:tcPr>
            <w:tcW w:w="1848" w:type="dxa"/>
          </w:tcPr>
          <w:p w:rsidR="00680164" w:rsidRPr="00680164" w:rsidRDefault="0090198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2030</w:t>
            </w:r>
          </w:p>
        </w:tc>
        <w:tc>
          <w:tcPr>
            <w:tcW w:w="1852"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tcPr>
          <w:p w:rsidR="00680164" w:rsidRPr="00680164" w:rsidRDefault="0090198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2050</w:t>
            </w:r>
          </w:p>
        </w:tc>
      </w:tr>
      <w:tr w:rsidR="00680164" w:rsidRPr="00680164" w:rsidTr="005B2038">
        <w:tc>
          <w:tcPr>
            <w:tcW w:w="2095" w:type="dxa"/>
          </w:tcPr>
          <w:p w:rsidR="00680164" w:rsidRPr="00595C69" w:rsidRDefault="002E418D" w:rsidP="005B2038">
            <w:pPr>
              <w:spacing w:after="0" w:line="240" w:lineRule="auto"/>
              <w:rPr>
                <w:rFonts w:ascii="Times New Roman" w:eastAsia="Times New Roman" w:hAnsi="Times New Roman" w:cs="Times New Roman"/>
                <w:color w:val="000000"/>
                <w:sz w:val="24"/>
                <w:szCs w:val="24"/>
                <w:lang w:val="uk-UA"/>
              </w:rPr>
            </w:pPr>
            <w:sdt>
              <w:sdtPr>
                <w:rPr>
                  <w:lang w:val="uk-UA"/>
                </w:rPr>
                <w:tag w:val="goog_rdk_120"/>
                <w:id w:val="1300041177"/>
              </w:sdtPr>
              <w:sdtContent/>
            </w:sdt>
            <w:r w:rsidR="00680164" w:rsidRPr="00595C69">
              <w:rPr>
                <w:rFonts w:ascii="Times New Roman" w:eastAsia="Times New Roman" w:hAnsi="Times New Roman" w:cs="Times New Roman"/>
                <w:color w:val="000000"/>
                <w:sz w:val="24"/>
                <w:szCs w:val="24"/>
                <w:lang w:val="uk-UA"/>
              </w:rPr>
              <w:t>Зацікавлені та залучені сторони</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w:t>
            </w:r>
            <w:r w:rsidR="00901989">
              <w:rPr>
                <w:rFonts w:ascii="Times New Roman" w:eastAsia="Times New Roman" w:hAnsi="Times New Roman" w:cs="Times New Roman"/>
                <w:color w:val="000000"/>
                <w:sz w:val="24"/>
                <w:szCs w:val="24"/>
                <w:lang w:val="uk-UA"/>
              </w:rPr>
              <w:t>омунальне підприємство «Флора» Первомайської міської ради</w:t>
            </w:r>
          </w:p>
          <w:p w:rsidR="00680164" w:rsidRPr="00680164" w:rsidRDefault="00595C69"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Управління житлово-комунального господарства міської ради</w:t>
            </w:r>
          </w:p>
        </w:tc>
      </w:tr>
      <w:tr w:rsidR="00680164" w:rsidRPr="00680164" w:rsidTr="005B2038">
        <w:tc>
          <w:tcPr>
            <w:tcW w:w="2095" w:type="dxa"/>
          </w:tcPr>
          <w:p w:rsidR="00680164" w:rsidRPr="00541C3A" w:rsidRDefault="00680164" w:rsidP="005B2038">
            <w:pPr>
              <w:spacing w:after="0" w:line="240" w:lineRule="auto"/>
              <w:rPr>
                <w:rFonts w:ascii="Times New Roman" w:eastAsia="Times New Roman" w:hAnsi="Times New Roman" w:cs="Times New Roman"/>
                <w:color w:val="000000"/>
                <w:sz w:val="24"/>
                <w:szCs w:val="24"/>
                <w:lang w:val="uk-UA"/>
              </w:rPr>
            </w:pPr>
            <w:r w:rsidRPr="00541C3A">
              <w:rPr>
                <w:rFonts w:ascii="Times New Roman" w:eastAsia="Times New Roman" w:hAnsi="Times New Roman" w:cs="Times New Roman"/>
                <w:color w:val="000000"/>
                <w:sz w:val="24"/>
                <w:szCs w:val="24"/>
                <w:lang w:val="uk-UA"/>
              </w:rPr>
              <w:t>Фінансування</w:t>
            </w:r>
          </w:p>
        </w:tc>
        <w:tc>
          <w:tcPr>
            <w:tcW w:w="7407" w:type="dxa"/>
            <w:gridSpan w:val="4"/>
          </w:tcPr>
          <w:p w:rsidR="00680164" w:rsidRPr="00541C3A" w:rsidRDefault="00595C69" w:rsidP="005B2038">
            <w:pPr>
              <w:spacing w:after="0" w:line="240" w:lineRule="auto"/>
              <w:rPr>
                <w:rFonts w:ascii="Times New Roman" w:eastAsia="Times New Roman" w:hAnsi="Times New Roman" w:cs="Times New Roman"/>
                <w:strike/>
                <w:color w:val="000000"/>
                <w:sz w:val="24"/>
                <w:szCs w:val="24"/>
                <w:lang w:val="uk-UA"/>
              </w:rPr>
            </w:pPr>
            <w:r w:rsidRPr="00541C3A">
              <w:rPr>
                <w:rFonts w:ascii="Times New Roman" w:eastAsia="Times New Roman" w:hAnsi="Times New Roman" w:cs="Times New Roman"/>
                <w:sz w:val="24"/>
                <w:szCs w:val="24"/>
                <w:lang w:val="uk-UA"/>
              </w:rPr>
              <w:t xml:space="preserve">4 200,00 євро </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680164" w:rsidRPr="00680164"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Грантові кошти</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Кліматичні загрози</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Екстремальне тепло, екстремальний холод, екстремальні опади: злива, град</w:t>
            </w:r>
          </w:p>
        </w:tc>
      </w:tr>
      <w:tr w:rsidR="00680164" w:rsidRPr="00680164" w:rsidTr="005B2038">
        <w:tc>
          <w:tcPr>
            <w:tcW w:w="2095" w:type="dxa"/>
          </w:tcPr>
          <w:p w:rsidR="00680164" w:rsidRPr="00595C69" w:rsidRDefault="002E418D" w:rsidP="005B2038">
            <w:pPr>
              <w:spacing w:after="0" w:line="240" w:lineRule="auto"/>
              <w:rPr>
                <w:rFonts w:ascii="Times New Roman" w:eastAsia="Times New Roman" w:hAnsi="Times New Roman" w:cs="Times New Roman"/>
                <w:color w:val="000000"/>
                <w:sz w:val="24"/>
                <w:szCs w:val="24"/>
                <w:lang w:val="uk-UA"/>
              </w:rPr>
            </w:pPr>
            <w:sdt>
              <w:sdtPr>
                <w:rPr>
                  <w:lang w:val="uk-UA"/>
                </w:rPr>
                <w:tag w:val="goog_rdk_121"/>
                <w:id w:val="-1708326363"/>
              </w:sdtPr>
              <w:sdtContent/>
            </w:sdt>
            <w:r w:rsidR="00680164" w:rsidRPr="00595C69">
              <w:rPr>
                <w:rFonts w:ascii="Times New Roman" w:eastAsia="Times New Roman" w:hAnsi="Times New Roman" w:cs="Times New Roman"/>
                <w:color w:val="000000"/>
                <w:sz w:val="24"/>
                <w:szCs w:val="24"/>
                <w:lang w:val="uk-UA"/>
              </w:rPr>
              <w:t>Сектор</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Усі </w:t>
            </w:r>
          </w:p>
        </w:tc>
      </w:tr>
      <w:tr w:rsidR="00680164" w:rsidRPr="004523E8"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680164" w:rsidRPr="00680164" w:rsidRDefault="00680164" w:rsidP="005B2038">
            <w:pPr>
              <w:spacing w:after="0" w:line="240" w:lineRule="auto"/>
              <w:rPr>
                <w:rFonts w:ascii="Times New Roman" w:eastAsia="Times New Roman" w:hAnsi="Times New Roman" w:cs="Times New Roman"/>
                <w:sz w:val="24"/>
                <w:szCs w:val="24"/>
                <w:lang w:val="uk-UA"/>
              </w:rPr>
            </w:pPr>
            <w:r w:rsidRPr="00680164">
              <w:rPr>
                <w:rFonts w:ascii="Times New Roman" w:eastAsia="Times New Roman" w:hAnsi="Times New Roman" w:cs="Times New Roman"/>
                <w:sz w:val="24"/>
                <w:szCs w:val="24"/>
                <w:lang w:val="uk-UA"/>
              </w:rPr>
              <w:t>Прийняте рішення ви</w:t>
            </w:r>
            <w:r w:rsidR="00595C69">
              <w:rPr>
                <w:rFonts w:ascii="Times New Roman" w:eastAsia="Times New Roman" w:hAnsi="Times New Roman" w:cs="Times New Roman"/>
                <w:sz w:val="24"/>
                <w:szCs w:val="24"/>
                <w:lang w:val="uk-UA"/>
              </w:rPr>
              <w:t xml:space="preserve">конавчого комітету Первомайської </w:t>
            </w:r>
            <w:r w:rsidRPr="00680164">
              <w:rPr>
                <w:rFonts w:ascii="Times New Roman" w:eastAsia="Times New Roman" w:hAnsi="Times New Roman" w:cs="Times New Roman"/>
                <w:sz w:val="24"/>
                <w:szCs w:val="24"/>
                <w:lang w:val="uk-UA"/>
              </w:rPr>
              <w:t xml:space="preserve">міської ради щодо затвердження </w:t>
            </w:r>
            <w:r w:rsidRPr="00680164">
              <w:rPr>
                <w:rFonts w:ascii="Times New Roman" w:eastAsia="Times New Roman" w:hAnsi="Times New Roman" w:cs="Times New Roman"/>
                <w:color w:val="000000"/>
                <w:sz w:val="24"/>
                <w:szCs w:val="24"/>
                <w:lang w:val="uk-UA"/>
              </w:rPr>
              <w:t>концепції розвитку міського городництва та садівництва на базі ком</w:t>
            </w:r>
            <w:r w:rsidR="00595C69">
              <w:rPr>
                <w:rFonts w:ascii="Times New Roman" w:eastAsia="Times New Roman" w:hAnsi="Times New Roman" w:cs="Times New Roman"/>
                <w:color w:val="000000"/>
                <w:sz w:val="24"/>
                <w:szCs w:val="24"/>
                <w:lang w:val="uk-UA"/>
              </w:rPr>
              <w:t>унального підприємства «Флора» Первомайської</w:t>
            </w:r>
            <w:r w:rsidRPr="00680164">
              <w:rPr>
                <w:rFonts w:ascii="Times New Roman" w:eastAsia="Times New Roman" w:hAnsi="Times New Roman" w:cs="Times New Roman"/>
                <w:color w:val="000000"/>
                <w:sz w:val="24"/>
                <w:szCs w:val="24"/>
                <w:lang w:val="uk-UA"/>
              </w:rPr>
              <w:t xml:space="preserve"> міської ради</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highlight w:val="yellow"/>
                <w:lang w:val="uk-UA"/>
              </w:rPr>
            </w:pPr>
            <w:r w:rsidRPr="00595C69">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680164" w:rsidRPr="00680164" w:rsidRDefault="002E418D" w:rsidP="005B2038">
            <w:pPr>
              <w:spacing w:after="0" w:line="240" w:lineRule="auto"/>
              <w:rPr>
                <w:rFonts w:ascii="Times New Roman" w:eastAsia="Times New Roman" w:hAnsi="Times New Roman" w:cs="Times New Roman"/>
                <w:b/>
                <w:color w:val="000000"/>
                <w:sz w:val="24"/>
                <w:szCs w:val="24"/>
                <w:lang w:val="uk-UA"/>
              </w:rPr>
            </w:pPr>
            <w:sdt>
              <w:sdtPr>
                <w:rPr>
                  <w:lang w:val="uk-UA"/>
                </w:rPr>
                <w:tag w:val="goog_rdk_122"/>
                <w:id w:val="2002840626"/>
              </w:sdtPr>
              <w:sdtContent/>
            </w:sdt>
            <w:r w:rsidR="00680164" w:rsidRPr="00680164">
              <w:rPr>
                <w:rFonts w:ascii="Times New Roman" w:eastAsia="Times New Roman" w:hAnsi="Times New Roman" w:cs="Times New Roman"/>
                <w:color w:val="000000"/>
                <w:sz w:val="24"/>
                <w:szCs w:val="24"/>
                <w:lang w:val="uk-UA"/>
              </w:rPr>
              <w:t>Діти, молодь, внутрішньо-переміщені особи, люди з низьким рівнем доходів</w:t>
            </w:r>
          </w:p>
        </w:tc>
      </w:tr>
    </w:tbl>
    <w:p w:rsidR="00680164" w:rsidRPr="00680164" w:rsidRDefault="00680164" w:rsidP="00680164">
      <w:pPr>
        <w:jc w:val="both"/>
        <w:rPr>
          <w:rFonts w:ascii="Times New Roman" w:eastAsia="Times New Roman" w:hAnsi="Times New Roman" w:cs="Times New Roman"/>
          <w:b/>
          <w:sz w:val="24"/>
          <w:szCs w:val="24"/>
          <w:lang w:val="uk-UA"/>
        </w:rPr>
      </w:pP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Назва заходу</w:t>
            </w:r>
          </w:p>
        </w:tc>
        <w:tc>
          <w:tcPr>
            <w:tcW w:w="7407" w:type="dxa"/>
            <w:gridSpan w:val="4"/>
          </w:tcPr>
          <w:p w:rsidR="00680164" w:rsidRPr="00680164" w:rsidRDefault="00951B1C" w:rsidP="00595C69">
            <w:pPr>
              <w:widowControl w:val="0"/>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595C69">
              <w:rPr>
                <w:rFonts w:ascii="Times New Roman" w:eastAsia="Times New Roman" w:hAnsi="Times New Roman" w:cs="Times New Roman"/>
                <w:color w:val="000000"/>
                <w:sz w:val="24"/>
                <w:szCs w:val="24"/>
                <w:lang w:val="uk-UA"/>
              </w:rPr>
              <w:t>.</w:t>
            </w:r>
            <w:r w:rsidR="00680164" w:rsidRPr="00680164">
              <w:rPr>
                <w:rFonts w:ascii="Times New Roman" w:eastAsia="Times New Roman" w:hAnsi="Times New Roman" w:cs="Times New Roman"/>
                <w:color w:val="000000"/>
                <w:sz w:val="24"/>
                <w:szCs w:val="24"/>
                <w:lang w:val="uk-UA"/>
              </w:rPr>
              <w:t>1.6.</w:t>
            </w:r>
            <w:r w:rsidR="00680164" w:rsidRPr="00680164">
              <w:rPr>
                <w:rFonts w:ascii="Times New Roman" w:eastAsia="Times New Roman" w:hAnsi="Times New Roman" w:cs="Times New Roman"/>
                <w:b/>
                <w:color w:val="000000"/>
                <w:sz w:val="24"/>
                <w:szCs w:val="24"/>
                <w:lang w:val="uk-UA"/>
              </w:rPr>
              <w:t xml:space="preserve"> </w:t>
            </w:r>
            <w:r w:rsidR="00680164" w:rsidRPr="00595C69">
              <w:rPr>
                <w:rFonts w:ascii="Times New Roman" w:eastAsia="Times New Roman" w:hAnsi="Times New Roman" w:cs="Times New Roman"/>
                <w:sz w:val="24"/>
                <w:szCs w:val="24"/>
                <w:lang w:val="uk-UA"/>
              </w:rPr>
              <w:t>Стимулювання закупівлі органічних та екологічно безпечних місцевих продуктів харчування школами, дитячими садками, лікарнями, іншими комунальними установами.</w:t>
            </w:r>
          </w:p>
        </w:tc>
      </w:tr>
      <w:tr w:rsidR="00680164" w:rsidRPr="004523E8" w:rsidTr="0062522E">
        <w:trPr>
          <w:trHeight w:val="611"/>
        </w:trPr>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lastRenderedPageBreak/>
              <w:t xml:space="preserve">Відповідальний орган </w:t>
            </w:r>
          </w:p>
        </w:tc>
        <w:tc>
          <w:tcPr>
            <w:tcW w:w="7407" w:type="dxa"/>
            <w:gridSpan w:val="4"/>
          </w:tcPr>
          <w:p w:rsidR="00595C69"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Виконавчий комітет Первомайської міської ради</w:t>
            </w:r>
          </w:p>
          <w:p w:rsidR="00680164" w:rsidRPr="00680164"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освіти Первомайської </w:t>
            </w:r>
            <w:r w:rsidR="00680164" w:rsidRPr="00680164">
              <w:rPr>
                <w:rFonts w:ascii="Times New Roman" w:eastAsia="Times New Roman" w:hAnsi="Times New Roman" w:cs="Times New Roman"/>
                <w:color w:val="000000"/>
                <w:sz w:val="24"/>
                <w:szCs w:val="24"/>
                <w:lang w:val="uk-UA"/>
              </w:rPr>
              <w:t>міської ради</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Опис</w:t>
            </w:r>
          </w:p>
        </w:tc>
        <w:tc>
          <w:tcPr>
            <w:tcW w:w="7407" w:type="dxa"/>
            <w:gridSpan w:val="4"/>
          </w:tcPr>
          <w:p w:rsidR="00680164" w:rsidRPr="00680164" w:rsidRDefault="00680164"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Запровадження пріоритетів у закупівлях харчування для комунальних установ (шкіл, дитсадків, лікарень): </w:t>
            </w:r>
          </w:p>
          <w:p w:rsidR="00680164" w:rsidRPr="00680164" w:rsidRDefault="002E418D" w:rsidP="005B2038">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sdt>
              <w:sdtPr>
                <w:rPr>
                  <w:lang w:val="uk-UA"/>
                </w:rPr>
                <w:tag w:val="goog_rdk_123"/>
                <w:id w:val="236828610"/>
              </w:sdtPr>
              <w:sdtContent/>
            </w:sdt>
            <w:r w:rsidR="00680164" w:rsidRPr="00680164">
              <w:rPr>
                <w:rFonts w:ascii="Times New Roman" w:eastAsia="Times New Roman" w:hAnsi="Times New Roman" w:cs="Times New Roman"/>
                <w:color w:val="000000"/>
                <w:sz w:val="24"/>
                <w:szCs w:val="24"/>
                <w:lang w:val="uk-UA"/>
              </w:rPr>
              <w:t xml:space="preserve">у тендерній документації  встановлено пріоритет для органічних та екологічно безпечних продуктів місцевого виробництва. </w:t>
            </w:r>
            <w:sdt>
              <w:sdtPr>
                <w:rPr>
                  <w:lang w:val="uk-UA"/>
                </w:rPr>
                <w:tag w:val="goog_rdk_124"/>
                <w:id w:val="1742830730"/>
              </w:sdtPr>
              <w:sdtContent/>
            </w:sdt>
            <w:r w:rsidR="00680164" w:rsidRPr="00680164">
              <w:rPr>
                <w:rFonts w:ascii="Times New Roman" w:eastAsia="Times New Roman" w:hAnsi="Times New Roman" w:cs="Times New Roman"/>
                <w:color w:val="000000"/>
                <w:sz w:val="24"/>
                <w:szCs w:val="24"/>
                <w:lang w:val="uk-UA"/>
              </w:rPr>
              <w:t>Механізмом оформлення може бути введення додаткових балів для таких постачальників у конкурсних процедурах.</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 xml:space="preserve">Реалізація: </w:t>
            </w:r>
          </w:p>
        </w:tc>
        <w:tc>
          <w:tcPr>
            <w:tcW w:w="1859"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початок: </w:t>
            </w:r>
          </w:p>
        </w:tc>
        <w:tc>
          <w:tcPr>
            <w:tcW w:w="1848" w:type="dxa"/>
          </w:tcPr>
          <w:p w:rsidR="00680164" w:rsidRPr="00680164"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p>
        </w:tc>
        <w:tc>
          <w:tcPr>
            <w:tcW w:w="1852"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2050</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680164" w:rsidRPr="00680164"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Управляння освіти Первомайської</w:t>
            </w:r>
            <w:r w:rsidR="00680164" w:rsidRPr="00680164">
              <w:rPr>
                <w:rFonts w:ascii="Times New Roman" w:eastAsia="Times New Roman" w:hAnsi="Times New Roman" w:cs="Times New Roman"/>
                <w:color w:val="000000"/>
                <w:sz w:val="24"/>
                <w:szCs w:val="24"/>
                <w:lang w:val="uk-UA"/>
              </w:rPr>
              <w:t xml:space="preserve"> міської ради</w:t>
            </w:r>
          </w:p>
          <w:p w:rsidR="00680164"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КНП </w:t>
            </w:r>
            <w:r w:rsidR="0062522E">
              <w:rPr>
                <w:rFonts w:ascii="Times New Roman" w:eastAsia="Times New Roman" w:hAnsi="Times New Roman" w:cs="Times New Roman"/>
                <w:color w:val="000000"/>
                <w:sz w:val="24"/>
                <w:szCs w:val="24"/>
                <w:lang w:val="uk-UA"/>
              </w:rPr>
              <w:t>«Первомайська центральна міська багатопрофільна лікарня»</w:t>
            </w:r>
          </w:p>
          <w:p w:rsidR="00595C69"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w:t>
            </w:r>
            <w:r w:rsidR="0062522E">
              <w:rPr>
                <w:rFonts w:ascii="Times New Roman" w:eastAsia="Times New Roman" w:hAnsi="Times New Roman" w:cs="Times New Roman"/>
                <w:color w:val="000000"/>
                <w:sz w:val="24"/>
                <w:szCs w:val="24"/>
                <w:lang w:val="uk-UA"/>
              </w:rPr>
              <w:t xml:space="preserve"> «Первомайська районна центральна лікарня»</w:t>
            </w:r>
          </w:p>
          <w:p w:rsidR="00595C69" w:rsidRDefault="00595C69"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w:t>
            </w:r>
            <w:r w:rsidR="0062522E">
              <w:rPr>
                <w:rFonts w:ascii="Times New Roman" w:eastAsia="Times New Roman" w:hAnsi="Times New Roman" w:cs="Times New Roman"/>
                <w:color w:val="000000"/>
                <w:sz w:val="24"/>
                <w:szCs w:val="24"/>
                <w:lang w:val="uk-UA"/>
              </w:rPr>
              <w:t xml:space="preserve"> «Первомайський міський центр первинної медико-санітарної допомоги»</w:t>
            </w:r>
          </w:p>
          <w:p w:rsidR="0062522E" w:rsidRPr="00680164" w:rsidRDefault="0062522E"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 міської ради</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Фінансування</w:t>
            </w:r>
          </w:p>
        </w:tc>
        <w:tc>
          <w:tcPr>
            <w:tcW w:w="7407" w:type="dxa"/>
            <w:gridSpan w:val="4"/>
          </w:tcPr>
          <w:p w:rsidR="00680164" w:rsidRPr="00680164" w:rsidRDefault="0062522E"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Фінансування не потребує </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680164" w:rsidRPr="00680164" w:rsidRDefault="0062522E"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680164" w:rsidRPr="00680164">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680164" w:rsidRPr="00680164">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Кліматичні загрози</w:t>
            </w:r>
          </w:p>
        </w:tc>
        <w:tc>
          <w:tcPr>
            <w:tcW w:w="7407" w:type="dxa"/>
            <w:gridSpan w:val="4"/>
          </w:tcPr>
          <w:p w:rsidR="00680164" w:rsidRPr="00680164" w:rsidRDefault="0062522E"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Е</w:t>
            </w:r>
            <w:r w:rsidR="00680164" w:rsidRPr="00680164">
              <w:rPr>
                <w:rFonts w:ascii="Times New Roman" w:eastAsia="Times New Roman" w:hAnsi="Times New Roman" w:cs="Times New Roman"/>
                <w:color w:val="000000"/>
                <w:sz w:val="24"/>
                <w:szCs w:val="24"/>
                <w:lang w:val="uk-UA"/>
              </w:rPr>
              <w:t>кстремальне тепло, екстремальний холод, екстремальні опади: злива, град;</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Сектор</w:t>
            </w:r>
          </w:p>
        </w:tc>
        <w:tc>
          <w:tcPr>
            <w:tcW w:w="7407" w:type="dxa"/>
            <w:gridSpan w:val="4"/>
          </w:tcPr>
          <w:p w:rsidR="00680164" w:rsidRPr="00680164" w:rsidRDefault="0062522E"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w:t>
            </w:r>
            <w:r w:rsidR="00680164" w:rsidRPr="00680164">
              <w:rPr>
                <w:rFonts w:ascii="Times New Roman" w:eastAsia="Times New Roman" w:hAnsi="Times New Roman" w:cs="Times New Roman"/>
                <w:color w:val="000000"/>
                <w:sz w:val="24"/>
                <w:szCs w:val="24"/>
                <w:lang w:val="uk-UA"/>
              </w:rPr>
              <w:t xml:space="preserve">сі </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lang w:val="uk-UA"/>
              </w:rPr>
            </w:pPr>
            <w:r w:rsidRPr="00595C69">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680164" w:rsidRPr="00680164" w:rsidRDefault="00680164" w:rsidP="0062522E">
            <w:pPr>
              <w:spacing w:after="0" w:line="240" w:lineRule="auto"/>
              <w:jc w:val="both"/>
              <w:rPr>
                <w:rFonts w:ascii="Times New Roman" w:eastAsia="Times New Roman" w:hAnsi="Times New Roman" w:cs="Times New Roman"/>
                <w:sz w:val="24"/>
                <w:szCs w:val="24"/>
                <w:lang w:val="uk-UA"/>
              </w:rPr>
            </w:pPr>
            <w:r w:rsidRPr="00680164">
              <w:rPr>
                <w:rFonts w:ascii="Times New Roman" w:eastAsia="Times New Roman" w:hAnsi="Times New Roman" w:cs="Times New Roman"/>
                <w:color w:val="000000"/>
                <w:sz w:val="24"/>
                <w:szCs w:val="24"/>
                <w:lang w:val="uk-UA"/>
              </w:rPr>
              <w:t>100% закупівля  органічних та екологічно безпечних місцевих продуктів харчування школами, дитячими садками, лікарнями.</w:t>
            </w:r>
          </w:p>
        </w:tc>
      </w:tr>
      <w:tr w:rsidR="00680164" w:rsidRPr="00680164" w:rsidTr="005B2038">
        <w:tc>
          <w:tcPr>
            <w:tcW w:w="2095" w:type="dxa"/>
          </w:tcPr>
          <w:p w:rsidR="00680164" w:rsidRPr="00595C69" w:rsidRDefault="00680164" w:rsidP="005B2038">
            <w:pPr>
              <w:spacing w:after="0" w:line="240" w:lineRule="auto"/>
              <w:rPr>
                <w:rFonts w:ascii="Times New Roman" w:eastAsia="Times New Roman" w:hAnsi="Times New Roman" w:cs="Times New Roman"/>
                <w:color w:val="000000"/>
                <w:sz w:val="24"/>
                <w:szCs w:val="24"/>
                <w:highlight w:val="yellow"/>
                <w:lang w:val="uk-UA"/>
              </w:rPr>
            </w:pPr>
            <w:r w:rsidRPr="00595C69">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680164" w:rsidRPr="00680164" w:rsidRDefault="00680164" w:rsidP="0062522E">
            <w:pPr>
              <w:spacing w:after="0" w:line="240" w:lineRule="auto"/>
              <w:jc w:val="both"/>
              <w:rPr>
                <w:rFonts w:ascii="Times New Roman" w:eastAsia="Times New Roman" w:hAnsi="Times New Roman" w:cs="Times New Roman"/>
                <w:sz w:val="24"/>
                <w:szCs w:val="24"/>
                <w:lang w:val="uk-UA"/>
              </w:rPr>
            </w:pPr>
            <w:r w:rsidRPr="00680164">
              <w:rPr>
                <w:rFonts w:ascii="Times New Roman" w:eastAsia="Times New Roman" w:hAnsi="Times New Roman" w:cs="Times New Roman"/>
                <w:color w:val="000000"/>
                <w:sz w:val="24"/>
                <w:szCs w:val="24"/>
                <w:lang w:val="uk-UA"/>
              </w:rPr>
              <w:t>Молодь, діти, люди з хронічними захворюваннями, внутрішньо переміщені особи, люди в скрутних життєвих обставинах, малозабезпечені особи, домогосподарства з низьким рівнем доходу</w:t>
            </w:r>
          </w:p>
        </w:tc>
      </w:tr>
    </w:tbl>
    <w:p w:rsidR="00680164" w:rsidRPr="00680164" w:rsidRDefault="00680164" w:rsidP="00680164">
      <w:pPr>
        <w:jc w:val="both"/>
        <w:rPr>
          <w:rFonts w:ascii="Times New Roman" w:eastAsia="Times New Roman" w:hAnsi="Times New Roman" w:cs="Times New Roman"/>
          <w:b/>
          <w:sz w:val="24"/>
          <w:szCs w:val="24"/>
          <w:lang w:val="uk-UA"/>
        </w:rPr>
      </w:pP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680164" w:rsidRPr="004523E8" w:rsidTr="005B2038">
        <w:trPr>
          <w:trHeight w:val="106"/>
        </w:trPr>
        <w:tc>
          <w:tcPr>
            <w:tcW w:w="2095" w:type="dxa"/>
          </w:tcPr>
          <w:p w:rsidR="00680164" w:rsidRPr="008F647F" w:rsidRDefault="00680164" w:rsidP="005B2038">
            <w:pPr>
              <w:spacing w:after="0" w:line="240" w:lineRule="auto"/>
              <w:rPr>
                <w:rFonts w:ascii="Times New Roman" w:eastAsia="Times New Roman" w:hAnsi="Times New Roman" w:cs="Times New Roman"/>
                <w:color w:val="000000"/>
                <w:sz w:val="24"/>
                <w:szCs w:val="24"/>
                <w:lang w:val="uk-UA"/>
              </w:rPr>
            </w:pPr>
            <w:r w:rsidRPr="008F647F">
              <w:rPr>
                <w:rFonts w:ascii="Times New Roman" w:eastAsia="Times New Roman" w:hAnsi="Times New Roman" w:cs="Times New Roman"/>
                <w:color w:val="000000"/>
                <w:sz w:val="24"/>
                <w:szCs w:val="24"/>
                <w:lang w:val="uk-UA"/>
              </w:rPr>
              <w:t>Назва заходу</w:t>
            </w:r>
          </w:p>
        </w:tc>
        <w:tc>
          <w:tcPr>
            <w:tcW w:w="7407" w:type="dxa"/>
            <w:gridSpan w:val="4"/>
          </w:tcPr>
          <w:p w:rsidR="00680164" w:rsidRPr="008F647F" w:rsidRDefault="00951B1C" w:rsidP="0062522E">
            <w:pPr>
              <w:widowControl w:val="0"/>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62522E" w:rsidRPr="008F647F">
              <w:rPr>
                <w:rFonts w:ascii="Times New Roman" w:eastAsia="Times New Roman" w:hAnsi="Times New Roman" w:cs="Times New Roman"/>
                <w:color w:val="000000"/>
                <w:sz w:val="24"/>
                <w:szCs w:val="24"/>
                <w:lang w:val="uk-UA"/>
              </w:rPr>
              <w:t>.</w:t>
            </w:r>
            <w:r w:rsidR="00680164" w:rsidRPr="008F647F">
              <w:rPr>
                <w:rFonts w:ascii="Times New Roman" w:eastAsia="Times New Roman" w:hAnsi="Times New Roman" w:cs="Times New Roman"/>
                <w:color w:val="000000"/>
                <w:sz w:val="24"/>
                <w:szCs w:val="24"/>
                <w:lang w:val="uk-UA"/>
              </w:rPr>
              <w:t xml:space="preserve">1.7. </w:t>
            </w:r>
            <w:r w:rsidR="00680164" w:rsidRPr="008F647F">
              <w:rPr>
                <w:rFonts w:ascii="Times New Roman" w:eastAsia="Times New Roman" w:hAnsi="Times New Roman" w:cs="Times New Roman"/>
                <w:sz w:val="24"/>
                <w:szCs w:val="24"/>
                <w:lang w:val="uk-UA"/>
              </w:rPr>
              <w:t>Розробка та впровадження інноваційних інструментів для фінансування проєктів у сфері енергоефективності та клімату</w:t>
            </w:r>
            <w:r w:rsidR="008F647F" w:rsidRPr="008F647F">
              <w:rPr>
                <w:rFonts w:ascii="Times New Roman" w:eastAsia="Times New Roman" w:hAnsi="Times New Roman" w:cs="Times New Roman"/>
                <w:sz w:val="24"/>
                <w:szCs w:val="24"/>
                <w:lang w:val="uk-UA"/>
              </w:rPr>
              <w:t xml:space="preserve"> в рамках </w:t>
            </w:r>
            <w:r w:rsidR="008F647F" w:rsidRPr="008F647F">
              <w:rPr>
                <w:rFonts w:ascii="Times New Roman" w:hAnsi="Times New Roman" w:cs="Times New Roman"/>
                <w:sz w:val="24"/>
                <w:szCs w:val="24"/>
                <w:lang w:val="uk-UA"/>
              </w:rPr>
              <w:t xml:space="preserve">проєкту </w:t>
            </w:r>
            <w:r w:rsidR="008F647F" w:rsidRPr="008F647F">
              <w:rPr>
                <w:rFonts w:ascii="Times New Roman" w:hAnsi="Times New Roman" w:cs="Times New Roman"/>
                <w:sz w:val="24"/>
                <w:szCs w:val="24"/>
              </w:rPr>
              <w:t>SUN</w:t>
            </w:r>
            <w:r w:rsidR="008F647F" w:rsidRPr="008F647F">
              <w:rPr>
                <w:rFonts w:ascii="Times New Roman" w:hAnsi="Times New Roman" w:cs="Times New Roman"/>
                <w:sz w:val="24"/>
                <w:szCs w:val="24"/>
                <w:lang w:val="uk-UA"/>
              </w:rPr>
              <w:t>4</w:t>
            </w:r>
            <w:r w:rsidR="008F647F" w:rsidRPr="008F647F">
              <w:rPr>
                <w:rFonts w:ascii="Times New Roman" w:hAnsi="Times New Roman" w:cs="Times New Roman"/>
                <w:sz w:val="24"/>
                <w:szCs w:val="24"/>
              </w:rPr>
              <w:t>UKRAINE</w:t>
            </w:r>
          </w:p>
        </w:tc>
      </w:tr>
      <w:tr w:rsidR="00680164" w:rsidRPr="00680164" w:rsidTr="005B2038">
        <w:trPr>
          <w:trHeight w:val="238"/>
        </w:trPr>
        <w:tc>
          <w:tcPr>
            <w:tcW w:w="2095" w:type="dxa"/>
          </w:tcPr>
          <w:p w:rsidR="00680164" w:rsidRPr="0062522E" w:rsidRDefault="00680164" w:rsidP="005B2038">
            <w:pPr>
              <w:spacing w:after="0" w:line="240" w:lineRule="auto"/>
              <w:rPr>
                <w:rFonts w:ascii="Times New Roman" w:eastAsia="Times New Roman" w:hAnsi="Times New Roman" w:cs="Times New Roman"/>
                <w:color w:val="000000"/>
                <w:sz w:val="24"/>
                <w:szCs w:val="24"/>
                <w:lang w:val="uk-UA"/>
              </w:rPr>
            </w:pPr>
            <w:r w:rsidRPr="0062522E">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80164" w:rsidRPr="00680164" w:rsidRDefault="0062522E"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Виконавчий комітет Первомайської міської ради</w:t>
            </w:r>
          </w:p>
        </w:tc>
      </w:tr>
      <w:tr w:rsidR="00680164" w:rsidRPr="004523E8" w:rsidTr="005B2038">
        <w:tc>
          <w:tcPr>
            <w:tcW w:w="2095" w:type="dxa"/>
          </w:tcPr>
          <w:p w:rsidR="00680164" w:rsidRPr="008F647F" w:rsidRDefault="00680164" w:rsidP="005B2038">
            <w:pPr>
              <w:spacing w:after="0" w:line="240" w:lineRule="auto"/>
              <w:rPr>
                <w:rFonts w:ascii="Times New Roman" w:eastAsia="Times New Roman" w:hAnsi="Times New Roman" w:cs="Times New Roman"/>
                <w:color w:val="000000"/>
                <w:sz w:val="24"/>
                <w:szCs w:val="24"/>
                <w:lang w:val="uk-UA"/>
              </w:rPr>
            </w:pPr>
            <w:r w:rsidRPr="008F647F">
              <w:rPr>
                <w:rFonts w:ascii="Times New Roman" w:eastAsia="Times New Roman" w:hAnsi="Times New Roman" w:cs="Times New Roman"/>
                <w:color w:val="000000"/>
                <w:sz w:val="24"/>
                <w:szCs w:val="24"/>
                <w:lang w:val="uk-UA"/>
              </w:rPr>
              <w:t>Опис</w:t>
            </w:r>
          </w:p>
        </w:tc>
        <w:tc>
          <w:tcPr>
            <w:tcW w:w="7407" w:type="dxa"/>
            <w:gridSpan w:val="4"/>
          </w:tcPr>
          <w:p w:rsidR="00680164" w:rsidRPr="00680164" w:rsidRDefault="008F647F" w:rsidP="005B2038">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Бюджет Первомайської МТГ</w:t>
            </w:r>
            <w:r w:rsidR="00680164" w:rsidRPr="00680164">
              <w:rPr>
                <w:rFonts w:ascii="Times New Roman" w:eastAsia="Times New Roman" w:hAnsi="Times New Roman" w:cs="Times New Roman"/>
                <w:sz w:val="24"/>
                <w:szCs w:val="24"/>
                <w:lang w:val="uk-UA"/>
              </w:rPr>
              <w:t xml:space="preserve"> та традиційні джерела фінансування (кредити, гранти, субвенція державного бюджету) не покривають потребу громади, комунальних під</w:t>
            </w:r>
            <w:r>
              <w:rPr>
                <w:rFonts w:ascii="Times New Roman" w:eastAsia="Times New Roman" w:hAnsi="Times New Roman" w:cs="Times New Roman"/>
                <w:sz w:val="24"/>
                <w:szCs w:val="24"/>
                <w:lang w:val="uk-UA"/>
              </w:rPr>
              <w:t>приємств, установ та закладів</w:t>
            </w:r>
            <w:r w:rsidR="00680164" w:rsidRPr="00680164">
              <w:rPr>
                <w:rFonts w:ascii="Times New Roman" w:eastAsia="Times New Roman" w:hAnsi="Times New Roman" w:cs="Times New Roman"/>
                <w:sz w:val="24"/>
                <w:szCs w:val="24"/>
                <w:lang w:val="uk-UA"/>
              </w:rPr>
              <w:t xml:space="preserve"> у фінансових ресурсах, які потрібні для реалізації проєктів у сфері енергоефективності та клімату.</w:t>
            </w:r>
          </w:p>
          <w:p w:rsidR="00680164" w:rsidRPr="00680164" w:rsidRDefault="00680164" w:rsidP="005B2038">
            <w:pPr>
              <w:spacing w:after="0" w:line="240" w:lineRule="auto"/>
              <w:jc w:val="both"/>
              <w:rPr>
                <w:rFonts w:ascii="Times New Roman" w:eastAsia="Times New Roman" w:hAnsi="Times New Roman" w:cs="Times New Roman"/>
                <w:sz w:val="24"/>
                <w:szCs w:val="24"/>
                <w:lang w:val="uk-UA"/>
              </w:rPr>
            </w:pPr>
            <w:r w:rsidRPr="00680164">
              <w:rPr>
                <w:rFonts w:ascii="Times New Roman" w:eastAsia="Times New Roman" w:hAnsi="Times New Roman" w:cs="Times New Roman"/>
                <w:sz w:val="24"/>
                <w:szCs w:val="24"/>
                <w:lang w:val="uk-UA"/>
              </w:rPr>
              <w:t>Завдання полягає в пошуку, адаптації та/або розробці нових інноваційних для громади інструментів фінансування проєктів у сфері енергоефективності та клімату.</w:t>
            </w:r>
          </w:p>
        </w:tc>
      </w:tr>
      <w:tr w:rsidR="00680164" w:rsidRPr="00680164" w:rsidTr="005B2038">
        <w:tc>
          <w:tcPr>
            <w:tcW w:w="2095" w:type="dxa"/>
          </w:tcPr>
          <w:p w:rsidR="00680164" w:rsidRPr="008F647F" w:rsidRDefault="00680164" w:rsidP="005B2038">
            <w:pPr>
              <w:spacing w:after="0" w:line="240" w:lineRule="auto"/>
              <w:rPr>
                <w:rFonts w:ascii="Times New Roman" w:eastAsia="Times New Roman" w:hAnsi="Times New Roman" w:cs="Times New Roman"/>
                <w:color w:val="000000"/>
                <w:sz w:val="24"/>
                <w:szCs w:val="24"/>
                <w:lang w:val="uk-UA"/>
              </w:rPr>
            </w:pPr>
            <w:r w:rsidRPr="008F647F">
              <w:rPr>
                <w:rFonts w:ascii="Times New Roman" w:eastAsia="Times New Roman" w:hAnsi="Times New Roman" w:cs="Times New Roman"/>
                <w:color w:val="000000"/>
                <w:sz w:val="24"/>
                <w:szCs w:val="24"/>
                <w:lang w:val="uk-UA"/>
              </w:rPr>
              <w:t xml:space="preserve">Реалізація: </w:t>
            </w:r>
          </w:p>
        </w:tc>
        <w:tc>
          <w:tcPr>
            <w:tcW w:w="1859"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початок</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2025</w:t>
            </w:r>
          </w:p>
        </w:tc>
        <w:tc>
          <w:tcPr>
            <w:tcW w:w="1852"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кінець</w:t>
            </w:r>
          </w:p>
        </w:tc>
        <w:tc>
          <w:tcPr>
            <w:tcW w:w="1848" w:type="dxa"/>
          </w:tcPr>
          <w:p w:rsidR="00680164" w:rsidRPr="00680164" w:rsidRDefault="00680164" w:rsidP="005B2038">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2028</w:t>
            </w:r>
          </w:p>
        </w:tc>
      </w:tr>
      <w:tr w:rsidR="00680164" w:rsidRPr="004523E8" w:rsidTr="005B2038">
        <w:tc>
          <w:tcPr>
            <w:tcW w:w="2095" w:type="dxa"/>
          </w:tcPr>
          <w:p w:rsidR="00680164" w:rsidRPr="00601368" w:rsidRDefault="002E418D" w:rsidP="005B2038">
            <w:pPr>
              <w:spacing w:after="0" w:line="240" w:lineRule="auto"/>
              <w:rPr>
                <w:rFonts w:ascii="Times New Roman" w:eastAsia="Times New Roman" w:hAnsi="Times New Roman" w:cs="Times New Roman"/>
                <w:b/>
                <w:color w:val="000000"/>
                <w:sz w:val="24"/>
                <w:szCs w:val="24"/>
                <w:lang w:val="uk-UA"/>
              </w:rPr>
            </w:pPr>
            <w:sdt>
              <w:sdtPr>
                <w:rPr>
                  <w:lang w:val="uk-UA"/>
                </w:rPr>
                <w:tag w:val="goog_rdk_126"/>
                <w:id w:val="942883763"/>
              </w:sdtPr>
              <w:sdtContent/>
            </w:sdt>
            <w:r w:rsidR="00680164" w:rsidRPr="00601368">
              <w:rPr>
                <w:rFonts w:ascii="Times New Roman" w:eastAsia="Times New Roman" w:hAnsi="Times New Roman" w:cs="Times New Roman"/>
                <w:color w:val="000000"/>
                <w:sz w:val="24"/>
                <w:szCs w:val="24"/>
                <w:lang w:val="uk-UA"/>
              </w:rPr>
              <w:t>Зацікавлені та залучені сторони</w:t>
            </w:r>
          </w:p>
        </w:tc>
        <w:tc>
          <w:tcPr>
            <w:tcW w:w="7407" w:type="dxa"/>
            <w:gridSpan w:val="4"/>
          </w:tcPr>
          <w:p w:rsidR="00680164" w:rsidRPr="00601368" w:rsidRDefault="00680164" w:rsidP="005B2038">
            <w:pPr>
              <w:spacing w:after="0" w:line="240" w:lineRule="auto"/>
              <w:rPr>
                <w:rFonts w:ascii="Times New Roman" w:eastAsia="Times New Roman" w:hAnsi="Times New Roman" w:cs="Times New Roman"/>
                <w:sz w:val="24"/>
                <w:szCs w:val="24"/>
                <w:lang w:val="uk-UA"/>
              </w:rPr>
            </w:pPr>
            <w:r w:rsidRPr="00601368">
              <w:rPr>
                <w:rFonts w:ascii="Times New Roman" w:eastAsia="Times New Roman" w:hAnsi="Times New Roman" w:cs="Times New Roman"/>
                <w:sz w:val="24"/>
                <w:szCs w:val="24"/>
                <w:lang w:val="uk-UA"/>
              </w:rPr>
              <w:t>Комунальні підпр</w:t>
            </w:r>
            <w:r w:rsidR="008F647F" w:rsidRPr="00601368">
              <w:rPr>
                <w:rFonts w:ascii="Times New Roman" w:eastAsia="Times New Roman" w:hAnsi="Times New Roman" w:cs="Times New Roman"/>
                <w:sz w:val="24"/>
                <w:szCs w:val="24"/>
                <w:lang w:val="uk-UA"/>
              </w:rPr>
              <w:t>иємства та установи Первомайської міської ради</w:t>
            </w:r>
          </w:p>
          <w:p w:rsidR="008F647F" w:rsidRPr="00601368" w:rsidRDefault="008F647F" w:rsidP="005B2038">
            <w:pPr>
              <w:spacing w:after="0" w:line="240" w:lineRule="auto"/>
              <w:rPr>
                <w:rFonts w:ascii="Times New Roman" w:eastAsia="Times New Roman" w:hAnsi="Times New Roman" w:cs="Times New Roman"/>
                <w:sz w:val="24"/>
                <w:szCs w:val="24"/>
                <w:lang w:val="uk-UA"/>
              </w:rPr>
            </w:pPr>
            <w:r w:rsidRPr="00601368">
              <w:rPr>
                <w:rFonts w:ascii="Times New Roman" w:eastAsia="Times New Roman" w:hAnsi="Times New Roman" w:cs="Times New Roman"/>
                <w:sz w:val="24"/>
                <w:szCs w:val="24"/>
                <w:lang w:val="uk-UA"/>
              </w:rPr>
              <w:t>Управління економіки апарату виконавчого комітету Первомайської міської ради</w:t>
            </w:r>
          </w:p>
          <w:p w:rsidR="00680164" w:rsidRPr="00601368" w:rsidRDefault="008F647F" w:rsidP="005B2038">
            <w:pPr>
              <w:spacing w:after="0" w:line="240" w:lineRule="auto"/>
              <w:rPr>
                <w:rFonts w:ascii="Times New Roman" w:eastAsia="Times New Roman" w:hAnsi="Times New Roman" w:cs="Times New Roman"/>
                <w:sz w:val="24"/>
                <w:szCs w:val="24"/>
                <w:lang w:val="uk-UA"/>
              </w:rPr>
            </w:pPr>
            <w:r w:rsidRPr="00601368">
              <w:rPr>
                <w:rFonts w:ascii="Times New Roman" w:eastAsia="Times New Roman" w:hAnsi="Times New Roman" w:cs="Times New Roman"/>
                <w:sz w:val="24"/>
                <w:szCs w:val="24"/>
                <w:lang w:val="uk-UA"/>
              </w:rPr>
              <w:t>Фінансове управління міської ради</w:t>
            </w:r>
          </w:p>
          <w:p w:rsidR="00680164"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COUNCIL OF EUROPEAN MUNICIPALITIES AND REGIONS</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КИЇВСЬКА ШКОЛА ЕКОНОМІКИ</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ENERGY CITIES</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lastRenderedPageBreak/>
              <w:t>DEMOS HELSINKI</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CLIMATE-KIC</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CEDOS</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DEMOCRATIC SOCIETY</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RO3KVIT</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ARUP</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ГО «Екодія»</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LGI SUSTAINABLE INNOVATION</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UNITED NATIONS DEVELOPMENT PROGRAMME</w:t>
            </w:r>
          </w:p>
          <w:p w:rsidR="00601368" w:rsidRPr="00601368" w:rsidRDefault="00601368" w:rsidP="005B2038">
            <w:pPr>
              <w:spacing w:after="0" w:line="240" w:lineRule="auto"/>
              <w:rPr>
                <w:rFonts w:ascii="Times New Roman" w:hAnsi="Times New Roman" w:cs="Times New Roman"/>
                <w:bCs/>
                <w:sz w:val="24"/>
                <w:szCs w:val="24"/>
                <w:lang w:val="uk-UA"/>
              </w:rPr>
            </w:pPr>
            <w:r w:rsidRPr="00601368">
              <w:rPr>
                <w:rFonts w:ascii="Times New Roman" w:hAnsi="Times New Roman" w:cs="Times New Roman"/>
                <w:bCs/>
                <w:sz w:val="24"/>
                <w:szCs w:val="24"/>
                <w:lang w:val="uk-UA"/>
              </w:rPr>
              <w:t>EUROCITIES</w:t>
            </w:r>
          </w:p>
          <w:p w:rsidR="00601368" w:rsidRPr="00601368" w:rsidRDefault="00601368" w:rsidP="005B2038">
            <w:pPr>
              <w:spacing w:after="0" w:line="240" w:lineRule="auto"/>
              <w:rPr>
                <w:rFonts w:ascii="Times New Roman" w:eastAsia="Times New Roman" w:hAnsi="Times New Roman" w:cs="Times New Roman"/>
                <w:sz w:val="24"/>
                <w:szCs w:val="24"/>
                <w:lang w:val="uk-UA"/>
              </w:rPr>
            </w:pPr>
            <w:r w:rsidRPr="00601368">
              <w:rPr>
                <w:rFonts w:ascii="Times New Roman" w:hAnsi="Times New Roman" w:cs="Times New Roman"/>
                <w:bCs/>
                <w:sz w:val="24"/>
                <w:szCs w:val="24"/>
                <w:lang w:val="uk-UA"/>
              </w:rPr>
              <w:t>Асоціація міст України</w:t>
            </w:r>
          </w:p>
        </w:tc>
      </w:tr>
      <w:tr w:rsidR="00680164" w:rsidRPr="00680164" w:rsidTr="005B2038">
        <w:tc>
          <w:tcPr>
            <w:tcW w:w="2095" w:type="dxa"/>
          </w:tcPr>
          <w:p w:rsidR="00680164" w:rsidRPr="008F647F" w:rsidRDefault="00680164" w:rsidP="005B2038">
            <w:pPr>
              <w:spacing w:after="0" w:line="240" w:lineRule="auto"/>
              <w:rPr>
                <w:rFonts w:ascii="Times New Roman" w:eastAsia="Times New Roman" w:hAnsi="Times New Roman" w:cs="Times New Roman"/>
                <w:color w:val="000000"/>
                <w:sz w:val="24"/>
                <w:szCs w:val="24"/>
                <w:lang w:val="uk-UA"/>
              </w:rPr>
            </w:pPr>
            <w:r w:rsidRPr="008F647F">
              <w:rPr>
                <w:rFonts w:ascii="Times New Roman" w:eastAsia="Times New Roman" w:hAnsi="Times New Roman" w:cs="Times New Roman"/>
                <w:color w:val="000000"/>
                <w:sz w:val="24"/>
                <w:szCs w:val="24"/>
                <w:lang w:val="uk-UA"/>
              </w:rPr>
              <w:lastRenderedPageBreak/>
              <w:t>Фінансування</w:t>
            </w:r>
          </w:p>
        </w:tc>
        <w:tc>
          <w:tcPr>
            <w:tcW w:w="7407" w:type="dxa"/>
            <w:gridSpan w:val="4"/>
          </w:tcPr>
          <w:p w:rsidR="00680164" w:rsidRPr="00680164" w:rsidRDefault="008F647F"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sz w:val="24"/>
                <w:szCs w:val="24"/>
                <w:lang w:val="uk-UA"/>
              </w:rPr>
              <w:t>Грант</w:t>
            </w:r>
          </w:p>
        </w:tc>
      </w:tr>
      <w:tr w:rsidR="00B14A21" w:rsidRPr="00680164" w:rsidTr="005B2038">
        <w:tc>
          <w:tcPr>
            <w:tcW w:w="2095" w:type="dxa"/>
          </w:tcPr>
          <w:p w:rsidR="00B14A21" w:rsidRPr="00B14A21" w:rsidRDefault="00B14A21" w:rsidP="00B14A21">
            <w:pPr>
              <w:spacing w:after="0" w:line="240" w:lineRule="auto"/>
              <w:rPr>
                <w:rFonts w:ascii="Times New Roman" w:eastAsia="Times New Roman" w:hAnsi="Times New Roman" w:cs="Times New Roman"/>
                <w:color w:val="000000"/>
                <w:sz w:val="24"/>
                <w:szCs w:val="24"/>
                <w:lang w:val="uk-UA"/>
              </w:rPr>
            </w:pPr>
            <w:r w:rsidRPr="00B14A21">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B14A21" w:rsidRPr="008F647F" w:rsidRDefault="00B14A21" w:rsidP="00B14A21">
            <w:pPr>
              <w:widowControl w:val="0"/>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sz w:val="24"/>
                <w:szCs w:val="24"/>
                <w:lang w:val="uk-UA"/>
              </w:rPr>
              <w:t>П</w:t>
            </w:r>
            <w:r>
              <w:rPr>
                <w:rFonts w:ascii="Times New Roman" w:hAnsi="Times New Roman" w:cs="Times New Roman"/>
                <w:sz w:val="24"/>
                <w:szCs w:val="24"/>
                <w:lang w:val="uk-UA"/>
              </w:rPr>
              <w:t>роєкт</w:t>
            </w:r>
            <w:r w:rsidRPr="008F647F">
              <w:rPr>
                <w:rFonts w:ascii="Times New Roman" w:hAnsi="Times New Roman" w:cs="Times New Roman"/>
                <w:sz w:val="24"/>
                <w:szCs w:val="24"/>
                <w:lang w:val="uk-UA"/>
              </w:rPr>
              <w:t xml:space="preserve"> </w:t>
            </w:r>
            <w:r w:rsidRPr="008F647F">
              <w:rPr>
                <w:rFonts w:ascii="Times New Roman" w:hAnsi="Times New Roman" w:cs="Times New Roman"/>
                <w:sz w:val="24"/>
                <w:szCs w:val="24"/>
              </w:rPr>
              <w:t>SUN</w:t>
            </w:r>
            <w:r w:rsidRPr="008F647F">
              <w:rPr>
                <w:rFonts w:ascii="Times New Roman" w:hAnsi="Times New Roman" w:cs="Times New Roman"/>
                <w:sz w:val="24"/>
                <w:szCs w:val="24"/>
                <w:lang w:val="uk-UA"/>
              </w:rPr>
              <w:t>4</w:t>
            </w:r>
            <w:r w:rsidRPr="008F647F">
              <w:rPr>
                <w:rFonts w:ascii="Times New Roman" w:hAnsi="Times New Roman" w:cs="Times New Roman"/>
                <w:sz w:val="24"/>
                <w:szCs w:val="24"/>
              </w:rPr>
              <w:t>UKRAINE</w:t>
            </w:r>
          </w:p>
        </w:tc>
      </w:tr>
      <w:tr w:rsidR="00B14A21" w:rsidRPr="00680164" w:rsidTr="005B2038">
        <w:tc>
          <w:tcPr>
            <w:tcW w:w="2095" w:type="dxa"/>
          </w:tcPr>
          <w:p w:rsidR="00B14A21" w:rsidRPr="00B14A21" w:rsidRDefault="00B14A21" w:rsidP="00B14A21">
            <w:pPr>
              <w:spacing w:after="0" w:line="240" w:lineRule="auto"/>
              <w:rPr>
                <w:rFonts w:ascii="Times New Roman" w:eastAsia="Times New Roman" w:hAnsi="Times New Roman" w:cs="Times New Roman"/>
                <w:color w:val="000000"/>
                <w:sz w:val="24"/>
                <w:szCs w:val="24"/>
                <w:lang w:val="uk-UA"/>
              </w:rPr>
            </w:pPr>
            <w:r w:rsidRPr="00B14A21">
              <w:rPr>
                <w:rFonts w:ascii="Times New Roman" w:eastAsia="Times New Roman" w:hAnsi="Times New Roman" w:cs="Times New Roman"/>
                <w:color w:val="000000"/>
                <w:sz w:val="24"/>
                <w:szCs w:val="24"/>
                <w:lang w:val="uk-UA"/>
              </w:rPr>
              <w:t>Кліматичні загрози</w:t>
            </w:r>
          </w:p>
        </w:tc>
        <w:tc>
          <w:tcPr>
            <w:tcW w:w="7407" w:type="dxa"/>
            <w:gridSpan w:val="4"/>
          </w:tcPr>
          <w:p w:rsidR="00B14A21" w:rsidRPr="00680164" w:rsidRDefault="00B14A21" w:rsidP="00B14A21">
            <w:pPr>
              <w:spacing w:after="0" w:line="240" w:lineRule="auto"/>
              <w:rPr>
                <w:rFonts w:ascii="Times New Roman" w:eastAsia="Times New Roman" w:hAnsi="Times New Roman" w:cs="Times New Roman"/>
                <w:sz w:val="24"/>
                <w:szCs w:val="24"/>
                <w:lang w:val="uk-UA"/>
              </w:rPr>
            </w:pPr>
            <w:r w:rsidRPr="00680164">
              <w:rPr>
                <w:rFonts w:ascii="Times New Roman" w:eastAsia="Times New Roman" w:hAnsi="Times New Roman" w:cs="Times New Roman"/>
                <w:color w:val="000000"/>
                <w:sz w:val="24"/>
                <w:szCs w:val="24"/>
                <w:lang w:val="uk-UA"/>
              </w:rPr>
              <w:t>Екстремальне тепло, екстремальний холод, екстремальні опади: злива, град</w:t>
            </w:r>
          </w:p>
        </w:tc>
      </w:tr>
      <w:tr w:rsidR="00B14A21" w:rsidRPr="00680164" w:rsidTr="005B2038">
        <w:tc>
          <w:tcPr>
            <w:tcW w:w="2095" w:type="dxa"/>
          </w:tcPr>
          <w:p w:rsidR="00B14A21" w:rsidRPr="00B14A21" w:rsidRDefault="002E418D" w:rsidP="00B14A21">
            <w:pPr>
              <w:spacing w:after="0" w:line="240" w:lineRule="auto"/>
              <w:rPr>
                <w:rFonts w:ascii="Times New Roman" w:eastAsia="Times New Roman" w:hAnsi="Times New Roman" w:cs="Times New Roman"/>
                <w:color w:val="000000"/>
                <w:sz w:val="24"/>
                <w:szCs w:val="24"/>
                <w:lang w:val="uk-UA"/>
              </w:rPr>
            </w:pPr>
            <w:sdt>
              <w:sdtPr>
                <w:rPr>
                  <w:lang w:val="uk-UA"/>
                </w:rPr>
                <w:tag w:val="goog_rdk_127"/>
                <w:id w:val="-2060382047"/>
              </w:sdtPr>
              <w:sdtContent/>
            </w:sdt>
            <w:r w:rsidR="00B14A21" w:rsidRPr="00B14A21">
              <w:rPr>
                <w:rFonts w:ascii="Times New Roman" w:eastAsia="Times New Roman" w:hAnsi="Times New Roman" w:cs="Times New Roman"/>
                <w:color w:val="000000"/>
                <w:sz w:val="24"/>
                <w:szCs w:val="24"/>
                <w:lang w:val="uk-UA"/>
              </w:rPr>
              <w:t>Сектор</w:t>
            </w:r>
          </w:p>
        </w:tc>
        <w:tc>
          <w:tcPr>
            <w:tcW w:w="7407" w:type="dxa"/>
            <w:gridSpan w:val="4"/>
          </w:tcPr>
          <w:p w:rsidR="00B14A21" w:rsidRPr="00680164" w:rsidRDefault="00B14A21" w:rsidP="00B14A21">
            <w:pPr>
              <w:spacing w:after="0" w:line="240" w:lineRule="auto"/>
              <w:rPr>
                <w:rFonts w:ascii="Times New Roman" w:eastAsia="Times New Roman" w:hAnsi="Times New Roman" w:cs="Times New Roman"/>
                <w:color w:val="000000"/>
                <w:sz w:val="24"/>
                <w:szCs w:val="24"/>
                <w:lang w:val="uk-UA"/>
              </w:rPr>
            </w:pPr>
            <w:r w:rsidRPr="00680164">
              <w:rPr>
                <w:rFonts w:ascii="Times New Roman" w:eastAsia="Times New Roman" w:hAnsi="Times New Roman" w:cs="Times New Roman"/>
                <w:color w:val="000000"/>
                <w:sz w:val="24"/>
                <w:szCs w:val="24"/>
                <w:lang w:val="uk-UA"/>
              </w:rPr>
              <w:t xml:space="preserve">Усі </w:t>
            </w:r>
          </w:p>
        </w:tc>
      </w:tr>
      <w:tr w:rsidR="00B14A21" w:rsidRPr="004523E8" w:rsidTr="005B2038">
        <w:tc>
          <w:tcPr>
            <w:tcW w:w="2095" w:type="dxa"/>
          </w:tcPr>
          <w:p w:rsidR="00B14A21" w:rsidRPr="00B14A21" w:rsidRDefault="00B14A21" w:rsidP="00B14A21">
            <w:pPr>
              <w:spacing w:after="0" w:line="240" w:lineRule="auto"/>
              <w:rPr>
                <w:rFonts w:ascii="Times New Roman" w:eastAsia="Times New Roman" w:hAnsi="Times New Roman" w:cs="Times New Roman"/>
                <w:color w:val="000000"/>
                <w:sz w:val="24"/>
                <w:szCs w:val="24"/>
                <w:lang w:val="uk-UA"/>
              </w:rPr>
            </w:pPr>
            <w:r w:rsidRPr="00B14A21">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B14A21" w:rsidRPr="00B14A21" w:rsidRDefault="00B14A21" w:rsidP="005B2038">
            <w:pPr>
              <w:pStyle w:val="Default"/>
              <w:jc w:val="both"/>
              <w:rPr>
                <w:rFonts w:ascii="Times New Roman" w:hAnsi="Times New Roman" w:cs="Times New Roman"/>
              </w:rPr>
            </w:pPr>
            <w:r w:rsidRPr="00B14A21">
              <w:rPr>
                <w:rFonts w:ascii="Times New Roman" w:eastAsia="Times New Roman" w:hAnsi="Times New Roman" w:cs="Times New Roman"/>
              </w:rPr>
              <w:t xml:space="preserve">Розроблено та затверджено рішенням Первомайської міської ради </w:t>
            </w:r>
            <w:r w:rsidRPr="00B14A21">
              <w:rPr>
                <w:rFonts w:ascii="Times New Roman" w:hAnsi="Times New Roman" w:cs="Times New Roman"/>
              </w:rPr>
              <w:t xml:space="preserve">Планів </w:t>
            </w:r>
            <w:r w:rsidRPr="00B14A21">
              <w:rPr>
                <w:rFonts w:ascii="Times New Roman" w:hAnsi="Times New Roman" w:cs="Times New Roman"/>
                <w:color w:val="auto"/>
              </w:rPr>
              <w:t>кліматичної нейтральності</w:t>
            </w:r>
            <w:r>
              <w:rPr>
                <w:rFonts w:ascii="Times New Roman" w:hAnsi="Times New Roman" w:cs="Times New Roman"/>
                <w:color w:val="auto"/>
              </w:rPr>
              <w:t xml:space="preserve"> Первомайської міської територіальної громади</w:t>
            </w:r>
          </w:p>
        </w:tc>
      </w:tr>
      <w:tr w:rsidR="00B14A21" w:rsidRPr="00680164" w:rsidTr="005B2038">
        <w:tc>
          <w:tcPr>
            <w:tcW w:w="2095" w:type="dxa"/>
          </w:tcPr>
          <w:p w:rsidR="00B14A21" w:rsidRPr="00B14A21" w:rsidRDefault="002E418D" w:rsidP="00B14A21">
            <w:pPr>
              <w:spacing w:after="0" w:line="240" w:lineRule="auto"/>
              <w:rPr>
                <w:rFonts w:ascii="Times New Roman" w:eastAsia="Times New Roman" w:hAnsi="Times New Roman" w:cs="Times New Roman"/>
                <w:color w:val="000000"/>
                <w:sz w:val="24"/>
                <w:szCs w:val="24"/>
                <w:highlight w:val="yellow"/>
                <w:lang w:val="uk-UA"/>
              </w:rPr>
            </w:pPr>
            <w:sdt>
              <w:sdtPr>
                <w:rPr>
                  <w:lang w:val="uk-UA"/>
                </w:rPr>
                <w:tag w:val="goog_rdk_128"/>
                <w:id w:val="601236478"/>
              </w:sdtPr>
              <w:sdtContent/>
            </w:sdt>
            <w:r w:rsidR="00B14A21" w:rsidRPr="00B14A21">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B14A21" w:rsidRPr="00680164" w:rsidRDefault="00B14A21" w:rsidP="00B14A21">
            <w:pPr>
              <w:spacing w:after="0" w:line="240" w:lineRule="auto"/>
              <w:rPr>
                <w:rFonts w:ascii="Times New Roman" w:eastAsia="Times New Roman" w:hAnsi="Times New Roman" w:cs="Times New Roman"/>
                <w:sz w:val="24"/>
                <w:szCs w:val="24"/>
                <w:lang w:val="uk-UA"/>
              </w:rPr>
            </w:pPr>
            <w:r w:rsidRPr="00680164">
              <w:rPr>
                <w:rFonts w:ascii="Times New Roman" w:eastAsia="Times New Roman" w:hAnsi="Times New Roman" w:cs="Times New Roman"/>
                <w:color w:val="000000"/>
                <w:sz w:val="24"/>
                <w:szCs w:val="24"/>
                <w:lang w:val="uk-UA"/>
              </w:rPr>
              <w:t>Діти, молодь, внутрішньо-переміщені особи, люди з низьким рівнем доходів</w:t>
            </w:r>
          </w:p>
        </w:tc>
      </w:tr>
    </w:tbl>
    <w:p w:rsidR="00680164" w:rsidRDefault="00680164" w:rsidP="00101583">
      <w:pPr>
        <w:spacing w:after="0" w:line="240" w:lineRule="auto"/>
        <w:ind w:firstLine="567"/>
        <w:jc w:val="both"/>
        <w:rPr>
          <w:rFonts w:ascii="Times New Roman" w:eastAsia="Times New Roman" w:hAnsi="Times New Roman" w:cs="Times New Roman"/>
          <w:sz w:val="24"/>
          <w:szCs w:val="24"/>
        </w:rPr>
      </w:pPr>
    </w:p>
    <w:p w:rsidR="00680164" w:rsidRDefault="00680164" w:rsidP="00101583">
      <w:pPr>
        <w:spacing w:after="0" w:line="240" w:lineRule="auto"/>
        <w:ind w:firstLine="567"/>
        <w:jc w:val="both"/>
        <w:rPr>
          <w:rFonts w:ascii="Times New Roman" w:eastAsia="Times New Roman" w:hAnsi="Times New Roman" w:cs="Times New Roman"/>
          <w:sz w:val="24"/>
          <w:szCs w:val="24"/>
        </w:rPr>
      </w:pPr>
    </w:p>
    <w:p w:rsidR="005B2038" w:rsidRDefault="00951B1C" w:rsidP="00101583">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8</w:t>
      </w:r>
      <w:r w:rsidR="005B2038">
        <w:rPr>
          <w:rFonts w:ascii="Times New Roman" w:eastAsia="Times New Roman" w:hAnsi="Times New Roman" w:cs="Times New Roman"/>
          <w:color w:val="000000"/>
          <w:sz w:val="28"/>
          <w:szCs w:val="28"/>
          <w:lang w:val="uk-UA"/>
        </w:rPr>
        <w:t xml:space="preserve">.2. </w:t>
      </w:r>
      <w:r w:rsidR="005B2038" w:rsidRPr="005B2038">
        <w:rPr>
          <w:rFonts w:ascii="Times New Roman" w:eastAsia="Times New Roman" w:hAnsi="Times New Roman" w:cs="Times New Roman"/>
          <w:color w:val="000000"/>
          <w:sz w:val="28"/>
          <w:szCs w:val="28"/>
          <w:lang w:val="uk-UA"/>
        </w:rPr>
        <w:t xml:space="preserve">Навколишнє середовище </w:t>
      </w:r>
    </w:p>
    <w:p w:rsidR="005B2038" w:rsidRPr="005B2038" w:rsidRDefault="005B2038" w:rsidP="00101583">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5B2038" w:rsidRPr="005B2038" w:rsidRDefault="00951B1C" w:rsidP="00101583">
      <w:pPr>
        <w:spacing w:after="0" w:line="240" w:lineRule="auto"/>
        <w:ind w:firstLine="567"/>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0539EC">
        <w:rPr>
          <w:rFonts w:ascii="Times New Roman" w:eastAsia="Times New Roman" w:hAnsi="Times New Roman" w:cs="Times New Roman"/>
          <w:sz w:val="28"/>
          <w:szCs w:val="28"/>
          <w:lang w:val="uk-UA"/>
        </w:rPr>
        <w:t xml:space="preserve">.2.1. </w:t>
      </w:r>
      <w:r w:rsidR="005B2038" w:rsidRPr="005B2038">
        <w:rPr>
          <w:rFonts w:ascii="Times New Roman" w:eastAsia="Times New Roman" w:hAnsi="Times New Roman" w:cs="Times New Roman"/>
          <w:sz w:val="28"/>
          <w:szCs w:val="28"/>
          <w:lang w:val="uk-UA"/>
        </w:rPr>
        <w:t>Збалансований розвиток зелених зон міста та передмістя</w:t>
      </w:r>
    </w:p>
    <w:p w:rsidR="005B2038" w:rsidRDefault="005B2038" w:rsidP="00101583">
      <w:pPr>
        <w:spacing w:after="0" w:line="240" w:lineRule="auto"/>
        <w:ind w:firstLine="567"/>
        <w:jc w:val="both"/>
        <w:rPr>
          <w:rFonts w:ascii="Times New Roman" w:eastAsia="Times New Roman" w:hAnsi="Times New Roman" w:cs="Times New Roman"/>
          <w:sz w:val="28"/>
          <w:szCs w:val="28"/>
          <w:lang w:val="uk-UA"/>
        </w:rPr>
      </w:pPr>
      <w:r w:rsidRPr="005B2038">
        <w:rPr>
          <w:rFonts w:ascii="Times New Roman" w:eastAsia="Times New Roman" w:hAnsi="Times New Roman" w:cs="Times New Roman"/>
          <w:sz w:val="28"/>
          <w:szCs w:val="28"/>
          <w:lang w:val="uk-UA"/>
        </w:rPr>
        <w:t>Зелені</w:t>
      </w:r>
      <w:r>
        <w:rPr>
          <w:rFonts w:ascii="Times New Roman" w:eastAsia="Times New Roman" w:hAnsi="Times New Roman" w:cs="Times New Roman"/>
          <w:sz w:val="28"/>
          <w:szCs w:val="28"/>
          <w:lang w:val="uk-UA"/>
        </w:rPr>
        <w:t xml:space="preserve"> зони можуть і виконують в громаді</w:t>
      </w:r>
      <w:r w:rsidRPr="005B2038">
        <w:rPr>
          <w:rFonts w:ascii="Times New Roman" w:eastAsia="Times New Roman" w:hAnsi="Times New Roman" w:cs="Times New Roman"/>
          <w:sz w:val="28"/>
          <w:szCs w:val="28"/>
          <w:lang w:val="uk-UA"/>
        </w:rPr>
        <w:t xml:space="preserve"> цілий ряд функції, що дозволяють зн</w:t>
      </w:r>
      <w:r>
        <w:rPr>
          <w:rFonts w:ascii="Times New Roman" w:eastAsia="Times New Roman" w:hAnsi="Times New Roman" w:cs="Times New Roman"/>
          <w:sz w:val="28"/>
          <w:szCs w:val="28"/>
          <w:lang w:val="uk-UA"/>
        </w:rPr>
        <w:t>изити ризики та адаптувати громаду</w:t>
      </w:r>
      <w:r w:rsidRPr="005B2038">
        <w:rPr>
          <w:rFonts w:ascii="Times New Roman" w:eastAsia="Times New Roman" w:hAnsi="Times New Roman" w:cs="Times New Roman"/>
          <w:sz w:val="28"/>
          <w:szCs w:val="28"/>
          <w:lang w:val="uk-UA"/>
        </w:rPr>
        <w:t xml:space="preserve"> до декількох кліматичних ризиків. Проте для цього зелені зони мають відповідати наступним вимогам: </w:t>
      </w:r>
    </w:p>
    <w:p w:rsidR="005B2038" w:rsidRDefault="005B2038" w:rsidP="00101583">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 </w:t>
      </w:r>
      <w:r w:rsidRPr="005B2038">
        <w:rPr>
          <w:rFonts w:ascii="Times New Roman" w:eastAsia="Times New Roman" w:hAnsi="Times New Roman" w:cs="Times New Roman"/>
          <w:color w:val="000000"/>
          <w:sz w:val="28"/>
          <w:szCs w:val="28"/>
          <w:lang w:val="uk-UA"/>
        </w:rPr>
        <w:t>створюють достатній рівень тіні для зниження локальної температури повітря, що знижує рі</w:t>
      </w:r>
      <w:r>
        <w:rPr>
          <w:rFonts w:ascii="Times New Roman" w:eastAsia="Times New Roman" w:hAnsi="Times New Roman" w:cs="Times New Roman"/>
          <w:color w:val="000000"/>
          <w:sz w:val="28"/>
          <w:szCs w:val="28"/>
          <w:lang w:val="uk-UA"/>
        </w:rPr>
        <w:t>вень теплового стресу населення</w:t>
      </w:r>
    </w:p>
    <w:p w:rsidR="005B2038" w:rsidRDefault="005B2038" w:rsidP="00101583">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 </w:t>
      </w:r>
      <w:r w:rsidRPr="005B2038">
        <w:rPr>
          <w:rFonts w:ascii="Times New Roman" w:eastAsia="Times New Roman" w:hAnsi="Times New Roman" w:cs="Times New Roman"/>
          <w:color w:val="000000"/>
          <w:sz w:val="28"/>
          <w:szCs w:val="28"/>
          <w:lang w:val="uk-UA"/>
        </w:rPr>
        <w:t>слугують басейнами накопичення зливових опадів для попередження затоплень і підтоплень, сприяють кращому водовідведення та акумул</w:t>
      </w:r>
      <w:r>
        <w:rPr>
          <w:rFonts w:ascii="Times New Roman" w:eastAsia="Times New Roman" w:hAnsi="Times New Roman" w:cs="Times New Roman"/>
          <w:color w:val="000000"/>
          <w:sz w:val="28"/>
          <w:szCs w:val="28"/>
          <w:lang w:val="uk-UA"/>
        </w:rPr>
        <w:t>яції води під час сильних дощів</w:t>
      </w:r>
    </w:p>
    <w:p w:rsidR="005B2038" w:rsidRPr="005B2038" w:rsidRDefault="005B2038" w:rsidP="00101583">
      <w:pPr>
        <w:spacing w:after="0" w:line="240" w:lineRule="auto"/>
        <w:ind w:firstLine="567"/>
        <w:jc w:val="both"/>
        <w:rPr>
          <w:rFonts w:ascii="Times New Roman" w:eastAsia="Times New Roman" w:hAnsi="Times New Roman" w:cs="Times New Roman"/>
          <w:sz w:val="28"/>
          <w:szCs w:val="28"/>
          <w:lang w:val="uk-UA"/>
        </w:rPr>
      </w:pPr>
      <w:r w:rsidRPr="005B2038">
        <w:rPr>
          <w:rFonts w:ascii="Times New Roman" w:eastAsia="Times New Roman" w:hAnsi="Times New Roman" w:cs="Times New Roman"/>
          <w:sz w:val="28"/>
          <w:szCs w:val="28"/>
          <w:lang w:val="uk-UA"/>
        </w:rPr>
        <w:t xml:space="preserve"> </w:t>
      </w: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5B2038" w:rsidRPr="005B2038" w:rsidTr="005B2038">
        <w:tc>
          <w:tcPr>
            <w:tcW w:w="2095" w:type="dxa"/>
          </w:tcPr>
          <w:p w:rsidR="005B2038" w:rsidRPr="00B940AC" w:rsidRDefault="005B2038" w:rsidP="00101583">
            <w:pPr>
              <w:spacing w:after="0" w:line="240" w:lineRule="auto"/>
              <w:rPr>
                <w:rFonts w:ascii="Times New Roman" w:eastAsia="Times New Roman" w:hAnsi="Times New Roman" w:cs="Times New Roman"/>
                <w:color w:val="000000"/>
                <w:sz w:val="24"/>
                <w:szCs w:val="24"/>
                <w:lang w:val="uk-UA"/>
              </w:rPr>
            </w:pPr>
            <w:bookmarkStart w:id="31" w:name="_heading=h.2afmg28" w:colFirst="0" w:colLast="0"/>
            <w:bookmarkEnd w:id="31"/>
            <w:r w:rsidRPr="00B940AC">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B940AC" w:rsidRDefault="00951B1C" w:rsidP="00101583">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B940AC" w:rsidRPr="00B940AC">
              <w:rPr>
                <w:rFonts w:ascii="Times New Roman" w:eastAsia="Times New Roman" w:hAnsi="Times New Roman" w:cs="Times New Roman"/>
                <w:color w:val="000000"/>
                <w:sz w:val="24"/>
                <w:szCs w:val="24"/>
                <w:lang w:val="uk-UA"/>
              </w:rPr>
              <w:t>.</w:t>
            </w:r>
            <w:r w:rsidR="005B2038" w:rsidRPr="00B940AC">
              <w:rPr>
                <w:rFonts w:ascii="Times New Roman" w:eastAsia="Times New Roman" w:hAnsi="Times New Roman" w:cs="Times New Roman"/>
                <w:color w:val="000000"/>
                <w:sz w:val="24"/>
                <w:szCs w:val="24"/>
                <w:lang w:val="uk-UA"/>
              </w:rPr>
              <w:t>2.1</w:t>
            </w:r>
            <w:r w:rsidR="000539EC">
              <w:rPr>
                <w:rFonts w:ascii="Times New Roman" w:eastAsia="Times New Roman" w:hAnsi="Times New Roman" w:cs="Times New Roman"/>
                <w:color w:val="000000"/>
                <w:sz w:val="24"/>
                <w:szCs w:val="24"/>
                <w:lang w:val="uk-UA"/>
              </w:rPr>
              <w:t>.1.</w:t>
            </w:r>
            <w:r w:rsidR="005B2038" w:rsidRPr="00B940AC">
              <w:rPr>
                <w:rFonts w:ascii="Times New Roman" w:eastAsia="Times New Roman" w:hAnsi="Times New Roman" w:cs="Times New Roman"/>
                <w:color w:val="000000"/>
                <w:sz w:val="24"/>
                <w:szCs w:val="24"/>
                <w:lang w:val="uk-UA"/>
              </w:rPr>
              <w:t xml:space="preserve"> Збалансований розвиток зелених насаджень</w:t>
            </w:r>
          </w:p>
        </w:tc>
      </w:tr>
      <w:tr w:rsidR="005B2038" w:rsidRPr="00B940AC" w:rsidTr="005B2038">
        <w:tc>
          <w:tcPr>
            <w:tcW w:w="2095" w:type="dxa"/>
          </w:tcPr>
          <w:p w:rsidR="005B2038" w:rsidRPr="00B940AC" w:rsidRDefault="005B2038" w:rsidP="00101583">
            <w:pPr>
              <w:spacing w:after="0" w:line="240" w:lineRule="auto"/>
              <w:rPr>
                <w:rFonts w:ascii="Times New Roman" w:eastAsia="Times New Roman" w:hAnsi="Times New Roman" w:cs="Times New Roman"/>
                <w:color w:val="000000"/>
                <w:sz w:val="24"/>
                <w:szCs w:val="24"/>
                <w:lang w:val="uk-UA"/>
              </w:rPr>
            </w:pPr>
            <w:r w:rsidRPr="00B940AC">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B2038" w:rsidRPr="005B2038" w:rsidRDefault="005B2038" w:rsidP="0010158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sidR="00B940AC">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 xml:space="preserve">комунального господарства </w:t>
            </w:r>
            <w:r w:rsidR="00B940AC">
              <w:rPr>
                <w:rFonts w:ascii="Times New Roman" w:eastAsia="Times New Roman" w:hAnsi="Times New Roman" w:cs="Times New Roman"/>
                <w:color w:val="000000"/>
                <w:sz w:val="24"/>
                <w:szCs w:val="24"/>
                <w:lang w:val="uk-UA"/>
              </w:rPr>
              <w:t xml:space="preserve">Первомайської </w:t>
            </w:r>
            <w:r w:rsidRPr="005B2038">
              <w:rPr>
                <w:rFonts w:ascii="Times New Roman" w:eastAsia="Times New Roman" w:hAnsi="Times New Roman" w:cs="Times New Roman"/>
                <w:color w:val="000000"/>
                <w:sz w:val="24"/>
                <w:szCs w:val="24"/>
                <w:lang w:val="uk-UA"/>
              </w:rPr>
              <w:t xml:space="preserve">міської ради </w:t>
            </w:r>
          </w:p>
          <w:p w:rsidR="005B2038" w:rsidRPr="005B2038" w:rsidRDefault="00B940AC" w:rsidP="00101583">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w:t>
            </w:r>
            <w:r w:rsidR="005B2038" w:rsidRPr="005B2038">
              <w:rPr>
                <w:rFonts w:ascii="Times New Roman" w:eastAsia="Times New Roman" w:hAnsi="Times New Roman" w:cs="Times New Roman"/>
                <w:color w:val="000000"/>
                <w:sz w:val="24"/>
                <w:szCs w:val="24"/>
                <w:lang w:val="uk-UA"/>
              </w:rPr>
              <w:t xml:space="preserve"> та земельних відносин </w:t>
            </w:r>
            <w:r>
              <w:rPr>
                <w:rFonts w:ascii="Times New Roman" w:eastAsia="Times New Roman" w:hAnsi="Times New Roman" w:cs="Times New Roman"/>
                <w:color w:val="000000"/>
                <w:sz w:val="24"/>
                <w:szCs w:val="24"/>
                <w:lang w:val="uk-UA"/>
              </w:rPr>
              <w:t>Первомайської</w:t>
            </w:r>
            <w:r w:rsidR="005B2038" w:rsidRPr="005B2038">
              <w:rPr>
                <w:rFonts w:ascii="Times New Roman" w:eastAsia="Times New Roman" w:hAnsi="Times New Roman" w:cs="Times New Roman"/>
                <w:color w:val="000000"/>
                <w:sz w:val="24"/>
                <w:szCs w:val="24"/>
                <w:lang w:val="uk-UA"/>
              </w:rPr>
              <w:t xml:space="preserve"> міської ради</w:t>
            </w:r>
          </w:p>
        </w:tc>
      </w:tr>
      <w:tr w:rsidR="005B2038" w:rsidRPr="005B2038" w:rsidTr="005B2038">
        <w:tc>
          <w:tcPr>
            <w:tcW w:w="2095" w:type="dxa"/>
          </w:tcPr>
          <w:p w:rsidR="005B2038" w:rsidRPr="00B940AC" w:rsidRDefault="005B2038" w:rsidP="00101583">
            <w:pPr>
              <w:spacing w:after="0" w:line="240" w:lineRule="auto"/>
              <w:rPr>
                <w:rFonts w:ascii="Times New Roman" w:eastAsia="Times New Roman" w:hAnsi="Times New Roman" w:cs="Times New Roman"/>
                <w:color w:val="000000"/>
                <w:sz w:val="24"/>
                <w:szCs w:val="24"/>
                <w:lang w:val="uk-UA"/>
              </w:rPr>
            </w:pPr>
            <w:r w:rsidRPr="00B940AC">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101583">
            <w:pPr>
              <w:spacing w:after="0" w:line="240" w:lineRule="auto"/>
              <w:jc w:val="both"/>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 xml:space="preserve">Впровадження інвентаризації зелених насаджень на 100% територій балансоутримувачем яких є комунальні </w:t>
            </w:r>
            <w:r w:rsidR="00562F15">
              <w:rPr>
                <w:rFonts w:ascii="Times New Roman" w:eastAsia="Times New Roman" w:hAnsi="Times New Roman" w:cs="Times New Roman"/>
                <w:color w:val="000000"/>
                <w:sz w:val="24"/>
                <w:szCs w:val="24"/>
                <w:lang w:val="uk-UA"/>
              </w:rPr>
              <w:t xml:space="preserve">та бюджетні заклади Первомайської МТГ </w:t>
            </w:r>
            <w:r w:rsidRPr="005B2038">
              <w:rPr>
                <w:rFonts w:ascii="Times New Roman" w:eastAsia="Times New Roman" w:hAnsi="Times New Roman" w:cs="Times New Roman"/>
                <w:color w:val="000000"/>
                <w:sz w:val="24"/>
                <w:szCs w:val="24"/>
                <w:lang w:val="uk-UA"/>
              </w:rPr>
              <w:t xml:space="preserve">за допомогою онлайн системи управління зеленими насадженнями, що </w:t>
            </w:r>
            <w:r w:rsidRPr="005B2038">
              <w:rPr>
                <w:rFonts w:ascii="Times New Roman" w:eastAsia="Times New Roman" w:hAnsi="Times New Roman" w:cs="Times New Roman"/>
                <w:sz w:val="24"/>
                <w:szCs w:val="24"/>
                <w:lang w:val="uk-UA"/>
              </w:rPr>
              <w:t>дозволяє</w:t>
            </w:r>
            <w:r w:rsidRPr="005B2038">
              <w:rPr>
                <w:rFonts w:ascii="Times New Roman" w:eastAsia="Times New Roman" w:hAnsi="Times New Roman" w:cs="Times New Roman"/>
                <w:color w:val="000000"/>
                <w:sz w:val="24"/>
                <w:szCs w:val="24"/>
                <w:lang w:val="uk-UA"/>
              </w:rPr>
              <w:t xml:space="preserve"> бачити реальну кількість насаджень у громаді, їх стан, потребу у догляді/лікуванні, </w:t>
            </w:r>
            <w:r w:rsidRPr="005B2038">
              <w:rPr>
                <w:rFonts w:ascii="Times New Roman" w:eastAsia="Times New Roman" w:hAnsi="Times New Roman" w:cs="Times New Roman"/>
                <w:color w:val="000000"/>
                <w:sz w:val="24"/>
                <w:szCs w:val="24"/>
                <w:lang w:val="uk-UA"/>
              </w:rPr>
              <w:lastRenderedPageBreak/>
              <w:t>відстежувати появу хвороб і інвазійних видів.</w:t>
            </w:r>
          </w:p>
          <w:p w:rsidR="005B2038" w:rsidRPr="005B2038" w:rsidRDefault="005B2038" w:rsidP="00101583">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Внесення змін до алгоритмів роботи діючих підрозділів комунальних служб, що доглядають за зеленими насадженнями</w:t>
            </w:r>
            <w:r w:rsidRPr="005B2038">
              <w:rPr>
                <w:rFonts w:ascii="Times New Roman" w:eastAsia="Times New Roman" w:hAnsi="Times New Roman" w:cs="Times New Roman"/>
                <w:color w:val="000000"/>
                <w:sz w:val="24"/>
                <w:szCs w:val="24"/>
                <w:vertAlign w:val="superscript"/>
                <w:lang w:val="uk-UA"/>
              </w:rPr>
              <w:footnoteReference w:id="6"/>
            </w:r>
            <w:r w:rsidRPr="005B2038">
              <w:rPr>
                <w:rFonts w:ascii="Times New Roman" w:eastAsia="Times New Roman" w:hAnsi="Times New Roman" w:cs="Times New Roman"/>
                <w:color w:val="000000"/>
                <w:sz w:val="24"/>
                <w:szCs w:val="24"/>
                <w:lang w:val="uk-UA"/>
              </w:rPr>
              <w:t>:</w:t>
            </w:r>
          </w:p>
          <w:p w:rsidR="005B2038" w:rsidRPr="0050774D" w:rsidRDefault="0050774D" w:rsidP="003D450D">
            <w:pPr>
              <w:numPr>
                <w:ilvl w:val="3"/>
                <w:numId w:val="9"/>
              </w:numPr>
              <w:pBdr>
                <w:top w:val="nil"/>
                <w:left w:val="nil"/>
                <w:bottom w:val="nil"/>
                <w:right w:val="nil"/>
                <w:between w:val="nil"/>
              </w:pBdr>
              <w:tabs>
                <w:tab w:val="left" w:pos="478"/>
              </w:tabs>
              <w:spacing w:after="0" w:line="240" w:lineRule="auto"/>
              <w:ind w:left="0" w:hanging="425"/>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w:t>
            </w:r>
            <w:r w:rsidR="005B2038" w:rsidRPr="005B2038">
              <w:rPr>
                <w:rFonts w:ascii="Times New Roman" w:eastAsia="Times New Roman" w:hAnsi="Times New Roman" w:cs="Times New Roman"/>
                <w:color w:val="000000"/>
                <w:sz w:val="24"/>
                <w:szCs w:val="24"/>
                <w:lang w:val="uk-UA"/>
              </w:rPr>
              <w:t>икористання для зелени</w:t>
            </w:r>
            <w:r w:rsidR="005B2038" w:rsidRPr="0050774D">
              <w:rPr>
                <w:rFonts w:ascii="Times New Roman" w:eastAsia="Times New Roman" w:hAnsi="Times New Roman" w:cs="Times New Roman"/>
                <w:color w:val="000000"/>
                <w:sz w:val="24"/>
                <w:szCs w:val="24"/>
                <w:lang w:val="uk-UA"/>
              </w:rPr>
              <w:t>х насаджень багаторічних сортів і видів рослин, що є стійкими до періодів засухи та високих температур.</w:t>
            </w:r>
          </w:p>
          <w:p w:rsidR="005B2038" w:rsidRPr="005B2038" w:rsidRDefault="005B2038" w:rsidP="003D450D">
            <w:pPr>
              <w:numPr>
                <w:ilvl w:val="3"/>
                <w:numId w:val="9"/>
              </w:numPr>
              <w:pBdr>
                <w:top w:val="nil"/>
                <w:left w:val="nil"/>
                <w:bottom w:val="nil"/>
                <w:right w:val="nil"/>
                <w:between w:val="nil"/>
              </w:pBdr>
              <w:tabs>
                <w:tab w:val="left" w:pos="478"/>
              </w:tabs>
              <w:spacing w:after="0" w:line="240" w:lineRule="auto"/>
              <w:ind w:left="0" w:hanging="425"/>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Розширення видового складу зелених насаджень за рахунок місцевих видів, уникаючи інвазійних видів.</w:t>
            </w:r>
          </w:p>
          <w:p w:rsidR="005B2038" w:rsidRPr="005B2038" w:rsidRDefault="005B2038" w:rsidP="003D450D">
            <w:pPr>
              <w:numPr>
                <w:ilvl w:val="3"/>
                <w:numId w:val="9"/>
              </w:numPr>
              <w:pBdr>
                <w:top w:val="nil"/>
                <w:left w:val="nil"/>
                <w:bottom w:val="nil"/>
                <w:right w:val="nil"/>
                <w:between w:val="nil"/>
              </w:pBdr>
              <w:tabs>
                <w:tab w:val="left" w:pos="478"/>
              </w:tabs>
              <w:spacing w:after="0" w:line="240" w:lineRule="auto"/>
              <w:ind w:left="0" w:hanging="425"/>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Використання медоносних сортів рослин для збереження диких бджіл та розвитку міського бджолярства.</w:t>
            </w:r>
          </w:p>
          <w:p w:rsidR="005B2038" w:rsidRPr="005B2038" w:rsidRDefault="005B2038" w:rsidP="003D450D">
            <w:pPr>
              <w:numPr>
                <w:ilvl w:val="3"/>
                <w:numId w:val="9"/>
              </w:numPr>
              <w:pBdr>
                <w:top w:val="nil"/>
                <w:left w:val="nil"/>
                <w:bottom w:val="nil"/>
                <w:right w:val="nil"/>
                <w:between w:val="nil"/>
              </w:pBdr>
              <w:tabs>
                <w:tab w:val="left" w:pos="478"/>
              </w:tabs>
              <w:spacing w:after="0" w:line="240" w:lineRule="auto"/>
              <w:ind w:left="0" w:hanging="425"/>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Зміна підходу до </w:t>
            </w:r>
            <w:r w:rsidRPr="005B2038">
              <w:rPr>
                <w:rFonts w:ascii="Times New Roman" w:eastAsia="Times New Roman" w:hAnsi="Times New Roman" w:cs="Times New Roman"/>
                <w:sz w:val="24"/>
                <w:szCs w:val="24"/>
                <w:lang w:val="uk-UA"/>
              </w:rPr>
              <w:t>скошування</w:t>
            </w:r>
            <w:r w:rsidRPr="005B2038">
              <w:rPr>
                <w:rFonts w:ascii="Times New Roman" w:eastAsia="Times New Roman" w:hAnsi="Times New Roman" w:cs="Times New Roman"/>
                <w:color w:val="000000"/>
                <w:sz w:val="24"/>
                <w:szCs w:val="24"/>
                <w:lang w:val="uk-UA"/>
              </w:rPr>
              <w:t xml:space="preserve"> трави: заборона на викошування у спекотні періоди, косіння на заданій висоті, що забезпечує подальшу вегетацію рослин, тощо.</w:t>
            </w:r>
          </w:p>
          <w:p w:rsidR="001670F6" w:rsidRDefault="005B2038" w:rsidP="003D450D">
            <w:pPr>
              <w:numPr>
                <w:ilvl w:val="3"/>
                <w:numId w:val="9"/>
              </w:numPr>
              <w:pBdr>
                <w:top w:val="nil"/>
                <w:left w:val="nil"/>
                <w:bottom w:val="nil"/>
                <w:right w:val="nil"/>
                <w:between w:val="nil"/>
              </w:pBdr>
              <w:tabs>
                <w:tab w:val="left" w:pos="478"/>
              </w:tabs>
              <w:spacing w:after="0" w:line="240" w:lineRule="auto"/>
              <w:ind w:left="0" w:hanging="425"/>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Боротьба із шкідниками та рослинами-паразитами, особливо інвазійних видів і рослин-алергенів, видалення омели та лікування наявних дерев, для запобігання падінню старих і пошкоджених дерев на людей чи майно під час буревіїв. Перевага має надаватися лікуванню дерев, а не видаленню.</w:t>
            </w:r>
            <w:r w:rsidR="001670F6" w:rsidRPr="005B2038">
              <w:rPr>
                <w:rFonts w:ascii="Times New Roman" w:eastAsia="Times New Roman" w:hAnsi="Times New Roman" w:cs="Times New Roman"/>
                <w:color w:val="000000"/>
                <w:sz w:val="24"/>
                <w:szCs w:val="24"/>
                <w:vertAlign w:val="superscript"/>
                <w:lang w:val="uk-UA"/>
              </w:rPr>
              <w:t xml:space="preserve"> </w:t>
            </w:r>
          </w:p>
          <w:p w:rsidR="005B2038" w:rsidRPr="001670F6" w:rsidRDefault="005B2038" w:rsidP="003D450D">
            <w:pPr>
              <w:numPr>
                <w:ilvl w:val="3"/>
                <w:numId w:val="9"/>
              </w:numPr>
              <w:pBdr>
                <w:top w:val="nil"/>
                <w:left w:val="nil"/>
                <w:bottom w:val="nil"/>
                <w:right w:val="nil"/>
                <w:between w:val="nil"/>
              </w:pBdr>
              <w:tabs>
                <w:tab w:val="left" w:pos="478"/>
              </w:tabs>
              <w:spacing w:after="0" w:line="240" w:lineRule="auto"/>
              <w:ind w:left="0" w:hanging="425"/>
              <w:jc w:val="both"/>
              <w:rPr>
                <w:rFonts w:ascii="Times New Roman" w:eastAsia="Times New Roman" w:hAnsi="Times New Roman" w:cs="Times New Roman"/>
                <w:color w:val="000000"/>
                <w:sz w:val="24"/>
                <w:szCs w:val="24"/>
                <w:lang w:val="uk-UA"/>
              </w:rPr>
            </w:pPr>
            <w:r w:rsidRPr="001670F6">
              <w:rPr>
                <w:rFonts w:ascii="Times New Roman" w:eastAsia="Times New Roman" w:hAnsi="Times New Roman" w:cs="Times New Roman"/>
                <w:color w:val="000000"/>
                <w:sz w:val="24"/>
                <w:szCs w:val="24"/>
                <w:lang w:val="uk-UA"/>
              </w:rPr>
              <w:t>Облаштування систем поливу, дренажу та водовідведення зелених насаджень на об’єктах благоустрою.</w:t>
            </w:r>
            <w:r w:rsidR="001670F6" w:rsidRPr="001670F6">
              <w:rPr>
                <w:rFonts w:ascii="Times New Roman" w:eastAsia="Times New Roman" w:hAnsi="Times New Roman" w:cs="Times New Roman"/>
                <w:color w:val="000000"/>
                <w:sz w:val="24"/>
                <w:szCs w:val="24"/>
                <w:vertAlign w:val="superscript"/>
                <w:lang w:val="uk-UA"/>
              </w:rPr>
              <w:t xml:space="preserve"> </w:t>
            </w:r>
            <w:r w:rsidR="001670F6" w:rsidRPr="005B2038">
              <w:rPr>
                <w:rFonts w:ascii="Times New Roman" w:eastAsia="Times New Roman" w:hAnsi="Times New Roman" w:cs="Times New Roman"/>
                <w:color w:val="000000"/>
                <w:sz w:val="24"/>
                <w:szCs w:val="24"/>
                <w:vertAlign w:val="superscript"/>
                <w:lang w:val="uk-UA"/>
              </w:rPr>
              <w:footnoteReference w:id="7"/>
            </w:r>
          </w:p>
        </w:tc>
      </w:tr>
      <w:tr w:rsidR="005B2038" w:rsidRPr="005B2038" w:rsidTr="005B2038">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B2038" w:rsidRPr="005B2038" w:rsidRDefault="005B2038" w:rsidP="0010158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89736C" w:rsidP="0010158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10158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5B2038" w:rsidP="0010158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2050</w:t>
            </w:r>
          </w:p>
        </w:tc>
      </w:tr>
      <w:tr w:rsidR="005B2038" w:rsidRPr="00BD487D" w:rsidTr="005B2038">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89736C" w:rsidRPr="005B2038" w:rsidRDefault="0089736C" w:rsidP="0010158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 xml:space="preserve">комунального господарства </w:t>
            </w:r>
            <w:r>
              <w:rPr>
                <w:rFonts w:ascii="Times New Roman" w:eastAsia="Times New Roman" w:hAnsi="Times New Roman" w:cs="Times New Roman"/>
                <w:color w:val="000000"/>
                <w:sz w:val="24"/>
                <w:szCs w:val="24"/>
                <w:lang w:val="uk-UA"/>
              </w:rPr>
              <w:t xml:space="preserve">Первомайської </w:t>
            </w:r>
            <w:r w:rsidRPr="005B2038">
              <w:rPr>
                <w:rFonts w:ascii="Times New Roman" w:eastAsia="Times New Roman" w:hAnsi="Times New Roman" w:cs="Times New Roman"/>
                <w:color w:val="000000"/>
                <w:sz w:val="24"/>
                <w:szCs w:val="24"/>
                <w:lang w:val="uk-UA"/>
              </w:rPr>
              <w:t xml:space="preserve">міської ради </w:t>
            </w:r>
          </w:p>
          <w:p w:rsidR="0089736C" w:rsidRDefault="0089736C" w:rsidP="0010158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w:t>
            </w:r>
            <w:r w:rsidRPr="005B2038">
              <w:rPr>
                <w:rFonts w:ascii="Times New Roman" w:eastAsia="Times New Roman" w:hAnsi="Times New Roman" w:cs="Times New Roman"/>
                <w:color w:val="000000"/>
                <w:sz w:val="24"/>
                <w:szCs w:val="24"/>
                <w:lang w:val="uk-UA"/>
              </w:rPr>
              <w:t xml:space="preserve"> та земельних відносин </w:t>
            </w:r>
            <w:r>
              <w:rPr>
                <w:rFonts w:ascii="Times New Roman" w:eastAsia="Times New Roman" w:hAnsi="Times New Roman" w:cs="Times New Roman"/>
                <w:color w:val="000000"/>
                <w:sz w:val="24"/>
                <w:szCs w:val="24"/>
                <w:lang w:val="uk-UA"/>
              </w:rPr>
              <w:t>Первомайської</w:t>
            </w:r>
            <w:r w:rsidRPr="005B2038">
              <w:rPr>
                <w:rFonts w:ascii="Times New Roman" w:eastAsia="Times New Roman" w:hAnsi="Times New Roman" w:cs="Times New Roman"/>
                <w:color w:val="000000"/>
                <w:sz w:val="24"/>
                <w:szCs w:val="24"/>
                <w:lang w:val="uk-UA"/>
              </w:rPr>
              <w:t xml:space="preserve"> міської ради </w:t>
            </w:r>
          </w:p>
          <w:p w:rsidR="0089736C" w:rsidRDefault="0089736C" w:rsidP="0010158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«Комунсервіс» Первомайської</w:t>
            </w:r>
            <w:r w:rsidR="005B2038"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89736C" w:rsidP="0010158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«Флора»</w:t>
            </w:r>
            <w:r w:rsidR="005B2038" w:rsidRPr="005B2038">
              <w:rPr>
                <w:rFonts w:ascii="Times New Roman" w:eastAsia="Times New Roman" w:hAnsi="Times New Roman" w:cs="Times New Roman"/>
                <w:color w:val="000000"/>
                <w:sz w:val="24"/>
                <w:szCs w:val="24"/>
                <w:lang w:val="uk-UA"/>
              </w:rPr>
              <w:t xml:space="preserve"> </w:t>
            </w:r>
          </w:p>
          <w:p w:rsidR="005B2038" w:rsidRPr="005B2038" w:rsidRDefault="005B2038" w:rsidP="0042736E">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КП </w:t>
            </w:r>
            <w:r w:rsidR="0042736E" w:rsidRPr="0042736E">
              <w:rPr>
                <w:rStyle w:val="af7"/>
                <w:rFonts w:ascii="Times New Roman" w:hAnsi="Times New Roman" w:cs="Times New Roman"/>
                <w:b w:val="0"/>
                <w:sz w:val="24"/>
                <w:szCs w:val="24"/>
                <w:lang w:val="uk-UA"/>
              </w:rPr>
              <w:t>Первомайської міської ради «Первомайський міський парк культури та відпочинку «Дружба народів»»</w:t>
            </w:r>
          </w:p>
        </w:tc>
      </w:tr>
      <w:tr w:rsidR="005B2038" w:rsidRPr="005B2038" w:rsidTr="005B2038">
        <w:trPr>
          <w:trHeight w:val="240"/>
        </w:trPr>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101583">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5B2038" w:rsidP="0010158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місцевий бюджет, регіональні фонди, національні фонди, фонди міжнародної допомоги, бізнес, державно-приватне партнерство</w:t>
            </w:r>
          </w:p>
        </w:tc>
      </w:tr>
      <w:tr w:rsidR="005B2038" w:rsidRPr="004523E8" w:rsidTr="005B2038">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10158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екстремальна спека, екстремальні опади: злива, град</w:t>
            </w:r>
            <w:r w:rsidRPr="005B2038">
              <w:rPr>
                <w:rFonts w:ascii="Times New Roman" w:eastAsia="Times New Roman" w:hAnsi="Times New Roman" w:cs="Times New Roman"/>
                <w:sz w:val="24"/>
                <w:szCs w:val="24"/>
                <w:lang w:val="uk-UA"/>
              </w:rPr>
              <w:t>,</w:t>
            </w:r>
            <w:r w:rsidRPr="005B2038">
              <w:rPr>
                <w:rFonts w:ascii="Times New Roman" w:eastAsia="Times New Roman" w:hAnsi="Times New Roman" w:cs="Times New Roman"/>
                <w:color w:val="000000"/>
                <w:sz w:val="24"/>
                <w:szCs w:val="24"/>
                <w:lang w:val="uk-UA"/>
              </w:rPr>
              <w:t xml:space="preserve"> підвищення рівня води, посуха, низові пожежі, інфекційні захворювання та алергічні прояви </w:t>
            </w:r>
          </w:p>
        </w:tc>
      </w:tr>
      <w:tr w:rsidR="005B2038" w:rsidRPr="005B2038" w:rsidTr="005B2038">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Сектор</w:t>
            </w:r>
          </w:p>
        </w:tc>
        <w:tc>
          <w:tcPr>
            <w:tcW w:w="7407" w:type="dxa"/>
            <w:gridSpan w:val="4"/>
          </w:tcPr>
          <w:p w:rsidR="005B2038" w:rsidRPr="005B2038" w:rsidRDefault="005B2038" w:rsidP="0010158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навколишнє середовище та біорізноманіття</w:t>
            </w:r>
          </w:p>
        </w:tc>
      </w:tr>
      <w:tr w:rsidR="005B2038" w:rsidRPr="005B2038" w:rsidTr="005B2038">
        <w:tc>
          <w:tcPr>
            <w:tcW w:w="2095" w:type="dxa"/>
          </w:tcPr>
          <w:p w:rsidR="005B2038" w:rsidRPr="000539EC" w:rsidRDefault="005B2038" w:rsidP="00101583">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5B2038" w:rsidP="00101583">
            <w:pPr>
              <w:spacing w:after="0" w:line="240" w:lineRule="auto"/>
              <w:jc w:val="both"/>
              <w:rPr>
                <w:rFonts w:ascii="Times New Roman" w:eastAsia="Times New Roman" w:hAnsi="Times New Roman" w:cs="Times New Roman"/>
                <w:color w:val="000000"/>
                <w:sz w:val="24"/>
                <w:szCs w:val="24"/>
                <w:lang w:val="uk-UA"/>
              </w:rPr>
            </w:pPr>
            <w:bookmarkStart w:id="32" w:name="_heading=h.pkwqa1" w:colFirst="0" w:colLast="0"/>
            <w:bookmarkEnd w:id="32"/>
            <w:r w:rsidRPr="005B2038">
              <w:rPr>
                <w:rFonts w:ascii="Times New Roman" w:eastAsia="Times New Roman" w:hAnsi="Times New Roman" w:cs="Times New Roman"/>
                <w:color w:val="000000"/>
                <w:sz w:val="24"/>
                <w:szCs w:val="24"/>
                <w:lang w:val="uk-UA"/>
              </w:rPr>
              <w:t xml:space="preserve">Проведена інвентаризація зелених насаджень на 100% територій балансоутримувачем яких є комунальні та бюджетні заклади </w:t>
            </w:r>
            <w:r w:rsidR="00101583">
              <w:rPr>
                <w:rFonts w:ascii="Times New Roman" w:eastAsia="Times New Roman" w:hAnsi="Times New Roman" w:cs="Times New Roman"/>
                <w:color w:val="000000"/>
                <w:sz w:val="24"/>
                <w:szCs w:val="24"/>
                <w:lang w:val="uk-UA"/>
              </w:rPr>
              <w:t>Первомайської МТГ</w:t>
            </w:r>
            <w:r w:rsidRPr="005B2038">
              <w:rPr>
                <w:rFonts w:ascii="Times New Roman" w:eastAsia="Times New Roman" w:hAnsi="Times New Roman" w:cs="Times New Roman"/>
                <w:color w:val="000000"/>
                <w:sz w:val="24"/>
                <w:szCs w:val="24"/>
                <w:lang w:val="uk-UA"/>
              </w:rPr>
              <w:t>.</w:t>
            </w:r>
          </w:p>
          <w:p w:rsidR="005B2038" w:rsidRPr="005B2038" w:rsidRDefault="005B2038" w:rsidP="0010158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Сформований реєстр зелених насаджень з урахуванням Правил утримання зелених насаджень у населених пунктах України та впроваджено автоматизований процес їх обліку</w:t>
            </w:r>
            <w:r w:rsidR="00101583">
              <w:rPr>
                <w:rFonts w:ascii="Times New Roman" w:eastAsia="Times New Roman" w:hAnsi="Times New Roman" w:cs="Times New Roman"/>
                <w:color w:val="000000"/>
                <w:sz w:val="24"/>
                <w:szCs w:val="24"/>
                <w:lang w:val="uk-UA"/>
              </w:rPr>
              <w:t>.</w:t>
            </w:r>
            <w:r w:rsidRPr="005B2038">
              <w:rPr>
                <w:rFonts w:ascii="Times New Roman" w:eastAsia="Times New Roman" w:hAnsi="Times New Roman" w:cs="Times New Roman"/>
                <w:color w:val="000000"/>
                <w:sz w:val="24"/>
                <w:szCs w:val="24"/>
                <w:lang w:val="uk-UA"/>
              </w:rPr>
              <w:t xml:space="preserve"> </w:t>
            </w:r>
          </w:p>
          <w:p w:rsidR="005B2038" w:rsidRPr="005B2038" w:rsidRDefault="005B2038" w:rsidP="00101583">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Забезпечено належний контроль за обслуговуванням об’єктів </w:t>
            </w:r>
            <w:r w:rsidRPr="005B2038">
              <w:rPr>
                <w:rFonts w:ascii="Times New Roman" w:eastAsia="Times New Roman" w:hAnsi="Times New Roman" w:cs="Times New Roman"/>
                <w:color w:val="000000"/>
                <w:sz w:val="24"/>
                <w:szCs w:val="24"/>
                <w:lang w:val="uk-UA"/>
              </w:rPr>
              <w:lastRenderedPageBreak/>
              <w:t>бла</w:t>
            </w:r>
            <w:r w:rsidR="00101583">
              <w:rPr>
                <w:rFonts w:ascii="Times New Roman" w:eastAsia="Times New Roman" w:hAnsi="Times New Roman" w:cs="Times New Roman"/>
                <w:color w:val="000000"/>
                <w:sz w:val="24"/>
                <w:szCs w:val="24"/>
                <w:lang w:val="uk-UA"/>
              </w:rPr>
              <w:t>гоустрою зеленого господарства.</w:t>
            </w:r>
          </w:p>
          <w:p w:rsidR="005B2038" w:rsidRPr="005B2038" w:rsidRDefault="005B2038" w:rsidP="00101583">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Створено інтерактивну карту з п</w:t>
            </w:r>
            <w:r w:rsidR="00101583">
              <w:rPr>
                <w:rFonts w:ascii="Times New Roman" w:eastAsia="Times New Roman" w:hAnsi="Times New Roman" w:cs="Times New Roman"/>
                <w:color w:val="000000"/>
                <w:sz w:val="24"/>
                <w:szCs w:val="24"/>
                <w:lang w:val="uk-UA"/>
              </w:rPr>
              <w:t>оширення шкідливих видів рослин.</w:t>
            </w:r>
            <w:r w:rsidRPr="005B2038">
              <w:rPr>
                <w:rFonts w:ascii="Times New Roman" w:eastAsia="Times New Roman" w:hAnsi="Times New Roman" w:cs="Times New Roman"/>
                <w:color w:val="000000"/>
                <w:sz w:val="24"/>
                <w:szCs w:val="24"/>
                <w:lang w:val="uk-UA"/>
              </w:rPr>
              <w:t xml:space="preserve"> </w:t>
            </w:r>
          </w:p>
          <w:p w:rsidR="005B2038" w:rsidRPr="005B2038" w:rsidRDefault="005B2038" w:rsidP="0010158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Облаштована система поливу, дренажу та водовідведення на 100% територій балансоутримувачем яких є комуналь</w:t>
            </w:r>
            <w:r w:rsidR="00101583">
              <w:rPr>
                <w:rFonts w:ascii="Times New Roman" w:eastAsia="Times New Roman" w:hAnsi="Times New Roman" w:cs="Times New Roman"/>
                <w:color w:val="000000"/>
                <w:sz w:val="24"/>
                <w:szCs w:val="24"/>
                <w:lang w:val="uk-UA"/>
              </w:rPr>
              <w:t>ні та бюджетні заклади Первомайської МТГ</w:t>
            </w:r>
            <w:r w:rsidRPr="005B2038">
              <w:rPr>
                <w:rFonts w:ascii="Times New Roman" w:eastAsia="Times New Roman" w:hAnsi="Times New Roman" w:cs="Times New Roman"/>
                <w:color w:val="000000"/>
                <w:sz w:val="24"/>
                <w:szCs w:val="24"/>
                <w:lang w:val="uk-UA"/>
              </w:rPr>
              <w:t>.</w:t>
            </w:r>
          </w:p>
          <w:p w:rsidR="005B2038" w:rsidRPr="005B2038" w:rsidRDefault="005B2038" w:rsidP="0010158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Кількість зелених насаджень на 1 мешканця </w:t>
            </w:r>
            <w:r w:rsidR="00101583">
              <w:rPr>
                <w:rFonts w:ascii="Times New Roman" w:eastAsia="Times New Roman" w:hAnsi="Times New Roman" w:cs="Times New Roman"/>
                <w:color w:val="000000"/>
                <w:sz w:val="24"/>
                <w:szCs w:val="24"/>
                <w:lang w:val="uk-UA"/>
              </w:rPr>
              <w:t>Первомайська</w:t>
            </w:r>
            <w:r w:rsidRPr="005B2038">
              <w:rPr>
                <w:rFonts w:ascii="Times New Roman" w:eastAsia="Times New Roman" w:hAnsi="Times New Roman" w:cs="Times New Roman"/>
                <w:color w:val="000000"/>
                <w:sz w:val="24"/>
                <w:szCs w:val="24"/>
                <w:lang w:val="uk-UA"/>
              </w:rPr>
              <w:t xml:space="preserve"> перевищує норматив (мінімум 16 м</w:t>
            </w:r>
            <w:r w:rsidRPr="005B2038">
              <w:rPr>
                <w:rFonts w:ascii="Times New Roman" w:eastAsia="Times New Roman" w:hAnsi="Times New Roman" w:cs="Times New Roman"/>
                <w:color w:val="000000"/>
                <w:sz w:val="24"/>
                <w:szCs w:val="24"/>
                <w:vertAlign w:val="superscript"/>
                <w:lang w:val="uk-UA"/>
              </w:rPr>
              <w:t>2</w:t>
            </w:r>
            <w:r w:rsidRPr="005B2038">
              <w:rPr>
                <w:rFonts w:ascii="Times New Roman" w:eastAsia="Times New Roman" w:hAnsi="Times New Roman" w:cs="Times New Roman"/>
                <w:color w:val="000000"/>
                <w:sz w:val="24"/>
                <w:szCs w:val="24"/>
                <w:lang w:val="uk-UA"/>
              </w:rPr>
              <w:t>).</w:t>
            </w:r>
          </w:p>
          <w:p w:rsidR="005B2038" w:rsidRPr="005B2038" w:rsidRDefault="005B2038" w:rsidP="00101583">
            <w:pPr>
              <w:spacing w:after="0" w:line="240" w:lineRule="auto"/>
              <w:jc w:val="both"/>
              <w:rPr>
                <w:rFonts w:ascii="Times New Roman" w:eastAsia="Times New Roman" w:hAnsi="Times New Roman" w:cs="Times New Roman"/>
                <w:color w:val="000000"/>
                <w:sz w:val="24"/>
                <w:szCs w:val="24"/>
                <w:lang w:val="uk-UA"/>
              </w:rPr>
            </w:pPr>
            <w:r w:rsidRPr="00541C3A">
              <w:rPr>
                <w:rFonts w:ascii="Times New Roman" w:eastAsia="Times New Roman" w:hAnsi="Times New Roman" w:cs="Times New Roman"/>
                <w:color w:val="000000"/>
                <w:sz w:val="24"/>
                <w:szCs w:val="24"/>
                <w:lang w:val="uk-UA"/>
              </w:rPr>
              <w:t>80% насаджень загального користування мають належний стан благоустрою.</w:t>
            </w:r>
            <w:r w:rsidRPr="005B2038">
              <w:rPr>
                <w:rFonts w:ascii="Times New Roman" w:eastAsia="Times New Roman" w:hAnsi="Times New Roman" w:cs="Times New Roman"/>
                <w:color w:val="000000"/>
                <w:sz w:val="24"/>
                <w:szCs w:val="24"/>
                <w:lang w:val="uk-UA"/>
              </w:rPr>
              <w:t xml:space="preserve"> </w:t>
            </w:r>
          </w:p>
        </w:tc>
      </w:tr>
      <w:tr w:rsidR="005B2038" w:rsidRPr="00C86D28" w:rsidTr="005B2038">
        <w:tc>
          <w:tcPr>
            <w:tcW w:w="2095" w:type="dxa"/>
          </w:tcPr>
          <w:p w:rsidR="005B2038" w:rsidRPr="00C86D28" w:rsidRDefault="005B2038" w:rsidP="00101583">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lastRenderedPageBreak/>
              <w:t>Вразливі групи населення</w:t>
            </w:r>
          </w:p>
        </w:tc>
        <w:tc>
          <w:tcPr>
            <w:tcW w:w="7407" w:type="dxa"/>
            <w:gridSpan w:val="4"/>
          </w:tcPr>
          <w:p w:rsidR="005B2038" w:rsidRPr="00C86D28" w:rsidRDefault="005B2038" w:rsidP="00101583">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усі групи</w:t>
            </w:r>
          </w:p>
        </w:tc>
      </w:tr>
    </w:tbl>
    <w:p w:rsidR="005B2038" w:rsidRPr="00C86D28" w:rsidRDefault="005B2038" w:rsidP="005B2038">
      <w:pPr>
        <w:ind w:firstLine="709"/>
        <w:jc w:val="both"/>
        <w:rPr>
          <w:rFonts w:ascii="Times New Roman" w:eastAsia="Times New Roman" w:hAnsi="Times New Roman" w:cs="Times New Roman"/>
          <w:sz w:val="24"/>
          <w:szCs w:val="24"/>
          <w:lang w:val="uk-UA"/>
        </w:rPr>
      </w:pP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5B2038" w:rsidRDefault="00951B1C" w:rsidP="00C86D28">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C86D28">
              <w:rPr>
                <w:rFonts w:ascii="Times New Roman" w:eastAsia="Times New Roman" w:hAnsi="Times New Roman" w:cs="Times New Roman"/>
                <w:color w:val="000000"/>
                <w:sz w:val="24"/>
                <w:szCs w:val="24"/>
                <w:lang w:val="uk-UA"/>
              </w:rPr>
              <w:t>.</w:t>
            </w:r>
            <w:r w:rsidR="000539EC">
              <w:rPr>
                <w:rFonts w:ascii="Times New Roman" w:eastAsia="Times New Roman" w:hAnsi="Times New Roman" w:cs="Times New Roman"/>
                <w:color w:val="000000"/>
                <w:sz w:val="24"/>
                <w:szCs w:val="24"/>
                <w:lang w:val="uk-UA"/>
              </w:rPr>
              <w:t>2.1</w:t>
            </w:r>
            <w:r w:rsidR="008A01E1">
              <w:rPr>
                <w:rFonts w:ascii="Times New Roman" w:eastAsia="Times New Roman" w:hAnsi="Times New Roman" w:cs="Times New Roman"/>
                <w:color w:val="000000"/>
                <w:sz w:val="24"/>
                <w:szCs w:val="24"/>
                <w:lang w:val="uk-UA"/>
              </w:rPr>
              <w:t>.</w:t>
            </w:r>
            <w:r w:rsidR="000539EC">
              <w:rPr>
                <w:rFonts w:ascii="Times New Roman" w:eastAsia="Times New Roman" w:hAnsi="Times New Roman" w:cs="Times New Roman"/>
                <w:color w:val="000000"/>
                <w:sz w:val="24"/>
                <w:szCs w:val="24"/>
                <w:lang w:val="uk-UA"/>
              </w:rPr>
              <w:t>2.</w:t>
            </w:r>
            <w:r w:rsidR="008A01E1">
              <w:rPr>
                <w:rFonts w:ascii="Times New Roman" w:eastAsia="Times New Roman" w:hAnsi="Times New Roman" w:cs="Times New Roman"/>
                <w:color w:val="000000"/>
                <w:sz w:val="24"/>
                <w:szCs w:val="24"/>
                <w:lang w:val="uk-UA"/>
              </w:rPr>
              <w:t xml:space="preserve"> </w:t>
            </w:r>
            <w:r w:rsidR="005B2038" w:rsidRPr="00C86D28">
              <w:rPr>
                <w:rFonts w:ascii="Times New Roman" w:eastAsia="Times New Roman" w:hAnsi="Times New Roman" w:cs="Times New Roman"/>
                <w:color w:val="000000"/>
                <w:sz w:val="24"/>
                <w:szCs w:val="24"/>
                <w:lang w:val="uk-UA"/>
              </w:rPr>
              <w:t>Збільшення кількості медоносних рослин у зелених зонах</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sidR="0042736E">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sidR="0042736E">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p>
        </w:tc>
      </w:tr>
      <w:tr w:rsidR="005B2038" w:rsidRPr="004523E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5B2038">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Впровадження програм озеленення із використанням медоносних рослин для підтримки популяції комах-запилювачів та підвищення біорізноманіття.</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 xml:space="preserve">реалізація: </w:t>
            </w:r>
          </w:p>
        </w:tc>
        <w:tc>
          <w:tcPr>
            <w:tcW w:w="1859"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42736E"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1E3622" w:rsidRDefault="0042736E" w:rsidP="0042736E">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w:t>
            </w:r>
            <w:r w:rsidRPr="005B2038">
              <w:rPr>
                <w:rFonts w:ascii="Times New Roman" w:eastAsia="Times New Roman" w:hAnsi="Times New Roman" w:cs="Times New Roman"/>
                <w:color w:val="000000"/>
                <w:sz w:val="24"/>
                <w:szCs w:val="24"/>
                <w:lang w:val="uk-UA"/>
              </w:rPr>
              <w:t xml:space="preserve"> та земельних відносин </w:t>
            </w:r>
            <w:r>
              <w:rPr>
                <w:rFonts w:ascii="Times New Roman" w:eastAsia="Times New Roman" w:hAnsi="Times New Roman" w:cs="Times New Roman"/>
                <w:color w:val="000000"/>
                <w:sz w:val="24"/>
                <w:szCs w:val="24"/>
                <w:lang w:val="uk-UA"/>
              </w:rPr>
              <w:t>Первомайської</w:t>
            </w:r>
            <w:r w:rsidRPr="005B2038">
              <w:rPr>
                <w:rFonts w:ascii="Times New Roman" w:eastAsia="Times New Roman" w:hAnsi="Times New Roman" w:cs="Times New Roman"/>
                <w:color w:val="000000"/>
                <w:sz w:val="24"/>
                <w:szCs w:val="24"/>
                <w:lang w:val="uk-UA"/>
              </w:rPr>
              <w:t xml:space="preserve"> міської ради</w:t>
            </w:r>
          </w:p>
          <w:p w:rsidR="0042736E" w:rsidRDefault="001E3622" w:rsidP="0042736E">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r w:rsidR="0042736E" w:rsidRPr="005B2038">
              <w:rPr>
                <w:rFonts w:ascii="Times New Roman" w:eastAsia="Times New Roman" w:hAnsi="Times New Roman" w:cs="Times New Roman"/>
                <w:color w:val="000000"/>
                <w:sz w:val="24"/>
                <w:szCs w:val="24"/>
                <w:lang w:val="uk-UA"/>
              </w:rPr>
              <w:t xml:space="preserve"> </w:t>
            </w:r>
          </w:p>
          <w:p w:rsidR="0042736E" w:rsidRDefault="0042736E" w:rsidP="0042736E">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«Комунсервіс» Первомайської</w:t>
            </w:r>
            <w:r w:rsidRPr="005B2038">
              <w:rPr>
                <w:rFonts w:ascii="Times New Roman" w:eastAsia="Times New Roman" w:hAnsi="Times New Roman" w:cs="Times New Roman"/>
                <w:color w:val="000000"/>
                <w:sz w:val="24"/>
                <w:szCs w:val="24"/>
                <w:lang w:val="uk-UA"/>
              </w:rPr>
              <w:t xml:space="preserve"> міської ради</w:t>
            </w:r>
          </w:p>
          <w:p w:rsidR="0042736E" w:rsidRPr="005B2038" w:rsidRDefault="0042736E" w:rsidP="0042736E">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«Флора»</w:t>
            </w:r>
            <w:r w:rsidRPr="005B2038">
              <w:rPr>
                <w:rFonts w:ascii="Times New Roman" w:eastAsia="Times New Roman" w:hAnsi="Times New Roman" w:cs="Times New Roman"/>
                <w:color w:val="000000"/>
                <w:sz w:val="24"/>
                <w:szCs w:val="24"/>
                <w:lang w:val="uk-UA"/>
              </w:rPr>
              <w:t xml:space="preserve"> </w:t>
            </w:r>
          </w:p>
          <w:p w:rsidR="005B2038" w:rsidRPr="005B2038" w:rsidRDefault="0042736E" w:rsidP="0042736E">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КП </w:t>
            </w:r>
            <w:r w:rsidRPr="0042736E">
              <w:rPr>
                <w:rStyle w:val="af7"/>
                <w:rFonts w:ascii="Times New Roman" w:hAnsi="Times New Roman" w:cs="Times New Roman"/>
                <w:b w:val="0"/>
                <w:sz w:val="24"/>
                <w:szCs w:val="24"/>
                <w:lang w:val="uk-UA"/>
              </w:rPr>
              <w:t>Первомайської міської ради «Первомайський міський парк культури та відпочинку «Дружба народів»»</w:t>
            </w:r>
          </w:p>
        </w:tc>
      </w:tr>
      <w:tr w:rsidR="005B2038" w:rsidRPr="005B2038" w:rsidTr="005B2038">
        <w:trPr>
          <w:trHeight w:val="240"/>
        </w:trPr>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42736E">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цільових програм</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42736E" w:rsidP="0042736E">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екстремальна спека, посуха </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Сектор</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навколишнє середовище та біорізноманіття</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2E418D" w:rsidP="005B2038">
            <w:pPr>
              <w:spacing w:after="0" w:line="240" w:lineRule="auto"/>
              <w:jc w:val="both"/>
              <w:rPr>
                <w:rFonts w:ascii="Times New Roman" w:eastAsia="Times New Roman" w:hAnsi="Times New Roman" w:cs="Times New Roman"/>
                <w:color w:val="000000"/>
                <w:sz w:val="24"/>
                <w:szCs w:val="24"/>
                <w:lang w:val="uk-UA"/>
              </w:rPr>
            </w:pPr>
            <w:sdt>
              <w:sdtPr>
                <w:rPr>
                  <w:lang w:val="uk-UA"/>
                </w:rPr>
                <w:tag w:val="goog_rdk_130"/>
                <w:id w:val="-1812321378"/>
              </w:sdtPr>
              <w:sdtContent/>
            </w:sdt>
            <w:r w:rsidR="0058618B">
              <w:rPr>
                <w:rFonts w:ascii="Times New Roman" w:eastAsia="Times New Roman" w:hAnsi="Times New Roman" w:cs="Times New Roman"/>
                <w:color w:val="000000"/>
                <w:sz w:val="24"/>
                <w:szCs w:val="24"/>
                <w:lang w:val="uk-UA"/>
              </w:rPr>
              <w:t>Висаджено не менше 15</w:t>
            </w:r>
            <w:r w:rsidR="005B2038" w:rsidRPr="005B2038">
              <w:rPr>
                <w:rFonts w:ascii="Times New Roman" w:eastAsia="Times New Roman" w:hAnsi="Times New Roman" w:cs="Times New Roman"/>
                <w:color w:val="000000"/>
                <w:sz w:val="24"/>
                <w:szCs w:val="24"/>
                <w:lang w:val="uk-UA"/>
              </w:rPr>
              <w:t>0 дерев і кущів медоносних видів щорічно</w:t>
            </w:r>
          </w:p>
        </w:tc>
      </w:tr>
      <w:tr w:rsidR="005B2038" w:rsidRPr="005B2038" w:rsidTr="005B2038">
        <w:tc>
          <w:tcPr>
            <w:tcW w:w="2095" w:type="dxa"/>
          </w:tcPr>
          <w:p w:rsidR="005B2038" w:rsidRPr="00C86D28" w:rsidRDefault="005B2038" w:rsidP="005B2038">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5B2038" w:rsidRDefault="005B2038" w:rsidP="005B2038">
      <w:pPr>
        <w:ind w:firstLine="709"/>
        <w:jc w:val="both"/>
        <w:rPr>
          <w:rFonts w:ascii="Times New Roman" w:eastAsia="Times New Roman" w:hAnsi="Times New Roman" w:cs="Times New Roman"/>
          <w:sz w:val="24"/>
          <w:szCs w:val="24"/>
          <w:lang w:val="uk-UA"/>
        </w:rPr>
      </w:pPr>
    </w:p>
    <w:tbl>
      <w:tblPr>
        <w:tblW w:w="935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1"/>
        <w:gridCol w:w="1848"/>
      </w:tblGrid>
      <w:tr w:rsidR="005B2038" w:rsidRPr="005B2038" w:rsidTr="005B2038">
        <w:tc>
          <w:tcPr>
            <w:tcW w:w="1953" w:type="dxa"/>
          </w:tcPr>
          <w:p w:rsidR="005B2038" w:rsidRPr="0058618B" w:rsidRDefault="005B2038" w:rsidP="005B2084">
            <w:pPr>
              <w:spacing w:after="0" w:line="240" w:lineRule="auto"/>
              <w:rPr>
                <w:rFonts w:ascii="Times New Roman" w:eastAsia="Times New Roman" w:hAnsi="Times New Roman" w:cs="Times New Roman"/>
                <w:color w:val="000000"/>
                <w:sz w:val="24"/>
                <w:szCs w:val="24"/>
                <w:lang w:val="uk-UA"/>
              </w:rPr>
            </w:pPr>
            <w:bookmarkStart w:id="33" w:name="_heading=h.39kk8xu" w:colFirst="0" w:colLast="0"/>
            <w:bookmarkEnd w:id="33"/>
            <w:r w:rsidRPr="0058618B">
              <w:rPr>
                <w:rFonts w:ascii="Times New Roman" w:eastAsia="Times New Roman" w:hAnsi="Times New Roman" w:cs="Times New Roman"/>
                <w:color w:val="000000"/>
                <w:sz w:val="24"/>
                <w:szCs w:val="24"/>
                <w:lang w:val="uk-UA"/>
              </w:rPr>
              <w:t>Назва заходу</w:t>
            </w:r>
          </w:p>
        </w:tc>
        <w:tc>
          <w:tcPr>
            <w:tcW w:w="7406" w:type="dxa"/>
            <w:gridSpan w:val="4"/>
          </w:tcPr>
          <w:p w:rsidR="005B2038" w:rsidRPr="0058618B" w:rsidRDefault="00951B1C" w:rsidP="005B2084">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8A01E1">
              <w:rPr>
                <w:rFonts w:ascii="Times New Roman" w:eastAsia="Times New Roman" w:hAnsi="Times New Roman" w:cs="Times New Roman"/>
                <w:color w:val="000000"/>
                <w:sz w:val="24"/>
                <w:szCs w:val="24"/>
                <w:lang w:val="uk-UA"/>
              </w:rPr>
              <w:t>.2.</w:t>
            </w:r>
            <w:r w:rsidR="000539EC">
              <w:rPr>
                <w:rFonts w:ascii="Times New Roman" w:eastAsia="Times New Roman" w:hAnsi="Times New Roman" w:cs="Times New Roman"/>
                <w:color w:val="000000"/>
                <w:sz w:val="24"/>
                <w:szCs w:val="24"/>
                <w:lang w:val="uk-UA"/>
              </w:rPr>
              <w:t>1.</w:t>
            </w:r>
            <w:r w:rsidR="008A01E1">
              <w:rPr>
                <w:rFonts w:ascii="Times New Roman" w:eastAsia="Times New Roman" w:hAnsi="Times New Roman" w:cs="Times New Roman"/>
                <w:color w:val="000000"/>
                <w:sz w:val="24"/>
                <w:szCs w:val="24"/>
                <w:lang w:val="uk-UA"/>
              </w:rPr>
              <w:t>3.</w:t>
            </w:r>
            <w:r w:rsidR="005B2038" w:rsidRPr="0058618B">
              <w:rPr>
                <w:rFonts w:ascii="Times New Roman" w:eastAsia="Times New Roman" w:hAnsi="Times New Roman" w:cs="Times New Roman"/>
                <w:color w:val="000000"/>
                <w:sz w:val="24"/>
                <w:szCs w:val="24"/>
                <w:lang w:val="uk-UA"/>
              </w:rPr>
              <w:t xml:space="preserve"> Зменшення площі штучних водонепроникних поверхонь</w:t>
            </w:r>
          </w:p>
        </w:tc>
      </w:tr>
      <w:tr w:rsidR="005B2038" w:rsidRPr="005B2038" w:rsidTr="005B2038">
        <w:tc>
          <w:tcPr>
            <w:tcW w:w="1953" w:type="dxa"/>
          </w:tcPr>
          <w:p w:rsidR="005B2038" w:rsidRPr="0058618B" w:rsidRDefault="005B2038" w:rsidP="005B2084">
            <w:pPr>
              <w:spacing w:after="0" w:line="240" w:lineRule="auto"/>
              <w:rPr>
                <w:rFonts w:ascii="Times New Roman" w:eastAsia="Times New Roman" w:hAnsi="Times New Roman" w:cs="Times New Roman"/>
                <w:color w:val="000000"/>
                <w:sz w:val="24"/>
                <w:szCs w:val="24"/>
                <w:lang w:val="uk-UA"/>
              </w:rPr>
            </w:pPr>
            <w:r w:rsidRPr="0058618B">
              <w:rPr>
                <w:rFonts w:ascii="Times New Roman" w:eastAsia="Times New Roman" w:hAnsi="Times New Roman" w:cs="Times New Roman"/>
                <w:color w:val="000000"/>
                <w:sz w:val="24"/>
                <w:szCs w:val="24"/>
                <w:lang w:val="uk-UA"/>
              </w:rPr>
              <w:t xml:space="preserve">Відповідальний орган </w:t>
            </w:r>
          </w:p>
        </w:tc>
        <w:tc>
          <w:tcPr>
            <w:tcW w:w="7406" w:type="dxa"/>
            <w:gridSpan w:val="4"/>
          </w:tcPr>
          <w:p w:rsidR="005B2038" w:rsidRPr="005B2038" w:rsidRDefault="001E3622" w:rsidP="005B2084">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p>
        </w:tc>
      </w:tr>
      <w:tr w:rsidR="005B2038" w:rsidRPr="005B2038" w:rsidTr="005B2038">
        <w:tc>
          <w:tcPr>
            <w:tcW w:w="1953" w:type="dxa"/>
          </w:tcPr>
          <w:p w:rsidR="005B2038" w:rsidRPr="0058618B" w:rsidRDefault="005B2038" w:rsidP="005B2084">
            <w:pPr>
              <w:spacing w:after="0" w:line="240" w:lineRule="auto"/>
              <w:rPr>
                <w:rFonts w:ascii="Times New Roman" w:eastAsia="Times New Roman" w:hAnsi="Times New Roman" w:cs="Times New Roman"/>
                <w:color w:val="000000"/>
                <w:sz w:val="24"/>
                <w:szCs w:val="24"/>
                <w:lang w:val="uk-UA"/>
              </w:rPr>
            </w:pPr>
            <w:r w:rsidRPr="0058618B">
              <w:rPr>
                <w:rFonts w:ascii="Times New Roman" w:eastAsia="Times New Roman" w:hAnsi="Times New Roman" w:cs="Times New Roman"/>
                <w:color w:val="000000"/>
                <w:sz w:val="24"/>
                <w:szCs w:val="24"/>
                <w:lang w:val="uk-UA"/>
              </w:rPr>
              <w:t>Опис</w:t>
            </w:r>
          </w:p>
        </w:tc>
        <w:tc>
          <w:tcPr>
            <w:tcW w:w="7406" w:type="dxa"/>
            <w:gridSpan w:val="4"/>
          </w:tcPr>
          <w:p w:rsidR="005B2038" w:rsidRPr="005B2038" w:rsidRDefault="005B2038" w:rsidP="008A01E1">
            <w:pPr>
              <w:pBdr>
                <w:top w:val="nil"/>
                <w:left w:val="nil"/>
                <w:bottom w:val="nil"/>
                <w:right w:val="nil"/>
                <w:between w:val="nil"/>
              </w:pBdr>
              <w:tabs>
                <w:tab w:val="left" w:pos="360"/>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газонів за принципом «міських луків», а не традиційних низькорослих зелених газонів, що зменшить температуру вкритої високою зеленню ділянки, відведення й акумуляція дощової води, сприятиме зростанню біорізноманіття у населених пунктах.</w:t>
            </w:r>
          </w:p>
          <w:p w:rsidR="005B2038" w:rsidRPr="005B2038" w:rsidRDefault="005B2038" w:rsidP="005B2084">
            <w:pPr>
              <w:numPr>
                <w:ilvl w:val="0"/>
                <w:numId w:val="6"/>
              </w:numPr>
              <w:pBdr>
                <w:top w:val="nil"/>
                <w:left w:val="nil"/>
                <w:bottom w:val="nil"/>
                <w:right w:val="nil"/>
                <w:between w:val="nil"/>
              </w:pBdr>
              <w:tabs>
                <w:tab w:val="left" w:pos="360"/>
              </w:tabs>
              <w:spacing w:after="0" w:line="240" w:lineRule="auto"/>
              <w:ind w:left="0" w:hanging="142"/>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дренажної системи вздовж тротуарів і стежок («дощові кана</w:t>
            </w:r>
            <w:r w:rsidRPr="005B2038">
              <w:rPr>
                <w:rFonts w:ascii="Times New Roman" w:eastAsia="Times New Roman" w:hAnsi="Times New Roman" w:cs="Times New Roman"/>
                <w:sz w:val="24"/>
                <w:szCs w:val="24"/>
                <w:lang w:val="uk-UA"/>
              </w:rPr>
              <w:t>л</w:t>
            </w:r>
            <w:r w:rsidRPr="005B2038">
              <w:rPr>
                <w:rFonts w:ascii="Times New Roman" w:eastAsia="Times New Roman" w:hAnsi="Times New Roman" w:cs="Times New Roman"/>
                <w:color w:val="000000"/>
                <w:sz w:val="24"/>
                <w:szCs w:val="24"/>
                <w:lang w:val="uk-UA"/>
              </w:rPr>
              <w:t xml:space="preserve">и»), з насадженням видів рослин, що витримають </w:t>
            </w:r>
            <w:r w:rsidRPr="005B2038">
              <w:rPr>
                <w:rFonts w:ascii="Times New Roman" w:eastAsia="Times New Roman" w:hAnsi="Times New Roman" w:cs="Times New Roman"/>
                <w:color w:val="000000"/>
                <w:sz w:val="24"/>
                <w:szCs w:val="24"/>
                <w:lang w:val="uk-UA"/>
              </w:rPr>
              <w:lastRenderedPageBreak/>
              <w:t xml:space="preserve">умови конкретного місця зростання рослинності для забезпечення фільтрації води </w:t>
            </w:r>
            <w:r w:rsidRPr="005B2038">
              <w:rPr>
                <w:rFonts w:ascii="Times New Roman" w:eastAsia="Times New Roman" w:hAnsi="Times New Roman" w:cs="Times New Roman"/>
                <w:sz w:val="24"/>
                <w:szCs w:val="24"/>
                <w:lang w:val="uk-UA"/>
              </w:rPr>
              <w:t>ґ</w:t>
            </w:r>
            <w:r w:rsidRPr="005B2038">
              <w:rPr>
                <w:rFonts w:ascii="Times New Roman" w:eastAsia="Times New Roman" w:hAnsi="Times New Roman" w:cs="Times New Roman"/>
                <w:color w:val="000000"/>
                <w:sz w:val="24"/>
                <w:szCs w:val="24"/>
                <w:lang w:val="uk-UA"/>
              </w:rPr>
              <w:t>рунтом. Це сприятиме відводу дощової води й акумуляції вологи, яка буде доступна для зелених насаджень у періоди спеки та малої кількості опадів.</w:t>
            </w:r>
          </w:p>
          <w:p w:rsidR="005B2038" w:rsidRPr="005B2038" w:rsidRDefault="005B2038" w:rsidP="005B2084">
            <w:pPr>
              <w:numPr>
                <w:ilvl w:val="0"/>
                <w:numId w:val="6"/>
              </w:numPr>
              <w:pBdr>
                <w:top w:val="nil"/>
                <w:left w:val="nil"/>
                <w:bottom w:val="nil"/>
                <w:right w:val="nil"/>
                <w:between w:val="nil"/>
              </w:pBdr>
              <w:tabs>
                <w:tab w:val="left" w:pos="360"/>
              </w:tabs>
              <w:spacing w:after="0" w:line="240" w:lineRule="auto"/>
              <w:ind w:left="0" w:hanging="284"/>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місць для паркування з покриттям, що дозволяє фільтрацію дощової води в ґрунт. Збереження під місцями для паркування трав’яного покрову та накриття його різноманітними газонними решітками.</w:t>
            </w:r>
          </w:p>
        </w:tc>
      </w:tr>
      <w:tr w:rsidR="005B2038" w:rsidRPr="005B2038" w:rsidTr="005B2038">
        <w:tc>
          <w:tcPr>
            <w:tcW w:w="1953" w:type="dxa"/>
          </w:tcPr>
          <w:p w:rsidR="005B2038" w:rsidRPr="005B2084" w:rsidRDefault="005B2038" w:rsidP="005B2084">
            <w:pPr>
              <w:spacing w:after="0" w:line="240" w:lineRule="auto"/>
              <w:rPr>
                <w:rFonts w:ascii="Times New Roman" w:eastAsia="Times New Roman" w:hAnsi="Times New Roman" w:cs="Times New Roman"/>
                <w:color w:val="000000"/>
                <w:sz w:val="24"/>
                <w:szCs w:val="24"/>
                <w:lang w:val="uk-UA"/>
              </w:rPr>
            </w:pPr>
            <w:r w:rsidRPr="005B2084">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1"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5B2084" w:rsidP="005B2084">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5B2084" w:rsidRDefault="005B2038" w:rsidP="005B2084">
            <w:pPr>
              <w:spacing w:after="0" w:line="240" w:lineRule="auto"/>
              <w:rPr>
                <w:rFonts w:ascii="Times New Roman" w:eastAsia="Times New Roman" w:hAnsi="Times New Roman" w:cs="Times New Roman"/>
                <w:color w:val="000000"/>
                <w:sz w:val="24"/>
                <w:szCs w:val="24"/>
                <w:lang w:val="uk-UA"/>
              </w:rPr>
            </w:pPr>
            <w:r w:rsidRPr="005B2084">
              <w:rPr>
                <w:rFonts w:ascii="Times New Roman" w:eastAsia="Times New Roman" w:hAnsi="Times New Roman" w:cs="Times New Roman"/>
                <w:color w:val="000000"/>
                <w:sz w:val="24"/>
                <w:szCs w:val="24"/>
                <w:lang w:val="uk-UA"/>
              </w:rPr>
              <w:t>статус</w:t>
            </w:r>
          </w:p>
        </w:tc>
        <w:tc>
          <w:tcPr>
            <w:tcW w:w="1859"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планується </w:t>
            </w:r>
          </w:p>
        </w:tc>
        <w:tc>
          <w:tcPr>
            <w:tcW w:w="1848"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p>
        </w:tc>
        <w:tc>
          <w:tcPr>
            <w:tcW w:w="1851"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p>
        </w:tc>
        <w:tc>
          <w:tcPr>
            <w:tcW w:w="1848" w:type="dxa"/>
          </w:tcPr>
          <w:p w:rsidR="005B2038" w:rsidRPr="005B2038" w:rsidRDefault="005B2038" w:rsidP="005B2084">
            <w:pPr>
              <w:spacing w:after="0" w:line="240" w:lineRule="auto"/>
              <w:rPr>
                <w:rFonts w:ascii="Times New Roman" w:eastAsia="Times New Roman" w:hAnsi="Times New Roman" w:cs="Times New Roman"/>
                <w:color w:val="000000"/>
                <w:sz w:val="24"/>
                <w:szCs w:val="24"/>
                <w:lang w:val="uk-UA"/>
              </w:rPr>
            </w:pPr>
          </w:p>
        </w:tc>
      </w:tr>
      <w:tr w:rsidR="005B2038" w:rsidRPr="005B2038" w:rsidTr="005B2038">
        <w:tc>
          <w:tcPr>
            <w:tcW w:w="1953" w:type="dxa"/>
          </w:tcPr>
          <w:p w:rsidR="005B2038" w:rsidRPr="005B2084" w:rsidRDefault="005B2038" w:rsidP="005B2084">
            <w:pPr>
              <w:spacing w:after="0" w:line="240" w:lineRule="auto"/>
              <w:rPr>
                <w:rFonts w:ascii="Times New Roman" w:eastAsia="Times New Roman" w:hAnsi="Times New Roman" w:cs="Times New Roman"/>
                <w:color w:val="000000"/>
                <w:sz w:val="24"/>
                <w:szCs w:val="24"/>
                <w:lang w:val="uk-UA"/>
              </w:rPr>
            </w:pPr>
            <w:r w:rsidRPr="005B2084">
              <w:rPr>
                <w:rFonts w:ascii="Times New Roman" w:eastAsia="Times New Roman" w:hAnsi="Times New Roman" w:cs="Times New Roman"/>
                <w:color w:val="000000"/>
                <w:sz w:val="24"/>
                <w:szCs w:val="24"/>
                <w:lang w:val="uk-UA"/>
              </w:rPr>
              <w:t>Стейкхолдери та залучені сторони</w:t>
            </w:r>
          </w:p>
        </w:tc>
        <w:tc>
          <w:tcPr>
            <w:tcW w:w="7406" w:type="dxa"/>
            <w:gridSpan w:val="4"/>
          </w:tcPr>
          <w:p w:rsidR="001E3622" w:rsidRDefault="001E3622" w:rsidP="005B208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p>
          <w:p w:rsidR="005B2038" w:rsidRPr="005B2038" w:rsidRDefault="001E3622" w:rsidP="005B2084">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005B2038"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w:t>
            </w:r>
            <w:r w:rsidR="005B2038" w:rsidRPr="005B2038">
              <w:rPr>
                <w:rFonts w:ascii="Times New Roman" w:eastAsia="Times New Roman" w:hAnsi="Times New Roman" w:cs="Times New Roman"/>
                <w:color w:val="000000"/>
                <w:sz w:val="24"/>
                <w:szCs w:val="24"/>
                <w:lang w:val="uk-UA"/>
              </w:rPr>
              <w:t xml:space="preserve"> міської ради</w:t>
            </w:r>
          </w:p>
          <w:p w:rsidR="001E3622" w:rsidRDefault="001E3622" w:rsidP="005B2084">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w:t>
            </w:r>
            <w:r w:rsidRPr="005B2038">
              <w:rPr>
                <w:rFonts w:ascii="Times New Roman" w:eastAsia="Times New Roman" w:hAnsi="Times New Roman" w:cs="Times New Roman"/>
                <w:color w:val="000000"/>
                <w:sz w:val="24"/>
                <w:szCs w:val="24"/>
                <w:lang w:val="uk-UA"/>
              </w:rPr>
              <w:t xml:space="preserve"> та земельних відносин </w:t>
            </w:r>
            <w:r>
              <w:rPr>
                <w:rFonts w:ascii="Times New Roman" w:eastAsia="Times New Roman" w:hAnsi="Times New Roman" w:cs="Times New Roman"/>
                <w:color w:val="000000"/>
                <w:sz w:val="24"/>
                <w:szCs w:val="24"/>
                <w:lang w:val="uk-UA"/>
              </w:rPr>
              <w:t>Первомайської</w:t>
            </w:r>
            <w:r w:rsidRPr="005B2038">
              <w:rPr>
                <w:rFonts w:ascii="Times New Roman" w:eastAsia="Times New Roman" w:hAnsi="Times New Roman" w:cs="Times New Roman"/>
                <w:color w:val="000000"/>
                <w:sz w:val="24"/>
                <w:szCs w:val="24"/>
                <w:lang w:val="uk-UA"/>
              </w:rPr>
              <w:t xml:space="preserve"> міської ради </w:t>
            </w:r>
          </w:p>
          <w:p w:rsidR="00B841BD" w:rsidRDefault="00B841BD" w:rsidP="00B841B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«Комунсервіс» Первомайської</w:t>
            </w:r>
            <w:r w:rsidRPr="005B2038">
              <w:rPr>
                <w:rFonts w:ascii="Times New Roman" w:eastAsia="Times New Roman" w:hAnsi="Times New Roman" w:cs="Times New Roman"/>
                <w:color w:val="000000"/>
                <w:sz w:val="24"/>
                <w:szCs w:val="24"/>
                <w:lang w:val="uk-UA"/>
              </w:rPr>
              <w:t xml:space="preserve"> міської ради</w:t>
            </w:r>
          </w:p>
          <w:p w:rsidR="00B841BD" w:rsidRPr="005B2038" w:rsidRDefault="00B841BD" w:rsidP="00B841B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«Флора»</w:t>
            </w:r>
            <w:r w:rsidRPr="005B2038">
              <w:rPr>
                <w:rFonts w:ascii="Times New Roman" w:eastAsia="Times New Roman" w:hAnsi="Times New Roman" w:cs="Times New Roman"/>
                <w:color w:val="000000"/>
                <w:sz w:val="24"/>
                <w:szCs w:val="24"/>
                <w:lang w:val="uk-UA"/>
              </w:rPr>
              <w:t xml:space="preserve"> </w:t>
            </w:r>
          </w:p>
          <w:p w:rsidR="005B2038" w:rsidRDefault="00B841BD" w:rsidP="00B841BD">
            <w:pPr>
              <w:spacing w:after="0" w:line="240" w:lineRule="auto"/>
              <w:rPr>
                <w:rStyle w:val="af7"/>
                <w:rFonts w:ascii="Times New Roman" w:hAnsi="Times New Roman" w:cs="Times New Roman"/>
                <w:b w:val="0"/>
                <w:sz w:val="24"/>
                <w:szCs w:val="24"/>
                <w:lang w:val="uk-UA"/>
              </w:rPr>
            </w:pPr>
            <w:r w:rsidRPr="005B2038">
              <w:rPr>
                <w:rFonts w:ascii="Times New Roman" w:eastAsia="Times New Roman" w:hAnsi="Times New Roman" w:cs="Times New Roman"/>
                <w:color w:val="000000"/>
                <w:sz w:val="24"/>
                <w:szCs w:val="24"/>
                <w:lang w:val="uk-UA"/>
              </w:rPr>
              <w:t xml:space="preserve">КП </w:t>
            </w:r>
            <w:r w:rsidRPr="0042736E">
              <w:rPr>
                <w:rStyle w:val="af7"/>
                <w:rFonts w:ascii="Times New Roman" w:hAnsi="Times New Roman" w:cs="Times New Roman"/>
                <w:b w:val="0"/>
                <w:sz w:val="24"/>
                <w:szCs w:val="24"/>
                <w:lang w:val="uk-UA"/>
              </w:rPr>
              <w:t>Первомайської міської ради «Первомайський міський парк культури та відпочинку «Дружба народів»»</w:t>
            </w:r>
          </w:p>
          <w:p w:rsidR="00B841BD" w:rsidRPr="005B2038" w:rsidRDefault="00B841BD" w:rsidP="00F64A1B">
            <w:pPr>
              <w:spacing w:after="0" w:line="240" w:lineRule="auto"/>
              <w:rPr>
                <w:rFonts w:ascii="Times New Roman" w:eastAsia="Times New Roman" w:hAnsi="Times New Roman" w:cs="Times New Roman"/>
                <w:color w:val="000000"/>
                <w:sz w:val="24"/>
                <w:szCs w:val="24"/>
                <w:lang w:val="uk-UA"/>
              </w:rPr>
            </w:pPr>
            <w:r>
              <w:rPr>
                <w:rStyle w:val="af7"/>
                <w:rFonts w:ascii="Times New Roman" w:hAnsi="Times New Roman" w:cs="Times New Roman"/>
                <w:b w:val="0"/>
                <w:sz w:val="24"/>
                <w:szCs w:val="24"/>
                <w:lang w:val="uk-UA"/>
              </w:rPr>
              <w:t xml:space="preserve">КП </w:t>
            </w:r>
            <w:r w:rsidRPr="00F64A1B">
              <w:rPr>
                <w:rStyle w:val="af7"/>
                <w:rFonts w:ascii="Times New Roman" w:hAnsi="Times New Roman" w:cs="Times New Roman"/>
                <w:b w:val="0"/>
                <w:lang w:val="uk-UA"/>
              </w:rPr>
              <w:t>Первомайської міської ради «Управління пасажирських перевезень»</w:t>
            </w:r>
          </w:p>
        </w:tc>
      </w:tr>
      <w:tr w:rsidR="009B666D" w:rsidRPr="005B2038" w:rsidTr="005B2038">
        <w:tc>
          <w:tcPr>
            <w:tcW w:w="1953" w:type="dxa"/>
          </w:tcPr>
          <w:p w:rsidR="009B666D" w:rsidRPr="00C86D28" w:rsidRDefault="009B666D" w:rsidP="009B666D">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Фінансування</w:t>
            </w:r>
          </w:p>
        </w:tc>
        <w:tc>
          <w:tcPr>
            <w:tcW w:w="7406" w:type="dxa"/>
            <w:gridSpan w:val="4"/>
          </w:tcPr>
          <w:p w:rsidR="009B666D" w:rsidRPr="005B2038" w:rsidRDefault="009B666D" w:rsidP="009B666D">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В межах фінансування</w:t>
            </w:r>
            <w:r w:rsidRPr="005B2038">
              <w:rPr>
                <w:rFonts w:ascii="Times New Roman" w:eastAsia="Times New Roman" w:hAnsi="Times New Roman" w:cs="Times New Roman"/>
                <w:color w:val="000000"/>
                <w:sz w:val="24"/>
                <w:szCs w:val="24"/>
                <w:lang w:val="uk-UA"/>
              </w:rPr>
              <w:t xml:space="preserve"> цільових програм</w:t>
            </w:r>
          </w:p>
        </w:tc>
      </w:tr>
      <w:tr w:rsidR="009B666D" w:rsidRPr="005B2038" w:rsidTr="005B2038">
        <w:tc>
          <w:tcPr>
            <w:tcW w:w="1953" w:type="dxa"/>
          </w:tcPr>
          <w:p w:rsidR="009B666D" w:rsidRPr="00C86D28" w:rsidRDefault="009B666D" w:rsidP="009B666D">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Джерело надходження коштів</w:t>
            </w:r>
          </w:p>
        </w:tc>
        <w:tc>
          <w:tcPr>
            <w:tcW w:w="7406" w:type="dxa"/>
            <w:gridSpan w:val="4"/>
          </w:tcPr>
          <w:p w:rsidR="009B666D" w:rsidRPr="005B2038" w:rsidRDefault="009B666D" w:rsidP="009B666D">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9B666D" w:rsidRPr="004523E8" w:rsidTr="005B2038">
        <w:tc>
          <w:tcPr>
            <w:tcW w:w="1953" w:type="dxa"/>
          </w:tcPr>
          <w:p w:rsidR="009B666D" w:rsidRPr="00C86D28" w:rsidRDefault="009B666D" w:rsidP="009B666D">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Кліматичні загрози</w:t>
            </w:r>
          </w:p>
        </w:tc>
        <w:tc>
          <w:tcPr>
            <w:tcW w:w="7406" w:type="dxa"/>
            <w:gridSpan w:val="4"/>
          </w:tcPr>
          <w:p w:rsidR="009B666D" w:rsidRPr="009B666D" w:rsidRDefault="009B666D" w:rsidP="009B666D">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Е</w:t>
            </w:r>
            <w:r w:rsidRPr="005B2038">
              <w:rPr>
                <w:rFonts w:ascii="Times New Roman" w:eastAsia="Times New Roman" w:hAnsi="Times New Roman" w:cs="Times New Roman"/>
                <w:color w:val="000000"/>
                <w:sz w:val="24"/>
                <w:szCs w:val="24"/>
                <w:lang w:val="uk-UA"/>
              </w:rPr>
              <w:t>кстремальна спека, екстремальні опади: злива, підвищення рівня води, посуха, низові пожежі, інфекційні з</w:t>
            </w:r>
            <w:r>
              <w:rPr>
                <w:rFonts w:ascii="Times New Roman" w:eastAsia="Times New Roman" w:hAnsi="Times New Roman" w:cs="Times New Roman"/>
                <w:color w:val="000000"/>
                <w:sz w:val="24"/>
                <w:szCs w:val="24"/>
                <w:lang w:val="uk-UA"/>
              </w:rPr>
              <w:t>ахворювання та алергічні прояви</w:t>
            </w:r>
          </w:p>
        </w:tc>
      </w:tr>
      <w:tr w:rsidR="009B666D" w:rsidRPr="005B2038" w:rsidTr="005B2038">
        <w:tc>
          <w:tcPr>
            <w:tcW w:w="1953" w:type="dxa"/>
          </w:tcPr>
          <w:p w:rsidR="009B666D" w:rsidRPr="00C86D28" w:rsidRDefault="009B666D" w:rsidP="009B666D">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Сектор</w:t>
            </w:r>
          </w:p>
        </w:tc>
        <w:tc>
          <w:tcPr>
            <w:tcW w:w="7406" w:type="dxa"/>
            <w:gridSpan w:val="4"/>
          </w:tcPr>
          <w:p w:rsidR="009B666D" w:rsidRPr="005B2038" w:rsidRDefault="009B666D" w:rsidP="009B666D">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w:t>
            </w:r>
            <w:r w:rsidRPr="005B2038">
              <w:rPr>
                <w:rFonts w:ascii="Times New Roman" w:eastAsia="Times New Roman" w:hAnsi="Times New Roman" w:cs="Times New Roman"/>
                <w:color w:val="000000"/>
                <w:sz w:val="24"/>
                <w:szCs w:val="24"/>
                <w:lang w:val="uk-UA"/>
              </w:rPr>
              <w:t>авколишнє середовище та біорізноманіття</w:t>
            </w:r>
          </w:p>
        </w:tc>
      </w:tr>
      <w:tr w:rsidR="009B666D" w:rsidRPr="005B2038" w:rsidTr="005B2038">
        <w:tc>
          <w:tcPr>
            <w:tcW w:w="1953" w:type="dxa"/>
          </w:tcPr>
          <w:p w:rsidR="009B666D" w:rsidRPr="00C86D28" w:rsidRDefault="009B666D" w:rsidP="009B666D">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Індикатор досягнутого результату</w:t>
            </w:r>
          </w:p>
        </w:tc>
        <w:tc>
          <w:tcPr>
            <w:tcW w:w="7406" w:type="dxa"/>
            <w:gridSpan w:val="4"/>
          </w:tcPr>
          <w:p w:rsidR="009B666D" w:rsidRPr="005B2038" w:rsidRDefault="002E418D" w:rsidP="009B666D">
            <w:pPr>
              <w:tabs>
                <w:tab w:val="left" w:pos="360"/>
              </w:tabs>
              <w:spacing w:after="0" w:line="240" w:lineRule="auto"/>
              <w:jc w:val="both"/>
              <w:rPr>
                <w:rFonts w:ascii="Times New Roman" w:eastAsia="Times New Roman" w:hAnsi="Times New Roman" w:cs="Times New Roman"/>
                <w:color w:val="000000"/>
                <w:sz w:val="24"/>
                <w:szCs w:val="24"/>
                <w:lang w:val="uk-UA"/>
              </w:rPr>
            </w:pPr>
            <w:sdt>
              <w:sdtPr>
                <w:rPr>
                  <w:lang w:val="uk-UA"/>
                </w:rPr>
                <w:tag w:val="goog_rdk_131"/>
                <w:id w:val="-1658604476"/>
              </w:sdtPr>
              <w:sdtContent/>
            </w:sdt>
            <w:r w:rsidR="009B666D" w:rsidRPr="005B2038">
              <w:rPr>
                <w:rFonts w:ascii="Times New Roman" w:eastAsia="Times New Roman" w:hAnsi="Times New Roman" w:cs="Times New Roman"/>
                <w:color w:val="000000"/>
                <w:sz w:val="24"/>
                <w:szCs w:val="24"/>
                <w:lang w:val="uk-UA"/>
              </w:rPr>
              <w:t>Розроблені вимоги мінімізації герметизованого простор</w:t>
            </w:r>
            <w:r w:rsidR="009B666D">
              <w:rPr>
                <w:rFonts w:ascii="Times New Roman" w:eastAsia="Times New Roman" w:hAnsi="Times New Roman" w:cs="Times New Roman"/>
                <w:color w:val="000000"/>
                <w:sz w:val="24"/>
                <w:szCs w:val="24"/>
                <w:lang w:val="uk-UA"/>
              </w:rPr>
              <w:t>у до нових інфраструктурних проє</w:t>
            </w:r>
            <w:r w:rsidR="009B666D" w:rsidRPr="005B2038">
              <w:rPr>
                <w:rFonts w:ascii="Times New Roman" w:eastAsia="Times New Roman" w:hAnsi="Times New Roman" w:cs="Times New Roman"/>
                <w:color w:val="000000"/>
                <w:sz w:val="24"/>
                <w:szCs w:val="24"/>
                <w:lang w:val="uk-UA"/>
              </w:rPr>
              <w:t xml:space="preserve">ктів громади. </w:t>
            </w:r>
          </w:p>
          <w:bookmarkStart w:id="34" w:name="_heading=h.1opuj5n" w:colFirst="0" w:colLast="0"/>
          <w:bookmarkEnd w:id="34"/>
          <w:p w:rsidR="009B666D" w:rsidRPr="005B2038" w:rsidRDefault="002E418D" w:rsidP="009B666D">
            <w:pPr>
              <w:tabs>
                <w:tab w:val="left" w:pos="360"/>
              </w:tabs>
              <w:spacing w:after="0" w:line="240" w:lineRule="auto"/>
              <w:jc w:val="both"/>
              <w:rPr>
                <w:lang w:val="uk-UA"/>
              </w:rPr>
            </w:pPr>
            <w:sdt>
              <w:sdtPr>
                <w:rPr>
                  <w:lang w:val="uk-UA"/>
                </w:rPr>
                <w:tag w:val="goog_rdk_132"/>
                <w:id w:val="-1894655889"/>
              </w:sdtPr>
              <w:sdtContent/>
            </w:sdt>
            <w:r w:rsidR="009B666D" w:rsidRPr="005B2038">
              <w:rPr>
                <w:rFonts w:ascii="Times New Roman" w:eastAsia="Times New Roman" w:hAnsi="Times New Roman" w:cs="Times New Roman"/>
                <w:color w:val="000000"/>
                <w:sz w:val="24"/>
                <w:szCs w:val="24"/>
                <w:lang w:val="uk-UA"/>
              </w:rPr>
              <w:t>20% зменшена площа асфальтованих та бетонних п</w:t>
            </w:r>
            <w:sdt>
              <w:sdtPr>
                <w:rPr>
                  <w:lang w:val="uk-UA"/>
                </w:rPr>
                <w:tag w:val="goog_rdk_133"/>
                <w:id w:val="-1012911130"/>
              </w:sdtPr>
              <w:sdtContent/>
            </w:sdt>
            <w:r w:rsidR="009B666D" w:rsidRPr="005B2038">
              <w:rPr>
                <w:rFonts w:ascii="Times New Roman" w:eastAsia="Times New Roman" w:hAnsi="Times New Roman" w:cs="Times New Roman"/>
                <w:color w:val="000000"/>
                <w:sz w:val="24"/>
                <w:szCs w:val="24"/>
                <w:lang w:val="uk-UA"/>
              </w:rPr>
              <w:t>окриттів</w:t>
            </w:r>
          </w:p>
        </w:tc>
      </w:tr>
      <w:tr w:rsidR="009B666D" w:rsidRPr="005B2038" w:rsidTr="005B2038">
        <w:tc>
          <w:tcPr>
            <w:tcW w:w="1953" w:type="dxa"/>
          </w:tcPr>
          <w:p w:rsidR="009B666D" w:rsidRPr="00C86D28" w:rsidRDefault="009B666D" w:rsidP="009B666D">
            <w:pPr>
              <w:spacing w:after="0" w:line="240" w:lineRule="auto"/>
              <w:rPr>
                <w:rFonts w:ascii="Times New Roman" w:eastAsia="Times New Roman" w:hAnsi="Times New Roman" w:cs="Times New Roman"/>
                <w:color w:val="000000"/>
                <w:sz w:val="24"/>
                <w:szCs w:val="24"/>
                <w:lang w:val="uk-UA"/>
              </w:rPr>
            </w:pPr>
            <w:r w:rsidRPr="00C86D28">
              <w:rPr>
                <w:rFonts w:ascii="Times New Roman" w:eastAsia="Times New Roman" w:hAnsi="Times New Roman" w:cs="Times New Roman"/>
                <w:color w:val="000000"/>
                <w:sz w:val="24"/>
                <w:szCs w:val="24"/>
                <w:lang w:val="uk-UA"/>
              </w:rPr>
              <w:t>Вразливі групи населення</w:t>
            </w:r>
          </w:p>
        </w:tc>
        <w:tc>
          <w:tcPr>
            <w:tcW w:w="7406" w:type="dxa"/>
            <w:gridSpan w:val="4"/>
          </w:tcPr>
          <w:p w:rsidR="009B666D" w:rsidRPr="005B2038" w:rsidRDefault="009B666D" w:rsidP="009B666D">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A706F5" w:rsidRDefault="005B2038" w:rsidP="00A706F5">
      <w:pPr>
        <w:spacing w:after="0" w:line="240" w:lineRule="auto"/>
        <w:jc w:val="center"/>
        <w:rPr>
          <w:rFonts w:ascii="Times New Roman" w:eastAsia="Times New Roman" w:hAnsi="Times New Roman" w:cs="Times New Roman"/>
          <w:sz w:val="28"/>
          <w:szCs w:val="28"/>
          <w:lang w:val="uk-UA"/>
        </w:rPr>
      </w:pPr>
    </w:p>
    <w:p w:rsidR="005B2038" w:rsidRPr="00A706F5" w:rsidRDefault="00951B1C" w:rsidP="00A706F5">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0539EC">
        <w:rPr>
          <w:rFonts w:ascii="Times New Roman" w:eastAsia="Times New Roman" w:hAnsi="Times New Roman" w:cs="Times New Roman"/>
          <w:sz w:val="28"/>
          <w:szCs w:val="28"/>
          <w:lang w:val="uk-UA"/>
        </w:rPr>
        <w:t xml:space="preserve">.2.2. </w:t>
      </w:r>
      <w:r w:rsidR="005B2038" w:rsidRPr="00A706F5">
        <w:rPr>
          <w:rFonts w:ascii="Times New Roman" w:eastAsia="Times New Roman" w:hAnsi="Times New Roman" w:cs="Times New Roman"/>
          <w:sz w:val="28"/>
          <w:szCs w:val="28"/>
          <w:lang w:val="uk-UA"/>
        </w:rPr>
        <w:t>Стала міська мобільність та зелений простір</w:t>
      </w: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5B2038" w:rsidRPr="004523E8"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bookmarkStart w:id="35" w:name="_heading=h.48pi1tg" w:colFirst="0" w:colLast="0"/>
            <w:bookmarkEnd w:id="35"/>
            <w:r w:rsidRPr="008A01E1">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8A01E1" w:rsidRDefault="00951B1C" w:rsidP="008A01E1">
            <w:pPr>
              <w:spacing w:after="0" w:line="240" w:lineRule="auto"/>
              <w:jc w:val="both"/>
              <w:rPr>
                <w:rFonts w:ascii="Times New Roman" w:eastAsia="Times New Roman" w:hAnsi="Times New Roman" w:cs="Times New Roman"/>
                <w:color w:val="000000"/>
                <w:sz w:val="24"/>
                <w:szCs w:val="24"/>
                <w:lang w:val="uk-UA"/>
              </w:rPr>
            </w:pPr>
            <w:bookmarkStart w:id="36" w:name="_heading=h.2nusc19" w:colFirst="0" w:colLast="0"/>
            <w:bookmarkEnd w:id="36"/>
            <w:r>
              <w:rPr>
                <w:rFonts w:ascii="Times New Roman" w:eastAsia="Times New Roman" w:hAnsi="Times New Roman" w:cs="Times New Roman"/>
                <w:color w:val="000000"/>
                <w:sz w:val="24"/>
                <w:szCs w:val="24"/>
                <w:lang w:val="uk-UA"/>
              </w:rPr>
              <w:t>8</w:t>
            </w:r>
            <w:r w:rsidR="00A706F5">
              <w:rPr>
                <w:rFonts w:ascii="Times New Roman" w:eastAsia="Times New Roman" w:hAnsi="Times New Roman" w:cs="Times New Roman"/>
                <w:color w:val="000000"/>
                <w:sz w:val="24"/>
                <w:szCs w:val="24"/>
                <w:lang w:val="uk-UA"/>
              </w:rPr>
              <w:t>.2.</w:t>
            </w:r>
            <w:r w:rsidR="000539EC">
              <w:rPr>
                <w:rFonts w:ascii="Times New Roman" w:eastAsia="Times New Roman" w:hAnsi="Times New Roman" w:cs="Times New Roman"/>
                <w:color w:val="000000"/>
                <w:sz w:val="24"/>
                <w:szCs w:val="24"/>
                <w:lang w:val="uk-UA"/>
              </w:rPr>
              <w:t>2</w:t>
            </w:r>
            <w:r w:rsidR="00A706F5">
              <w:rPr>
                <w:rFonts w:ascii="Times New Roman" w:eastAsia="Times New Roman" w:hAnsi="Times New Roman" w:cs="Times New Roman"/>
                <w:color w:val="000000"/>
                <w:sz w:val="24"/>
                <w:szCs w:val="24"/>
                <w:lang w:val="uk-UA"/>
              </w:rPr>
              <w:t>.</w:t>
            </w:r>
            <w:r w:rsidR="000539EC">
              <w:rPr>
                <w:rFonts w:ascii="Times New Roman" w:eastAsia="Times New Roman" w:hAnsi="Times New Roman" w:cs="Times New Roman"/>
                <w:color w:val="000000"/>
                <w:sz w:val="24"/>
                <w:szCs w:val="24"/>
                <w:lang w:val="uk-UA"/>
              </w:rPr>
              <w:t>1.</w:t>
            </w:r>
            <w:r w:rsidR="005B2038" w:rsidRPr="008A01E1">
              <w:rPr>
                <w:rFonts w:ascii="Times New Roman" w:eastAsia="Times New Roman" w:hAnsi="Times New Roman" w:cs="Times New Roman"/>
                <w:color w:val="000000"/>
                <w:sz w:val="24"/>
                <w:szCs w:val="24"/>
                <w:lang w:val="uk-UA"/>
              </w:rPr>
              <w:t xml:space="preserve"> Ревіталізація та озеленення територій громади з підвищенням привабливості для пішоходів та велосипедистів</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A706F5" w:rsidRDefault="00A706F5" w:rsidP="00A706F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w:t>
            </w:r>
            <w:r w:rsidRPr="005B2038">
              <w:rPr>
                <w:rFonts w:ascii="Times New Roman" w:eastAsia="Times New Roman" w:hAnsi="Times New Roman" w:cs="Times New Roman"/>
                <w:color w:val="000000"/>
                <w:sz w:val="24"/>
                <w:szCs w:val="24"/>
                <w:lang w:val="uk-UA"/>
              </w:rPr>
              <w:t xml:space="preserve"> та земельних відносин </w:t>
            </w:r>
            <w:r>
              <w:rPr>
                <w:rFonts w:ascii="Times New Roman" w:eastAsia="Times New Roman" w:hAnsi="Times New Roman" w:cs="Times New Roman"/>
                <w:color w:val="000000"/>
                <w:sz w:val="24"/>
                <w:szCs w:val="24"/>
                <w:lang w:val="uk-UA"/>
              </w:rPr>
              <w:t>Первомайської</w:t>
            </w:r>
            <w:r w:rsidRPr="005B2038">
              <w:rPr>
                <w:rFonts w:ascii="Times New Roman" w:eastAsia="Times New Roman" w:hAnsi="Times New Roman" w:cs="Times New Roman"/>
                <w:color w:val="000000"/>
                <w:sz w:val="24"/>
                <w:szCs w:val="24"/>
                <w:lang w:val="uk-UA"/>
              </w:rPr>
              <w:t xml:space="preserve"> міської ради </w:t>
            </w:r>
          </w:p>
          <w:p w:rsidR="00A706F5" w:rsidRDefault="00A706F5" w:rsidP="00A706F5">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p>
          <w:p w:rsidR="005B2038" w:rsidRPr="008A01E1" w:rsidRDefault="00A706F5"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 міської ради</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Опис</w:t>
            </w:r>
          </w:p>
        </w:tc>
        <w:tc>
          <w:tcPr>
            <w:tcW w:w="7407" w:type="dxa"/>
            <w:gridSpan w:val="4"/>
          </w:tcPr>
          <w:p w:rsidR="005B2038" w:rsidRPr="008A01E1" w:rsidRDefault="005B2038" w:rsidP="008A01E1">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 xml:space="preserve">Розроблення плану велосипедних і пішохідних маршрутів із залученням фахівців зі сталої мобільності, з окремою дорожньою інфраструктурою й інфраструктурою паркування та зберігання засобів пересування (велосипедів, самокатів тощо), що </w:t>
            </w:r>
            <w:r w:rsidRPr="008A01E1">
              <w:rPr>
                <w:rFonts w:ascii="Times New Roman" w:eastAsia="Times New Roman" w:hAnsi="Times New Roman" w:cs="Times New Roman"/>
                <w:sz w:val="24"/>
                <w:szCs w:val="24"/>
                <w:lang w:val="uk-UA"/>
              </w:rPr>
              <w:t>поєднувати</w:t>
            </w:r>
            <w:r w:rsidRPr="008A01E1">
              <w:rPr>
                <w:rFonts w:ascii="Times New Roman" w:eastAsia="Times New Roman" w:hAnsi="Times New Roman" w:cs="Times New Roman"/>
                <w:color w:val="000000"/>
                <w:sz w:val="24"/>
                <w:szCs w:val="24"/>
                <w:lang w:val="uk-UA"/>
              </w:rPr>
              <w:t xml:space="preserve"> усі мікрорайони з центром та між собою. </w:t>
            </w:r>
          </w:p>
          <w:p w:rsidR="005B2038" w:rsidRPr="008A01E1" w:rsidRDefault="005B2038" w:rsidP="008A01E1">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Облаштування велосипедних маршрутів, відповідно до розробленого плану.</w:t>
            </w:r>
          </w:p>
          <w:p w:rsidR="005B2038" w:rsidRPr="008A01E1" w:rsidRDefault="005B2038" w:rsidP="008A01E1">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lastRenderedPageBreak/>
              <w:t>Формування публічних зелених просторів в центрі кожного мікрорайону та на території об’єктів</w:t>
            </w:r>
            <w:r w:rsidR="00A706F5">
              <w:rPr>
                <w:rFonts w:ascii="Times New Roman" w:eastAsia="Times New Roman" w:hAnsi="Times New Roman" w:cs="Times New Roman"/>
                <w:color w:val="000000"/>
                <w:sz w:val="24"/>
                <w:szCs w:val="24"/>
                <w:lang w:val="uk-UA"/>
              </w:rPr>
              <w:t>, що розташовані в центрі міста.</w:t>
            </w:r>
          </w:p>
          <w:p w:rsidR="005B2038" w:rsidRPr="008A01E1" w:rsidRDefault="005B2038" w:rsidP="008A01E1">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Проведення інформаційної кампанії серед населення з популяризації використання велосипедного транспорту.</w:t>
            </w:r>
          </w:p>
          <w:p w:rsidR="005B2038" w:rsidRPr="008A01E1" w:rsidRDefault="005B2038" w:rsidP="008A01E1">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Залучення бізнесу у просуванні велотранспорту (облаштування парковок, душів, корпоративні заохочення використання велотранспорту).</w:t>
            </w:r>
          </w:p>
          <w:p w:rsidR="005B2038" w:rsidRPr="008A01E1" w:rsidRDefault="005B2038" w:rsidP="008A01E1">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 xml:space="preserve">Включення заходів зі створення маршрутів до звичних ремонтних і опоряджувальних робіт комунальних служб громади. </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 xml:space="preserve">початок: </w:t>
            </w:r>
          </w:p>
        </w:tc>
        <w:tc>
          <w:tcPr>
            <w:tcW w:w="1848" w:type="dxa"/>
          </w:tcPr>
          <w:p w:rsidR="005B2038" w:rsidRPr="008A01E1" w:rsidRDefault="00A706F5"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p>
        </w:tc>
        <w:tc>
          <w:tcPr>
            <w:tcW w:w="1852"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кінець</w:t>
            </w:r>
          </w:p>
        </w:tc>
        <w:tc>
          <w:tcPr>
            <w:tcW w:w="1848" w:type="dxa"/>
          </w:tcPr>
          <w:p w:rsidR="005B2038" w:rsidRPr="008A01E1" w:rsidRDefault="00A706F5"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8A01E1">
              <w:rPr>
                <w:rFonts w:ascii="Times New Roman" w:eastAsia="Times New Roman" w:hAnsi="Times New Roman" w:cs="Times New Roman"/>
                <w:color w:val="000000"/>
                <w:sz w:val="24"/>
                <w:szCs w:val="24"/>
                <w:lang w:val="uk-UA"/>
              </w:rPr>
              <w:t>0</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A706F5" w:rsidRDefault="00A706F5" w:rsidP="00A706F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w:t>
            </w:r>
            <w:r w:rsidRPr="005B2038">
              <w:rPr>
                <w:rFonts w:ascii="Times New Roman" w:eastAsia="Times New Roman" w:hAnsi="Times New Roman" w:cs="Times New Roman"/>
                <w:color w:val="000000"/>
                <w:sz w:val="24"/>
                <w:szCs w:val="24"/>
                <w:lang w:val="uk-UA"/>
              </w:rPr>
              <w:t xml:space="preserve"> та земельних відносин </w:t>
            </w:r>
            <w:r>
              <w:rPr>
                <w:rFonts w:ascii="Times New Roman" w:eastAsia="Times New Roman" w:hAnsi="Times New Roman" w:cs="Times New Roman"/>
                <w:color w:val="000000"/>
                <w:sz w:val="24"/>
                <w:szCs w:val="24"/>
                <w:lang w:val="uk-UA"/>
              </w:rPr>
              <w:t>Первомайської</w:t>
            </w:r>
            <w:r w:rsidRPr="005B2038">
              <w:rPr>
                <w:rFonts w:ascii="Times New Roman" w:eastAsia="Times New Roman" w:hAnsi="Times New Roman" w:cs="Times New Roman"/>
                <w:color w:val="000000"/>
                <w:sz w:val="24"/>
                <w:szCs w:val="24"/>
                <w:lang w:val="uk-UA"/>
              </w:rPr>
              <w:t xml:space="preserve"> міської ради </w:t>
            </w:r>
          </w:p>
          <w:p w:rsidR="00A706F5" w:rsidRDefault="00A706F5" w:rsidP="00A706F5">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p>
          <w:p w:rsidR="005B2038" w:rsidRDefault="00A706F5" w:rsidP="00A706F5">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 міської ради</w:t>
            </w:r>
          </w:p>
          <w:p w:rsidR="00A706F5" w:rsidRPr="008A01E1" w:rsidRDefault="00A706F5" w:rsidP="00A706F5">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КП </w:t>
            </w:r>
            <w:r w:rsidRPr="0042736E">
              <w:rPr>
                <w:rStyle w:val="af7"/>
                <w:rFonts w:ascii="Times New Roman" w:hAnsi="Times New Roman" w:cs="Times New Roman"/>
                <w:b w:val="0"/>
                <w:sz w:val="24"/>
                <w:szCs w:val="24"/>
                <w:lang w:val="uk-UA"/>
              </w:rPr>
              <w:t>Первомайської міської ради «Первомайський міський парк культури та відпочинку «Дружба народів»»</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8A01E1" w:rsidRDefault="005B2038" w:rsidP="008A01E1">
            <w:pPr>
              <w:spacing w:after="0" w:line="240" w:lineRule="auto"/>
              <w:rPr>
                <w:rFonts w:ascii="Times New Roman" w:eastAsia="Times New Roman" w:hAnsi="Times New Roman" w:cs="Times New Roman"/>
                <w:sz w:val="24"/>
                <w:szCs w:val="24"/>
                <w:lang w:val="uk-UA"/>
              </w:rPr>
            </w:pPr>
            <w:r w:rsidRPr="008A01E1">
              <w:rPr>
                <w:rFonts w:ascii="Times New Roman" w:eastAsia="Times New Roman" w:hAnsi="Times New Roman" w:cs="Times New Roman"/>
                <w:color w:val="000000"/>
                <w:sz w:val="24"/>
                <w:szCs w:val="24"/>
                <w:lang w:val="uk-UA"/>
              </w:rPr>
              <w:t>в межах міських цільових програм</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8A01E1" w:rsidRDefault="00A706F5"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Б</w:t>
            </w:r>
            <w:r w:rsidR="005B2038" w:rsidRPr="008A01E1">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міської територіальної громади</w:t>
            </w:r>
            <w:r w:rsidR="005B2038" w:rsidRPr="008A01E1">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4523E8"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8A01E1" w:rsidRDefault="00A706F5"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Е</w:t>
            </w:r>
            <w:r w:rsidR="005B2038" w:rsidRPr="008A01E1">
              <w:rPr>
                <w:rFonts w:ascii="Times New Roman" w:eastAsia="Times New Roman" w:hAnsi="Times New Roman" w:cs="Times New Roman"/>
                <w:color w:val="000000"/>
                <w:sz w:val="24"/>
                <w:szCs w:val="24"/>
                <w:lang w:val="uk-UA"/>
              </w:rPr>
              <w:t>кстремальна спека, екстремальні опади: злива, снігопади; посуха, низові пожежі, інфекційні захворювання та алергічні прояви</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Сектор</w:t>
            </w:r>
          </w:p>
        </w:tc>
        <w:tc>
          <w:tcPr>
            <w:tcW w:w="7407" w:type="dxa"/>
            <w:gridSpan w:val="4"/>
          </w:tcPr>
          <w:p w:rsidR="005B2038" w:rsidRPr="008A01E1" w:rsidRDefault="00A706F5"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w:t>
            </w:r>
            <w:r w:rsidR="005B2038" w:rsidRPr="008A01E1">
              <w:rPr>
                <w:rFonts w:ascii="Times New Roman" w:eastAsia="Times New Roman" w:hAnsi="Times New Roman" w:cs="Times New Roman"/>
                <w:color w:val="000000"/>
                <w:sz w:val="24"/>
                <w:szCs w:val="24"/>
                <w:lang w:val="uk-UA"/>
              </w:rPr>
              <w:t>авколишнє середовище та біорізноманіття</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Розробка програми із включенням заходів зі створення маршрутів до звичних ремонтних і опоряджувальних робіт комунальних служб громади.</w:t>
            </w:r>
          </w:p>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Розроблено план велосипедних і пішохідних марш</w:t>
            </w:r>
            <w:r w:rsidR="00A706F5">
              <w:rPr>
                <w:rFonts w:ascii="Times New Roman" w:eastAsia="Times New Roman" w:hAnsi="Times New Roman" w:cs="Times New Roman"/>
                <w:color w:val="000000"/>
                <w:sz w:val="24"/>
                <w:szCs w:val="24"/>
                <w:lang w:val="uk-UA"/>
              </w:rPr>
              <w:t>рутів</w:t>
            </w:r>
          </w:p>
          <w:p w:rsidR="005B2038" w:rsidRPr="008A01E1" w:rsidRDefault="0010134C" w:rsidP="008A01E1">
            <w:pPr>
              <w:spacing w:after="0" w:line="240" w:lineRule="auto"/>
              <w:rPr>
                <w:rFonts w:ascii="Times New Roman" w:eastAsia="Times New Roman" w:hAnsi="Times New Roman" w:cs="Times New Roman"/>
                <w:color w:val="000000"/>
                <w:sz w:val="24"/>
                <w:szCs w:val="24"/>
                <w:lang w:val="uk-UA"/>
              </w:rPr>
            </w:pPr>
            <w:bookmarkStart w:id="37" w:name="_heading=h.1302m92" w:colFirst="0" w:colLast="0"/>
            <w:bookmarkEnd w:id="37"/>
            <w:r>
              <w:rPr>
                <w:rFonts w:ascii="Times New Roman" w:eastAsia="Times New Roman" w:hAnsi="Times New Roman" w:cs="Times New Roman"/>
                <w:color w:val="000000"/>
                <w:sz w:val="24"/>
                <w:szCs w:val="24"/>
                <w:lang w:val="uk-UA"/>
              </w:rPr>
              <w:t>Створено 50</w:t>
            </w:r>
            <w:r w:rsidR="005B2038" w:rsidRPr="008A01E1">
              <w:rPr>
                <w:rFonts w:ascii="Times New Roman" w:eastAsia="Times New Roman" w:hAnsi="Times New Roman" w:cs="Times New Roman"/>
                <w:color w:val="000000"/>
                <w:sz w:val="24"/>
                <w:szCs w:val="24"/>
                <w:lang w:val="uk-UA"/>
              </w:rPr>
              <w:t xml:space="preserve"> км велосипедної мережі</w:t>
            </w:r>
          </w:p>
          <w:p w:rsidR="005B2038" w:rsidRPr="008A01E1" w:rsidRDefault="0010134C"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Облаштовано 6</w:t>
            </w:r>
            <w:r w:rsidR="00A706F5">
              <w:rPr>
                <w:rFonts w:ascii="Times New Roman" w:eastAsia="Times New Roman" w:hAnsi="Times New Roman" w:cs="Times New Roman"/>
                <w:color w:val="000000"/>
                <w:sz w:val="24"/>
                <w:szCs w:val="24"/>
                <w:lang w:val="uk-UA"/>
              </w:rPr>
              <w:t xml:space="preserve"> міських веломаршрутів</w:t>
            </w:r>
          </w:p>
          <w:p w:rsidR="005B2038" w:rsidRPr="008A01E1" w:rsidRDefault="0010134C"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Створено 2</w:t>
            </w:r>
            <w:r w:rsidR="00A706F5">
              <w:rPr>
                <w:rFonts w:ascii="Times New Roman" w:eastAsia="Times New Roman" w:hAnsi="Times New Roman" w:cs="Times New Roman"/>
                <w:color w:val="000000"/>
                <w:sz w:val="24"/>
                <w:szCs w:val="24"/>
                <w:lang w:val="uk-UA"/>
              </w:rPr>
              <w:t xml:space="preserve"> велосипедних парковок</w:t>
            </w:r>
          </w:p>
          <w:p w:rsidR="00A706F5" w:rsidRPr="008A01E1" w:rsidRDefault="00A706F5" w:rsidP="008A01E1">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Створено</w:t>
            </w:r>
            <w:r w:rsidR="0010134C" w:rsidRPr="0010134C">
              <w:rPr>
                <w:rFonts w:ascii="Times New Roman" w:eastAsia="Times New Roman" w:hAnsi="Times New Roman" w:cs="Times New Roman"/>
                <w:color w:val="000000"/>
                <w:sz w:val="24"/>
                <w:szCs w:val="24"/>
                <w:lang w:val="uk-UA"/>
              </w:rPr>
              <w:t xml:space="preserve"> 2</w:t>
            </w:r>
            <w:r>
              <w:rPr>
                <w:rFonts w:ascii="Times New Roman" w:eastAsia="Times New Roman" w:hAnsi="Times New Roman" w:cs="Times New Roman"/>
                <w:color w:val="000000"/>
                <w:sz w:val="24"/>
                <w:szCs w:val="24"/>
                <w:lang w:val="uk-UA"/>
              </w:rPr>
              <w:t xml:space="preserve"> питних фонтанчиків</w:t>
            </w:r>
          </w:p>
        </w:tc>
      </w:tr>
      <w:tr w:rsidR="005B2038" w:rsidRPr="008A01E1" w:rsidTr="005B2038">
        <w:tc>
          <w:tcPr>
            <w:tcW w:w="2095" w:type="dxa"/>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8A01E1" w:rsidRDefault="005B2038" w:rsidP="008A01E1">
            <w:pPr>
              <w:spacing w:after="0" w:line="240" w:lineRule="auto"/>
              <w:rPr>
                <w:rFonts w:ascii="Times New Roman" w:eastAsia="Times New Roman" w:hAnsi="Times New Roman" w:cs="Times New Roman"/>
                <w:color w:val="000000"/>
                <w:sz w:val="24"/>
                <w:szCs w:val="24"/>
                <w:lang w:val="uk-UA"/>
              </w:rPr>
            </w:pPr>
            <w:r w:rsidRPr="008A01E1">
              <w:rPr>
                <w:rFonts w:ascii="Times New Roman" w:eastAsia="Times New Roman" w:hAnsi="Times New Roman" w:cs="Times New Roman"/>
                <w:color w:val="000000"/>
                <w:sz w:val="24"/>
                <w:szCs w:val="24"/>
                <w:lang w:val="uk-UA"/>
              </w:rPr>
              <w:t>усі групи</w:t>
            </w:r>
          </w:p>
        </w:tc>
      </w:tr>
    </w:tbl>
    <w:p w:rsidR="005B2038" w:rsidRPr="008A01E1" w:rsidRDefault="005B2038" w:rsidP="008A01E1">
      <w:pPr>
        <w:spacing w:after="0" w:line="240" w:lineRule="auto"/>
        <w:jc w:val="both"/>
        <w:rPr>
          <w:rFonts w:ascii="Times New Roman" w:eastAsia="Times New Roman" w:hAnsi="Times New Roman" w:cs="Times New Roman"/>
          <w:sz w:val="24"/>
          <w:szCs w:val="24"/>
          <w:lang w:val="uk-UA"/>
        </w:rPr>
      </w:pPr>
    </w:p>
    <w:tbl>
      <w:tblPr>
        <w:tblW w:w="935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1220"/>
        <w:gridCol w:w="1552"/>
        <w:gridCol w:w="1542"/>
        <w:gridCol w:w="1546"/>
        <w:gridCol w:w="1542"/>
      </w:tblGrid>
      <w:tr w:rsidR="005B2038" w:rsidRPr="000539EC" w:rsidTr="005B2038">
        <w:tc>
          <w:tcPr>
            <w:tcW w:w="1951" w:type="dxa"/>
          </w:tcPr>
          <w:p w:rsidR="005B2038" w:rsidRPr="00A706F5" w:rsidRDefault="005B2038" w:rsidP="005B2038">
            <w:pPr>
              <w:spacing w:after="0" w:line="240" w:lineRule="auto"/>
              <w:rPr>
                <w:rFonts w:ascii="Times New Roman" w:eastAsia="Times New Roman" w:hAnsi="Times New Roman" w:cs="Times New Roman"/>
                <w:color w:val="000000"/>
                <w:sz w:val="24"/>
                <w:szCs w:val="24"/>
                <w:lang w:val="uk-UA"/>
              </w:rPr>
            </w:pPr>
            <w:r w:rsidRPr="00A706F5">
              <w:rPr>
                <w:rFonts w:ascii="Times New Roman" w:eastAsia="Times New Roman" w:hAnsi="Times New Roman" w:cs="Times New Roman"/>
                <w:color w:val="000000"/>
                <w:sz w:val="24"/>
                <w:szCs w:val="24"/>
                <w:lang w:val="uk-UA"/>
              </w:rPr>
              <w:t>Назва заходу</w:t>
            </w:r>
          </w:p>
        </w:tc>
        <w:tc>
          <w:tcPr>
            <w:tcW w:w="7402" w:type="dxa"/>
            <w:gridSpan w:val="5"/>
          </w:tcPr>
          <w:p w:rsidR="005B2038" w:rsidRPr="00A706F5" w:rsidRDefault="00951B1C" w:rsidP="00A706F5">
            <w:pPr>
              <w:spacing w:after="0" w:line="240" w:lineRule="auto"/>
              <w:jc w:val="both"/>
              <w:rPr>
                <w:rFonts w:ascii="Times New Roman" w:eastAsia="Times New Roman" w:hAnsi="Times New Roman" w:cs="Times New Roman"/>
                <w:color w:val="000000"/>
                <w:sz w:val="24"/>
                <w:szCs w:val="24"/>
                <w:lang w:val="uk-UA"/>
              </w:rPr>
            </w:pPr>
            <w:bookmarkStart w:id="38" w:name="_heading=h.3mzq4wv" w:colFirst="0" w:colLast="0"/>
            <w:bookmarkEnd w:id="38"/>
            <w:r>
              <w:rPr>
                <w:rFonts w:ascii="Times New Roman" w:eastAsia="Times New Roman" w:hAnsi="Times New Roman" w:cs="Times New Roman"/>
                <w:color w:val="000000"/>
                <w:sz w:val="24"/>
                <w:szCs w:val="24"/>
                <w:lang w:val="uk-UA"/>
              </w:rPr>
              <w:t>8</w:t>
            </w:r>
            <w:r w:rsidR="000539EC">
              <w:rPr>
                <w:rFonts w:ascii="Times New Roman" w:eastAsia="Times New Roman" w:hAnsi="Times New Roman" w:cs="Times New Roman"/>
                <w:color w:val="000000"/>
                <w:sz w:val="24"/>
                <w:szCs w:val="24"/>
                <w:lang w:val="uk-UA"/>
              </w:rPr>
              <w:t>.2.2</w:t>
            </w:r>
            <w:r w:rsidR="00A706F5">
              <w:rPr>
                <w:rFonts w:ascii="Times New Roman" w:eastAsia="Times New Roman" w:hAnsi="Times New Roman" w:cs="Times New Roman"/>
                <w:color w:val="000000"/>
                <w:sz w:val="24"/>
                <w:szCs w:val="24"/>
                <w:lang w:val="uk-UA"/>
              </w:rPr>
              <w:t>.</w:t>
            </w:r>
            <w:r w:rsidR="000539EC">
              <w:rPr>
                <w:rFonts w:ascii="Times New Roman" w:eastAsia="Times New Roman" w:hAnsi="Times New Roman" w:cs="Times New Roman"/>
                <w:color w:val="000000"/>
                <w:sz w:val="24"/>
                <w:szCs w:val="24"/>
                <w:lang w:val="uk-UA"/>
              </w:rPr>
              <w:t>2.</w:t>
            </w:r>
            <w:r w:rsidR="00A706F5">
              <w:rPr>
                <w:rFonts w:ascii="Times New Roman" w:eastAsia="Times New Roman" w:hAnsi="Times New Roman" w:cs="Times New Roman"/>
                <w:color w:val="000000"/>
                <w:sz w:val="24"/>
                <w:szCs w:val="24"/>
                <w:lang w:val="uk-UA"/>
              </w:rPr>
              <w:t xml:space="preserve"> </w:t>
            </w:r>
            <w:r w:rsidR="005B2038" w:rsidRPr="00A706F5">
              <w:rPr>
                <w:rFonts w:ascii="Times New Roman" w:eastAsia="Times New Roman" w:hAnsi="Times New Roman" w:cs="Times New Roman"/>
                <w:color w:val="000000"/>
                <w:sz w:val="24"/>
                <w:szCs w:val="24"/>
                <w:lang w:val="uk-UA"/>
              </w:rPr>
              <w:t xml:space="preserve">Розвиток та модернізація громадського транспорту </w:t>
            </w:r>
          </w:p>
        </w:tc>
      </w:tr>
      <w:tr w:rsidR="005B2038" w:rsidRPr="005B2038" w:rsidTr="005B2038">
        <w:tc>
          <w:tcPr>
            <w:tcW w:w="1951" w:type="dxa"/>
          </w:tcPr>
          <w:p w:rsidR="005B2038" w:rsidRPr="00A706F5" w:rsidRDefault="005B2038" w:rsidP="005B2038">
            <w:pPr>
              <w:spacing w:after="0" w:line="240" w:lineRule="auto"/>
              <w:rPr>
                <w:rFonts w:ascii="Times New Roman" w:eastAsia="Times New Roman" w:hAnsi="Times New Roman" w:cs="Times New Roman"/>
                <w:color w:val="000000"/>
                <w:sz w:val="24"/>
                <w:szCs w:val="24"/>
                <w:lang w:val="uk-UA"/>
              </w:rPr>
            </w:pPr>
            <w:r w:rsidRPr="00A706F5">
              <w:rPr>
                <w:rFonts w:ascii="Times New Roman" w:eastAsia="Times New Roman" w:hAnsi="Times New Roman" w:cs="Times New Roman"/>
                <w:color w:val="000000"/>
                <w:sz w:val="24"/>
                <w:szCs w:val="24"/>
                <w:lang w:val="uk-UA"/>
              </w:rPr>
              <w:t xml:space="preserve">Відповідальний орган </w:t>
            </w:r>
          </w:p>
        </w:tc>
        <w:tc>
          <w:tcPr>
            <w:tcW w:w="7402" w:type="dxa"/>
            <w:gridSpan w:val="5"/>
          </w:tcPr>
          <w:p w:rsidR="00A706F5" w:rsidRDefault="00A706F5" w:rsidP="00A706F5">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 міської ради</w:t>
            </w:r>
          </w:p>
          <w:p w:rsidR="005B2038" w:rsidRPr="00A706F5" w:rsidRDefault="002E418D" w:rsidP="00A706F5">
            <w:pPr>
              <w:pStyle w:val="3"/>
              <w:rPr>
                <w:rFonts w:ascii="Times New Roman" w:hAnsi="Times New Roman" w:cs="Times New Roman"/>
                <w:color w:val="auto"/>
                <w:lang w:val="uk-UA"/>
              </w:rPr>
            </w:pPr>
            <w:hyperlink r:id="rId51" w:history="1">
              <w:r w:rsidR="00A706F5" w:rsidRPr="00A706F5">
                <w:rPr>
                  <w:rStyle w:val="af8"/>
                  <w:rFonts w:ascii="Times New Roman" w:hAnsi="Times New Roman" w:cs="Times New Roman"/>
                  <w:iCs/>
                  <w:color w:val="auto"/>
                  <w:u w:val="none"/>
                  <w:lang w:val="uk-UA"/>
                </w:rPr>
                <w:t>КП «Управління пасажирських перевезень»</w:t>
              </w:r>
            </w:hyperlink>
          </w:p>
        </w:tc>
      </w:tr>
      <w:tr w:rsidR="005B2038" w:rsidRPr="005B2038" w:rsidTr="005B2038">
        <w:tc>
          <w:tcPr>
            <w:tcW w:w="1951" w:type="dxa"/>
          </w:tcPr>
          <w:p w:rsidR="005B2038" w:rsidRPr="00A706F5" w:rsidRDefault="005B2038" w:rsidP="005B2038">
            <w:pPr>
              <w:spacing w:after="0" w:line="240" w:lineRule="auto"/>
              <w:rPr>
                <w:rFonts w:ascii="Times New Roman" w:eastAsia="Times New Roman" w:hAnsi="Times New Roman" w:cs="Times New Roman"/>
                <w:color w:val="000000"/>
                <w:sz w:val="24"/>
                <w:szCs w:val="24"/>
                <w:lang w:val="uk-UA"/>
              </w:rPr>
            </w:pPr>
            <w:r w:rsidRPr="00A706F5">
              <w:rPr>
                <w:rFonts w:ascii="Times New Roman" w:eastAsia="Times New Roman" w:hAnsi="Times New Roman" w:cs="Times New Roman"/>
                <w:color w:val="000000"/>
                <w:sz w:val="24"/>
                <w:szCs w:val="24"/>
                <w:lang w:val="uk-UA"/>
              </w:rPr>
              <w:t>Опис</w:t>
            </w:r>
          </w:p>
        </w:tc>
        <w:tc>
          <w:tcPr>
            <w:tcW w:w="7402" w:type="dxa"/>
            <w:gridSpan w:val="5"/>
          </w:tcPr>
          <w:p w:rsidR="005B2038"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Технічні завдання пов’язані з розвитком транспортної інфраструктури  обов’язково включають вимогу враховувати заходи з адаптації до зміни клімату. </w:t>
            </w:r>
          </w:p>
          <w:p w:rsidR="005B2038"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рекомендацій щодо адаптованого до зміни клімату облаштування зупинок громадського транспорту.</w:t>
            </w:r>
          </w:p>
          <w:p w:rsidR="005B2038"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bookmarkStart w:id="39" w:name="_heading=h.2250f4o" w:colFirst="0" w:colLast="0"/>
            <w:bookmarkEnd w:id="39"/>
            <w:r w:rsidRPr="005B2038">
              <w:rPr>
                <w:rFonts w:ascii="Times New Roman" w:eastAsia="Times New Roman" w:hAnsi="Times New Roman" w:cs="Times New Roman"/>
                <w:color w:val="000000"/>
                <w:sz w:val="24"/>
                <w:szCs w:val="24"/>
                <w:lang w:val="uk-UA"/>
              </w:rPr>
              <w:t>Ремонт і модернізація зупинок громадського транспорту із затіненням та з накриттям від дощу та місцями для сидіння, урнами, освітленням.</w:t>
            </w:r>
          </w:p>
          <w:p w:rsidR="005B2038"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маршрутів переміщення громадським транспортом у разі затоплення вулиць чи утворенні інших перешкод (повалені дерева, руйнування).</w:t>
            </w:r>
          </w:p>
          <w:p w:rsidR="005B2038"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lastRenderedPageBreak/>
              <w:t>Включення пріоритетності електро- та гібридного транспорту за модернізації громадського транспорту.</w:t>
            </w:r>
          </w:p>
          <w:p w:rsidR="005B2038"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Поетапне встановлення систем кондиціонування повітря у громадському транспорті та контроль за її використанням під час спеки.</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lastRenderedPageBreak/>
              <w:t xml:space="preserve">Реалізація: </w:t>
            </w:r>
          </w:p>
        </w:tc>
        <w:tc>
          <w:tcPr>
            <w:tcW w:w="1220"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55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p>
        </w:tc>
        <w:tc>
          <w:tcPr>
            <w:tcW w:w="1542" w:type="dxa"/>
          </w:tcPr>
          <w:p w:rsidR="005B2038" w:rsidRPr="005B2038" w:rsidRDefault="000539E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p>
        </w:tc>
        <w:tc>
          <w:tcPr>
            <w:tcW w:w="1546"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542" w:type="dxa"/>
          </w:tcPr>
          <w:p w:rsidR="005B2038" w:rsidRPr="005B2038" w:rsidRDefault="000539E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Стейкхолдери та залучені сторони</w:t>
            </w:r>
          </w:p>
        </w:tc>
        <w:tc>
          <w:tcPr>
            <w:tcW w:w="7402" w:type="dxa"/>
            <w:gridSpan w:val="5"/>
          </w:tcPr>
          <w:p w:rsidR="000539EC" w:rsidRDefault="000539EC" w:rsidP="000539EC">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 міської ради</w:t>
            </w:r>
          </w:p>
          <w:p w:rsidR="005B2038" w:rsidRPr="005B2038" w:rsidRDefault="002E418D" w:rsidP="000539EC">
            <w:pPr>
              <w:spacing w:after="0" w:line="240" w:lineRule="auto"/>
              <w:rPr>
                <w:rFonts w:ascii="Times New Roman" w:eastAsia="Times New Roman" w:hAnsi="Times New Roman" w:cs="Times New Roman"/>
                <w:color w:val="000000"/>
                <w:sz w:val="24"/>
                <w:szCs w:val="24"/>
                <w:lang w:val="uk-UA"/>
              </w:rPr>
            </w:pPr>
            <w:hyperlink r:id="rId52" w:history="1">
              <w:r w:rsidR="000539EC" w:rsidRPr="00A706F5">
                <w:rPr>
                  <w:rStyle w:val="af8"/>
                  <w:rFonts w:ascii="Times New Roman" w:hAnsi="Times New Roman" w:cs="Times New Roman"/>
                  <w:iCs/>
                  <w:color w:val="auto"/>
                  <w:u w:val="none"/>
                  <w:lang w:val="uk-UA"/>
                </w:rPr>
                <w:t>КП «Управління пасажирських перевезень»</w:t>
              </w:r>
            </w:hyperlink>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Фінансування</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w:t>
            </w:r>
            <w:r w:rsidR="000539EC">
              <w:rPr>
                <w:rFonts w:ascii="Times New Roman" w:eastAsia="Times New Roman" w:hAnsi="Times New Roman" w:cs="Times New Roman"/>
                <w:color w:val="000000"/>
                <w:sz w:val="24"/>
                <w:szCs w:val="24"/>
                <w:lang w:val="uk-UA"/>
              </w:rPr>
              <w:t>х цільових програм Первомайської МТГ</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Джерело надходження коштів</w:t>
            </w:r>
          </w:p>
        </w:tc>
        <w:tc>
          <w:tcPr>
            <w:tcW w:w="7402" w:type="dxa"/>
            <w:gridSpan w:val="5"/>
          </w:tcPr>
          <w:p w:rsidR="000539EC" w:rsidRPr="005B2038" w:rsidRDefault="000539E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Бюджет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0539EC">
              <w:rPr>
                <w:rFonts w:ascii="Times New Roman" w:eastAsia="Times New Roman" w:hAnsi="Times New Roman" w:cs="Times New Roman"/>
                <w:color w:val="000000"/>
                <w:sz w:val="24"/>
                <w:szCs w:val="24"/>
                <w:lang w:val="uk-UA"/>
              </w:rPr>
              <w:t>Кліматичні загрози</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5B2038">
              <w:rPr>
                <w:rFonts w:ascii="Times New Roman" w:eastAsia="Times New Roman" w:hAnsi="Times New Roman" w:cs="Times New Roman"/>
                <w:color w:val="000000"/>
                <w:sz w:val="24"/>
                <w:szCs w:val="24"/>
                <w:lang w:val="uk-UA"/>
              </w:rPr>
              <w:t>екстремальна спека, екстремальний холод, екстремальні опади: злива, снігопади, град; підвищення рівня води</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Сектор</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транспорт </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0539EC">
              <w:rPr>
                <w:rFonts w:ascii="Times New Roman" w:eastAsia="Times New Roman" w:hAnsi="Times New Roman" w:cs="Times New Roman"/>
                <w:color w:val="000000"/>
                <w:sz w:val="24"/>
                <w:szCs w:val="24"/>
                <w:lang w:val="uk-UA"/>
              </w:rPr>
              <w:t>Індикатор досягнутого результату</w:t>
            </w:r>
          </w:p>
        </w:tc>
        <w:tc>
          <w:tcPr>
            <w:tcW w:w="7402" w:type="dxa"/>
            <w:gridSpan w:val="5"/>
          </w:tcPr>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Розроблені рекомендації щодо облаштування зупинок громадського транспорту.</w:t>
            </w:r>
          </w:p>
          <w:p w:rsidR="005B2038" w:rsidRPr="005B2038" w:rsidRDefault="005A7BB7" w:rsidP="005B2038">
            <w:pPr>
              <w:spacing w:after="0" w:line="240" w:lineRule="auto"/>
              <w:jc w:val="both"/>
              <w:rPr>
                <w:rFonts w:ascii="Times New Roman" w:eastAsia="Times New Roman" w:hAnsi="Times New Roman" w:cs="Times New Roman"/>
                <w:color w:val="000000"/>
                <w:sz w:val="24"/>
                <w:szCs w:val="24"/>
                <w:lang w:val="uk-UA"/>
              </w:rPr>
            </w:pPr>
            <w:bookmarkStart w:id="40" w:name="_heading=h.haapch" w:colFirst="0" w:colLast="0"/>
            <w:bookmarkEnd w:id="40"/>
            <w:r>
              <w:rPr>
                <w:rFonts w:ascii="Times New Roman" w:eastAsia="Times New Roman" w:hAnsi="Times New Roman" w:cs="Times New Roman"/>
                <w:color w:val="000000"/>
                <w:sz w:val="24"/>
                <w:szCs w:val="24"/>
                <w:lang w:val="uk-UA"/>
              </w:rPr>
              <w:t>Облаштовано 100</w:t>
            </w:r>
            <w:r w:rsidR="005B2038" w:rsidRPr="005B2038">
              <w:rPr>
                <w:rFonts w:ascii="Times New Roman" w:eastAsia="Times New Roman" w:hAnsi="Times New Roman" w:cs="Times New Roman"/>
                <w:color w:val="000000"/>
                <w:sz w:val="24"/>
                <w:szCs w:val="24"/>
                <w:lang w:val="uk-UA"/>
              </w:rPr>
              <w:t xml:space="preserve">% зупинок з </w:t>
            </w:r>
            <w:r w:rsidR="005B2038" w:rsidRPr="005B2038">
              <w:rPr>
                <w:rFonts w:ascii="Times New Roman" w:eastAsia="Times New Roman" w:hAnsi="Times New Roman" w:cs="Times New Roman"/>
                <w:sz w:val="24"/>
                <w:szCs w:val="24"/>
                <w:lang w:val="uk-UA"/>
              </w:rPr>
              <w:t>у</w:t>
            </w:r>
            <w:r w:rsidR="005B2038" w:rsidRPr="005B2038">
              <w:rPr>
                <w:rFonts w:ascii="Times New Roman" w:eastAsia="Times New Roman" w:hAnsi="Times New Roman" w:cs="Times New Roman"/>
                <w:color w:val="000000"/>
                <w:sz w:val="24"/>
                <w:szCs w:val="24"/>
                <w:lang w:val="uk-UA"/>
              </w:rPr>
              <w:t>рахуванням рекомендацій.</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highlight w:val="yellow"/>
                <w:lang w:val="uk-UA"/>
              </w:rPr>
            </w:pPr>
            <w:r w:rsidRPr="005B2038">
              <w:rPr>
                <w:rFonts w:ascii="Times New Roman" w:eastAsia="Times New Roman" w:hAnsi="Times New Roman" w:cs="Times New Roman"/>
                <w:color w:val="000000"/>
                <w:sz w:val="24"/>
                <w:szCs w:val="24"/>
                <w:lang w:val="uk-UA"/>
              </w:rPr>
              <w:t xml:space="preserve">Розроблено основні маршрути переміщення громадським транспортом у разі затоплення вулиць чи утворенні інших перешкод (повалені дерева, руйнування). Їх наявність доведена до населення. </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Розроблена поетапна програма оснащення (оновлення) громадського транспорту з системами </w:t>
            </w:r>
            <w:r w:rsidRPr="005B2038">
              <w:rPr>
                <w:rFonts w:ascii="Times New Roman" w:eastAsia="Times New Roman" w:hAnsi="Times New Roman" w:cs="Times New Roman"/>
                <w:sz w:val="24"/>
                <w:szCs w:val="24"/>
                <w:lang w:val="uk-UA"/>
              </w:rPr>
              <w:t>кондиціонування</w:t>
            </w:r>
            <w:r w:rsidRPr="005B2038">
              <w:rPr>
                <w:rFonts w:ascii="Times New Roman" w:eastAsia="Times New Roman" w:hAnsi="Times New Roman" w:cs="Times New Roman"/>
                <w:color w:val="000000"/>
                <w:sz w:val="24"/>
                <w:szCs w:val="24"/>
                <w:lang w:val="uk-UA"/>
              </w:rPr>
              <w:t>.</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bookmarkStart w:id="41" w:name="_heading=h.319y80a" w:colFirst="0" w:colLast="0"/>
            <w:bookmarkEnd w:id="41"/>
            <w:r w:rsidRPr="005B2038">
              <w:rPr>
                <w:rFonts w:ascii="Times New Roman" w:eastAsia="Times New Roman" w:hAnsi="Times New Roman" w:cs="Times New Roman"/>
                <w:color w:val="000000"/>
                <w:sz w:val="24"/>
                <w:szCs w:val="24"/>
                <w:lang w:val="uk-UA"/>
              </w:rPr>
              <w:t xml:space="preserve">100% одиниць комунального громадського транспорту облаштованих системами </w:t>
            </w:r>
            <w:r w:rsidRPr="005B2038">
              <w:rPr>
                <w:rFonts w:ascii="Times New Roman" w:eastAsia="Times New Roman" w:hAnsi="Times New Roman" w:cs="Times New Roman"/>
                <w:sz w:val="24"/>
                <w:szCs w:val="24"/>
                <w:lang w:val="uk-UA"/>
              </w:rPr>
              <w:t>кондиціонування</w:t>
            </w:r>
            <w:r w:rsidRPr="005B2038">
              <w:rPr>
                <w:rFonts w:ascii="Times New Roman" w:eastAsia="Times New Roman" w:hAnsi="Times New Roman" w:cs="Times New Roman"/>
                <w:color w:val="000000"/>
                <w:sz w:val="24"/>
                <w:szCs w:val="24"/>
                <w:lang w:val="uk-UA"/>
              </w:rPr>
              <w:t xml:space="preserve">. </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Вразливі групи населення</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маломобільні групи населення</w:t>
            </w:r>
          </w:p>
        </w:tc>
      </w:tr>
    </w:tbl>
    <w:p w:rsidR="005B2038" w:rsidRPr="005B2038" w:rsidRDefault="005B2038" w:rsidP="005B2038">
      <w:pPr>
        <w:jc w:val="both"/>
        <w:rPr>
          <w:rFonts w:ascii="Times New Roman" w:eastAsia="Times New Roman" w:hAnsi="Times New Roman" w:cs="Times New Roman"/>
          <w:sz w:val="24"/>
          <w:szCs w:val="24"/>
          <w:lang w:val="uk-UA"/>
        </w:rPr>
      </w:pPr>
    </w:p>
    <w:tbl>
      <w:tblPr>
        <w:tblW w:w="935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1"/>
        <w:gridCol w:w="1418"/>
        <w:gridCol w:w="1354"/>
        <w:gridCol w:w="1542"/>
        <w:gridCol w:w="1546"/>
        <w:gridCol w:w="1542"/>
      </w:tblGrid>
      <w:tr w:rsidR="005B2038" w:rsidRPr="000539EC"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Назва заходу</w:t>
            </w:r>
          </w:p>
        </w:tc>
        <w:tc>
          <w:tcPr>
            <w:tcW w:w="7402" w:type="dxa"/>
            <w:gridSpan w:val="5"/>
          </w:tcPr>
          <w:p w:rsidR="005B2038" w:rsidRPr="000539EC" w:rsidRDefault="00951B1C" w:rsidP="005B203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0539EC">
              <w:rPr>
                <w:rFonts w:ascii="Times New Roman" w:eastAsia="Times New Roman" w:hAnsi="Times New Roman" w:cs="Times New Roman"/>
                <w:color w:val="000000"/>
                <w:sz w:val="24"/>
                <w:szCs w:val="24"/>
                <w:lang w:val="uk-UA"/>
              </w:rPr>
              <w:t>.2.2.3.</w:t>
            </w:r>
            <w:r w:rsidR="005B2038" w:rsidRPr="000539EC">
              <w:rPr>
                <w:rFonts w:ascii="Times New Roman" w:eastAsia="Times New Roman" w:hAnsi="Times New Roman" w:cs="Times New Roman"/>
                <w:color w:val="000000"/>
                <w:sz w:val="24"/>
                <w:szCs w:val="24"/>
                <w:lang w:val="uk-UA"/>
              </w:rPr>
              <w:t xml:space="preserve"> Розробка плану електрифікації міського транспорту</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 xml:space="preserve">Відповідальний орган </w:t>
            </w:r>
          </w:p>
        </w:tc>
        <w:tc>
          <w:tcPr>
            <w:tcW w:w="7402" w:type="dxa"/>
            <w:gridSpan w:val="5"/>
          </w:tcPr>
          <w:p w:rsidR="000539EC" w:rsidRDefault="000539EC" w:rsidP="000539EC">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 міської ради</w:t>
            </w:r>
          </w:p>
          <w:p w:rsidR="005B2038" w:rsidRPr="005B2038" w:rsidRDefault="002E418D" w:rsidP="000539EC">
            <w:pPr>
              <w:spacing w:after="0" w:line="240" w:lineRule="auto"/>
              <w:rPr>
                <w:rFonts w:ascii="Times New Roman" w:eastAsia="Times New Roman" w:hAnsi="Times New Roman" w:cs="Times New Roman"/>
                <w:color w:val="000000"/>
                <w:sz w:val="24"/>
                <w:szCs w:val="24"/>
                <w:lang w:val="uk-UA"/>
              </w:rPr>
            </w:pPr>
            <w:hyperlink r:id="rId53" w:history="1">
              <w:r w:rsidR="000539EC" w:rsidRPr="00A706F5">
                <w:rPr>
                  <w:rStyle w:val="af8"/>
                  <w:rFonts w:ascii="Times New Roman" w:hAnsi="Times New Roman" w:cs="Times New Roman"/>
                  <w:iCs/>
                  <w:color w:val="auto"/>
                  <w:u w:val="none"/>
                  <w:lang w:val="uk-UA"/>
                </w:rPr>
                <w:t>КП «Управління пасажирських перевезень»</w:t>
              </w:r>
            </w:hyperlink>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Опис</w:t>
            </w:r>
          </w:p>
        </w:tc>
        <w:tc>
          <w:tcPr>
            <w:tcW w:w="7402" w:type="dxa"/>
            <w:gridSpan w:val="5"/>
          </w:tcPr>
          <w:p w:rsidR="000539EC" w:rsidRPr="005B2038"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Впровадження програми поступової заміни громадського транспорту на електро- або гібридні моделі. Пріоритет для маршрутів через густонаселені райони. Це дозволить знизити викиди CO₂ та забезпечити комфорт для пасажирів.</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 xml:space="preserve">Реалізація: </w:t>
            </w:r>
          </w:p>
        </w:tc>
        <w:tc>
          <w:tcPr>
            <w:tcW w:w="1418"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354"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p>
        </w:tc>
        <w:tc>
          <w:tcPr>
            <w:tcW w:w="154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546"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542" w:type="dxa"/>
          </w:tcPr>
          <w:p w:rsidR="005B2038" w:rsidRPr="005B2038" w:rsidRDefault="000539E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Стейкхолдери та залучені сторони</w:t>
            </w:r>
          </w:p>
        </w:tc>
        <w:tc>
          <w:tcPr>
            <w:tcW w:w="7402" w:type="dxa"/>
            <w:gridSpan w:val="5"/>
          </w:tcPr>
          <w:p w:rsidR="000539EC" w:rsidRDefault="000539EC" w:rsidP="000539EC">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Управління </w:t>
            </w:r>
            <w:r w:rsidRPr="005B2038">
              <w:rPr>
                <w:rFonts w:ascii="Times New Roman" w:eastAsia="Times New Roman" w:hAnsi="Times New Roman" w:cs="Times New Roman"/>
                <w:color w:val="000000"/>
                <w:sz w:val="24"/>
                <w:szCs w:val="24"/>
                <w:lang w:val="uk-UA"/>
              </w:rPr>
              <w:t>ек</w:t>
            </w:r>
            <w:r>
              <w:rPr>
                <w:rFonts w:ascii="Times New Roman" w:eastAsia="Times New Roman" w:hAnsi="Times New Roman" w:cs="Times New Roman"/>
                <w:color w:val="000000"/>
                <w:sz w:val="24"/>
                <w:szCs w:val="24"/>
                <w:lang w:val="uk-UA"/>
              </w:rPr>
              <w:t>ономіки апарату виконавчого комітету Первомайської міської ради</w:t>
            </w:r>
          </w:p>
          <w:p w:rsidR="005B2038" w:rsidRPr="005A7BB7" w:rsidRDefault="002E418D" w:rsidP="000539EC">
            <w:pPr>
              <w:spacing w:after="0" w:line="240" w:lineRule="auto"/>
              <w:rPr>
                <w:rFonts w:ascii="Times New Roman" w:eastAsia="Times New Roman" w:hAnsi="Times New Roman" w:cs="Times New Roman"/>
                <w:color w:val="000000"/>
                <w:sz w:val="24"/>
                <w:szCs w:val="24"/>
                <w:lang w:val="uk-UA"/>
              </w:rPr>
            </w:pPr>
            <w:hyperlink r:id="rId54" w:history="1">
              <w:r w:rsidR="000539EC" w:rsidRPr="005A7BB7">
                <w:rPr>
                  <w:rStyle w:val="af8"/>
                  <w:rFonts w:ascii="Times New Roman" w:hAnsi="Times New Roman" w:cs="Times New Roman"/>
                  <w:iCs/>
                  <w:color w:val="auto"/>
                  <w:sz w:val="24"/>
                  <w:szCs w:val="24"/>
                  <w:u w:val="none"/>
                  <w:lang w:val="uk-UA"/>
                </w:rPr>
                <w:t>КП «Управління пасажирських перевезень»</w:t>
              </w:r>
            </w:hyperlink>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Фінансування</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w:t>
            </w:r>
            <w:r w:rsidR="005A7BB7">
              <w:rPr>
                <w:rFonts w:ascii="Times New Roman" w:eastAsia="Times New Roman" w:hAnsi="Times New Roman" w:cs="Times New Roman"/>
                <w:color w:val="000000"/>
                <w:sz w:val="24"/>
                <w:szCs w:val="24"/>
                <w:lang w:val="uk-UA"/>
              </w:rPr>
              <w:t>вих програм П</w:t>
            </w:r>
            <w:r w:rsidR="000539EC">
              <w:rPr>
                <w:rFonts w:ascii="Times New Roman" w:eastAsia="Times New Roman" w:hAnsi="Times New Roman" w:cs="Times New Roman"/>
                <w:color w:val="000000"/>
                <w:sz w:val="24"/>
                <w:szCs w:val="24"/>
                <w:lang w:val="uk-UA"/>
              </w:rPr>
              <w:t>ервомайської МТГ</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Джерело надходження коштів</w:t>
            </w:r>
          </w:p>
        </w:tc>
        <w:tc>
          <w:tcPr>
            <w:tcW w:w="7402" w:type="dxa"/>
            <w:gridSpan w:val="5"/>
          </w:tcPr>
          <w:p w:rsidR="005B2038" w:rsidRPr="005B2038" w:rsidRDefault="000539E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0539EC">
              <w:rPr>
                <w:rFonts w:ascii="Times New Roman" w:eastAsia="Times New Roman" w:hAnsi="Times New Roman" w:cs="Times New Roman"/>
                <w:color w:val="000000"/>
                <w:sz w:val="24"/>
                <w:szCs w:val="24"/>
                <w:lang w:val="uk-UA"/>
              </w:rPr>
              <w:t>Кліматичні загрози</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5B2038">
              <w:rPr>
                <w:rFonts w:ascii="Times New Roman" w:eastAsia="Times New Roman" w:hAnsi="Times New Roman" w:cs="Times New Roman"/>
                <w:color w:val="000000"/>
                <w:sz w:val="24"/>
                <w:szCs w:val="24"/>
                <w:lang w:val="uk-UA"/>
              </w:rPr>
              <w:t>екстремальна спека, екстремальний холод</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Сектор</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транспорт </w:t>
            </w: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0539EC">
              <w:rPr>
                <w:rFonts w:ascii="Times New Roman" w:eastAsia="Times New Roman" w:hAnsi="Times New Roman" w:cs="Times New Roman"/>
                <w:color w:val="000000"/>
                <w:sz w:val="24"/>
                <w:szCs w:val="24"/>
                <w:lang w:val="uk-UA"/>
              </w:rPr>
              <w:t xml:space="preserve">Індикатор </w:t>
            </w:r>
            <w:r w:rsidRPr="000539EC">
              <w:rPr>
                <w:rFonts w:ascii="Times New Roman" w:eastAsia="Times New Roman" w:hAnsi="Times New Roman" w:cs="Times New Roman"/>
                <w:color w:val="000000"/>
                <w:sz w:val="24"/>
                <w:szCs w:val="24"/>
                <w:lang w:val="uk-UA"/>
              </w:rPr>
              <w:lastRenderedPageBreak/>
              <w:t>досягнутого результату</w:t>
            </w:r>
          </w:p>
        </w:tc>
        <w:tc>
          <w:tcPr>
            <w:tcW w:w="7402" w:type="dxa"/>
            <w:gridSpan w:val="5"/>
          </w:tcPr>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lastRenderedPageBreak/>
              <w:t>Збільшення частки електротранспорту до 100% від у</w:t>
            </w:r>
            <w:r w:rsidR="000539EC">
              <w:rPr>
                <w:rFonts w:ascii="Times New Roman" w:eastAsia="Times New Roman" w:hAnsi="Times New Roman" w:cs="Times New Roman"/>
                <w:color w:val="000000"/>
                <w:sz w:val="24"/>
                <w:szCs w:val="24"/>
                <w:lang w:val="uk-UA"/>
              </w:rPr>
              <w:t xml:space="preserve">сього міського </w:t>
            </w:r>
            <w:r w:rsidR="000539EC">
              <w:rPr>
                <w:rFonts w:ascii="Times New Roman" w:eastAsia="Times New Roman" w:hAnsi="Times New Roman" w:cs="Times New Roman"/>
                <w:color w:val="000000"/>
                <w:sz w:val="24"/>
                <w:szCs w:val="24"/>
                <w:lang w:val="uk-UA"/>
              </w:rPr>
              <w:lastRenderedPageBreak/>
              <w:t>транспорту до 205</w:t>
            </w:r>
            <w:r w:rsidRPr="005B2038">
              <w:rPr>
                <w:rFonts w:ascii="Times New Roman" w:eastAsia="Times New Roman" w:hAnsi="Times New Roman" w:cs="Times New Roman"/>
                <w:color w:val="000000"/>
                <w:sz w:val="24"/>
                <w:szCs w:val="24"/>
                <w:lang w:val="uk-UA"/>
              </w:rPr>
              <w:t>0 року.</w:t>
            </w:r>
          </w:p>
          <w:p w:rsid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Зниження викидів </w:t>
            </w:r>
            <w:r w:rsidRPr="007708F8">
              <w:rPr>
                <w:rFonts w:ascii="Times New Roman" w:eastAsia="Times New Roman" w:hAnsi="Times New Roman" w:cs="Times New Roman"/>
                <w:color w:val="000000"/>
                <w:sz w:val="24"/>
                <w:szCs w:val="24"/>
                <w:lang w:val="uk-UA"/>
              </w:rPr>
              <w:t>CO</w:t>
            </w:r>
            <w:r w:rsidRPr="007708F8">
              <w:rPr>
                <w:rFonts w:ascii="Cambria Math" w:eastAsia="Times New Roman" w:hAnsi="Cambria Math" w:cs="Cambria Math"/>
                <w:color w:val="000000"/>
                <w:sz w:val="24"/>
                <w:szCs w:val="24"/>
                <w:lang w:val="uk-UA"/>
              </w:rPr>
              <w:t>₂</w:t>
            </w:r>
            <w:r w:rsidRPr="005B2038">
              <w:rPr>
                <w:rFonts w:ascii="Times New Roman" w:eastAsia="Times New Roman" w:hAnsi="Times New Roman" w:cs="Times New Roman"/>
                <w:color w:val="000000"/>
                <w:sz w:val="24"/>
                <w:szCs w:val="24"/>
                <w:lang w:val="uk-UA"/>
              </w:rPr>
              <w:t xml:space="preserve"> від транспорту н</w:t>
            </w:r>
            <w:r w:rsidR="005A7BB7">
              <w:rPr>
                <w:rFonts w:ascii="Times New Roman" w:eastAsia="Times New Roman" w:hAnsi="Times New Roman" w:cs="Times New Roman"/>
                <w:color w:val="000000"/>
                <w:sz w:val="24"/>
                <w:szCs w:val="24"/>
                <w:lang w:val="uk-UA"/>
              </w:rPr>
              <w:t xml:space="preserve">а 85 </w:t>
            </w:r>
            <w:r w:rsidRPr="005B2038">
              <w:rPr>
                <w:rFonts w:ascii="Times New Roman" w:eastAsia="Times New Roman" w:hAnsi="Times New Roman" w:cs="Times New Roman"/>
                <w:color w:val="000000"/>
                <w:sz w:val="24"/>
                <w:szCs w:val="24"/>
                <w:lang w:val="uk-UA"/>
              </w:rPr>
              <w:t>%</w:t>
            </w:r>
          </w:p>
          <w:p w:rsidR="000539EC" w:rsidRPr="005B2038" w:rsidRDefault="000539EC" w:rsidP="005B2038">
            <w:pPr>
              <w:spacing w:after="0" w:line="240" w:lineRule="auto"/>
              <w:jc w:val="both"/>
              <w:rPr>
                <w:rFonts w:ascii="Times New Roman" w:eastAsia="Times New Roman" w:hAnsi="Times New Roman" w:cs="Times New Roman"/>
                <w:color w:val="000000"/>
                <w:sz w:val="24"/>
                <w:szCs w:val="24"/>
                <w:lang w:val="uk-UA"/>
              </w:rPr>
            </w:pPr>
          </w:p>
        </w:tc>
      </w:tr>
      <w:tr w:rsidR="005B2038" w:rsidRPr="005B2038" w:rsidTr="005B2038">
        <w:tc>
          <w:tcPr>
            <w:tcW w:w="1951"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lastRenderedPageBreak/>
              <w:t>Вразливі групи населення</w:t>
            </w:r>
          </w:p>
        </w:tc>
        <w:tc>
          <w:tcPr>
            <w:tcW w:w="7402" w:type="dxa"/>
            <w:gridSpan w:val="5"/>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w:t>
            </w:r>
          </w:p>
        </w:tc>
      </w:tr>
    </w:tbl>
    <w:p w:rsidR="005B2038" w:rsidRPr="000539EC" w:rsidRDefault="005B2038" w:rsidP="000539EC">
      <w:pPr>
        <w:spacing w:after="0" w:line="240" w:lineRule="auto"/>
        <w:rPr>
          <w:rFonts w:ascii="Times New Roman" w:eastAsia="Times New Roman" w:hAnsi="Times New Roman" w:cs="Times New Roman"/>
          <w:sz w:val="28"/>
          <w:szCs w:val="28"/>
          <w:lang w:val="uk-UA"/>
        </w:rPr>
      </w:pPr>
    </w:p>
    <w:p w:rsidR="005B2038" w:rsidRPr="000539EC" w:rsidRDefault="00951B1C" w:rsidP="000539EC">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0539EC">
        <w:rPr>
          <w:rFonts w:ascii="Times New Roman" w:eastAsia="Times New Roman" w:hAnsi="Times New Roman" w:cs="Times New Roman"/>
          <w:sz w:val="28"/>
          <w:szCs w:val="28"/>
          <w:lang w:val="uk-UA"/>
        </w:rPr>
        <w:t xml:space="preserve">.2.3. </w:t>
      </w:r>
      <w:r w:rsidR="005B2038" w:rsidRPr="000539EC">
        <w:rPr>
          <w:rFonts w:ascii="Times New Roman" w:eastAsia="Times New Roman" w:hAnsi="Times New Roman" w:cs="Times New Roman"/>
          <w:sz w:val="28"/>
          <w:szCs w:val="28"/>
          <w:lang w:val="uk-UA"/>
        </w:rPr>
        <w:t>Розвиток сучасної системи управління відходами</w:t>
      </w: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4523E8" w:rsidTr="005B2038">
        <w:tc>
          <w:tcPr>
            <w:tcW w:w="1953" w:type="dxa"/>
          </w:tcPr>
          <w:p w:rsidR="005B2038" w:rsidRPr="000539EC" w:rsidRDefault="005B2038" w:rsidP="000539EC">
            <w:pPr>
              <w:spacing w:after="0" w:line="240" w:lineRule="auto"/>
              <w:rPr>
                <w:rFonts w:ascii="Times New Roman" w:eastAsia="Times New Roman" w:hAnsi="Times New Roman" w:cs="Times New Roman"/>
                <w:color w:val="000000"/>
                <w:sz w:val="24"/>
                <w:szCs w:val="24"/>
                <w:highlight w:val="green"/>
                <w:lang w:val="uk-UA"/>
              </w:rPr>
            </w:pPr>
            <w:bookmarkStart w:id="42" w:name="_heading=h.1gf8i83" w:colFirst="0" w:colLast="0"/>
            <w:bookmarkEnd w:id="42"/>
            <w:r w:rsidRPr="000539EC">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5B2038" w:rsidRDefault="002E418D" w:rsidP="000539EC">
            <w:pPr>
              <w:spacing w:after="0" w:line="240" w:lineRule="auto"/>
              <w:jc w:val="both"/>
              <w:rPr>
                <w:rFonts w:ascii="Times New Roman" w:eastAsia="Times New Roman" w:hAnsi="Times New Roman" w:cs="Times New Roman"/>
                <w:color w:val="000000"/>
                <w:sz w:val="24"/>
                <w:szCs w:val="24"/>
                <w:lang w:val="uk-UA"/>
              </w:rPr>
            </w:pPr>
            <w:sdt>
              <w:sdtPr>
                <w:rPr>
                  <w:lang w:val="uk-UA"/>
                </w:rPr>
                <w:tag w:val="goog_rdk_135"/>
                <w:id w:val="-1127235429"/>
              </w:sdtPr>
              <w:sdtContent/>
            </w:sdt>
            <w:r w:rsidR="00CF301D">
              <w:rPr>
                <w:rFonts w:ascii="Times New Roman" w:eastAsia="Times New Roman" w:hAnsi="Times New Roman" w:cs="Times New Roman"/>
                <w:color w:val="000000"/>
                <w:sz w:val="24"/>
                <w:szCs w:val="24"/>
                <w:lang w:val="uk-UA"/>
              </w:rPr>
              <w:t>8</w:t>
            </w:r>
            <w:r w:rsidR="00D670AB">
              <w:rPr>
                <w:rFonts w:ascii="Times New Roman" w:eastAsia="Times New Roman" w:hAnsi="Times New Roman" w:cs="Times New Roman"/>
                <w:color w:val="000000"/>
                <w:sz w:val="24"/>
                <w:szCs w:val="24"/>
                <w:lang w:val="uk-UA"/>
              </w:rPr>
              <w:t>.2.3.1.</w:t>
            </w:r>
            <w:r w:rsidR="005B2038" w:rsidRPr="005B2038">
              <w:rPr>
                <w:rFonts w:ascii="Times New Roman" w:eastAsia="Times New Roman" w:hAnsi="Times New Roman" w:cs="Times New Roman"/>
                <w:color w:val="000000"/>
                <w:sz w:val="24"/>
                <w:szCs w:val="24"/>
                <w:lang w:val="uk-UA"/>
              </w:rPr>
              <w:t xml:space="preserve"> Розвиток сучасної системи управління  відходами</w:t>
            </w:r>
          </w:p>
          <w:p w:rsidR="005B2038" w:rsidRPr="005B2038" w:rsidRDefault="005B2038" w:rsidP="000539EC">
            <w:pPr>
              <w:spacing w:after="0" w:line="240" w:lineRule="auto"/>
              <w:jc w:val="both"/>
              <w:rPr>
                <w:rFonts w:ascii="Times New Roman" w:eastAsia="Times New Roman" w:hAnsi="Times New Roman" w:cs="Times New Roman"/>
                <w:color w:val="000000"/>
                <w:sz w:val="24"/>
                <w:szCs w:val="24"/>
                <w:highlight w:val="green"/>
                <w:lang w:val="uk-UA"/>
              </w:rPr>
            </w:pPr>
            <w:r w:rsidRPr="005B2038">
              <w:rPr>
                <w:rFonts w:ascii="Times New Roman" w:eastAsia="Times New Roman" w:hAnsi="Times New Roman" w:cs="Times New Roman"/>
                <w:sz w:val="24"/>
                <w:szCs w:val="24"/>
                <w:lang w:val="uk-UA"/>
              </w:rPr>
              <w:t xml:space="preserve">Розвиток системи </w:t>
            </w:r>
            <w:r w:rsidRPr="005B2038">
              <w:rPr>
                <w:rFonts w:ascii="Times New Roman" w:eastAsia="Times New Roman" w:hAnsi="Times New Roman" w:cs="Times New Roman"/>
                <w:color w:val="000000"/>
                <w:sz w:val="24"/>
                <w:szCs w:val="24"/>
                <w:lang w:val="uk-UA"/>
              </w:rPr>
              <w:t>управління</w:t>
            </w:r>
            <w:r w:rsidRPr="005B2038">
              <w:rPr>
                <w:rFonts w:ascii="Times New Roman" w:eastAsia="Times New Roman" w:hAnsi="Times New Roman" w:cs="Times New Roman"/>
                <w:sz w:val="24"/>
                <w:szCs w:val="24"/>
                <w:lang w:val="uk-UA"/>
              </w:rPr>
              <w:t xml:space="preserve"> з відходами належної якості, що відповідає вимогам державних стандартів, гармонізованих зі стандартами Євросоюзу, відзначена у стратегічні</w:t>
            </w:r>
            <w:r w:rsidR="00EE28B3">
              <w:rPr>
                <w:rFonts w:ascii="Times New Roman" w:eastAsia="Times New Roman" w:hAnsi="Times New Roman" w:cs="Times New Roman"/>
                <w:sz w:val="24"/>
                <w:szCs w:val="24"/>
                <w:lang w:val="uk-UA"/>
              </w:rPr>
              <w:t>й цілі «Скорочення викидів СО</w:t>
            </w:r>
            <w:r w:rsidR="00EE28B3" w:rsidRPr="00EE28B3">
              <w:rPr>
                <w:rFonts w:ascii="Times New Roman" w:eastAsia="Times New Roman" w:hAnsi="Times New Roman" w:cs="Times New Roman"/>
                <w:sz w:val="24"/>
                <w:szCs w:val="24"/>
                <w:vertAlign w:val="subscript"/>
                <w:lang w:val="uk-UA"/>
              </w:rPr>
              <w:t>2</w:t>
            </w:r>
            <w:r w:rsidR="00EE28B3">
              <w:rPr>
                <w:rFonts w:ascii="Times New Roman" w:eastAsia="Times New Roman" w:hAnsi="Times New Roman" w:cs="Times New Roman"/>
                <w:sz w:val="24"/>
                <w:szCs w:val="24"/>
                <w:lang w:val="uk-UA"/>
              </w:rPr>
              <w:t xml:space="preserve"> та покращення екологічного стану громади</w:t>
            </w:r>
            <w:r w:rsidR="007E158F">
              <w:rPr>
                <w:rFonts w:ascii="Times New Roman" w:eastAsia="Times New Roman" w:hAnsi="Times New Roman" w:cs="Times New Roman"/>
                <w:sz w:val="24"/>
                <w:szCs w:val="24"/>
                <w:lang w:val="uk-UA"/>
              </w:rPr>
              <w:t>», встановленій у Енергетичному плані Первомайської МТГ на 2025-2030 роки</w:t>
            </w:r>
            <w:r w:rsidRPr="005B2038">
              <w:rPr>
                <w:rFonts w:ascii="Times New Roman" w:eastAsia="Times New Roman" w:hAnsi="Times New Roman" w:cs="Times New Roman"/>
                <w:sz w:val="24"/>
                <w:szCs w:val="24"/>
                <w:vertAlign w:val="superscript"/>
                <w:lang w:val="uk-UA"/>
              </w:rPr>
              <w:footnoteReference w:id="8"/>
            </w:r>
            <w:r w:rsidRPr="005B2038">
              <w:rPr>
                <w:rFonts w:ascii="Times New Roman" w:eastAsia="Times New Roman" w:hAnsi="Times New Roman" w:cs="Times New Roman"/>
                <w:sz w:val="24"/>
                <w:szCs w:val="24"/>
                <w:lang w:val="uk-UA"/>
              </w:rPr>
              <w:t>.</w:t>
            </w:r>
          </w:p>
        </w:tc>
      </w:tr>
      <w:tr w:rsidR="005B2038" w:rsidRPr="005B2038" w:rsidTr="005B2038">
        <w:tc>
          <w:tcPr>
            <w:tcW w:w="1953"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B2038" w:rsidRPr="005B2038" w:rsidRDefault="00123772"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w:t>
            </w:r>
            <w:r>
              <w:rPr>
                <w:rFonts w:ascii="Times New Roman" w:eastAsia="Times New Roman" w:hAnsi="Times New Roman" w:cs="Times New Roman"/>
                <w:color w:val="000000"/>
                <w:sz w:val="24"/>
                <w:szCs w:val="24"/>
                <w:lang w:val="uk-UA"/>
              </w:rPr>
              <w:t>унального господарства Первомайсь</w:t>
            </w:r>
            <w:r w:rsidRPr="005B2038">
              <w:rPr>
                <w:rFonts w:ascii="Times New Roman" w:eastAsia="Times New Roman" w:hAnsi="Times New Roman" w:cs="Times New Roman"/>
                <w:color w:val="000000"/>
                <w:sz w:val="24"/>
                <w:szCs w:val="24"/>
                <w:lang w:val="uk-UA"/>
              </w:rPr>
              <w:t>кої міської ради</w:t>
            </w:r>
          </w:p>
        </w:tc>
      </w:tr>
      <w:tr w:rsidR="005B2038" w:rsidRPr="005B2038" w:rsidTr="005B2038">
        <w:tc>
          <w:tcPr>
            <w:tcW w:w="1953" w:type="dxa"/>
          </w:tcPr>
          <w:p w:rsidR="005B2038" w:rsidRPr="000539EC" w:rsidRDefault="005B2038" w:rsidP="005B2038">
            <w:pPr>
              <w:spacing w:after="0" w:line="240" w:lineRule="auto"/>
              <w:rPr>
                <w:rFonts w:ascii="Times New Roman" w:eastAsia="Times New Roman" w:hAnsi="Times New Roman" w:cs="Times New Roman"/>
                <w:color w:val="000000"/>
                <w:sz w:val="24"/>
                <w:szCs w:val="24"/>
                <w:lang w:val="uk-UA"/>
              </w:rPr>
            </w:pPr>
            <w:r w:rsidRPr="000539EC">
              <w:rPr>
                <w:rFonts w:ascii="Times New Roman" w:eastAsia="Times New Roman" w:hAnsi="Times New Roman" w:cs="Times New Roman"/>
                <w:color w:val="000000"/>
                <w:sz w:val="24"/>
                <w:szCs w:val="24"/>
                <w:lang w:val="uk-UA"/>
              </w:rPr>
              <w:t>Опис</w:t>
            </w:r>
          </w:p>
        </w:tc>
        <w:tc>
          <w:tcPr>
            <w:tcW w:w="7407" w:type="dxa"/>
            <w:gridSpan w:val="4"/>
          </w:tcPr>
          <w:p w:rsidR="005B2038" w:rsidRDefault="00D92AD1" w:rsidP="005B2038">
            <w:pPr>
              <w:pBdr>
                <w:top w:val="nil"/>
                <w:left w:val="nil"/>
                <w:bottom w:val="nil"/>
                <w:right w:val="nil"/>
                <w:between w:val="nil"/>
              </w:pBdr>
              <w:spacing w:after="0" w:line="240" w:lineRule="auto"/>
              <w:jc w:val="both"/>
              <w:rPr>
                <w:rFonts w:ascii="Times New Roman" w:hAnsi="Times New Roman"/>
                <w:sz w:val="24"/>
                <w:szCs w:val="24"/>
                <w:lang w:val="uk-UA"/>
              </w:rPr>
            </w:pPr>
            <w:r>
              <w:rPr>
                <w:rFonts w:ascii="Times New Roman" w:hAnsi="Times New Roman"/>
                <w:sz w:val="24"/>
                <w:szCs w:val="24"/>
                <w:lang w:val="uk-UA"/>
              </w:rPr>
              <w:t xml:space="preserve">1. </w:t>
            </w:r>
            <w:r w:rsidRPr="001171A8">
              <w:rPr>
                <w:rFonts w:ascii="Times New Roman" w:hAnsi="Times New Roman"/>
                <w:sz w:val="24"/>
                <w:szCs w:val="24"/>
                <w:lang w:val="uk-UA"/>
              </w:rPr>
              <w:t>Будівництво сміттєпереробного заводу ТПВ у місті Первомайськ Миколаївської області</w:t>
            </w:r>
            <w:r>
              <w:rPr>
                <w:rFonts w:ascii="Times New Roman" w:hAnsi="Times New Roman"/>
                <w:sz w:val="24"/>
                <w:szCs w:val="24"/>
                <w:lang w:val="uk-UA"/>
              </w:rPr>
              <w:t>.</w:t>
            </w:r>
          </w:p>
          <w:p w:rsidR="00D92AD1" w:rsidRDefault="00D92AD1" w:rsidP="005B2038">
            <w:pPr>
              <w:pBdr>
                <w:top w:val="nil"/>
                <w:left w:val="nil"/>
                <w:bottom w:val="nil"/>
                <w:right w:val="nil"/>
                <w:between w:val="nil"/>
              </w:pBdr>
              <w:spacing w:after="0" w:line="240" w:lineRule="auto"/>
              <w:jc w:val="both"/>
              <w:rPr>
                <w:rFonts w:ascii="Times New Roman" w:hAnsi="Times New Roman"/>
                <w:sz w:val="24"/>
                <w:szCs w:val="24"/>
                <w:lang w:val="uk-UA"/>
              </w:rPr>
            </w:pPr>
            <w:r>
              <w:rPr>
                <w:rFonts w:ascii="Times New Roman" w:hAnsi="Times New Roman"/>
                <w:sz w:val="24"/>
                <w:szCs w:val="24"/>
                <w:lang w:val="uk-UA"/>
              </w:rPr>
              <w:t xml:space="preserve">2. </w:t>
            </w:r>
            <w:r w:rsidRPr="00B23D2C">
              <w:rPr>
                <w:rFonts w:ascii="Times New Roman" w:hAnsi="Times New Roman"/>
                <w:sz w:val="24"/>
                <w:szCs w:val="24"/>
                <w:lang w:val="uk-UA"/>
              </w:rPr>
              <w:t>Впровадження системи роздільного збирання твердих побутових відходів на території Первомайської міської територіальної громади шляхом організації сортувального комплексу</w:t>
            </w:r>
            <w:r>
              <w:rPr>
                <w:rFonts w:ascii="Times New Roman" w:hAnsi="Times New Roman"/>
                <w:sz w:val="24"/>
                <w:szCs w:val="24"/>
                <w:lang w:val="uk-UA"/>
              </w:rPr>
              <w:t>.</w:t>
            </w:r>
          </w:p>
          <w:p w:rsidR="00D92AD1" w:rsidRDefault="00D92AD1" w:rsidP="005B2038">
            <w:pPr>
              <w:pBdr>
                <w:top w:val="nil"/>
                <w:left w:val="nil"/>
                <w:bottom w:val="nil"/>
                <w:right w:val="nil"/>
                <w:between w:val="nil"/>
              </w:pBdr>
              <w:spacing w:after="0" w:line="240" w:lineRule="auto"/>
              <w:jc w:val="both"/>
              <w:rPr>
                <w:rFonts w:ascii="Times New Roman" w:hAnsi="Times New Roman"/>
                <w:sz w:val="24"/>
                <w:szCs w:val="24"/>
                <w:lang w:val="uk-UA"/>
              </w:rPr>
            </w:pPr>
            <w:r>
              <w:rPr>
                <w:rFonts w:ascii="Times New Roman" w:hAnsi="Times New Roman"/>
                <w:sz w:val="24"/>
                <w:szCs w:val="24"/>
                <w:lang w:val="uk-UA"/>
              </w:rPr>
              <w:t xml:space="preserve">3. </w:t>
            </w:r>
            <w:r w:rsidRPr="001171A8">
              <w:rPr>
                <w:rFonts w:ascii="Times New Roman" w:hAnsi="Times New Roman"/>
                <w:sz w:val="24"/>
                <w:szCs w:val="24"/>
                <w:lang w:val="uk-UA"/>
              </w:rPr>
              <w:t>Будівництво полігону твердих побутових відходів об’ємом 400 тис. м</w:t>
            </w:r>
            <w:r w:rsidRPr="001171A8">
              <w:rPr>
                <w:rFonts w:ascii="Times New Roman" w:hAnsi="Times New Roman"/>
                <w:sz w:val="24"/>
                <w:szCs w:val="24"/>
                <w:vertAlign w:val="superscript"/>
                <w:lang w:val="uk-UA"/>
              </w:rPr>
              <w:t>3</w:t>
            </w:r>
            <w:r w:rsidRPr="001171A8">
              <w:rPr>
                <w:rFonts w:ascii="Times New Roman" w:hAnsi="Times New Roman"/>
                <w:sz w:val="24"/>
                <w:szCs w:val="24"/>
                <w:lang w:val="uk-UA"/>
              </w:rPr>
              <w:t xml:space="preserve"> у місті Первомайськ Миколаївської області</w:t>
            </w:r>
            <w:r>
              <w:rPr>
                <w:rFonts w:ascii="Times New Roman" w:hAnsi="Times New Roman"/>
                <w:sz w:val="24"/>
                <w:szCs w:val="24"/>
                <w:lang w:val="uk-UA"/>
              </w:rPr>
              <w:t>.</w:t>
            </w:r>
          </w:p>
          <w:p w:rsidR="00D92AD1" w:rsidRPr="001171A8" w:rsidRDefault="00D92AD1" w:rsidP="00D92AD1">
            <w:pPr>
              <w:spacing w:after="0" w:line="240" w:lineRule="auto"/>
              <w:jc w:val="both"/>
              <w:rPr>
                <w:rFonts w:ascii="Times New Roman" w:hAnsi="Times New Roman"/>
                <w:sz w:val="24"/>
                <w:szCs w:val="24"/>
                <w:lang w:val="uk-UA"/>
              </w:rPr>
            </w:pPr>
            <w:r w:rsidRPr="001171A8">
              <w:rPr>
                <w:rFonts w:ascii="Times New Roman" w:hAnsi="Times New Roman"/>
                <w:sz w:val="24"/>
                <w:szCs w:val="24"/>
                <w:lang w:val="uk-UA"/>
              </w:rPr>
              <w:t>Задоволення потреб сфери життєзабезпечення населення Первомайської міської територіальної громади є пріоритетним завданням Первомайської міської ради, саме тому велика увага приділяється сфері управління  твердими по</w:t>
            </w:r>
            <w:r>
              <w:rPr>
                <w:rFonts w:ascii="Times New Roman" w:hAnsi="Times New Roman"/>
                <w:sz w:val="24"/>
                <w:szCs w:val="24"/>
                <w:lang w:val="uk-UA"/>
              </w:rPr>
              <w:t xml:space="preserve">бутовими відходами, а саме: </w:t>
            </w:r>
            <w:r w:rsidRPr="001171A8">
              <w:rPr>
                <w:rFonts w:ascii="Times New Roman" w:hAnsi="Times New Roman"/>
                <w:sz w:val="24"/>
                <w:szCs w:val="24"/>
                <w:lang w:val="uk-UA"/>
              </w:rPr>
              <w:t>п</w:t>
            </w:r>
            <w:r w:rsidRPr="00815A95">
              <w:rPr>
                <w:rFonts w:ascii="Times New Roman" w:eastAsia="Calibri" w:hAnsi="Times New Roman"/>
                <w:sz w:val="24"/>
                <w:szCs w:val="24"/>
                <w:lang w:val="uk-UA" w:eastAsia="en-US"/>
              </w:rPr>
              <w:t xml:space="preserve">опередження </w:t>
            </w:r>
            <w:r w:rsidRPr="001171A8">
              <w:rPr>
                <w:rFonts w:ascii="Times New Roman" w:hAnsi="Times New Roman"/>
                <w:sz w:val="24"/>
                <w:szCs w:val="24"/>
                <w:lang w:val="uk-UA"/>
              </w:rPr>
              <w:t>і</w:t>
            </w:r>
            <w:r w:rsidRPr="00815A95">
              <w:rPr>
                <w:rFonts w:ascii="Times New Roman" w:eastAsia="Calibri" w:hAnsi="Times New Roman"/>
                <w:sz w:val="24"/>
                <w:szCs w:val="24"/>
                <w:lang w:val="uk-UA" w:eastAsia="en-US"/>
              </w:rPr>
              <w:t xml:space="preserve"> зменшення шкідливих наслідків захоронення</w:t>
            </w:r>
            <w:r w:rsidRPr="001171A8">
              <w:rPr>
                <w:rFonts w:ascii="Times New Roman" w:hAnsi="Times New Roman"/>
                <w:sz w:val="24"/>
                <w:szCs w:val="24"/>
                <w:lang w:val="uk-UA"/>
              </w:rPr>
              <w:t xml:space="preserve"> твердих побутових </w:t>
            </w:r>
            <w:r w:rsidRPr="00815A95">
              <w:rPr>
                <w:rFonts w:ascii="Times New Roman" w:eastAsia="Calibri" w:hAnsi="Times New Roman"/>
                <w:sz w:val="24"/>
                <w:szCs w:val="24"/>
                <w:lang w:val="uk-UA" w:eastAsia="en-US"/>
              </w:rPr>
              <w:t xml:space="preserve">відходів для довкілля </w:t>
            </w:r>
            <w:r w:rsidRPr="001171A8">
              <w:rPr>
                <w:rFonts w:ascii="Times New Roman" w:hAnsi="Times New Roman"/>
                <w:sz w:val="24"/>
                <w:szCs w:val="24"/>
                <w:lang w:val="uk-UA"/>
              </w:rPr>
              <w:t>та</w:t>
            </w:r>
            <w:r w:rsidRPr="00815A95">
              <w:rPr>
                <w:rFonts w:ascii="Times New Roman" w:eastAsia="Calibri" w:hAnsi="Times New Roman"/>
                <w:sz w:val="24"/>
                <w:szCs w:val="24"/>
                <w:lang w:val="uk-UA" w:eastAsia="en-US"/>
              </w:rPr>
              <w:t xml:space="preserve"> </w:t>
            </w:r>
            <w:r w:rsidRPr="001171A8">
              <w:rPr>
                <w:rFonts w:ascii="Times New Roman" w:hAnsi="Times New Roman"/>
                <w:sz w:val="24"/>
                <w:szCs w:val="24"/>
                <w:lang w:val="uk-UA"/>
              </w:rPr>
              <w:t xml:space="preserve">зменшення </w:t>
            </w:r>
            <w:r w:rsidRPr="00815A95">
              <w:rPr>
                <w:rFonts w:ascii="Times New Roman" w:eastAsia="Calibri" w:hAnsi="Times New Roman"/>
                <w:sz w:val="24"/>
                <w:szCs w:val="24"/>
                <w:lang w:val="uk-UA" w:eastAsia="en-US"/>
              </w:rPr>
              <w:t>ризику</w:t>
            </w:r>
            <w:r w:rsidRPr="001171A8">
              <w:rPr>
                <w:rFonts w:ascii="Times New Roman" w:hAnsi="Times New Roman"/>
                <w:sz w:val="24"/>
                <w:szCs w:val="24"/>
                <w:lang w:val="uk-UA"/>
              </w:rPr>
              <w:t xml:space="preserve"> їх впливу на</w:t>
            </w:r>
            <w:r w:rsidRPr="00815A95">
              <w:rPr>
                <w:rFonts w:ascii="Times New Roman" w:eastAsia="Calibri" w:hAnsi="Times New Roman"/>
                <w:sz w:val="24"/>
                <w:szCs w:val="24"/>
                <w:lang w:val="uk-UA" w:eastAsia="en-US"/>
              </w:rPr>
              <w:t xml:space="preserve"> здоров’я людини</w:t>
            </w:r>
            <w:r w:rsidRPr="001171A8">
              <w:rPr>
                <w:rFonts w:ascii="Times New Roman" w:hAnsi="Times New Roman"/>
                <w:sz w:val="24"/>
                <w:szCs w:val="24"/>
                <w:lang w:val="uk-UA"/>
              </w:rPr>
              <w:t>.</w:t>
            </w:r>
          </w:p>
          <w:p w:rsidR="00D92AD1" w:rsidRPr="00D92AD1" w:rsidRDefault="00D92AD1" w:rsidP="00D92AD1">
            <w:pPr>
              <w:spacing w:after="0" w:line="240" w:lineRule="auto"/>
              <w:jc w:val="both"/>
              <w:rPr>
                <w:rFonts w:ascii="Times New Roman" w:hAnsi="Times New Roman"/>
                <w:sz w:val="24"/>
                <w:szCs w:val="24"/>
                <w:lang w:val="uk-UA"/>
              </w:rPr>
            </w:pPr>
            <w:r w:rsidRPr="001171A8">
              <w:rPr>
                <w:rFonts w:ascii="Times New Roman" w:hAnsi="Times New Roman"/>
                <w:sz w:val="24"/>
                <w:szCs w:val="24"/>
                <w:lang w:val="uk-UA"/>
              </w:rPr>
              <w:t xml:space="preserve">Нашою метою є створення умов, що сприятимуть забезпеченню повного збирання, перевезення, утилізації, знешкодження побутових </w:t>
            </w:r>
            <w:r w:rsidRPr="00D92AD1">
              <w:rPr>
                <w:rFonts w:ascii="Times New Roman" w:hAnsi="Times New Roman"/>
                <w:sz w:val="24"/>
                <w:szCs w:val="24"/>
                <w:lang w:val="uk-UA"/>
              </w:rPr>
              <w:t xml:space="preserve">відходів, захоронення їх залишку та обмеження шкідливого впливу на навколишнє природне середовище, соціум. </w:t>
            </w:r>
          </w:p>
          <w:p w:rsidR="00D92AD1" w:rsidRPr="00D92AD1" w:rsidRDefault="00D92AD1" w:rsidP="00D92AD1">
            <w:pPr>
              <w:pStyle w:val="HTML"/>
              <w:jc w:val="both"/>
              <w:rPr>
                <w:rFonts w:ascii="Times New Roman" w:eastAsia="Calibri" w:hAnsi="Times New Roman" w:cs="Times New Roman"/>
                <w:sz w:val="24"/>
                <w:szCs w:val="24"/>
                <w:lang w:val="uk-UA" w:eastAsia="en-US"/>
              </w:rPr>
            </w:pPr>
            <w:bookmarkStart w:id="43" w:name="o25"/>
            <w:bookmarkEnd w:id="43"/>
            <w:r w:rsidRPr="00D92AD1">
              <w:rPr>
                <w:rFonts w:ascii="Times New Roman" w:eastAsia="Calibri" w:hAnsi="Times New Roman" w:cs="Times New Roman"/>
                <w:sz w:val="24"/>
                <w:szCs w:val="24"/>
                <w:lang w:val="uk-UA" w:eastAsia="en-US"/>
              </w:rPr>
              <w:t xml:space="preserve">Для досягнення цієї мети нами передбачається розв'язати такі основні завдання: </w:t>
            </w:r>
            <w:bookmarkStart w:id="44" w:name="o26"/>
            <w:bookmarkEnd w:id="44"/>
          </w:p>
          <w:p w:rsidR="00D92AD1" w:rsidRPr="00D92AD1" w:rsidRDefault="00D92AD1" w:rsidP="00D92AD1">
            <w:pPr>
              <w:pStyle w:val="HTML"/>
              <w:suppressAutoHyphen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зменшити обсяги утворення та захоронення побутових відходів шляхом упровадження нових сучасних високоефективних методів їх збирання, перевезення, зберігання, переробки, утилізації та знешкодження;</w:t>
            </w:r>
          </w:p>
          <w:p w:rsidR="00D92AD1" w:rsidRPr="00D92AD1" w:rsidRDefault="00D92AD1" w:rsidP="00D92AD1">
            <w:pPr>
              <w:pStyle w:val="HTML"/>
              <w:suppressAutoHyphens/>
              <w:jc w:val="both"/>
              <w:rPr>
                <w:rFonts w:ascii="Times New Roman" w:eastAsia="Calibri" w:hAnsi="Times New Roman" w:cs="Times New Roman"/>
                <w:sz w:val="24"/>
                <w:szCs w:val="24"/>
                <w:lang w:val="uk-UA" w:eastAsia="en-US"/>
              </w:rPr>
            </w:pPr>
            <w:bookmarkStart w:id="45" w:name="o27"/>
            <w:bookmarkEnd w:id="45"/>
            <w:r w:rsidRPr="00D92AD1">
              <w:rPr>
                <w:rFonts w:ascii="Times New Roman" w:eastAsia="Calibri" w:hAnsi="Times New Roman" w:cs="Times New Roman"/>
                <w:sz w:val="24"/>
                <w:szCs w:val="24"/>
                <w:lang w:val="uk-UA" w:eastAsia="en-US"/>
              </w:rPr>
              <w:t>впровадити нове обладнання у сфері управління побутовими відходами;</w:t>
            </w:r>
            <w:bookmarkStart w:id="46" w:name="o28"/>
            <w:bookmarkEnd w:id="46"/>
            <w:r w:rsidRPr="00D92AD1">
              <w:rPr>
                <w:rFonts w:ascii="Times New Roman" w:eastAsia="Calibri" w:hAnsi="Times New Roman" w:cs="Times New Roman"/>
                <w:sz w:val="24"/>
                <w:szCs w:val="24"/>
                <w:lang w:val="uk-UA" w:eastAsia="en-US"/>
              </w:rPr>
              <w:t xml:space="preserve"> </w:t>
            </w:r>
          </w:p>
          <w:p w:rsidR="00D92AD1" w:rsidRPr="00D92AD1" w:rsidRDefault="00D92AD1" w:rsidP="00D92AD1">
            <w:pPr>
              <w:pStyle w:val="HTML"/>
              <w:suppressAutoHyphen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 xml:space="preserve">створити умови для ефективного використання побутових відходів як енергоресурсу та дослідно-промислового впровадження комплексної переробки і утилізації; </w:t>
            </w:r>
            <w:bookmarkStart w:id="47" w:name="o31"/>
            <w:bookmarkEnd w:id="47"/>
          </w:p>
          <w:p w:rsidR="00D92AD1" w:rsidRPr="00D92AD1" w:rsidRDefault="00D92AD1" w:rsidP="00D92AD1">
            <w:pPr>
              <w:pStyle w:val="HTML"/>
              <w:suppressAutoHyphen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забезпечити впровадження механізованого сортування побутових відходів з вилученням ресурсоцінних компонентів, для подальшої переробки їх на матеріали та вироби;</w:t>
            </w:r>
          </w:p>
          <w:p w:rsidR="00D92AD1" w:rsidRPr="00D92AD1" w:rsidRDefault="00D92AD1" w:rsidP="00D92AD1">
            <w:pPr>
              <w:pStyle w:val="HTML"/>
              <w:suppressAutoHyphen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lastRenderedPageBreak/>
              <w:t xml:space="preserve">продовжити реформування системи санітарного очищення; </w:t>
            </w:r>
            <w:bookmarkStart w:id="48" w:name="o29"/>
            <w:bookmarkEnd w:id="48"/>
          </w:p>
          <w:p w:rsidR="00D92AD1" w:rsidRPr="00D92AD1" w:rsidRDefault="00D92AD1" w:rsidP="00D92AD1">
            <w:pPr>
              <w:pStyle w:val="HTML"/>
              <w:suppressAutoHyphen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забезпечити надійний контроль за діючим тимчасовим полігонам побутових відходів</w:t>
            </w:r>
            <w:bookmarkStart w:id="49" w:name="o30"/>
            <w:bookmarkEnd w:id="49"/>
            <w:r w:rsidRPr="00D92AD1">
              <w:rPr>
                <w:rFonts w:ascii="Times New Roman" w:eastAsia="Calibri" w:hAnsi="Times New Roman" w:cs="Times New Roman"/>
                <w:sz w:val="24"/>
                <w:szCs w:val="24"/>
                <w:lang w:val="uk-UA" w:eastAsia="en-US"/>
              </w:rPr>
              <w:t>.</w:t>
            </w:r>
          </w:p>
          <w:p w:rsidR="00D92AD1" w:rsidRPr="00D92AD1" w:rsidRDefault="00D92AD1" w:rsidP="00D92AD1">
            <w:pPr>
              <w:pStyle w:val="HTML"/>
              <w:tabs>
                <w:tab w:val="clear" w:pos="916"/>
                <w:tab w:val="left" w:pos="426"/>
              </w:tabs>
              <w:jc w:val="both"/>
              <w:rPr>
                <w:rFonts w:ascii="Times New Roman" w:eastAsia="Calibri" w:hAnsi="Times New Roman" w:cs="Times New Roman"/>
                <w:sz w:val="24"/>
                <w:szCs w:val="24"/>
                <w:lang w:val="uk-UA" w:eastAsia="en-US"/>
              </w:rPr>
            </w:pPr>
            <w:bookmarkStart w:id="50" w:name="o32"/>
            <w:bookmarkEnd w:id="50"/>
            <w:r w:rsidRPr="00D92AD1">
              <w:rPr>
                <w:rFonts w:ascii="Times New Roman" w:eastAsia="Calibri" w:hAnsi="Times New Roman" w:cs="Times New Roman"/>
                <w:sz w:val="24"/>
                <w:szCs w:val="24"/>
                <w:lang w:val="uk-UA" w:eastAsia="en-US"/>
              </w:rPr>
              <w:t xml:space="preserve">Проблеми, що мають місце у сфері управління побутовими відходами, потребують невідкладного розв'язання та фінансування заходів як на державному, так і на місцевому рівні. </w:t>
            </w:r>
          </w:p>
          <w:p w:rsidR="00D92AD1" w:rsidRPr="00D92AD1" w:rsidRDefault="00D92AD1" w:rsidP="00D92AD1">
            <w:pPr>
              <w:pStyle w:val="HTML"/>
              <w:tabs>
                <w:tab w:val="clear" w:pos="916"/>
                <w:tab w:val="left" w:pos="426"/>
              </w:tab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 xml:space="preserve">Питання інвестування цієї сфери необхідно вирішувати комплексно за рахунок усіх можливих джерел фінансування (державний і місцеві бюджети, кошти підприємств (за їх згодою), які забезпечують санітарне очищення населених пунктів, іноземних інвесторів та інших джерел, не заборонених законодавством). </w:t>
            </w:r>
          </w:p>
          <w:p w:rsidR="00D92AD1" w:rsidRPr="00D92AD1" w:rsidRDefault="00D92AD1" w:rsidP="00D92AD1">
            <w:pPr>
              <w:pStyle w:val="HTML"/>
              <w:tabs>
                <w:tab w:val="clear" w:pos="916"/>
                <w:tab w:val="left" w:pos="426"/>
              </w:tabs>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 xml:space="preserve">З цією метою розробляються та подаються на розгляд потенційним інвесторам проєкти що направлені на вирішення проблемних питань сфери управління твердими побутовими відходами. </w:t>
            </w:r>
          </w:p>
          <w:p w:rsidR="00D92AD1" w:rsidRPr="00D92AD1" w:rsidRDefault="00D92AD1" w:rsidP="00D92AD1">
            <w:pPr>
              <w:pStyle w:val="HTML"/>
              <w:jc w:val="both"/>
              <w:rPr>
                <w:rFonts w:ascii="Times New Roman" w:eastAsia="Calibri" w:hAnsi="Times New Roman" w:cs="Times New Roman"/>
                <w:sz w:val="24"/>
                <w:szCs w:val="24"/>
                <w:lang w:val="uk-UA" w:eastAsia="en-US"/>
              </w:rPr>
            </w:pPr>
            <w:r w:rsidRPr="00D92AD1">
              <w:rPr>
                <w:rFonts w:ascii="Times New Roman" w:eastAsia="Calibri" w:hAnsi="Times New Roman" w:cs="Times New Roman"/>
                <w:sz w:val="24"/>
                <w:szCs w:val="24"/>
                <w:lang w:val="uk-UA" w:eastAsia="en-US"/>
              </w:rPr>
              <w:t xml:space="preserve">Ефективне вирішення комплексу питань, пов'язаних з управлінням побутовими відходами, можливе лише за умови розв'язання основних завдань з реалізації державної політики у сфері управління відходами, визначених законодавством України, яке спрямоване на покращення економічного стану країни та її соціальний розвиток. </w:t>
            </w:r>
          </w:p>
          <w:p w:rsidR="00D92AD1" w:rsidRPr="00D92AD1" w:rsidRDefault="00D92AD1" w:rsidP="00D92AD1">
            <w:pPr>
              <w:spacing w:after="0" w:line="240" w:lineRule="auto"/>
              <w:jc w:val="both"/>
              <w:rPr>
                <w:rFonts w:ascii="Times New Roman" w:hAnsi="Times New Roman"/>
                <w:sz w:val="24"/>
                <w:szCs w:val="24"/>
                <w:lang w:val="uk-UA"/>
              </w:rPr>
            </w:pPr>
            <w:r w:rsidRPr="00D92AD1">
              <w:rPr>
                <w:rFonts w:ascii="Times New Roman" w:hAnsi="Times New Roman"/>
                <w:sz w:val="24"/>
                <w:szCs w:val="24"/>
                <w:lang w:val="uk-UA"/>
              </w:rPr>
              <w:t>Саме тому Первомайська міська рада цілеспрямовано вживає ряд заходів, спрямованих на базові орієнтири сфери управління ТПВ:</w:t>
            </w:r>
          </w:p>
          <w:p w:rsidR="00D92AD1" w:rsidRPr="00D92AD1" w:rsidRDefault="00D92AD1" w:rsidP="00D92AD1">
            <w:pPr>
              <w:spacing w:after="0" w:line="240" w:lineRule="auto"/>
              <w:jc w:val="both"/>
              <w:rPr>
                <w:rFonts w:ascii="Times New Roman" w:eastAsia="Calibri" w:hAnsi="Times New Roman"/>
                <w:sz w:val="24"/>
                <w:szCs w:val="24"/>
                <w:lang w:val="uk-UA" w:eastAsia="en-US"/>
              </w:rPr>
            </w:pPr>
            <w:r w:rsidRPr="00D92AD1">
              <w:rPr>
                <w:rFonts w:ascii="Times New Roman" w:hAnsi="Times New Roman"/>
                <w:sz w:val="24"/>
                <w:szCs w:val="24"/>
                <w:lang w:val="uk-UA"/>
              </w:rPr>
              <w:t>- з</w:t>
            </w:r>
            <w:r w:rsidRPr="00D92AD1">
              <w:rPr>
                <w:rFonts w:ascii="Times New Roman" w:eastAsia="Calibri" w:hAnsi="Times New Roman"/>
                <w:sz w:val="24"/>
                <w:szCs w:val="24"/>
                <w:lang w:val="uk-UA" w:eastAsia="en-US"/>
              </w:rPr>
              <w:t xml:space="preserve">меншення </w:t>
            </w:r>
            <w:r w:rsidRPr="00D92AD1">
              <w:rPr>
                <w:rFonts w:ascii="Times New Roman" w:hAnsi="Times New Roman"/>
                <w:sz w:val="24"/>
                <w:szCs w:val="24"/>
                <w:lang w:val="uk-UA"/>
              </w:rPr>
              <w:t xml:space="preserve">обсягу </w:t>
            </w:r>
            <w:r w:rsidRPr="00D92AD1">
              <w:rPr>
                <w:rFonts w:ascii="Times New Roman" w:eastAsia="Calibri" w:hAnsi="Times New Roman"/>
                <w:sz w:val="24"/>
                <w:szCs w:val="24"/>
                <w:lang w:val="uk-UA" w:eastAsia="en-US"/>
              </w:rPr>
              <w:t>захоронення відходів</w:t>
            </w:r>
            <w:r w:rsidRPr="00D92AD1">
              <w:rPr>
                <w:rFonts w:ascii="Times New Roman" w:hAnsi="Times New Roman"/>
                <w:sz w:val="24"/>
                <w:szCs w:val="24"/>
                <w:lang w:val="uk-UA"/>
              </w:rPr>
              <w:t>;</w:t>
            </w:r>
            <w:r w:rsidRPr="00D92AD1">
              <w:rPr>
                <w:rFonts w:ascii="Times New Roman" w:eastAsia="Calibri" w:hAnsi="Times New Roman"/>
                <w:sz w:val="24"/>
                <w:szCs w:val="24"/>
                <w:lang w:val="uk-UA" w:eastAsia="en-US"/>
              </w:rPr>
              <w:t xml:space="preserve"> </w:t>
            </w:r>
          </w:p>
          <w:p w:rsidR="00D92AD1" w:rsidRPr="00D92AD1" w:rsidRDefault="00D92AD1" w:rsidP="00D92AD1">
            <w:pPr>
              <w:spacing w:after="0" w:line="240" w:lineRule="auto"/>
              <w:jc w:val="both"/>
              <w:rPr>
                <w:rFonts w:ascii="Times New Roman" w:eastAsia="Calibri" w:hAnsi="Times New Roman"/>
                <w:sz w:val="24"/>
                <w:szCs w:val="24"/>
                <w:lang w:val="uk-UA" w:eastAsia="en-US"/>
              </w:rPr>
            </w:pPr>
            <w:r w:rsidRPr="00D92AD1">
              <w:rPr>
                <w:rFonts w:ascii="Times New Roman" w:eastAsia="Calibri" w:hAnsi="Times New Roman"/>
                <w:sz w:val="24"/>
                <w:szCs w:val="24"/>
                <w:lang w:val="uk-UA" w:eastAsia="en-US"/>
              </w:rPr>
              <w:t>- попередження утворення відходів</w:t>
            </w:r>
            <w:r w:rsidRPr="00D92AD1">
              <w:rPr>
                <w:rFonts w:ascii="Times New Roman" w:hAnsi="Times New Roman"/>
                <w:sz w:val="24"/>
                <w:szCs w:val="24"/>
                <w:lang w:val="uk-UA"/>
              </w:rPr>
              <w:t>;</w:t>
            </w:r>
          </w:p>
          <w:p w:rsidR="00D92AD1" w:rsidRPr="00D92AD1" w:rsidRDefault="00D92AD1" w:rsidP="00D92AD1">
            <w:pPr>
              <w:spacing w:after="0" w:line="240" w:lineRule="auto"/>
              <w:jc w:val="both"/>
              <w:rPr>
                <w:rFonts w:ascii="Times New Roman" w:eastAsia="Calibri" w:hAnsi="Times New Roman"/>
                <w:sz w:val="24"/>
                <w:szCs w:val="24"/>
                <w:lang w:val="uk-UA" w:eastAsia="en-US"/>
              </w:rPr>
            </w:pPr>
            <w:r w:rsidRPr="00D92AD1">
              <w:rPr>
                <w:rFonts w:ascii="Times New Roman" w:eastAsia="Calibri" w:hAnsi="Times New Roman"/>
                <w:sz w:val="24"/>
                <w:szCs w:val="24"/>
                <w:lang w:val="uk-UA" w:eastAsia="en-US"/>
              </w:rPr>
              <w:t>- сортування</w:t>
            </w:r>
            <w:r w:rsidRPr="00D92AD1">
              <w:rPr>
                <w:rFonts w:ascii="Times New Roman" w:hAnsi="Times New Roman"/>
                <w:sz w:val="24"/>
                <w:szCs w:val="24"/>
                <w:lang w:val="uk-UA"/>
              </w:rPr>
              <w:t xml:space="preserve"> побутових відходів;</w:t>
            </w:r>
          </w:p>
          <w:p w:rsidR="00D92AD1" w:rsidRPr="00D92AD1" w:rsidRDefault="00FB38D9" w:rsidP="00D92AD1">
            <w:pPr>
              <w:pBdr>
                <w:top w:val="nil"/>
                <w:left w:val="nil"/>
                <w:bottom w:val="nil"/>
                <w:right w:val="nil"/>
                <w:between w:val="nil"/>
              </w:pBdr>
              <w:spacing w:after="0" w:line="240" w:lineRule="auto"/>
              <w:jc w:val="both"/>
              <w:rPr>
                <w:rFonts w:ascii="Times New Roman" w:hAnsi="Times New Roman"/>
                <w:sz w:val="24"/>
                <w:szCs w:val="24"/>
                <w:lang w:val="uk-UA"/>
              </w:rPr>
            </w:pPr>
            <w:r>
              <w:rPr>
                <w:rFonts w:ascii="Times New Roman" w:eastAsia="Calibri" w:hAnsi="Times New Roman"/>
                <w:sz w:val="24"/>
                <w:szCs w:val="24"/>
                <w:lang w:val="uk-UA" w:eastAsia="en-US"/>
              </w:rPr>
              <w:t xml:space="preserve">- </w:t>
            </w:r>
            <w:r w:rsidR="00D92AD1" w:rsidRPr="00D92AD1">
              <w:rPr>
                <w:rFonts w:ascii="Times New Roman" w:eastAsia="Calibri" w:hAnsi="Times New Roman"/>
                <w:sz w:val="24"/>
                <w:szCs w:val="24"/>
                <w:lang w:val="uk-UA" w:eastAsia="en-US"/>
              </w:rPr>
              <w:t xml:space="preserve">зменшення </w:t>
            </w:r>
            <w:r w:rsidR="00D92AD1" w:rsidRPr="00D92AD1">
              <w:rPr>
                <w:rFonts w:ascii="Times New Roman" w:hAnsi="Times New Roman"/>
                <w:sz w:val="24"/>
                <w:szCs w:val="24"/>
                <w:lang w:val="uk-UA"/>
              </w:rPr>
              <w:t xml:space="preserve">обсягу </w:t>
            </w:r>
            <w:r w:rsidR="00D92AD1" w:rsidRPr="00D92AD1">
              <w:rPr>
                <w:rFonts w:ascii="Times New Roman" w:eastAsia="Calibri" w:hAnsi="Times New Roman"/>
                <w:sz w:val="24"/>
                <w:szCs w:val="24"/>
                <w:lang w:val="uk-UA" w:eastAsia="en-US"/>
              </w:rPr>
              <w:t>захоронення відход</w:t>
            </w:r>
            <w:r w:rsidR="00D92AD1" w:rsidRPr="00D92AD1">
              <w:rPr>
                <w:rFonts w:ascii="Times New Roman" w:hAnsi="Times New Roman"/>
                <w:sz w:val="24"/>
                <w:szCs w:val="24"/>
                <w:lang w:val="uk-UA"/>
              </w:rPr>
              <w:t>ів, що біологічно розкладаються.</w:t>
            </w:r>
          </w:p>
          <w:p w:rsidR="00D92AD1" w:rsidRPr="00D92AD1" w:rsidRDefault="00D92AD1" w:rsidP="00D92AD1">
            <w:pPr>
              <w:spacing w:after="0" w:line="240" w:lineRule="auto"/>
              <w:jc w:val="both"/>
              <w:rPr>
                <w:rFonts w:ascii="Times New Roman" w:hAnsi="Times New Roman"/>
                <w:sz w:val="24"/>
                <w:szCs w:val="24"/>
                <w:lang w:val="uk-UA"/>
              </w:rPr>
            </w:pPr>
            <w:r w:rsidRPr="00D92AD1">
              <w:rPr>
                <w:rFonts w:ascii="Times New Roman" w:hAnsi="Times New Roman"/>
                <w:sz w:val="24"/>
                <w:szCs w:val="24"/>
                <w:lang w:val="uk-UA"/>
              </w:rPr>
              <w:t>Цей проєкт спрямований на вирішення проблеми управління побутовими відходами на рівні регіону, а також на використання прогресивних моделей цієї сфери. Будівництво сучасного сміттєпереробного заводу твердих побутових відходів відповідатиме високим стандартам якості. Планується підписання меморандуму з територіальними громадами Первомайського району Миколаївської області та прилеглими територіальними громадами Кіровоградської області, а також бажаючими громадами Миколаївської області.</w:t>
            </w:r>
          </w:p>
          <w:p w:rsidR="00D92AD1" w:rsidRPr="00D92AD1" w:rsidRDefault="00D92AD1" w:rsidP="00D92AD1">
            <w:pPr>
              <w:spacing w:after="0" w:line="240" w:lineRule="auto"/>
              <w:contextualSpacing/>
              <w:jc w:val="both"/>
              <w:rPr>
                <w:rFonts w:ascii="Times New Roman" w:hAnsi="Times New Roman"/>
                <w:sz w:val="24"/>
                <w:szCs w:val="24"/>
                <w:lang w:val="uk-UA"/>
              </w:rPr>
            </w:pPr>
            <w:r w:rsidRPr="00D92AD1">
              <w:rPr>
                <w:rFonts w:ascii="Times New Roman" w:hAnsi="Times New Roman"/>
                <w:sz w:val="24"/>
                <w:szCs w:val="24"/>
                <w:lang w:val="uk-UA"/>
              </w:rPr>
              <w:t>Завод буде комплексним, тобто включатиме тимчасове місце зберігання побутових відходів (існуючий тимчасовий полігон ТПВ), лінію для сортування відходів, лінію з виробництва альтернативного палива і вторинної сировини.</w:t>
            </w:r>
          </w:p>
          <w:p w:rsidR="00D92AD1" w:rsidRPr="00D92AD1" w:rsidRDefault="00D92AD1" w:rsidP="00D92AD1">
            <w:pPr>
              <w:spacing w:after="0" w:line="240" w:lineRule="auto"/>
              <w:contextualSpacing/>
              <w:jc w:val="both"/>
              <w:rPr>
                <w:rFonts w:ascii="Times New Roman" w:hAnsi="Times New Roman"/>
                <w:sz w:val="24"/>
                <w:szCs w:val="24"/>
                <w:lang w:val="uk-UA"/>
              </w:rPr>
            </w:pPr>
            <w:r w:rsidRPr="00D92AD1">
              <w:rPr>
                <w:rFonts w:ascii="Times New Roman" w:hAnsi="Times New Roman"/>
                <w:sz w:val="24"/>
                <w:szCs w:val="24"/>
                <w:lang w:val="uk-UA"/>
              </w:rPr>
              <w:t>Ділянка для розміщення заводу знаходиться в безпосередній близькості від існуючого тимчасового полігону ТПВ (кадастровий номер: 48100400000:10:002:0024 з цільовим призначенням: «Для розміщення та експлуатації основних, підсобних і допоміжних будівель та споруд підприємств переробної, машинобудівної та іншої промисловості»).</w:t>
            </w:r>
          </w:p>
          <w:p w:rsidR="00D92AD1" w:rsidRPr="005B2038" w:rsidRDefault="00D92AD1" w:rsidP="00D92AD1">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D92AD1">
              <w:rPr>
                <w:rFonts w:ascii="Times New Roman" w:hAnsi="Times New Roman"/>
                <w:sz w:val="24"/>
                <w:szCs w:val="24"/>
                <w:lang w:val="uk-UA"/>
              </w:rPr>
              <w:t>Після введення в експлуатацію завод матиме побутові відходи для переробки, які знаходяться в безпосередній близькості.</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lang w:val="uk-UA"/>
              </w:rPr>
            </w:pPr>
            <w:r w:rsidRPr="00123772">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12377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123772"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lang w:val="uk-UA"/>
              </w:rPr>
            </w:pPr>
            <w:r w:rsidRPr="00123772">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D92AD1" w:rsidRPr="001171A8" w:rsidRDefault="00D92AD1" w:rsidP="00D92AD1">
            <w:pPr>
              <w:spacing w:after="0" w:line="240" w:lineRule="auto"/>
              <w:jc w:val="both"/>
              <w:textAlignment w:val="baseline"/>
              <w:rPr>
                <w:rStyle w:val="fontstyle01"/>
                <w:rFonts w:ascii="Times New Roman" w:hAnsi="Times New Roman"/>
                <w:sz w:val="24"/>
                <w:szCs w:val="24"/>
                <w:lang w:val="uk-UA"/>
              </w:rPr>
            </w:pPr>
            <w:r w:rsidRPr="001171A8">
              <w:rPr>
                <w:rFonts w:ascii="Times New Roman" w:hAnsi="Times New Roman"/>
                <w:sz w:val="24"/>
                <w:szCs w:val="24"/>
                <w:lang w:val="uk-UA"/>
              </w:rPr>
              <w:t>Первомайська міська рада</w:t>
            </w:r>
          </w:p>
          <w:p w:rsidR="00D92AD1" w:rsidRDefault="00D92AD1" w:rsidP="00D92AD1">
            <w:pPr>
              <w:spacing w:after="0" w:line="240" w:lineRule="auto"/>
              <w:jc w:val="both"/>
              <w:textAlignment w:val="baseline"/>
              <w:rPr>
                <w:rFonts w:ascii="Times New Roman" w:hAnsi="Times New Roman"/>
                <w:sz w:val="24"/>
                <w:szCs w:val="24"/>
                <w:lang w:val="uk-UA"/>
              </w:rPr>
            </w:pPr>
            <w:r w:rsidRPr="00B31E10">
              <w:rPr>
                <w:rFonts w:ascii="Times New Roman" w:hAnsi="Times New Roman"/>
                <w:sz w:val="24"/>
                <w:szCs w:val="24"/>
                <w:lang w:val="uk-UA"/>
              </w:rPr>
              <w:t>Управління житлово-комунального</w:t>
            </w:r>
            <w:r>
              <w:rPr>
                <w:rFonts w:ascii="Times New Roman" w:hAnsi="Times New Roman"/>
                <w:sz w:val="24"/>
                <w:szCs w:val="24"/>
                <w:lang w:val="uk-UA"/>
              </w:rPr>
              <w:t xml:space="preserve"> господарства міської ради</w:t>
            </w:r>
          </w:p>
          <w:p w:rsidR="00D92AD1" w:rsidRDefault="00D92AD1" w:rsidP="00D92AD1">
            <w:pPr>
              <w:spacing w:after="0" w:line="240" w:lineRule="auto"/>
              <w:jc w:val="both"/>
              <w:textAlignment w:val="baseline"/>
              <w:rPr>
                <w:rFonts w:ascii="Times New Roman" w:hAnsi="Times New Roman"/>
                <w:sz w:val="24"/>
                <w:szCs w:val="24"/>
                <w:lang w:val="uk-UA"/>
              </w:rPr>
            </w:pPr>
            <w:r>
              <w:rPr>
                <w:rFonts w:ascii="Times New Roman" w:hAnsi="Times New Roman"/>
                <w:sz w:val="24"/>
                <w:szCs w:val="24"/>
                <w:lang w:val="uk-UA"/>
              </w:rPr>
              <w:t>КП ПМР «Комунсервіс»</w:t>
            </w:r>
          </w:p>
          <w:p w:rsidR="005B2038" w:rsidRPr="005B2038" w:rsidRDefault="00D92AD1" w:rsidP="00D92AD1">
            <w:pPr>
              <w:spacing w:after="0" w:line="240" w:lineRule="auto"/>
              <w:rPr>
                <w:rFonts w:ascii="Times New Roman" w:eastAsia="Times New Roman" w:hAnsi="Times New Roman" w:cs="Times New Roman"/>
                <w:color w:val="000000"/>
                <w:sz w:val="24"/>
                <w:szCs w:val="24"/>
                <w:lang w:val="uk-UA"/>
              </w:rPr>
            </w:pPr>
            <w:r>
              <w:rPr>
                <w:rFonts w:ascii="Times New Roman" w:hAnsi="Times New Roman"/>
                <w:sz w:val="24"/>
                <w:szCs w:val="24"/>
                <w:lang w:val="uk-UA"/>
              </w:rPr>
              <w:t>Донори</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lang w:val="uk-UA"/>
              </w:rPr>
            </w:pPr>
            <w:r w:rsidRPr="00123772">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A7BB7"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w:t>
            </w:r>
            <w:r>
              <w:rPr>
                <w:rFonts w:ascii="Times New Roman" w:eastAsia="Times New Roman" w:hAnsi="Times New Roman" w:cs="Times New Roman"/>
                <w:color w:val="000000"/>
                <w:sz w:val="24"/>
                <w:szCs w:val="24"/>
                <w:lang w:val="uk-UA"/>
              </w:rPr>
              <w:t xml:space="preserve">вих програм Первомайської </w:t>
            </w:r>
            <w:r>
              <w:rPr>
                <w:rFonts w:ascii="Times New Roman" w:eastAsia="Times New Roman" w:hAnsi="Times New Roman" w:cs="Times New Roman"/>
                <w:color w:val="000000"/>
                <w:sz w:val="24"/>
                <w:szCs w:val="24"/>
                <w:lang w:val="uk-UA"/>
              </w:rPr>
              <w:lastRenderedPageBreak/>
              <w:t>МТГ</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lang w:val="uk-UA"/>
              </w:rPr>
            </w:pPr>
            <w:r w:rsidRPr="00123772">
              <w:rPr>
                <w:rFonts w:ascii="Times New Roman" w:eastAsia="Times New Roman" w:hAnsi="Times New Roman" w:cs="Times New Roman"/>
                <w:color w:val="000000"/>
                <w:sz w:val="24"/>
                <w:szCs w:val="24"/>
                <w:lang w:val="uk-UA"/>
              </w:rPr>
              <w:lastRenderedPageBreak/>
              <w:t>Джерело надходження коштів</w:t>
            </w:r>
          </w:p>
        </w:tc>
        <w:tc>
          <w:tcPr>
            <w:tcW w:w="7407" w:type="dxa"/>
            <w:gridSpan w:val="4"/>
          </w:tcPr>
          <w:p w:rsidR="005B2038" w:rsidRPr="005B2038" w:rsidRDefault="00D92AD1"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123772">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D92AD1" w:rsidP="005B2038">
            <w:pPr>
              <w:spacing w:after="0" w:line="240" w:lineRule="auto"/>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Е</w:t>
            </w:r>
            <w:r w:rsidR="005B2038" w:rsidRPr="005B2038">
              <w:rPr>
                <w:rFonts w:ascii="Times New Roman" w:eastAsia="Times New Roman" w:hAnsi="Times New Roman" w:cs="Times New Roman"/>
                <w:color w:val="000000"/>
                <w:sz w:val="24"/>
                <w:szCs w:val="24"/>
                <w:lang w:val="uk-UA"/>
              </w:rPr>
              <w:t>кстремальна спека, низові пожежі, інфекційні захворювання та алергічні прояви</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lang w:val="uk-UA"/>
              </w:rPr>
            </w:pPr>
            <w:r w:rsidRPr="00123772">
              <w:rPr>
                <w:rFonts w:ascii="Times New Roman" w:eastAsia="Times New Roman" w:hAnsi="Times New Roman" w:cs="Times New Roman"/>
                <w:color w:val="000000"/>
                <w:sz w:val="24"/>
                <w:szCs w:val="24"/>
                <w:lang w:val="uk-UA"/>
              </w:rPr>
              <w:t>Сектор</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відходи</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highlight w:val="yellow"/>
                <w:lang w:val="uk-UA"/>
              </w:rPr>
            </w:pPr>
            <w:bookmarkStart w:id="51" w:name="_heading=h.40ew0vw" w:colFirst="0" w:colLast="0"/>
            <w:bookmarkEnd w:id="51"/>
            <w:r w:rsidRPr="00123772">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D92AD1" w:rsidRPr="00D92AD1" w:rsidRDefault="00D92AD1" w:rsidP="00D92AD1">
            <w:pPr>
              <w:pStyle w:val="Default"/>
              <w:rPr>
                <w:rFonts w:ascii="Times New Roman" w:hAnsi="Times New Roman" w:cs="Times New Roman"/>
              </w:rPr>
            </w:pPr>
            <w:r w:rsidRPr="00D92AD1">
              <w:rPr>
                <w:rFonts w:ascii="Times New Roman" w:hAnsi="Times New Roman" w:cs="Times New Roman"/>
              </w:rPr>
              <w:t xml:space="preserve">Побудовано сміттєпереробний заводу ТПВ </w:t>
            </w:r>
          </w:p>
          <w:p w:rsidR="00D92AD1" w:rsidRPr="00D92AD1" w:rsidRDefault="00D92AD1" w:rsidP="00D92AD1">
            <w:pPr>
              <w:pStyle w:val="Default"/>
              <w:rPr>
                <w:rFonts w:ascii="Times New Roman" w:hAnsi="Times New Roman" w:cs="Times New Roman"/>
              </w:rPr>
            </w:pPr>
            <w:r w:rsidRPr="00D92AD1">
              <w:rPr>
                <w:rFonts w:ascii="Times New Roman" w:hAnsi="Times New Roman" w:cs="Times New Roman"/>
              </w:rPr>
              <w:t>Рівень задоволеності 170000 осіб</w:t>
            </w:r>
          </w:p>
          <w:p w:rsidR="00D92AD1" w:rsidRPr="00D92AD1" w:rsidRDefault="00D92AD1" w:rsidP="00D92AD1">
            <w:pPr>
              <w:pStyle w:val="ac"/>
              <w:spacing w:after="0"/>
              <w:rPr>
                <w:lang w:val="uk-UA"/>
              </w:rPr>
            </w:pPr>
            <w:r w:rsidRPr="00D92AD1">
              <w:rPr>
                <w:lang w:val="uk-UA"/>
              </w:rPr>
              <w:t xml:space="preserve">Скорочення споживання енергоресурсів: </w:t>
            </w:r>
          </w:p>
          <w:p w:rsidR="00D92AD1" w:rsidRPr="00D92AD1" w:rsidRDefault="00D92AD1" w:rsidP="00D92AD1">
            <w:pPr>
              <w:pStyle w:val="ac"/>
              <w:spacing w:after="0"/>
              <w:rPr>
                <w:lang w:val="uk-UA"/>
              </w:rPr>
            </w:pPr>
            <w:r w:rsidRPr="00D92AD1">
              <w:rPr>
                <w:lang w:val="uk-UA"/>
              </w:rPr>
              <w:t>23255,8 МВт*год/рік</w:t>
            </w:r>
          </w:p>
          <w:p w:rsidR="00D92AD1" w:rsidRPr="003D749F" w:rsidRDefault="00D92AD1" w:rsidP="00D92AD1">
            <w:pPr>
              <w:spacing w:after="0" w:line="240" w:lineRule="auto"/>
              <w:rPr>
                <w:rFonts w:ascii="Times New Roman" w:hAnsi="Times New Roman" w:cs="Times New Roman"/>
                <w:sz w:val="24"/>
                <w:szCs w:val="24"/>
                <w:lang w:val="uk-UA"/>
              </w:rPr>
            </w:pPr>
            <w:r w:rsidRPr="00D92AD1">
              <w:rPr>
                <w:rFonts w:ascii="Times New Roman" w:hAnsi="Times New Roman" w:cs="Times New Roman"/>
                <w:sz w:val="24"/>
                <w:szCs w:val="24"/>
                <w:lang w:val="uk-UA"/>
              </w:rPr>
              <w:t>Зменшення викидів: 10000,0 т СО</w:t>
            </w:r>
            <w:r w:rsidRPr="00D92AD1">
              <w:rPr>
                <w:rFonts w:ascii="Times New Roman" w:hAnsi="Times New Roman" w:cs="Times New Roman"/>
                <w:sz w:val="24"/>
                <w:szCs w:val="24"/>
                <w:vertAlign w:val="superscript"/>
                <w:lang w:val="uk-UA"/>
              </w:rPr>
              <w:t>2</w:t>
            </w:r>
            <w:r w:rsidRPr="00D92AD1">
              <w:rPr>
                <w:rFonts w:ascii="Times New Roman" w:hAnsi="Times New Roman" w:cs="Times New Roman"/>
                <w:sz w:val="24"/>
                <w:szCs w:val="24"/>
                <w:lang w:val="uk-UA"/>
              </w:rPr>
              <w:t xml:space="preserve"> /рік</w:t>
            </w:r>
          </w:p>
        </w:tc>
      </w:tr>
      <w:tr w:rsidR="005B2038" w:rsidRPr="005B2038" w:rsidTr="005B2038">
        <w:tc>
          <w:tcPr>
            <w:tcW w:w="1953" w:type="dxa"/>
          </w:tcPr>
          <w:p w:rsidR="005B2038" w:rsidRPr="00123772" w:rsidRDefault="005B2038" w:rsidP="005B2038">
            <w:pPr>
              <w:spacing w:after="0" w:line="240" w:lineRule="auto"/>
              <w:rPr>
                <w:rFonts w:ascii="Times New Roman" w:eastAsia="Times New Roman" w:hAnsi="Times New Roman" w:cs="Times New Roman"/>
                <w:color w:val="000000"/>
                <w:sz w:val="24"/>
                <w:szCs w:val="24"/>
                <w:lang w:val="uk-UA"/>
              </w:rPr>
            </w:pPr>
            <w:r w:rsidRPr="00123772">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всі</w:t>
            </w:r>
          </w:p>
        </w:tc>
      </w:tr>
    </w:tbl>
    <w:p w:rsidR="005B2038" w:rsidRPr="005B2038" w:rsidRDefault="005B2038" w:rsidP="00FB38D9">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p>
    <w:p w:rsidR="005B2038" w:rsidRPr="00F10C65" w:rsidRDefault="00951B1C" w:rsidP="00FB38D9">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F10C65">
        <w:rPr>
          <w:rFonts w:ascii="Times New Roman" w:eastAsia="Times New Roman" w:hAnsi="Times New Roman" w:cs="Times New Roman"/>
          <w:sz w:val="28"/>
          <w:szCs w:val="28"/>
          <w:lang w:val="uk-UA"/>
        </w:rPr>
        <w:t xml:space="preserve">.2.4. </w:t>
      </w:r>
      <w:r w:rsidR="005B2038" w:rsidRPr="00F10C65">
        <w:rPr>
          <w:rFonts w:ascii="Times New Roman" w:eastAsia="Times New Roman" w:hAnsi="Times New Roman" w:cs="Times New Roman"/>
          <w:sz w:val="28"/>
          <w:szCs w:val="28"/>
          <w:lang w:val="uk-UA"/>
        </w:rPr>
        <w:t>Забезпечення доступу споживачів до чистої питної води</w:t>
      </w:r>
    </w:p>
    <w:tbl>
      <w:tblPr>
        <w:tblW w:w="963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2129"/>
        <w:gridCol w:w="1850"/>
        <w:gridCol w:w="1853"/>
        <w:gridCol w:w="1850"/>
      </w:tblGrid>
      <w:tr w:rsidR="005B2038" w:rsidRPr="00F10C65" w:rsidTr="005B2038">
        <w:tc>
          <w:tcPr>
            <w:tcW w:w="1953" w:type="dxa"/>
          </w:tcPr>
          <w:p w:rsidR="005B2038" w:rsidRPr="00F10C65" w:rsidRDefault="005B2038" w:rsidP="00F10C65">
            <w:pPr>
              <w:spacing w:after="0" w:line="240" w:lineRule="auto"/>
              <w:rPr>
                <w:rFonts w:ascii="Times New Roman" w:eastAsia="Times New Roman" w:hAnsi="Times New Roman" w:cs="Times New Roman"/>
                <w:color w:val="000000"/>
                <w:sz w:val="24"/>
                <w:szCs w:val="24"/>
                <w:lang w:val="uk-UA"/>
              </w:rPr>
            </w:pPr>
            <w:r w:rsidRPr="00F10C65">
              <w:rPr>
                <w:rFonts w:ascii="Times New Roman" w:eastAsia="Times New Roman" w:hAnsi="Times New Roman" w:cs="Times New Roman"/>
                <w:color w:val="000000"/>
                <w:sz w:val="24"/>
                <w:szCs w:val="24"/>
                <w:lang w:val="uk-UA"/>
              </w:rPr>
              <w:t>Назва заходу</w:t>
            </w:r>
          </w:p>
        </w:tc>
        <w:tc>
          <w:tcPr>
            <w:tcW w:w="7682" w:type="dxa"/>
            <w:gridSpan w:val="4"/>
          </w:tcPr>
          <w:p w:rsidR="005B2038" w:rsidRPr="00F10C65" w:rsidRDefault="00E55694" w:rsidP="00F10C65">
            <w:pPr>
              <w:spacing w:after="0" w:line="240" w:lineRule="auto"/>
              <w:jc w:val="both"/>
              <w:rPr>
                <w:rFonts w:ascii="Times New Roman" w:eastAsia="Times New Roman" w:hAnsi="Times New Roman" w:cs="Times New Roman"/>
                <w:color w:val="000000"/>
                <w:sz w:val="24"/>
                <w:szCs w:val="24"/>
                <w:lang w:val="uk-UA"/>
              </w:rPr>
            </w:pPr>
            <w:bookmarkStart w:id="52" w:name="_heading=h.2fk6b3p" w:colFirst="0" w:colLast="0"/>
            <w:bookmarkEnd w:id="52"/>
            <w:r>
              <w:rPr>
                <w:rFonts w:ascii="Times New Roman" w:eastAsia="Times New Roman" w:hAnsi="Times New Roman" w:cs="Times New Roman"/>
                <w:color w:val="000000"/>
                <w:sz w:val="24"/>
                <w:szCs w:val="24"/>
                <w:lang w:val="uk-UA"/>
              </w:rPr>
              <w:t>8</w:t>
            </w:r>
            <w:bookmarkStart w:id="53" w:name="_GoBack"/>
            <w:bookmarkEnd w:id="53"/>
            <w:r w:rsidR="00F10C65">
              <w:rPr>
                <w:rFonts w:ascii="Times New Roman" w:eastAsia="Times New Roman" w:hAnsi="Times New Roman" w:cs="Times New Roman"/>
                <w:color w:val="000000"/>
                <w:sz w:val="24"/>
                <w:szCs w:val="24"/>
                <w:lang w:val="uk-UA"/>
              </w:rPr>
              <w:t>.2.4.1.</w:t>
            </w:r>
            <w:r w:rsidR="005B2038" w:rsidRPr="00F10C65">
              <w:rPr>
                <w:rFonts w:ascii="Times New Roman" w:eastAsia="Times New Roman" w:hAnsi="Times New Roman" w:cs="Times New Roman"/>
                <w:color w:val="000000"/>
                <w:sz w:val="24"/>
                <w:szCs w:val="24"/>
                <w:lang w:val="uk-UA"/>
              </w:rPr>
              <w:t xml:space="preserve"> Відновлення гідрологічного режиму та поліпшення санітарного стану річок та водних об</w:t>
            </w:r>
            <w:r w:rsidR="00F10C65">
              <w:rPr>
                <w:rFonts w:ascii="Times New Roman" w:eastAsia="Times New Roman" w:hAnsi="Times New Roman" w:cs="Times New Roman"/>
                <w:color w:val="000000"/>
                <w:sz w:val="24"/>
                <w:szCs w:val="24"/>
                <w:lang w:val="uk-UA"/>
              </w:rPr>
              <w:t>’єктів на території  Первомайської МТГ</w:t>
            </w:r>
          </w:p>
        </w:tc>
      </w:tr>
      <w:tr w:rsidR="005B2038" w:rsidRPr="005B2038" w:rsidTr="005B2038">
        <w:tc>
          <w:tcPr>
            <w:tcW w:w="1953" w:type="dxa"/>
          </w:tcPr>
          <w:p w:rsidR="005B2038" w:rsidRPr="00C41391" w:rsidRDefault="005B2038" w:rsidP="005B2038">
            <w:pPr>
              <w:spacing w:after="0" w:line="240" w:lineRule="auto"/>
              <w:rPr>
                <w:rFonts w:ascii="Times New Roman" w:eastAsia="Times New Roman" w:hAnsi="Times New Roman" w:cs="Times New Roman"/>
                <w:color w:val="000000"/>
                <w:sz w:val="24"/>
                <w:szCs w:val="24"/>
                <w:lang w:val="uk-UA"/>
              </w:rPr>
            </w:pPr>
            <w:r w:rsidRPr="00C41391">
              <w:rPr>
                <w:rFonts w:ascii="Times New Roman" w:eastAsia="Times New Roman" w:hAnsi="Times New Roman" w:cs="Times New Roman"/>
                <w:color w:val="000000"/>
                <w:sz w:val="24"/>
                <w:szCs w:val="24"/>
                <w:lang w:val="uk-UA"/>
              </w:rPr>
              <w:t xml:space="preserve">Відповідальний орган </w:t>
            </w:r>
          </w:p>
        </w:tc>
        <w:tc>
          <w:tcPr>
            <w:tcW w:w="7682"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sidR="00C41391">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sidR="00C41391">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sidR="001C67BC">
              <w:rPr>
                <w:rFonts w:ascii="Times New Roman" w:eastAsia="Times New Roman" w:hAnsi="Times New Roman" w:cs="Times New Roman"/>
                <w:color w:val="000000"/>
                <w:sz w:val="24"/>
                <w:szCs w:val="24"/>
                <w:lang w:val="uk-UA"/>
              </w:rPr>
              <w:t xml:space="preserve"> «П</w:t>
            </w:r>
            <w:r w:rsidR="00C41391">
              <w:rPr>
                <w:rFonts w:ascii="Times New Roman" w:eastAsia="Times New Roman" w:hAnsi="Times New Roman" w:cs="Times New Roman"/>
                <w:color w:val="000000"/>
                <w:sz w:val="24"/>
                <w:szCs w:val="24"/>
                <w:lang w:val="uk-UA"/>
              </w:rPr>
              <w:t>УВКГ» міської ради</w:t>
            </w:r>
          </w:p>
          <w:p w:rsidR="005B2038" w:rsidRPr="005B2038" w:rsidRDefault="00C41391"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tc>
      </w:tr>
      <w:tr w:rsidR="005B2038" w:rsidRPr="004523E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Опис</w:t>
            </w:r>
          </w:p>
        </w:tc>
        <w:tc>
          <w:tcPr>
            <w:tcW w:w="7682" w:type="dxa"/>
            <w:gridSpan w:val="4"/>
          </w:tcPr>
          <w:p w:rsidR="005B2038" w:rsidRPr="00C41391"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 xml:space="preserve">Проведення регулярних перевірок водних об’єктів з метою </w:t>
            </w:r>
            <w:r w:rsidRPr="005B2038">
              <w:rPr>
                <w:rFonts w:ascii="Times New Roman" w:eastAsia="Times New Roman" w:hAnsi="Times New Roman" w:cs="Times New Roman"/>
                <w:sz w:val="24"/>
                <w:szCs w:val="24"/>
                <w:lang w:val="uk-UA"/>
              </w:rPr>
              <w:t>встановлення</w:t>
            </w:r>
            <w:r w:rsidRPr="005B2038">
              <w:rPr>
                <w:rFonts w:ascii="Times New Roman" w:eastAsia="Times New Roman" w:hAnsi="Times New Roman" w:cs="Times New Roman"/>
                <w:color w:val="000000"/>
                <w:sz w:val="24"/>
                <w:szCs w:val="24"/>
                <w:lang w:val="uk-UA"/>
              </w:rPr>
              <w:t xml:space="preserve"> </w:t>
            </w:r>
            <w:r w:rsidRPr="00C41391">
              <w:rPr>
                <w:rFonts w:ascii="Times New Roman" w:eastAsia="Times New Roman" w:hAnsi="Times New Roman" w:cs="Times New Roman"/>
                <w:sz w:val="24"/>
                <w:szCs w:val="24"/>
                <w:lang w:val="uk-UA"/>
              </w:rPr>
              <w:t>фактів несанкціонованих скидів,  недопущення випадків потрапляння до водних об’єктів неочищених або недостатньо очищених стічних вод.</w:t>
            </w:r>
          </w:p>
          <w:p w:rsidR="005B2038" w:rsidRPr="00C41391"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uk-UA"/>
              </w:rPr>
            </w:pPr>
            <w:r w:rsidRPr="00C41391">
              <w:rPr>
                <w:rFonts w:ascii="Times New Roman" w:eastAsia="Times New Roman" w:hAnsi="Times New Roman" w:cs="Times New Roman"/>
                <w:sz w:val="24"/>
                <w:szCs w:val="24"/>
                <w:lang w:val="uk-UA"/>
              </w:rPr>
              <w:t xml:space="preserve">Затвердження місцевих правил приймання поверхневих стічних вод до системи водовідведення </w:t>
            </w:r>
            <w:r w:rsidR="00C41391">
              <w:rPr>
                <w:rFonts w:ascii="Times New Roman" w:eastAsia="Times New Roman" w:hAnsi="Times New Roman" w:cs="Times New Roman"/>
                <w:sz w:val="24"/>
                <w:szCs w:val="24"/>
                <w:lang w:val="uk-UA"/>
              </w:rPr>
              <w:t>поверхневих стічних вод міста.</w:t>
            </w:r>
            <w:r w:rsidRPr="00C41391">
              <w:rPr>
                <w:rFonts w:ascii="Times New Roman" w:eastAsia="Times New Roman" w:hAnsi="Times New Roman" w:cs="Times New Roman"/>
                <w:sz w:val="28"/>
                <w:szCs w:val="28"/>
                <w:lang w:val="uk-UA"/>
              </w:rPr>
              <w:t xml:space="preserve"> </w:t>
            </w:r>
          </w:p>
          <w:p w:rsidR="005B2038" w:rsidRPr="00C41391"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r w:rsidRPr="00C41391">
              <w:rPr>
                <w:rFonts w:ascii="Times New Roman" w:eastAsia="Times New Roman" w:hAnsi="Times New Roman" w:cs="Times New Roman"/>
                <w:sz w:val="24"/>
                <w:szCs w:val="24"/>
                <w:lang w:val="uk-UA"/>
              </w:rPr>
              <w:t>Формування цілісної системи уловлювання, збору та відведення зливових стоків на окремі міські або локальні очисні споруди з урахуванням сучасних екологічних рішень.</w:t>
            </w:r>
          </w:p>
          <w:p w:rsidR="005B2038" w:rsidRPr="00C41391"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uk-UA"/>
              </w:rPr>
            </w:pPr>
            <w:r w:rsidRPr="00C41391">
              <w:rPr>
                <w:rFonts w:ascii="Times New Roman" w:eastAsia="Times New Roman" w:hAnsi="Times New Roman" w:cs="Times New Roman"/>
                <w:sz w:val="24"/>
                <w:szCs w:val="24"/>
                <w:lang w:val="uk-UA"/>
              </w:rPr>
              <w:t xml:space="preserve">Затвердження місцевих правил збирання, транспортування та очищення стічних вод </w:t>
            </w:r>
            <w:r w:rsidR="00C41391">
              <w:rPr>
                <w:rFonts w:ascii="Times New Roman" w:eastAsia="Times New Roman" w:hAnsi="Times New Roman" w:cs="Times New Roman"/>
                <w:sz w:val="24"/>
                <w:szCs w:val="24"/>
                <w:lang w:val="uk-UA"/>
              </w:rPr>
              <w:t>у громаді</w:t>
            </w:r>
            <w:r w:rsidRPr="00C41391">
              <w:rPr>
                <w:rFonts w:ascii="Times New Roman" w:eastAsia="Times New Roman" w:hAnsi="Times New Roman" w:cs="Times New Roman"/>
                <w:sz w:val="24"/>
                <w:szCs w:val="24"/>
                <w:lang w:val="uk-UA"/>
              </w:rPr>
              <w:t xml:space="preserve"> від об’єктів, які не приєднані до систем </w:t>
            </w:r>
            <w:r w:rsidR="00C41391">
              <w:rPr>
                <w:rFonts w:ascii="Times New Roman" w:eastAsia="Times New Roman" w:hAnsi="Times New Roman" w:cs="Times New Roman"/>
                <w:sz w:val="24"/>
                <w:szCs w:val="24"/>
                <w:lang w:val="uk-UA"/>
              </w:rPr>
              <w:t>централізованого водовідведення.</w:t>
            </w:r>
          </w:p>
          <w:p w:rsidR="005B2038" w:rsidRPr="00C41391" w:rsidRDefault="005B2038" w:rsidP="005B2038">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r w:rsidRPr="00C41391">
              <w:rPr>
                <w:rFonts w:ascii="Times New Roman" w:eastAsia="Times New Roman" w:hAnsi="Times New Roman" w:cs="Times New Roman"/>
                <w:sz w:val="24"/>
                <w:szCs w:val="24"/>
                <w:lang w:val="uk-UA"/>
              </w:rPr>
              <w:t>Облаштування ав</w:t>
            </w:r>
            <w:r w:rsidR="00C41391">
              <w:rPr>
                <w:rFonts w:ascii="Times New Roman" w:eastAsia="Times New Roman" w:hAnsi="Times New Roman" w:cs="Times New Roman"/>
                <w:sz w:val="24"/>
                <w:szCs w:val="24"/>
                <w:lang w:val="uk-UA"/>
              </w:rPr>
              <w:t>томатизованих зливових станцій.</w:t>
            </w:r>
          </w:p>
          <w:p w:rsidR="005B2038" w:rsidRPr="001C67BC" w:rsidRDefault="00C41391" w:rsidP="005B2038">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Впровадження заходів</w:t>
            </w:r>
            <w:r w:rsidR="005B2038" w:rsidRPr="00C41391">
              <w:rPr>
                <w:rFonts w:ascii="Times New Roman" w:eastAsia="Times New Roman" w:hAnsi="Times New Roman" w:cs="Times New Roman"/>
                <w:sz w:val="24"/>
                <w:szCs w:val="24"/>
                <w:lang w:val="uk-UA"/>
              </w:rPr>
              <w:t xml:space="preserve"> щодо відновлення та підтримання сприятливого гідрологічного режиму, санітарного стану, відновлення живих водних ресурсів, упорядкування прибережно-захисних смуг та очищення русел  ма</w:t>
            </w:r>
            <w:r w:rsidR="00185C13">
              <w:rPr>
                <w:rFonts w:ascii="Times New Roman" w:eastAsia="Times New Roman" w:hAnsi="Times New Roman" w:cs="Times New Roman"/>
                <w:sz w:val="24"/>
                <w:szCs w:val="24"/>
                <w:lang w:val="uk-UA"/>
              </w:rPr>
              <w:t>лих річок Синюха та Кодима</w:t>
            </w:r>
            <w:r w:rsidR="005B2038" w:rsidRPr="00C41391">
              <w:rPr>
                <w:rFonts w:ascii="Times New Roman" w:eastAsia="Times New Roman" w:hAnsi="Times New Roman" w:cs="Times New Roman"/>
                <w:sz w:val="24"/>
                <w:szCs w:val="24"/>
                <w:lang w:val="uk-UA"/>
              </w:rPr>
              <w:t>.</w:t>
            </w:r>
            <w:r w:rsidR="00185C13">
              <w:rPr>
                <w:rFonts w:ascii="Times New Roman" w:eastAsia="Times New Roman" w:hAnsi="Times New Roman" w:cs="Times New Roman"/>
                <w:sz w:val="24"/>
                <w:szCs w:val="24"/>
                <w:vertAlign w:val="superscript"/>
                <w:lang w:val="uk-UA"/>
              </w:rPr>
              <w:t>5</w:t>
            </w:r>
            <w:r w:rsidR="005B2038" w:rsidRPr="005B2038">
              <w:rPr>
                <w:rFonts w:ascii="Times New Roman" w:eastAsia="Times New Roman" w:hAnsi="Times New Roman" w:cs="Times New Roman"/>
                <w:color w:val="000000"/>
                <w:sz w:val="24"/>
                <w:szCs w:val="24"/>
                <w:lang w:val="uk-UA"/>
              </w:rPr>
              <w:t xml:space="preserve"> </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 xml:space="preserve">Реалізація: </w:t>
            </w:r>
          </w:p>
        </w:tc>
        <w:tc>
          <w:tcPr>
            <w:tcW w:w="2129"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50"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3"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50" w:type="dxa"/>
          </w:tcPr>
          <w:p w:rsidR="005B2038" w:rsidRPr="005B2038" w:rsidRDefault="001C67B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Стейкхолдери та залучені сторони</w:t>
            </w:r>
          </w:p>
        </w:tc>
        <w:tc>
          <w:tcPr>
            <w:tcW w:w="7682" w:type="dxa"/>
            <w:gridSpan w:val="4"/>
          </w:tcPr>
          <w:p w:rsidR="007F65C4" w:rsidRPr="005B2038" w:rsidRDefault="007F65C4" w:rsidP="007F65C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7F65C4" w:rsidRDefault="007F65C4" w:rsidP="007F65C4">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міської ради</w:t>
            </w:r>
          </w:p>
          <w:p w:rsidR="005B2038" w:rsidRPr="005B2038" w:rsidRDefault="007F65C4"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Фінансування</w:t>
            </w:r>
          </w:p>
        </w:tc>
        <w:tc>
          <w:tcPr>
            <w:tcW w:w="7682" w:type="dxa"/>
            <w:gridSpan w:val="4"/>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міських цільових програм</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Джерело надходження коштів</w:t>
            </w:r>
          </w:p>
        </w:tc>
        <w:tc>
          <w:tcPr>
            <w:tcW w:w="7682" w:type="dxa"/>
            <w:gridSpan w:val="4"/>
          </w:tcPr>
          <w:p w:rsidR="005B2038" w:rsidRPr="005B2038" w:rsidRDefault="007F65C4"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Кліматичні загрози</w:t>
            </w:r>
          </w:p>
        </w:tc>
        <w:tc>
          <w:tcPr>
            <w:tcW w:w="7682"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екстремальна спека, екстремальні опади: злива, снігопади, град; підвищення рівня води, посуха</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Сектор</w:t>
            </w:r>
          </w:p>
        </w:tc>
        <w:tc>
          <w:tcPr>
            <w:tcW w:w="7682"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t xml:space="preserve">Індикатор досягнутого </w:t>
            </w:r>
            <w:r w:rsidRPr="00F0519B">
              <w:rPr>
                <w:rFonts w:ascii="Times New Roman" w:eastAsia="Times New Roman" w:hAnsi="Times New Roman" w:cs="Times New Roman"/>
                <w:color w:val="000000"/>
                <w:sz w:val="24"/>
                <w:szCs w:val="24"/>
                <w:lang w:val="uk-UA"/>
              </w:rPr>
              <w:lastRenderedPageBreak/>
              <w:t>результату</w:t>
            </w:r>
          </w:p>
        </w:tc>
        <w:tc>
          <w:tcPr>
            <w:tcW w:w="7682" w:type="dxa"/>
            <w:gridSpan w:val="4"/>
          </w:tcPr>
          <w:p w:rsidR="005B2038" w:rsidRPr="007F65C4" w:rsidRDefault="005B2038" w:rsidP="007F65C4">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uk-UA"/>
              </w:rPr>
            </w:pPr>
            <w:bookmarkStart w:id="54" w:name="_heading=h.upglbi" w:colFirst="0" w:colLast="0"/>
            <w:bookmarkEnd w:id="54"/>
            <w:r w:rsidRPr="007F65C4">
              <w:rPr>
                <w:rFonts w:ascii="Times New Roman" w:eastAsia="Times New Roman" w:hAnsi="Times New Roman" w:cs="Times New Roman"/>
                <w:sz w:val="24"/>
                <w:szCs w:val="24"/>
                <w:highlight w:val="white"/>
                <w:lang w:val="uk-UA"/>
              </w:rPr>
              <w:lastRenderedPageBreak/>
              <w:t xml:space="preserve">Затверджені місцеві  правила збирання, транспортування та очищення стічних вод у населеному пункті від об’єктів, які не приєднані до </w:t>
            </w:r>
            <w:r w:rsidRPr="007F65C4">
              <w:rPr>
                <w:rFonts w:ascii="Times New Roman" w:eastAsia="Times New Roman" w:hAnsi="Times New Roman" w:cs="Times New Roman"/>
                <w:sz w:val="24"/>
                <w:szCs w:val="24"/>
                <w:highlight w:val="white"/>
                <w:lang w:val="uk-UA"/>
              </w:rPr>
              <w:lastRenderedPageBreak/>
              <w:t xml:space="preserve">систем </w:t>
            </w:r>
            <w:r w:rsidR="007F65C4" w:rsidRPr="007F65C4">
              <w:rPr>
                <w:rFonts w:ascii="Times New Roman" w:eastAsia="Times New Roman" w:hAnsi="Times New Roman" w:cs="Times New Roman"/>
                <w:sz w:val="24"/>
                <w:szCs w:val="24"/>
                <w:highlight w:val="white"/>
                <w:lang w:val="uk-UA"/>
              </w:rPr>
              <w:t>централізованого водовідведення.</w:t>
            </w:r>
          </w:p>
          <w:p w:rsidR="005B2038" w:rsidRPr="007F65C4" w:rsidRDefault="007F65C4" w:rsidP="007F65C4">
            <w:pPr>
              <w:pBdr>
                <w:top w:val="nil"/>
                <w:left w:val="nil"/>
                <w:bottom w:val="nil"/>
                <w:right w:val="nil"/>
                <w:between w:val="nil"/>
              </w:pBd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4"/>
                <w:szCs w:val="24"/>
                <w:highlight w:val="white"/>
                <w:lang w:val="uk-UA"/>
              </w:rPr>
              <w:t>З</w:t>
            </w:r>
            <w:r w:rsidR="005B2038" w:rsidRPr="007F65C4">
              <w:rPr>
                <w:rFonts w:ascii="Times New Roman" w:eastAsia="Times New Roman" w:hAnsi="Times New Roman" w:cs="Times New Roman"/>
                <w:sz w:val="24"/>
                <w:szCs w:val="24"/>
                <w:highlight w:val="white"/>
                <w:lang w:val="uk-UA"/>
              </w:rPr>
              <w:t>атверджені місцеві правила приймання поверхневих стічних вод до системи водовідведення поверхневих стічних вод населеного пунк</w:t>
            </w:r>
            <w:r w:rsidR="00F0519B">
              <w:rPr>
                <w:rFonts w:ascii="Times New Roman" w:eastAsia="Times New Roman" w:hAnsi="Times New Roman" w:cs="Times New Roman"/>
                <w:sz w:val="24"/>
                <w:szCs w:val="24"/>
                <w:highlight w:val="white"/>
                <w:lang w:val="uk-UA"/>
              </w:rPr>
              <w:t>ту.</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Протяжні</w:t>
            </w:r>
            <w:r w:rsidR="00F0519B">
              <w:rPr>
                <w:rFonts w:ascii="Times New Roman" w:eastAsia="Times New Roman" w:hAnsi="Times New Roman" w:cs="Times New Roman"/>
                <w:color w:val="000000"/>
                <w:sz w:val="24"/>
                <w:szCs w:val="24"/>
                <w:lang w:val="uk-UA"/>
              </w:rPr>
              <w:t>сть зливової мережі в м. Первомайськ – 15,3</w:t>
            </w:r>
            <w:r w:rsidRPr="005B2038">
              <w:rPr>
                <w:rFonts w:ascii="Times New Roman" w:eastAsia="Times New Roman" w:hAnsi="Times New Roman" w:cs="Times New Roman"/>
                <w:color w:val="000000"/>
                <w:sz w:val="24"/>
                <w:szCs w:val="24"/>
                <w:lang w:val="uk-UA"/>
              </w:rPr>
              <w:t xml:space="preserve"> км.</w:t>
            </w:r>
          </w:p>
        </w:tc>
      </w:tr>
      <w:tr w:rsidR="005B2038" w:rsidRPr="005B2038" w:rsidTr="005B2038">
        <w:tc>
          <w:tcPr>
            <w:tcW w:w="1953" w:type="dxa"/>
          </w:tcPr>
          <w:p w:rsidR="005B2038" w:rsidRPr="00F0519B" w:rsidRDefault="005B2038" w:rsidP="005B2038">
            <w:pPr>
              <w:spacing w:after="0" w:line="240" w:lineRule="auto"/>
              <w:rPr>
                <w:rFonts w:ascii="Times New Roman" w:eastAsia="Times New Roman" w:hAnsi="Times New Roman" w:cs="Times New Roman"/>
                <w:color w:val="000000"/>
                <w:sz w:val="24"/>
                <w:szCs w:val="24"/>
                <w:lang w:val="uk-UA"/>
              </w:rPr>
            </w:pPr>
            <w:r w:rsidRPr="00F0519B">
              <w:rPr>
                <w:rFonts w:ascii="Times New Roman" w:eastAsia="Times New Roman" w:hAnsi="Times New Roman" w:cs="Times New Roman"/>
                <w:color w:val="000000"/>
                <w:sz w:val="24"/>
                <w:szCs w:val="24"/>
                <w:lang w:val="uk-UA"/>
              </w:rPr>
              <w:lastRenderedPageBreak/>
              <w:t>вразливі групи населення</w:t>
            </w:r>
          </w:p>
        </w:tc>
        <w:tc>
          <w:tcPr>
            <w:tcW w:w="7682"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діти, особи поважного віку, люди з хронічними захворюваннями, люди з особливими потребами,</w:t>
            </w:r>
          </w:p>
        </w:tc>
      </w:tr>
    </w:tbl>
    <w:p w:rsidR="005B2038" w:rsidRPr="005B2038" w:rsidRDefault="005B2038" w:rsidP="005B2038">
      <w:pPr>
        <w:jc w:val="both"/>
        <w:rPr>
          <w:rFonts w:ascii="Times New Roman" w:eastAsia="Times New Roman" w:hAnsi="Times New Roman" w:cs="Times New Roman"/>
          <w:sz w:val="24"/>
          <w:szCs w:val="24"/>
          <w:u w:val="single"/>
          <w:lang w:val="uk-UA"/>
        </w:rPr>
      </w:pPr>
    </w:p>
    <w:tbl>
      <w:tblPr>
        <w:tblW w:w="96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2242"/>
        <w:gridCol w:w="1850"/>
        <w:gridCol w:w="1853"/>
        <w:gridCol w:w="1710"/>
      </w:tblGrid>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Назва заходу</w:t>
            </w:r>
          </w:p>
        </w:tc>
        <w:tc>
          <w:tcPr>
            <w:tcW w:w="7655" w:type="dxa"/>
            <w:gridSpan w:val="4"/>
          </w:tcPr>
          <w:p w:rsidR="005B2038" w:rsidRPr="005B2038" w:rsidRDefault="005B2038" w:rsidP="005B2038">
            <w:pPr>
              <w:spacing w:after="0" w:line="240" w:lineRule="auto"/>
              <w:jc w:val="both"/>
              <w:rPr>
                <w:rFonts w:ascii="Times New Roman" w:eastAsia="Times New Roman" w:hAnsi="Times New Roman" w:cs="Times New Roman"/>
                <w:b/>
                <w:color w:val="000000"/>
                <w:sz w:val="24"/>
                <w:szCs w:val="24"/>
                <w:lang w:val="uk-UA"/>
              </w:rPr>
            </w:pPr>
            <w:bookmarkStart w:id="55" w:name="_heading=h.3ep43zb" w:colFirst="0" w:colLast="0"/>
            <w:bookmarkEnd w:id="55"/>
            <w:r w:rsidRPr="005B2038">
              <w:rPr>
                <w:rFonts w:ascii="Times New Roman" w:eastAsia="Times New Roman" w:hAnsi="Times New Roman" w:cs="Times New Roman"/>
                <w:b/>
                <w:color w:val="000000"/>
                <w:sz w:val="24"/>
                <w:szCs w:val="24"/>
                <w:lang w:val="uk-UA"/>
              </w:rPr>
              <w:t xml:space="preserve"> </w:t>
            </w:r>
            <w:r w:rsidR="00951B1C">
              <w:rPr>
                <w:rFonts w:ascii="Times New Roman" w:eastAsia="Times New Roman" w:hAnsi="Times New Roman" w:cs="Times New Roman"/>
                <w:color w:val="000000"/>
                <w:sz w:val="24"/>
                <w:szCs w:val="24"/>
                <w:lang w:val="uk-UA"/>
              </w:rPr>
              <w:t>8</w:t>
            </w:r>
            <w:r w:rsidR="0011243C">
              <w:rPr>
                <w:rFonts w:ascii="Times New Roman" w:eastAsia="Times New Roman" w:hAnsi="Times New Roman" w:cs="Times New Roman"/>
                <w:color w:val="000000"/>
                <w:sz w:val="24"/>
                <w:szCs w:val="24"/>
                <w:lang w:val="uk-UA"/>
              </w:rPr>
              <w:t>.2.4.2.</w:t>
            </w:r>
            <w:r w:rsidR="0011243C" w:rsidRPr="00F10C65">
              <w:rPr>
                <w:rFonts w:ascii="Times New Roman" w:eastAsia="Times New Roman" w:hAnsi="Times New Roman" w:cs="Times New Roman"/>
                <w:color w:val="000000"/>
                <w:sz w:val="24"/>
                <w:szCs w:val="24"/>
                <w:lang w:val="uk-UA"/>
              </w:rPr>
              <w:t xml:space="preserve"> </w:t>
            </w:r>
            <w:r w:rsidRPr="0011243C">
              <w:rPr>
                <w:rFonts w:ascii="Times New Roman" w:eastAsia="Times New Roman" w:hAnsi="Times New Roman" w:cs="Times New Roman"/>
                <w:color w:val="000000"/>
                <w:sz w:val="24"/>
                <w:szCs w:val="24"/>
                <w:lang w:val="uk-UA"/>
              </w:rPr>
              <w:t>Інвентаризація водних об’єктів громади</w:t>
            </w:r>
          </w:p>
        </w:tc>
      </w:tr>
      <w:tr w:rsidR="005B2038" w:rsidRPr="003D749F"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 xml:space="preserve">Відповідальний орган </w:t>
            </w:r>
          </w:p>
        </w:tc>
        <w:tc>
          <w:tcPr>
            <w:tcW w:w="7655" w:type="dxa"/>
            <w:gridSpan w:val="4"/>
          </w:tcPr>
          <w:p w:rsidR="005B2038" w:rsidRPr="005B2038" w:rsidRDefault="0011243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Опис</w:t>
            </w:r>
          </w:p>
        </w:tc>
        <w:tc>
          <w:tcPr>
            <w:tcW w:w="7655" w:type="dxa"/>
            <w:gridSpan w:val="4"/>
          </w:tcPr>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Проведення паспортизації всіх водних об’єктів громади.</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проєктів усіх прибережно-захисних смуг, водоохоронних зон громади та винесення їх у натуру.</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Визначення відповідального управління за усіма водними об’єктами громади.</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Впровадження/удосконалення моніторингу рівня ґрунтових вод у межах громади.</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 xml:space="preserve">Реалізація: </w:t>
            </w:r>
          </w:p>
        </w:tc>
        <w:tc>
          <w:tcPr>
            <w:tcW w:w="224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50"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3"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710" w:type="dxa"/>
          </w:tcPr>
          <w:p w:rsidR="005B2038" w:rsidRPr="005B2038" w:rsidRDefault="0011243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Статус</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планується </w:t>
            </w:r>
          </w:p>
        </w:tc>
      </w:tr>
      <w:tr w:rsidR="005B2038" w:rsidRPr="003D749F"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Стейкхолдери та залучені сторони</w:t>
            </w:r>
          </w:p>
        </w:tc>
        <w:tc>
          <w:tcPr>
            <w:tcW w:w="7655" w:type="dxa"/>
            <w:gridSpan w:val="4"/>
          </w:tcPr>
          <w:p w:rsidR="001C67BC" w:rsidRPr="005B2038" w:rsidRDefault="001C67BC" w:rsidP="001C67BC">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1C67BC" w:rsidRPr="005B2038" w:rsidRDefault="001C67BC" w:rsidP="001C67BC">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міської ради</w:t>
            </w:r>
          </w:p>
          <w:p w:rsidR="005B2038" w:rsidRPr="005B2038" w:rsidRDefault="001C67BC" w:rsidP="001C67BC">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Фінансування</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міських цільових програм</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Джерело надходження коштів</w:t>
            </w:r>
          </w:p>
        </w:tc>
        <w:tc>
          <w:tcPr>
            <w:tcW w:w="7655" w:type="dxa"/>
            <w:gridSpan w:val="4"/>
          </w:tcPr>
          <w:p w:rsidR="005B2038" w:rsidRPr="005B2038" w:rsidRDefault="001C67B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Кліматичні загрози</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екстремальна спека, екстремальні опади: злива, снігопади, град; підвищення рівня води</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Сектор</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Індикатор досягнутого результату</w:t>
            </w:r>
          </w:p>
        </w:tc>
        <w:tc>
          <w:tcPr>
            <w:tcW w:w="7655" w:type="dxa"/>
            <w:gridSpan w:val="4"/>
          </w:tcPr>
          <w:p w:rsidR="005B2038" w:rsidRPr="005B2038" w:rsidRDefault="0011243C" w:rsidP="005B2038">
            <w:pPr>
              <w:spacing w:after="0" w:line="240" w:lineRule="auto"/>
              <w:jc w:val="both"/>
              <w:rPr>
                <w:rFonts w:ascii="Times New Roman" w:eastAsia="Times New Roman" w:hAnsi="Times New Roman" w:cs="Times New Roman"/>
                <w:color w:val="000000"/>
                <w:sz w:val="24"/>
                <w:szCs w:val="24"/>
                <w:lang w:val="uk-UA"/>
              </w:rPr>
            </w:pPr>
            <w:bookmarkStart w:id="56" w:name="_heading=h.1tuee74" w:colFirst="0" w:colLast="0"/>
            <w:bookmarkEnd w:id="56"/>
            <w:r>
              <w:rPr>
                <w:rFonts w:ascii="Times New Roman" w:eastAsia="Times New Roman" w:hAnsi="Times New Roman" w:cs="Times New Roman"/>
                <w:color w:val="000000"/>
                <w:sz w:val="24"/>
                <w:szCs w:val="24"/>
                <w:lang w:val="uk-UA"/>
              </w:rPr>
              <w:t>Паспортизовано 10</w:t>
            </w:r>
            <w:r w:rsidR="005B2038" w:rsidRPr="005B2038">
              <w:rPr>
                <w:rFonts w:ascii="Times New Roman" w:eastAsia="Times New Roman" w:hAnsi="Times New Roman" w:cs="Times New Roman"/>
                <w:color w:val="000000"/>
                <w:sz w:val="24"/>
                <w:szCs w:val="24"/>
                <w:lang w:val="uk-UA"/>
              </w:rPr>
              <w:t>0% водних об’єктів громади.</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Розроблено проєкти 100% водоохоронних зон </w:t>
            </w:r>
            <w:r w:rsidR="001C67BC">
              <w:rPr>
                <w:rFonts w:ascii="Times New Roman" w:eastAsia="Times New Roman" w:hAnsi="Times New Roman" w:cs="Times New Roman"/>
                <w:color w:val="000000"/>
                <w:sz w:val="24"/>
                <w:szCs w:val="24"/>
                <w:lang w:val="uk-UA"/>
              </w:rPr>
              <w:t>громади</w:t>
            </w:r>
            <w:r w:rsidRPr="005B2038">
              <w:rPr>
                <w:rFonts w:ascii="Times New Roman" w:eastAsia="Times New Roman" w:hAnsi="Times New Roman" w:cs="Times New Roman"/>
                <w:color w:val="000000"/>
                <w:sz w:val="24"/>
                <w:szCs w:val="24"/>
                <w:lang w:val="uk-UA"/>
              </w:rPr>
              <w:t>.</w:t>
            </w:r>
          </w:p>
        </w:tc>
      </w:tr>
      <w:tr w:rsidR="005B2038" w:rsidRPr="005B2038" w:rsidTr="005B2038">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вразливі групи населення</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діти, особи поважного віку, люди з хронічними захворюваннями, люди з особливими потребами, </w:t>
            </w:r>
          </w:p>
        </w:tc>
      </w:tr>
    </w:tbl>
    <w:p w:rsidR="005B2038" w:rsidRPr="005B2038" w:rsidRDefault="005B2038" w:rsidP="005B2038">
      <w:pPr>
        <w:jc w:val="both"/>
        <w:rPr>
          <w:rFonts w:ascii="Times New Roman" w:eastAsia="Times New Roman" w:hAnsi="Times New Roman" w:cs="Times New Roman"/>
          <w:sz w:val="24"/>
          <w:szCs w:val="24"/>
          <w:u w:val="single"/>
          <w:lang w:val="uk-UA"/>
        </w:rPr>
      </w:pPr>
    </w:p>
    <w:tbl>
      <w:tblPr>
        <w:tblW w:w="96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44"/>
        <w:gridCol w:w="1850"/>
        <w:gridCol w:w="1853"/>
        <w:gridCol w:w="2108"/>
      </w:tblGrid>
      <w:tr w:rsidR="005B2038" w:rsidRPr="00CF301D"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Назва заходу</w:t>
            </w:r>
          </w:p>
        </w:tc>
        <w:tc>
          <w:tcPr>
            <w:tcW w:w="7655" w:type="dxa"/>
            <w:gridSpan w:val="4"/>
          </w:tcPr>
          <w:p w:rsidR="005B2038" w:rsidRPr="005B2038" w:rsidRDefault="00951B1C" w:rsidP="005B2038">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11243C">
              <w:rPr>
                <w:rFonts w:ascii="Times New Roman" w:eastAsia="Times New Roman" w:hAnsi="Times New Roman" w:cs="Times New Roman"/>
                <w:color w:val="000000"/>
                <w:sz w:val="24"/>
                <w:szCs w:val="24"/>
                <w:lang w:val="uk-UA"/>
              </w:rPr>
              <w:t>.2.4.3.</w:t>
            </w:r>
            <w:r w:rsidR="0011243C" w:rsidRPr="00F10C65">
              <w:rPr>
                <w:rFonts w:ascii="Times New Roman" w:eastAsia="Times New Roman" w:hAnsi="Times New Roman" w:cs="Times New Roman"/>
                <w:color w:val="000000"/>
                <w:sz w:val="24"/>
                <w:szCs w:val="24"/>
                <w:lang w:val="uk-UA"/>
              </w:rPr>
              <w:t xml:space="preserve"> </w:t>
            </w:r>
            <w:r w:rsidR="005B2038" w:rsidRPr="0011243C">
              <w:rPr>
                <w:rFonts w:ascii="Times New Roman" w:eastAsia="Times New Roman" w:hAnsi="Times New Roman" w:cs="Times New Roman"/>
                <w:color w:val="000000"/>
                <w:sz w:val="24"/>
                <w:szCs w:val="24"/>
                <w:lang w:val="uk-UA"/>
              </w:rPr>
              <w:t>Розробка концепції плавучої сонячної</w:t>
            </w:r>
            <w:r w:rsidR="0011243C">
              <w:rPr>
                <w:rFonts w:ascii="Times New Roman" w:eastAsia="Times New Roman" w:hAnsi="Times New Roman" w:cs="Times New Roman"/>
                <w:color w:val="000000"/>
                <w:sz w:val="24"/>
                <w:szCs w:val="24"/>
                <w:lang w:val="uk-UA"/>
              </w:rPr>
              <w:t xml:space="preserve"> електростанції на річці Південний Буг у місті Первомайськ</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 xml:space="preserve">Відповідальний орган </w:t>
            </w:r>
          </w:p>
        </w:tc>
        <w:tc>
          <w:tcPr>
            <w:tcW w:w="7655" w:type="dxa"/>
            <w:gridSpan w:val="4"/>
          </w:tcPr>
          <w:p w:rsidR="005B2038" w:rsidRPr="005B2038" w:rsidRDefault="0011243C"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tc>
      </w:tr>
      <w:tr w:rsidR="005B2038" w:rsidRPr="00CF301D"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Опис</w:t>
            </w:r>
          </w:p>
        </w:tc>
        <w:tc>
          <w:tcPr>
            <w:tcW w:w="7655" w:type="dxa"/>
            <w:gridSpan w:val="4"/>
          </w:tcPr>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Підвищення температури має негативний</w:t>
            </w:r>
            <w:r w:rsidR="0011243C">
              <w:rPr>
                <w:rFonts w:ascii="Times New Roman" w:eastAsia="Times New Roman" w:hAnsi="Times New Roman" w:cs="Times New Roman"/>
                <w:color w:val="000000"/>
                <w:sz w:val="24"/>
                <w:szCs w:val="24"/>
                <w:lang w:val="uk-UA"/>
              </w:rPr>
              <w:t xml:space="preserve"> вплив на екологію річки південний Буг</w:t>
            </w:r>
            <w:r w:rsidRPr="005B2038">
              <w:rPr>
                <w:rFonts w:ascii="Times New Roman" w:eastAsia="Times New Roman" w:hAnsi="Times New Roman" w:cs="Times New Roman"/>
                <w:color w:val="000000"/>
                <w:sz w:val="24"/>
                <w:szCs w:val="24"/>
                <w:lang w:val="uk-UA"/>
              </w:rPr>
              <w:t xml:space="preserve"> – змінює фізичні, хімічні та біологічні умови, негативно впливає на місцеву в</w:t>
            </w:r>
            <w:r w:rsidR="0011243C">
              <w:rPr>
                <w:rFonts w:ascii="Times New Roman" w:eastAsia="Times New Roman" w:hAnsi="Times New Roman" w:cs="Times New Roman"/>
                <w:color w:val="000000"/>
                <w:sz w:val="24"/>
                <w:szCs w:val="24"/>
                <w:lang w:val="uk-UA"/>
              </w:rPr>
              <w:t>одну екосистему, що</w:t>
            </w:r>
            <w:r w:rsidRPr="005B2038">
              <w:rPr>
                <w:rFonts w:ascii="Times New Roman" w:eastAsia="Times New Roman" w:hAnsi="Times New Roman" w:cs="Times New Roman"/>
                <w:color w:val="000000"/>
                <w:sz w:val="24"/>
                <w:szCs w:val="24"/>
                <w:lang w:val="uk-UA"/>
              </w:rPr>
              <w:t xml:space="preserve"> має такі ефекти:</w:t>
            </w:r>
          </w:p>
          <w:p w:rsidR="005B2038" w:rsidRPr="005B2038" w:rsidRDefault="005B2038" w:rsidP="003D450D">
            <w:pPr>
              <w:numPr>
                <w:ilvl w:val="0"/>
                <w:numId w:val="1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зниження рівня води через збільшення випаровування;</w:t>
            </w:r>
          </w:p>
          <w:p w:rsidR="005B2038" w:rsidRPr="005B2038" w:rsidRDefault="005B2038" w:rsidP="003D450D">
            <w:pPr>
              <w:numPr>
                <w:ilvl w:val="0"/>
                <w:numId w:val="1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посилення цвітіння води (розмноження синьо-зелених) водоростей через підвищення температури води;</w:t>
            </w:r>
          </w:p>
          <w:p w:rsidR="005B2038" w:rsidRPr="005B2038" w:rsidRDefault="005B2038" w:rsidP="003D450D">
            <w:pPr>
              <w:numPr>
                <w:ilvl w:val="0"/>
                <w:numId w:val="1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збільшення вмісту аміаку, нітратів та інших токсичних сполук через прискорене розкладання органічних сполук в теплій воді;</w:t>
            </w:r>
          </w:p>
          <w:p w:rsidR="005B2038" w:rsidRPr="005B2038" w:rsidRDefault="005B2038" w:rsidP="003D450D">
            <w:pPr>
              <w:numPr>
                <w:ilvl w:val="0"/>
                <w:numId w:val="10"/>
              </w:numPr>
              <w:pBdr>
                <w:top w:val="nil"/>
                <w:left w:val="nil"/>
                <w:bottom w:val="nil"/>
                <w:right w:val="nil"/>
                <w:between w:val="nil"/>
              </w:pBdr>
              <w:spacing w:after="0" w:line="240" w:lineRule="auto"/>
              <w:ind w:left="425" w:hanging="284"/>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втрата біорізноманіття та інші негативні ефекти через підвищення температури води.</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Завдання полягає в розробці інженерного рішення (плавучої </w:t>
            </w:r>
            <w:r w:rsidRPr="005B2038">
              <w:rPr>
                <w:rFonts w:ascii="Times New Roman" w:eastAsia="Times New Roman" w:hAnsi="Times New Roman" w:cs="Times New Roman"/>
                <w:color w:val="000000"/>
                <w:sz w:val="24"/>
                <w:szCs w:val="24"/>
                <w:lang w:val="uk-UA"/>
              </w:rPr>
              <w:lastRenderedPageBreak/>
              <w:t>платформи), яке з одного боку дозволять зменшити/захистит</w:t>
            </w:r>
            <w:r w:rsidR="0011243C">
              <w:rPr>
                <w:rFonts w:ascii="Times New Roman" w:eastAsia="Times New Roman" w:hAnsi="Times New Roman" w:cs="Times New Roman"/>
                <w:color w:val="000000"/>
                <w:sz w:val="24"/>
                <w:szCs w:val="24"/>
                <w:lang w:val="uk-UA"/>
              </w:rPr>
              <w:t>и верхній шар води річки Південний Буг</w:t>
            </w:r>
            <w:r w:rsidRPr="005B2038">
              <w:rPr>
                <w:rFonts w:ascii="Times New Roman" w:eastAsia="Times New Roman" w:hAnsi="Times New Roman" w:cs="Times New Roman"/>
                <w:color w:val="000000"/>
                <w:sz w:val="24"/>
                <w:szCs w:val="24"/>
                <w:lang w:val="uk-UA"/>
              </w:rPr>
              <w:t xml:space="preserve"> від перегрівання сонячним промінням, а з іншого дозволить розмістити на такій плавучій платформі сонячну електростанцію.</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Складність завдання полягає в тому, що потрібно знайти рішення, яке забезпечить надійну і безпечну роботу плавучої сонячної електростанції в умовах зміни рівня води упродовж року, замерзання води</w:t>
            </w:r>
            <w:r w:rsidR="0011243C">
              <w:rPr>
                <w:rFonts w:ascii="Times New Roman" w:eastAsia="Times New Roman" w:hAnsi="Times New Roman" w:cs="Times New Roman"/>
                <w:color w:val="000000"/>
                <w:sz w:val="24"/>
                <w:szCs w:val="24"/>
                <w:lang w:val="uk-UA"/>
              </w:rPr>
              <w:t xml:space="preserve"> взимку та весняного кригоплаву</w:t>
            </w:r>
            <w:r w:rsidRPr="005B2038">
              <w:rPr>
                <w:rFonts w:ascii="Times New Roman" w:eastAsia="Times New Roman" w:hAnsi="Times New Roman" w:cs="Times New Roman"/>
                <w:color w:val="000000"/>
                <w:sz w:val="24"/>
                <w:szCs w:val="24"/>
                <w:lang w:val="uk-UA"/>
              </w:rPr>
              <w:t>.</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lastRenderedPageBreak/>
              <w:t xml:space="preserve">Реалізація: </w:t>
            </w:r>
          </w:p>
        </w:tc>
        <w:tc>
          <w:tcPr>
            <w:tcW w:w="1844"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початок</w:t>
            </w:r>
          </w:p>
        </w:tc>
        <w:tc>
          <w:tcPr>
            <w:tcW w:w="1850"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3"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2108" w:type="dxa"/>
          </w:tcPr>
          <w:p w:rsidR="005B2038" w:rsidRPr="005B2038" w:rsidRDefault="0011243C"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2050</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Статус</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планується </w:t>
            </w:r>
          </w:p>
        </w:tc>
      </w:tr>
      <w:tr w:rsidR="005B2038" w:rsidRPr="005B2038" w:rsidTr="0011243C">
        <w:tc>
          <w:tcPr>
            <w:tcW w:w="1953" w:type="dxa"/>
          </w:tcPr>
          <w:p w:rsidR="005B2038" w:rsidRPr="0011243C" w:rsidRDefault="002E418D" w:rsidP="005B2038">
            <w:pPr>
              <w:spacing w:after="0" w:line="240" w:lineRule="auto"/>
              <w:rPr>
                <w:rFonts w:ascii="Times New Roman" w:eastAsia="Times New Roman" w:hAnsi="Times New Roman" w:cs="Times New Roman"/>
                <w:color w:val="000000"/>
                <w:sz w:val="24"/>
                <w:szCs w:val="24"/>
                <w:lang w:val="uk-UA"/>
              </w:rPr>
            </w:pPr>
            <w:sdt>
              <w:sdtPr>
                <w:rPr>
                  <w:lang w:val="uk-UA"/>
                </w:rPr>
                <w:tag w:val="goog_rdk_136"/>
                <w:id w:val="911117520"/>
              </w:sdtPr>
              <w:sdtContent/>
            </w:sdt>
            <w:r w:rsidR="005B2038" w:rsidRPr="0011243C">
              <w:rPr>
                <w:rFonts w:ascii="Times New Roman" w:eastAsia="Times New Roman" w:hAnsi="Times New Roman" w:cs="Times New Roman"/>
                <w:color w:val="000000"/>
                <w:sz w:val="24"/>
                <w:szCs w:val="24"/>
                <w:lang w:val="uk-UA"/>
              </w:rPr>
              <w:t>Зацікавлені та залучені сторони</w:t>
            </w:r>
          </w:p>
        </w:tc>
        <w:tc>
          <w:tcPr>
            <w:tcW w:w="7655" w:type="dxa"/>
            <w:gridSpan w:val="4"/>
          </w:tcPr>
          <w:p w:rsidR="0011243C" w:rsidRPr="005B2038" w:rsidRDefault="0011243C" w:rsidP="0011243C">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Default="0011243C" w:rsidP="0011243C">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міської ради</w:t>
            </w:r>
          </w:p>
          <w:p w:rsidR="0011243C" w:rsidRPr="001E08EF" w:rsidRDefault="0011243C" w:rsidP="001E08EF">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КП «</w:t>
            </w:r>
            <w:r w:rsidR="001E08EF" w:rsidRPr="001E08EF">
              <w:rPr>
                <w:rStyle w:val="af7"/>
                <w:rFonts w:ascii="Times New Roman" w:hAnsi="Times New Roman" w:cs="Times New Roman"/>
                <w:b w:val="0"/>
                <w:sz w:val="24"/>
                <w:szCs w:val="24"/>
                <w:lang w:val="uk-UA"/>
              </w:rPr>
              <w:t>Первомайський міський парк культури та відпочинку «Дружба народів</w:t>
            </w:r>
            <w:r w:rsidR="001E08EF">
              <w:rPr>
                <w:rStyle w:val="af7"/>
                <w:lang w:val="uk-UA"/>
              </w:rPr>
              <w:t>»</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Фінансування</w:t>
            </w:r>
          </w:p>
        </w:tc>
        <w:tc>
          <w:tcPr>
            <w:tcW w:w="7655" w:type="dxa"/>
            <w:gridSpan w:val="4"/>
          </w:tcPr>
          <w:p w:rsidR="005B2038" w:rsidRPr="005B2038" w:rsidRDefault="009A3C05"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50 000,00 євро </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Джерело надходження коштів</w:t>
            </w:r>
          </w:p>
        </w:tc>
        <w:tc>
          <w:tcPr>
            <w:tcW w:w="7655" w:type="dxa"/>
            <w:gridSpan w:val="4"/>
          </w:tcPr>
          <w:p w:rsidR="005B2038" w:rsidRPr="005B2038" w:rsidRDefault="0011243C" w:rsidP="005B2038">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Б</w:t>
            </w:r>
            <w:r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Кліматичні загрози</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sz w:val="24"/>
                <w:szCs w:val="24"/>
                <w:lang w:val="uk-UA"/>
              </w:rPr>
              <w:t>Екстремальна спека</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Сектор</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Індикатор досягнутого результату</w:t>
            </w:r>
          </w:p>
        </w:tc>
        <w:tc>
          <w:tcPr>
            <w:tcW w:w="7655"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та затверджена замовником проектно-кошторисна документація на будівництво плавучої сонячної</w:t>
            </w:r>
            <w:r w:rsidR="0011243C">
              <w:rPr>
                <w:rFonts w:ascii="Times New Roman" w:eastAsia="Times New Roman" w:hAnsi="Times New Roman" w:cs="Times New Roman"/>
                <w:color w:val="000000"/>
                <w:sz w:val="24"/>
                <w:szCs w:val="24"/>
                <w:lang w:val="uk-UA"/>
              </w:rPr>
              <w:t xml:space="preserve"> електростанції на річці Південний Буг у</w:t>
            </w:r>
            <w:r w:rsidR="00802A80">
              <w:rPr>
                <w:rFonts w:ascii="Times New Roman" w:eastAsia="Times New Roman" w:hAnsi="Times New Roman" w:cs="Times New Roman"/>
                <w:color w:val="000000"/>
                <w:sz w:val="24"/>
                <w:szCs w:val="24"/>
                <w:lang w:val="uk-UA"/>
              </w:rPr>
              <w:t xml:space="preserve"> місті Первомайськ</w:t>
            </w:r>
          </w:p>
        </w:tc>
      </w:tr>
      <w:tr w:rsidR="005B2038" w:rsidRPr="005B2038" w:rsidTr="0011243C">
        <w:tc>
          <w:tcPr>
            <w:tcW w:w="1953" w:type="dxa"/>
          </w:tcPr>
          <w:p w:rsidR="005B2038" w:rsidRPr="0011243C" w:rsidRDefault="005B2038" w:rsidP="005B2038">
            <w:pPr>
              <w:spacing w:after="0" w:line="240" w:lineRule="auto"/>
              <w:rPr>
                <w:rFonts w:ascii="Times New Roman" w:eastAsia="Times New Roman" w:hAnsi="Times New Roman" w:cs="Times New Roman"/>
                <w:color w:val="000000"/>
                <w:sz w:val="24"/>
                <w:szCs w:val="24"/>
                <w:lang w:val="uk-UA"/>
              </w:rPr>
            </w:pPr>
            <w:r w:rsidRPr="0011243C">
              <w:rPr>
                <w:rFonts w:ascii="Times New Roman" w:eastAsia="Times New Roman" w:hAnsi="Times New Roman" w:cs="Times New Roman"/>
                <w:color w:val="000000"/>
                <w:sz w:val="24"/>
                <w:szCs w:val="24"/>
                <w:lang w:val="uk-UA"/>
              </w:rPr>
              <w:t>Вразливі групи населення</w:t>
            </w:r>
          </w:p>
        </w:tc>
        <w:tc>
          <w:tcPr>
            <w:tcW w:w="7655" w:type="dxa"/>
            <w:gridSpan w:val="4"/>
          </w:tcPr>
          <w:p w:rsidR="005B2038" w:rsidRPr="005B2038" w:rsidRDefault="002E418D" w:rsidP="005B2038">
            <w:pPr>
              <w:spacing w:after="0" w:line="240" w:lineRule="auto"/>
              <w:rPr>
                <w:rFonts w:ascii="Times New Roman" w:eastAsia="Times New Roman" w:hAnsi="Times New Roman" w:cs="Times New Roman"/>
                <w:color w:val="000000"/>
                <w:sz w:val="24"/>
                <w:szCs w:val="24"/>
                <w:lang w:val="uk-UA"/>
              </w:rPr>
            </w:pPr>
            <w:sdt>
              <w:sdtPr>
                <w:rPr>
                  <w:lang w:val="uk-UA"/>
                </w:rPr>
                <w:tag w:val="goog_rdk_137"/>
                <w:id w:val="-1155534970"/>
              </w:sdtPr>
              <w:sdtContent/>
            </w:sdt>
            <w:r w:rsidR="005B2038" w:rsidRPr="005B2038">
              <w:rPr>
                <w:rFonts w:ascii="Times New Roman" w:eastAsia="Times New Roman" w:hAnsi="Times New Roman" w:cs="Times New Roman"/>
                <w:color w:val="000000"/>
                <w:sz w:val="24"/>
                <w:szCs w:val="24"/>
                <w:lang w:val="uk-UA"/>
              </w:rPr>
              <w:t>Діти, особи поважного віку, люди з хронічними захворюваннями, люди з особливими потребами</w:t>
            </w:r>
          </w:p>
        </w:tc>
      </w:tr>
    </w:tbl>
    <w:p w:rsidR="005B2038" w:rsidRPr="005B2038" w:rsidRDefault="005B2038" w:rsidP="005B2038">
      <w:pPr>
        <w:jc w:val="both"/>
        <w:rPr>
          <w:rFonts w:ascii="Times New Roman" w:eastAsia="Times New Roman" w:hAnsi="Times New Roman" w:cs="Times New Roman"/>
          <w:sz w:val="24"/>
          <w:szCs w:val="24"/>
          <w:u w:val="single"/>
          <w:lang w:val="uk-UA"/>
        </w:rPr>
      </w:pPr>
    </w:p>
    <w:tbl>
      <w:tblPr>
        <w:tblW w:w="950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848"/>
      </w:tblGrid>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411305" w:rsidRDefault="002E418D" w:rsidP="005B2038">
            <w:pPr>
              <w:spacing w:after="0" w:line="240" w:lineRule="auto"/>
              <w:jc w:val="both"/>
              <w:rPr>
                <w:rFonts w:ascii="Times New Roman" w:eastAsia="Times New Roman" w:hAnsi="Times New Roman" w:cs="Times New Roman"/>
                <w:color w:val="000000"/>
                <w:sz w:val="24"/>
                <w:szCs w:val="24"/>
                <w:lang w:val="uk-UA"/>
              </w:rPr>
            </w:pPr>
            <w:sdt>
              <w:sdtPr>
                <w:rPr>
                  <w:lang w:val="uk-UA"/>
                </w:rPr>
                <w:tag w:val="goog_rdk_138"/>
                <w:id w:val="-1277177414"/>
              </w:sdtPr>
              <w:sdtContent/>
            </w:sdt>
            <w:r w:rsidR="00951B1C">
              <w:rPr>
                <w:rFonts w:ascii="Times New Roman" w:eastAsia="Times New Roman" w:hAnsi="Times New Roman" w:cs="Times New Roman"/>
                <w:color w:val="000000"/>
                <w:sz w:val="24"/>
                <w:szCs w:val="24"/>
                <w:lang w:val="uk-UA"/>
              </w:rPr>
              <w:t>8</w:t>
            </w:r>
            <w:r w:rsidR="00411305">
              <w:rPr>
                <w:rFonts w:ascii="Times New Roman" w:eastAsia="Times New Roman" w:hAnsi="Times New Roman" w:cs="Times New Roman"/>
                <w:color w:val="000000"/>
                <w:sz w:val="24"/>
                <w:szCs w:val="24"/>
                <w:lang w:val="uk-UA"/>
              </w:rPr>
              <w:t>.2.4.4.</w:t>
            </w:r>
            <w:r w:rsidR="00411305" w:rsidRPr="00F10C65">
              <w:rPr>
                <w:rFonts w:ascii="Times New Roman" w:eastAsia="Times New Roman" w:hAnsi="Times New Roman" w:cs="Times New Roman"/>
                <w:color w:val="000000"/>
                <w:sz w:val="24"/>
                <w:szCs w:val="24"/>
                <w:lang w:val="uk-UA"/>
              </w:rPr>
              <w:t xml:space="preserve"> </w:t>
            </w:r>
            <w:r w:rsidR="005B2038" w:rsidRPr="00411305">
              <w:rPr>
                <w:rFonts w:ascii="Times New Roman" w:eastAsia="Times New Roman" w:hAnsi="Times New Roman" w:cs="Times New Roman"/>
                <w:color w:val="000000"/>
                <w:sz w:val="24"/>
                <w:szCs w:val="24"/>
                <w:lang w:val="uk-UA"/>
              </w:rPr>
              <w:t>Інформаційна кампанія щодо свідомого використання води населенням громади</w:t>
            </w:r>
          </w:p>
        </w:tc>
      </w:tr>
      <w:tr w:rsidR="005B2038" w:rsidRPr="003D749F"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411305" w:rsidRPr="005B2038" w:rsidRDefault="00411305" w:rsidP="00411305">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411305"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міської ради</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Впровадження комплексу заходів щодо екологізації водогосподарського комплексу:</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впровадження технологій скорочення питомих витрат води на одиницю продукції;</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розроблення та здійснення кожним підприємством/установою </w:t>
            </w:r>
            <w:r w:rsidR="005B2038" w:rsidRPr="005B2038">
              <w:rPr>
                <w:rFonts w:ascii="Times New Roman" w:eastAsia="Times New Roman" w:hAnsi="Times New Roman" w:cs="Times New Roman"/>
                <w:sz w:val="24"/>
                <w:szCs w:val="24"/>
                <w:lang w:val="uk-UA"/>
              </w:rPr>
              <w:t>водозберігаючих</w:t>
            </w:r>
            <w:r w:rsidR="005B2038" w:rsidRPr="005B2038">
              <w:rPr>
                <w:rFonts w:ascii="Times New Roman" w:eastAsia="Times New Roman" w:hAnsi="Times New Roman" w:cs="Times New Roman"/>
                <w:color w:val="000000"/>
                <w:sz w:val="24"/>
                <w:szCs w:val="24"/>
                <w:lang w:val="uk-UA"/>
              </w:rPr>
              <w:t xml:space="preserve"> і водоохоронних заходів;</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удосконалення систем лімітування та моніторингу витрат і якості води;</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обладнання житлового фонду водомірними пристроями та регуляторами тиску;</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ліквідація втрат і непродуктивних витрат води;</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реалізація поетапної заміни водоощадних насадок на кранах в об’єктах соціальної інфраструктури та громадських місцях;</w:t>
            </w:r>
          </w:p>
          <w:p w:rsidR="005B2038" w:rsidRPr="005B2038" w:rsidRDefault="00411305"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r w:rsidR="005B2038" w:rsidRPr="005B2038">
              <w:rPr>
                <w:rFonts w:ascii="Times New Roman" w:eastAsia="Times New Roman" w:hAnsi="Times New Roman" w:cs="Times New Roman"/>
                <w:color w:val="000000"/>
                <w:sz w:val="24"/>
                <w:szCs w:val="24"/>
                <w:lang w:val="uk-UA"/>
              </w:rPr>
              <w:t xml:space="preserve"> моніторинг якості напору подачі води.</w:t>
            </w:r>
          </w:p>
          <w:p w:rsidR="005B2038" w:rsidRPr="005B2038" w:rsidRDefault="005B2038"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Інформування населення про способи можливої економії води, наприклад, при використанні спеціальних домішувачів кисню на крани та душові насадки.</w:t>
            </w:r>
          </w:p>
          <w:p w:rsidR="005B2038" w:rsidRPr="005B2038" w:rsidRDefault="005B2038" w:rsidP="005B2038">
            <w:pP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Організація регулярного моніторингу водних джерел громади, що є популярними у населення, а саме: інформування населення про хімічний склад джерельної води, встановлення інформаційних </w:t>
            </w:r>
            <w:r w:rsidRPr="005B2038">
              <w:rPr>
                <w:rFonts w:ascii="Times New Roman" w:eastAsia="Times New Roman" w:hAnsi="Times New Roman" w:cs="Times New Roman"/>
                <w:color w:val="000000"/>
                <w:sz w:val="24"/>
                <w:szCs w:val="24"/>
                <w:lang w:val="uk-UA"/>
              </w:rPr>
              <w:lastRenderedPageBreak/>
              <w:t>таблиць поблизу джерел.</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411305"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3D749F"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411305" w:rsidRPr="005B2038" w:rsidRDefault="00411305" w:rsidP="00411305">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411305" w:rsidP="00411305">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міської ради</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міських цільових програм</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411305"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CF301D"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411305">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5B2038">
              <w:rPr>
                <w:rFonts w:ascii="Times New Roman" w:eastAsia="Times New Roman" w:hAnsi="Times New Roman" w:cs="Times New Roman"/>
                <w:color w:val="000000"/>
                <w:sz w:val="24"/>
                <w:szCs w:val="24"/>
                <w:lang w:val="uk-UA"/>
              </w:rPr>
              <w:t>екстремальне тепло, екстремальні опади: злива, снігопади, град; підвищення рівня води, низові пожежі, інфекційні захворювання та алергічні прояви</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411305">
              <w:rPr>
                <w:rFonts w:ascii="Times New Roman" w:eastAsia="Times New Roman" w:hAnsi="Times New Roman" w:cs="Times New Roman"/>
                <w:color w:val="000000"/>
                <w:sz w:val="24"/>
                <w:szCs w:val="24"/>
                <w:lang w:val="uk-UA"/>
              </w:rPr>
              <w:t>Вплив на сектори</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highlight w:val="yellow"/>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bookmarkStart w:id="57" w:name="_heading=h.4du1wux" w:colFirst="0" w:colLast="0"/>
            <w:bookmarkEnd w:id="57"/>
            <w:r w:rsidRPr="005B2038">
              <w:rPr>
                <w:rFonts w:ascii="Times New Roman" w:eastAsia="Times New Roman" w:hAnsi="Times New Roman" w:cs="Times New Roman"/>
                <w:color w:val="000000"/>
                <w:sz w:val="24"/>
                <w:szCs w:val="24"/>
                <w:lang w:val="uk-UA"/>
              </w:rPr>
              <w:t>Менше 30% втрат води в мережах</w:t>
            </w:r>
          </w:p>
          <w:p w:rsidR="005B2038" w:rsidRPr="005B2038" w:rsidRDefault="00411305" w:rsidP="004113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25</w:t>
            </w:r>
            <w:r w:rsidR="005B2038" w:rsidRPr="005B2038">
              <w:rPr>
                <w:rFonts w:ascii="Times New Roman" w:eastAsia="Times New Roman" w:hAnsi="Times New Roman" w:cs="Times New Roman"/>
                <w:color w:val="000000"/>
                <w:sz w:val="24"/>
                <w:szCs w:val="24"/>
                <w:lang w:val="uk-UA"/>
              </w:rPr>
              <w:t>% впроваджено сучасних технологій контролю та моніторингу стану трубопроводів.</w:t>
            </w:r>
          </w:p>
          <w:p w:rsidR="005B2038" w:rsidRPr="005B2038" w:rsidRDefault="005B2038" w:rsidP="00411305">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100% спожив</w:t>
            </w:r>
            <w:r w:rsidR="00411305">
              <w:rPr>
                <w:rFonts w:ascii="Times New Roman" w:eastAsia="Times New Roman" w:hAnsi="Times New Roman" w:cs="Times New Roman"/>
                <w:color w:val="000000"/>
                <w:sz w:val="24"/>
                <w:szCs w:val="24"/>
                <w:lang w:val="uk-UA"/>
              </w:rPr>
              <w:t xml:space="preserve">ачів послуг КП «ПУВКГ» </w:t>
            </w:r>
            <w:r w:rsidRPr="005B2038">
              <w:rPr>
                <w:rFonts w:ascii="Times New Roman" w:eastAsia="Times New Roman" w:hAnsi="Times New Roman" w:cs="Times New Roman"/>
                <w:sz w:val="24"/>
                <w:szCs w:val="24"/>
                <w:lang w:val="uk-UA"/>
              </w:rPr>
              <w:t>запроваджено</w:t>
            </w:r>
            <w:r w:rsidRPr="005B2038">
              <w:rPr>
                <w:rFonts w:ascii="Times New Roman" w:eastAsia="Times New Roman" w:hAnsi="Times New Roman" w:cs="Times New Roman"/>
                <w:color w:val="000000"/>
                <w:sz w:val="24"/>
                <w:szCs w:val="24"/>
                <w:lang w:val="uk-UA"/>
              </w:rPr>
              <w:t xml:space="preserve"> цифрове управління водопостачанням та водовідведенням.</w:t>
            </w:r>
          </w:p>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Налагоджено регулярний моніторинг водних джерел громади.</w:t>
            </w:r>
          </w:p>
        </w:tc>
      </w:tr>
      <w:tr w:rsidR="005B2038" w:rsidRPr="005B2038" w:rsidTr="005B2038">
        <w:tc>
          <w:tcPr>
            <w:tcW w:w="2095" w:type="dxa"/>
          </w:tcPr>
          <w:p w:rsidR="005B2038" w:rsidRPr="00411305" w:rsidRDefault="005B2038" w:rsidP="005B2038">
            <w:pPr>
              <w:spacing w:after="0" w:line="240" w:lineRule="auto"/>
              <w:rPr>
                <w:rFonts w:ascii="Times New Roman" w:eastAsia="Times New Roman" w:hAnsi="Times New Roman" w:cs="Times New Roman"/>
                <w:color w:val="000000"/>
                <w:sz w:val="24"/>
                <w:szCs w:val="24"/>
                <w:lang w:val="uk-UA"/>
              </w:rPr>
            </w:pPr>
            <w:r w:rsidRPr="00411305">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5B2038" w:rsidRDefault="005B2038" w:rsidP="005B2038">
      <w:pPr>
        <w:jc w:val="both"/>
        <w:rPr>
          <w:rFonts w:ascii="Times New Roman" w:eastAsia="Times New Roman" w:hAnsi="Times New Roman" w:cs="Times New Roman"/>
          <w:sz w:val="24"/>
          <w:szCs w:val="24"/>
          <w:u w:val="single"/>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5B2038" w:rsidTr="005B2038">
        <w:tc>
          <w:tcPr>
            <w:tcW w:w="1953" w:type="dxa"/>
          </w:tcPr>
          <w:p w:rsidR="005B2038" w:rsidRPr="001E08EF" w:rsidRDefault="005B2038" w:rsidP="005B2038">
            <w:pPr>
              <w:spacing w:after="0" w:line="240" w:lineRule="auto"/>
              <w:rPr>
                <w:rFonts w:ascii="Times New Roman" w:eastAsia="Times New Roman" w:hAnsi="Times New Roman" w:cs="Times New Roman"/>
                <w:color w:val="000000"/>
                <w:sz w:val="24"/>
                <w:szCs w:val="24"/>
                <w:lang w:val="uk-UA"/>
              </w:rPr>
            </w:pPr>
            <w:bookmarkStart w:id="58" w:name="_heading=h.2szc72q" w:colFirst="0" w:colLast="0"/>
            <w:bookmarkEnd w:id="58"/>
            <w:r w:rsidRPr="001E08EF">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5B2038" w:rsidRDefault="00951B1C" w:rsidP="005B2038">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411305">
              <w:rPr>
                <w:rFonts w:ascii="Times New Roman" w:eastAsia="Times New Roman" w:hAnsi="Times New Roman" w:cs="Times New Roman"/>
                <w:color w:val="000000"/>
                <w:sz w:val="24"/>
                <w:szCs w:val="24"/>
                <w:lang w:val="uk-UA"/>
              </w:rPr>
              <w:t>.2.4.5.</w:t>
            </w:r>
            <w:r w:rsidR="00411305" w:rsidRPr="00F10C65">
              <w:rPr>
                <w:rFonts w:ascii="Times New Roman" w:eastAsia="Times New Roman" w:hAnsi="Times New Roman" w:cs="Times New Roman"/>
                <w:color w:val="000000"/>
                <w:sz w:val="24"/>
                <w:szCs w:val="24"/>
                <w:lang w:val="uk-UA"/>
              </w:rPr>
              <w:t xml:space="preserve"> </w:t>
            </w:r>
            <w:r w:rsidR="005B2038" w:rsidRPr="001E08EF">
              <w:rPr>
                <w:rFonts w:ascii="Times New Roman" w:eastAsia="Times New Roman" w:hAnsi="Times New Roman" w:cs="Times New Roman"/>
                <w:color w:val="000000"/>
                <w:sz w:val="24"/>
                <w:szCs w:val="24"/>
                <w:lang w:val="uk-UA"/>
              </w:rPr>
              <w:t>Використання дощової води для охолодження простору</w:t>
            </w:r>
          </w:p>
        </w:tc>
      </w:tr>
      <w:tr w:rsidR="005B2038" w:rsidRPr="003D749F" w:rsidTr="005B2038">
        <w:tc>
          <w:tcPr>
            <w:tcW w:w="1953" w:type="dxa"/>
          </w:tcPr>
          <w:p w:rsidR="005B2038" w:rsidRPr="001E08EF" w:rsidRDefault="005B2038" w:rsidP="005B2038">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1E08EF" w:rsidRDefault="001E08EF"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1E08EF" w:rsidRPr="005B2038" w:rsidRDefault="001E08EF" w:rsidP="001E08E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1E08EF" w:rsidRDefault="001E08EF"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міської ради</w:t>
            </w:r>
          </w:p>
          <w:p w:rsidR="001E08EF" w:rsidRPr="001E08EF" w:rsidRDefault="001E08EF" w:rsidP="001E08EF">
            <w:pPr>
              <w:spacing w:after="0" w:line="240" w:lineRule="auto"/>
              <w:jc w:val="both"/>
              <w:rPr>
                <w:b/>
                <w:bCs/>
                <w:lang w:val="uk-UA"/>
              </w:rPr>
            </w:pPr>
            <w:r>
              <w:rPr>
                <w:rFonts w:ascii="Times New Roman" w:eastAsia="Times New Roman" w:hAnsi="Times New Roman" w:cs="Times New Roman"/>
                <w:color w:val="000000"/>
                <w:sz w:val="24"/>
                <w:szCs w:val="24"/>
                <w:lang w:val="uk-UA"/>
              </w:rPr>
              <w:t>КП «</w:t>
            </w:r>
            <w:r w:rsidRPr="001E08EF">
              <w:rPr>
                <w:rStyle w:val="af7"/>
                <w:rFonts w:ascii="Times New Roman" w:hAnsi="Times New Roman" w:cs="Times New Roman"/>
                <w:b w:val="0"/>
                <w:sz w:val="24"/>
                <w:szCs w:val="24"/>
                <w:lang w:val="uk-UA"/>
              </w:rPr>
              <w:t>Первомайський міський парк культури та відпочинку «Дружба народів</w:t>
            </w:r>
            <w:r w:rsidRPr="001E08EF">
              <w:rPr>
                <w:rStyle w:val="af7"/>
                <w:b w:val="0"/>
                <w:sz w:val="24"/>
                <w:szCs w:val="24"/>
                <w:lang w:val="uk-UA"/>
              </w:rPr>
              <w:t>»</w:t>
            </w:r>
          </w:p>
        </w:tc>
      </w:tr>
      <w:tr w:rsidR="005B2038" w:rsidRPr="00CF301D"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комплексного плану утримання опадів (дощової води) за рахунок трав’яного покрову парків, скверів, автостоянок, ігрових і спортивних майданчиків, інших відкритих просторів для утримання/проміжного зберігання дощової води.</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плану розгерметизації відкритих земельних ділянок.</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Створення дощових парків, садків і канав на ділянках озеленення поблизу місць підтоплення інфраструктури громади.</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Організація системи збору води навколо дерев із фільтраційним і дренажним шаром при реконструкції/будівництві зелених зон громади.</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буферних зон між проїжджою частиною та тротуаром у вигляді дощових канав зі спеціально підібраними видами рослинності для поглинання та накопичення опадів під час проведення капітального ремонту доріг.</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sz w:val="24"/>
                <w:szCs w:val="24"/>
                <w:lang w:val="uk-UA"/>
              </w:rPr>
              <w:t>Забезпечення</w:t>
            </w:r>
            <w:r w:rsidR="001E08EF">
              <w:rPr>
                <w:rFonts w:ascii="Times New Roman" w:eastAsia="Times New Roman" w:hAnsi="Times New Roman" w:cs="Times New Roman"/>
                <w:color w:val="000000"/>
                <w:sz w:val="24"/>
                <w:szCs w:val="24"/>
                <w:lang w:val="uk-UA"/>
              </w:rPr>
              <w:t xml:space="preserve"> КП «Флора</w:t>
            </w:r>
            <w:r w:rsidRPr="005B2038">
              <w:rPr>
                <w:rFonts w:ascii="Times New Roman" w:eastAsia="Times New Roman" w:hAnsi="Times New Roman" w:cs="Times New Roman"/>
                <w:color w:val="000000"/>
                <w:sz w:val="24"/>
                <w:szCs w:val="24"/>
                <w:lang w:val="uk-UA"/>
              </w:rPr>
              <w:t xml:space="preserve">» спеціалізованими технічними засобами, </w:t>
            </w:r>
            <w:r w:rsidRPr="005B2038">
              <w:rPr>
                <w:rFonts w:ascii="Times New Roman" w:eastAsia="Times New Roman" w:hAnsi="Times New Roman" w:cs="Times New Roman"/>
                <w:sz w:val="24"/>
                <w:szCs w:val="24"/>
                <w:lang w:val="uk-UA"/>
              </w:rPr>
              <w:t>пристроями</w:t>
            </w:r>
            <w:r w:rsidRPr="005B2038">
              <w:rPr>
                <w:rFonts w:ascii="Times New Roman" w:eastAsia="Times New Roman" w:hAnsi="Times New Roman" w:cs="Times New Roman"/>
                <w:color w:val="000000"/>
                <w:sz w:val="24"/>
                <w:szCs w:val="24"/>
                <w:lang w:val="uk-UA"/>
              </w:rPr>
              <w:t xml:space="preserve"> та організація навчання персоналу КП «</w:t>
            </w:r>
            <w:r w:rsidR="001E08EF">
              <w:rPr>
                <w:rFonts w:ascii="Times New Roman" w:eastAsia="Times New Roman" w:hAnsi="Times New Roman" w:cs="Times New Roman"/>
                <w:color w:val="000000"/>
                <w:sz w:val="24"/>
                <w:szCs w:val="24"/>
                <w:lang w:val="uk-UA"/>
              </w:rPr>
              <w:t>Флора</w:t>
            </w:r>
            <w:r w:rsidRPr="005B2038">
              <w:rPr>
                <w:rFonts w:ascii="Times New Roman" w:eastAsia="Times New Roman" w:hAnsi="Times New Roman" w:cs="Times New Roman"/>
                <w:color w:val="000000"/>
                <w:sz w:val="24"/>
                <w:szCs w:val="24"/>
                <w:lang w:val="uk-UA"/>
              </w:rPr>
              <w:t>» поводженню із зеленими насадженнями в умовах сильної спеки та необхідності утримання опадів.</w:t>
            </w:r>
          </w:p>
        </w:tc>
      </w:tr>
      <w:tr w:rsidR="005B2038" w:rsidRPr="005B2038"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 xml:space="preserve">Реалізація: </w:t>
            </w:r>
          </w:p>
        </w:tc>
        <w:tc>
          <w:tcPr>
            <w:tcW w:w="1859" w:type="dxa"/>
          </w:tcPr>
          <w:p w:rsidR="005B2038" w:rsidRPr="005B2038" w:rsidRDefault="005B2038"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1E08EF" w:rsidP="001E08E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3D749F"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1E08EF" w:rsidRDefault="001E08EF"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1E08EF" w:rsidRPr="005B2038" w:rsidRDefault="001E08EF" w:rsidP="001E08E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1E08EF" w:rsidRDefault="001E08EF"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w:t>
            </w:r>
            <w:r w:rsidR="00DC0EDA">
              <w:rPr>
                <w:rFonts w:ascii="Times New Roman" w:eastAsia="Times New Roman" w:hAnsi="Times New Roman" w:cs="Times New Roman"/>
                <w:color w:val="000000"/>
                <w:sz w:val="24"/>
                <w:szCs w:val="24"/>
                <w:lang w:val="uk-UA"/>
              </w:rPr>
              <w:t xml:space="preserve">УВКГ» </w:t>
            </w:r>
          </w:p>
          <w:p w:rsidR="005B2038" w:rsidRDefault="001E08EF" w:rsidP="001E08EF">
            <w:pPr>
              <w:spacing w:after="0" w:line="240" w:lineRule="auto"/>
              <w:rPr>
                <w:rStyle w:val="af7"/>
                <w:b w:val="0"/>
                <w:sz w:val="24"/>
                <w:szCs w:val="24"/>
                <w:lang w:val="uk-UA"/>
              </w:rPr>
            </w:pPr>
            <w:r>
              <w:rPr>
                <w:rFonts w:ascii="Times New Roman" w:eastAsia="Times New Roman" w:hAnsi="Times New Roman" w:cs="Times New Roman"/>
                <w:color w:val="000000"/>
                <w:sz w:val="24"/>
                <w:szCs w:val="24"/>
                <w:lang w:val="uk-UA"/>
              </w:rPr>
              <w:lastRenderedPageBreak/>
              <w:t>КП «</w:t>
            </w:r>
            <w:r w:rsidRPr="001E08EF">
              <w:rPr>
                <w:rStyle w:val="af7"/>
                <w:rFonts w:ascii="Times New Roman" w:hAnsi="Times New Roman" w:cs="Times New Roman"/>
                <w:b w:val="0"/>
                <w:sz w:val="24"/>
                <w:szCs w:val="24"/>
                <w:lang w:val="uk-UA"/>
              </w:rPr>
              <w:t>Первомайський міський парк культури та відпочинку «Дружба народів</w:t>
            </w:r>
            <w:r w:rsidRPr="001E08EF">
              <w:rPr>
                <w:rStyle w:val="af7"/>
                <w:b w:val="0"/>
                <w:sz w:val="24"/>
                <w:szCs w:val="24"/>
                <w:lang w:val="uk-UA"/>
              </w:rPr>
              <w:t>»</w:t>
            </w:r>
            <w:r w:rsidR="00DC0EDA">
              <w:rPr>
                <w:rStyle w:val="af7"/>
                <w:b w:val="0"/>
                <w:sz w:val="24"/>
                <w:szCs w:val="24"/>
                <w:lang w:val="uk-UA"/>
              </w:rPr>
              <w:t xml:space="preserve"> </w:t>
            </w:r>
          </w:p>
          <w:p w:rsidR="001E08EF" w:rsidRPr="001E08EF" w:rsidRDefault="001E08EF" w:rsidP="001E08EF">
            <w:pPr>
              <w:spacing w:after="0" w:line="240" w:lineRule="auto"/>
              <w:rPr>
                <w:rFonts w:ascii="Times New Roman" w:eastAsia="Times New Roman" w:hAnsi="Times New Roman" w:cs="Times New Roman"/>
                <w:b/>
                <w:color w:val="000000"/>
                <w:sz w:val="24"/>
                <w:szCs w:val="24"/>
                <w:lang w:val="uk-UA"/>
              </w:rPr>
            </w:pPr>
            <w:r w:rsidRPr="001E08EF">
              <w:rPr>
                <w:rStyle w:val="af7"/>
                <w:rFonts w:ascii="Times New Roman" w:hAnsi="Times New Roman" w:cs="Times New Roman"/>
                <w:b w:val="0"/>
                <w:sz w:val="24"/>
                <w:szCs w:val="24"/>
                <w:lang w:val="uk-UA"/>
              </w:rPr>
              <w:t>КП «Флора»</w:t>
            </w:r>
          </w:p>
        </w:tc>
      </w:tr>
      <w:tr w:rsidR="005B2038" w:rsidRPr="005B2038"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lastRenderedPageBreak/>
              <w:t>Фінансування</w:t>
            </w:r>
          </w:p>
        </w:tc>
        <w:tc>
          <w:tcPr>
            <w:tcW w:w="7407" w:type="dxa"/>
            <w:gridSpan w:val="4"/>
          </w:tcPr>
          <w:p w:rsidR="005B2038" w:rsidRPr="005B2038" w:rsidRDefault="005B2038" w:rsidP="001E08EF">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1E08EF" w:rsidP="001E08E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екстремальне тепло, екстремальні опади: злива, снігопади, град; підвищення рівня води, </w:t>
            </w:r>
          </w:p>
        </w:tc>
      </w:tr>
      <w:tr w:rsidR="005B2038" w:rsidRPr="005B2038" w:rsidTr="005B2038">
        <w:tc>
          <w:tcPr>
            <w:tcW w:w="1953" w:type="dxa"/>
            <w:shd w:val="clear" w:color="auto" w:fill="auto"/>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Вплив на сектори</w:t>
            </w:r>
          </w:p>
        </w:tc>
        <w:tc>
          <w:tcPr>
            <w:tcW w:w="7407" w:type="dxa"/>
            <w:gridSpan w:val="4"/>
          </w:tcPr>
          <w:p w:rsidR="005B2038" w:rsidRPr="005B2038" w:rsidRDefault="005B2038"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bookmarkStart w:id="59" w:name="_heading=h.184mhaj" w:colFirst="0" w:colLast="0"/>
            <w:bookmarkEnd w:id="59"/>
            <w:r w:rsidRPr="005B2038">
              <w:rPr>
                <w:rFonts w:ascii="Times New Roman" w:eastAsia="Times New Roman" w:hAnsi="Times New Roman" w:cs="Times New Roman"/>
                <w:color w:val="000000"/>
                <w:sz w:val="24"/>
                <w:szCs w:val="24"/>
                <w:lang w:val="uk-UA"/>
              </w:rPr>
              <w:t>Розроблено комплексний план утримання опадів (дощової води) за рахунок трав’яного покрову парків, скверів, автостоянок, ігрових і спортивних майданчиків, інших відкритих просторів для утримання/проміжного зберігання дощової води.</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Реалізовано мінімум 1 проєкт з впровадження інноваційних підходів для управління дощовими водами.</w:t>
            </w:r>
          </w:p>
          <w:p w:rsidR="005B2038" w:rsidRPr="005B2038" w:rsidRDefault="005B2038"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план розгерметизації міського простору (зменшення площі штучних водонепроникних поверхонь)</w:t>
            </w:r>
          </w:p>
          <w:p w:rsidR="005B2038" w:rsidRPr="005B2038" w:rsidRDefault="008656A9"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Створено дощовий парк та </w:t>
            </w:r>
            <w:r w:rsidR="005B2038" w:rsidRPr="005B2038">
              <w:rPr>
                <w:rFonts w:ascii="Times New Roman" w:eastAsia="Times New Roman" w:hAnsi="Times New Roman" w:cs="Times New Roman"/>
                <w:color w:val="000000"/>
                <w:sz w:val="24"/>
                <w:szCs w:val="24"/>
                <w:lang w:val="uk-UA"/>
              </w:rPr>
              <w:t xml:space="preserve"> канав на ділянках озеленення поблизу місць підтоплення інфраструктури громади.</w:t>
            </w:r>
          </w:p>
          <w:p w:rsidR="005B2038" w:rsidRPr="005B2038" w:rsidRDefault="008656A9" w:rsidP="001E08E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Облаштовано  буферну</w:t>
            </w:r>
            <w:r w:rsidR="005B2038" w:rsidRPr="005B2038">
              <w:rPr>
                <w:rFonts w:ascii="Times New Roman" w:eastAsia="Times New Roman" w:hAnsi="Times New Roman" w:cs="Times New Roman"/>
                <w:color w:val="000000"/>
                <w:sz w:val="24"/>
                <w:szCs w:val="24"/>
                <w:lang w:val="uk-UA"/>
              </w:rPr>
              <w:t xml:space="preserve"> зон</w:t>
            </w:r>
            <w:r>
              <w:rPr>
                <w:rFonts w:ascii="Times New Roman" w:eastAsia="Times New Roman" w:hAnsi="Times New Roman" w:cs="Times New Roman"/>
                <w:color w:val="000000"/>
                <w:sz w:val="24"/>
                <w:szCs w:val="24"/>
                <w:lang w:val="uk-UA"/>
              </w:rPr>
              <w:t>у</w:t>
            </w:r>
            <w:r w:rsidR="005B2038" w:rsidRPr="005B2038">
              <w:rPr>
                <w:rFonts w:ascii="Times New Roman" w:eastAsia="Times New Roman" w:hAnsi="Times New Roman" w:cs="Times New Roman"/>
                <w:color w:val="000000"/>
                <w:sz w:val="24"/>
                <w:szCs w:val="24"/>
                <w:lang w:val="uk-UA"/>
              </w:rPr>
              <w:t xml:space="preserve"> між проїжджою частиною та тротуаром у вигляді дощових канав зі спеціально підібраними видами рослинності для поглинання та накопичення опадів.</w:t>
            </w:r>
          </w:p>
        </w:tc>
      </w:tr>
      <w:tr w:rsidR="005B2038" w:rsidRPr="005B2038" w:rsidTr="005B2038">
        <w:tc>
          <w:tcPr>
            <w:tcW w:w="1953" w:type="dxa"/>
          </w:tcPr>
          <w:p w:rsidR="005B2038" w:rsidRPr="001E08EF" w:rsidRDefault="005B2038" w:rsidP="001E08EF">
            <w:pPr>
              <w:spacing w:after="0" w:line="240" w:lineRule="auto"/>
              <w:rPr>
                <w:rFonts w:ascii="Times New Roman" w:eastAsia="Times New Roman" w:hAnsi="Times New Roman" w:cs="Times New Roman"/>
                <w:color w:val="000000"/>
                <w:sz w:val="24"/>
                <w:szCs w:val="24"/>
                <w:lang w:val="uk-UA"/>
              </w:rPr>
            </w:pPr>
            <w:r w:rsidRPr="001E08EF">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5B2038" w:rsidRDefault="005B2038" w:rsidP="001E08EF">
      <w:pPr>
        <w:spacing w:after="0" w:line="240" w:lineRule="auto"/>
        <w:jc w:val="both"/>
        <w:rPr>
          <w:rFonts w:ascii="Times New Roman" w:eastAsia="Times New Roman" w:hAnsi="Times New Roman" w:cs="Times New Roman"/>
          <w:sz w:val="24"/>
          <w:szCs w:val="24"/>
          <w:u w:val="single"/>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5B2038" w:rsidTr="005B2038">
        <w:tc>
          <w:tcPr>
            <w:tcW w:w="1953" w:type="dxa"/>
          </w:tcPr>
          <w:p w:rsidR="005B2038" w:rsidRPr="00DC0EDA" w:rsidRDefault="005B2038" w:rsidP="001E08EF">
            <w:pPr>
              <w:spacing w:after="0" w:line="240" w:lineRule="auto"/>
              <w:rPr>
                <w:rFonts w:ascii="Times New Roman" w:eastAsia="Times New Roman" w:hAnsi="Times New Roman" w:cs="Times New Roman"/>
                <w:color w:val="000000"/>
                <w:sz w:val="24"/>
                <w:szCs w:val="24"/>
                <w:lang w:val="uk-UA"/>
              </w:rPr>
            </w:pPr>
            <w:bookmarkStart w:id="60" w:name="_heading=h.3s49zyc" w:colFirst="0" w:colLast="0"/>
            <w:bookmarkEnd w:id="60"/>
            <w:r w:rsidRPr="00DC0EDA">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DC0EDA" w:rsidRDefault="00951B1C" w:rsidP="001E08E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DC0EDA">
              <w:rPr>
                <w:rFonts w:ascii="Times New Roman" w:eastAsia="Times New Roman" w:hAnsi="Times New Roman" w:cs="Times New Roman"/>
                <w:color w:val="000000"/>
                <w:sz w:val="24"/>
                <w:szCs w:val="24"/>
                <w:lang w:val="uk-UA"/>
              </w:rPr>
              <w:t>.2.4.6.</w:t>
            </w:r>
            <w:r w:rsidR="00DC0EDA" w:rsidRPr="00F10C65">
              <w:rPr>
                <w:rFonts w:ascii="Times New Roman" w:eastAsia="Times New Roman" w:hAnsi="Times New Roman" w:cs="Times New Roman"/>
                <w:color w:val="000000"/>
                <w:sz w:val="24"/>
                <w:szCs w:val="24"/>
                <w:lang w:val="uk-UA"/>
              </w:rPr>
              <w:t xml:space="preserve"> </w:t>
            </w:r>
            <w:r w:rsidR="005B2038" w:rsidRPr="00DC0EDA">
              <w:rPr>
                <w:rFonts w:ascii="Times New Roman" w:eastAsia="Times New Roman" w:hAnsi="Times New Roman" w:cs="Times New Roman"/>
                <w:color w:val="000000"/>
                <w:sz w:val="24"/>
                <w:szCs w:val="24"/>
                <w:lang w:val="uk-UA"/>
              </w:rPr>
              <w:t xml:space="preserve"> Модернізація очисних споруд та системи водовідведення</w:t>
            </w:r>
          </w:p>
        </w:tc>
      </w:tr>
      <w:tr w:rsidR="005B2038" w:rsidRPr="003D749F" w:rsidTr="005B2038">
        <w:tc>
          <w:tcPr>
            <w:tcW w:w="1953" w:type="dxa"/>
          </w:tcPr>
          <w:p w:rsidR="005B2038" w:rsidRPr="00DC0EDA" w:rsidRDefault="005B2038" w:rsidP="001E08EF">
            <w:pPr>
              <w:spacing w:after="0" w:line="240" w:lineRule="auto"/>
              <w:rPr>
                <w:rFonts w:ascii="Times New Roman" w:eastAsia="Times New Roman" w:hAnsi="Times New Roman" w:cs="Times New Roman"/>
                <w:color w:val="000000"/>
                <w:sz w:val="24"/>
                <w:szCs w:val="24"/>
                <w:lang w:val="uk-UA"/>
              </w:rPr>
            </w:pPr>
            <w:r w:rsidRPr="00DC0EDA">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DC0EDA" w:rsidRDefault="00DC0EDA" w:rsidP="00DC0EDA">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DC0EDA" w:rsidP="001E08E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 </w:t>
            </w:r>
          </w:p>
        </w:tc>
      </w:tr>
      <w:tr w:rsidR="005B2038" w:rsidRPr="003D749F" w:rsidTr="00AC1C25">
        <w:trPr>
          <w:trHeight w:val="144"/>
        </w:trPr>
        <w:tc>
          <w:tcPr>
            <w:tcW w:w="1953" w:type="dxa"/>
          </w:tcPr>
          <w:p w:rsidR="005B2038" w:rsidRPr="00DC0EDA" w:rsidRDefault="005B2038" w:rsidP="001E08EF">
            <w:pPr>
              <w:spacing w:after="0" w:line="240" w:lineRule="auto"/>
              <w:rPr>
                <w:rFonts w:ascii="Times New Roman" w:eastAsia="Times New Roman" w:hAnsi="Times New Roman" w:cs="Times New Roman"/>
                <w:color w:val="000000"/>
                <w:sz w:val="24"/>
                <w:szCs w:val="24"/>
                <w:lang w:val="uk-UA"/>
              </w:rPr>
            </w:pPr>
            <w:r w:rsidRPr="00DC0EDA">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1E08EF">
            <w:pP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Для зменшення забруднення водних об'єктів необхідне виключення скидів неочищених стоків (включно дощових та талих</w:t>
            </w:r>
            <w:r w:rsidR="004D290A">
              <w:rPr>
                <w:rFonts w:ascii="Times New Roman" w:eastAsia="Times New Roman" w:hAnsi="Times New Roman" w:cs="Times New Roman"/>
                <w:color w:val="000000"/>
                <w:sz w:val="24"/>
                <w:szCs w:val="24"/>
                <w:lang w:val="uk-UA"/>
              </w:rPr>
              <w:t xml:space="preserve"> стоків) у річки Південний Буг та Синюха</w:t>
            </w:r>
            <w:r w:rsidRPr="005B2038">
              <w:rPr>
                <w:rFonts w:ascii="Times New Roman" w:eastAsia="Times New Roman" w:hAnsi="Times New Roman" w:cs="Times New Roman"/>
                <w:color w:val="000000"/>
                <w:sz w:val="24"/>
                <w:szCs w:val="24"/>
                <w:lang w:val="uk-UA"/>
              </w:rPr>
              <w:t xml:space="preserve"> та заболочені пониження рельєфу. Для цього необхідно :</w:t>
            </w:r>
          </w:p>
          <w:p w:rsidR="005B2038" w:rsidRPr="005B2038" w:rsidRDefault="005B2038" w:rsidP="003D450D">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провести повну інвентаризацію, картографування, оцифрування та влаштування (по можливості) на випусках зливової мережі очисних споруд.</w:t>
            </w:r>
            <w:r w:rsidR="004D290A">
              <w:rPr>
                <w:rFonts w:ascii="Times New Roman" w:eastAsia="Times New Roman" w:hAnsi="Times New Roman" w:cs="Times New Roman"/>
                <w:color w:val="000000"/>
                <w:sz w:val="24"/>
                <w:szCs w:val="24"/>
                <w:lang w:val="uk-UA"/>
              </w:rPr>
              <w:t xml:space="preserve"> Всього на території м. Первомайськ</w:t>
            </w:r>
            <w:r w:rsidRPr="005B2038">
              <w:rPr>
                <w:rFonts w:ascii="Times New Roman" w:eastAsia="Times New Roman" w:hAnsi="Times New Roman" w:cs="Times New Roman"/>
                <w:color w:val="000000"/>
                <w:sz w:val="24"/>
                <w:szCs w:val="24"/>
                <w:lang w:val="uk-UA"/>
              </w:rPr>
              <w:t xml:space="preserve"> нараховується</w:t>
            </w:r>
            <w:r w:rsidR="006D61E5">
              <w:rPr>
                <w:rFonts w:ascii="Times New Roman" w:eastAsia="Times New Roman" w:hAnsi="Times New Roman" w:cs="Times New Roman"/>
                <w:color w:val="000000"/>
                <w:sz w:val="24"/>
                <w:szCs w:val="24"/>
                <w:lang w:val="uk-UA"/>
              </w:rPr>
              <w:t xml:space="preserve"> 3 водозабора та 23 каналіхаційних насосних станції</w:t>
            </w:r>
            <w:r w:rsidR="004D290A">
              <w:rPr>
                <w:rFonts w:ascii="Times New Roman" w:eastAsia="Times New Roman" w:hAnsi="Times New Roman" w:cs="Times New Roman"/>
                <w:color w:val="000000"/>
                <w:sz w:val="24"/>
                <w:szCs w:val="24"/>
                <w:lang w:val="uk-UA"/>
              </w:rPr>
              <w:t>, які на обслуговуванні КП «ПУВКГ»</w:t>
            </w:r>
            <w:r w:rsidRPr="005B2038">
              <w:rPr>
                <w:rFonts w:ascii="Times New Roman" w:eastAsia="Times New Roman" w:hAnsi="Times New Roman" w:cs="Times New Roman"/>
                <w:color w:val="000000"/>
                <w:sz w:val="24"/>
                <w:szCs w:val="24"/>
                <w:lang w:val="uk-UA"/>
              </w:rPr>
              <w:t xml:space="preserve">. </w:t>
            </w:r>
          </w:p>
          <w:p w:rsidR="005B2038" w:rsidRPr="005B2038" w:rsidRDefault="005B2038" w:rsidP="003D450D">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Систематичне проведення модернізації наявної та будівництво нової зливної міської каналізаційної системи для прийняття значної кількості води під час зливових опадів,  включно з територіями садибної забудови. </w:t>
            </w:r>
          </w:p>
          <w:p w:rsidR="005B2038" w:rsidRPr="005B2038" w:rsidRDefault="005B2038" w:rsidP="003D450D">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Утримання та поточний ремонт зливових мереж та штучних споруд на внутрішньо-квартальних та прибудинкових територіях; поточний ремонт зливоприймальних решіток та люків оглядових колодязів підземних інженерних мереж.</w:t>
            </w:r>
          </w:p>
          <w:p w:rsidR="00420A94" w:rsidRDefault="005B2038" w:rsidP="003D450D">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420A94">
              <w:rPr>
                <w:rFonts w:ascii="Times New Roman" w:eastAsia="Times New Roman" w:hAnsi="Times New Roman" w:cs="Times New Roman"/>
                <w:color w:val="000000"/>
                <w:sz w:val="24"/>
                <w:szCs w:val="24"/>
                <w:lang w:val="uk-UA"/>
              </w:rPr>
              <w:t xml:space="preserve">Потребують </w:t>
            </w:r>
            <w:r w:rsidR="00420A94">
              <w:rPr>
                <w:rFonts w:ascii="Times New Roman" w:eastAsia="Times New Roman" w:hAnsi="Times New Roman" w:cs="Times New Roman"/>
                <w:color w:val="000000"/>
                <w:sz w:val="24"/>
                <w:szCs w:val="24"/>
                <w:lang w:val="uk-UA"/>
              </w:rPr>
              <w:t>реконструкції водозабірний вузел № 1 з насосною станцією І пдйому, напірних водоводів та добудовою очищення господарсько-питних вод</w:t>
            </w:r>
          </w:p>
          <w:p w:rsidR="00AC1C25" w:rsidRPr="00AC1C25" w:rsidRDefault="00AC1C25" w:rsidP="003D450D">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AC1C25">
              <w:rPr>
                <w:rFonts w:ascii="Times New Roman" w:eastAsia="Times New Roman" w:hAnsi="Times New Roman" w:cs="Times New Roman"/>
                <w:bCs/>
                <w:color w:val="000000"/>
                <w:sz w:val="24"/>
                <w:szCs w:val="24"/>
              </w:rPr>
              <w:t>Будівництво очисних споруд у с. Грушівка, вул. Степова</w:t>
            </w:r>
          </w:p>
          <w:p w:rsidR="00420A94" w:rsidRDefault="00420A94" w:rsidP="003D450D">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420A94">
              <w:rPr>
                <w:rFonts w:ascii="Times New Roman" w:eastAsia="Times New Roman" w:hAnsi="Times New Roman" w:cs="Times New Roman"/>
                <w:color w:val="000000"/>
                <w:sz w:val="24"/>
                <w:szCs w:val="24"/>
                <w:lang w:val="uk-UA"/>
              </w:rPr>
              <w:t>Реконструкція дюкерів водопроводу</w:t>
            </w:r>
            <w:r>
              <w:rPr>
                <w:rFonts w:ascii="Times New Roman" w:eastAsia="Times New Roman" w:hAnsi="Times New Roman" w:cs="Times New Roman"/>
                <w:color w:val="000000"/>
                <w:sz w:val="24"/>
                <w:szCs w:val="24"/>
                <w:lang w:val="uk-UA"/>
              </w:rPr>
              <w:t xml:space="preserve"> через річки Південний Буг та </w:t>
            </w:r>
            <w:r>
              <w:rPr>
                <w:rFonts w:ascii="Times New Roman" w:eastAsia="Times New Roman" w:hAnsi="Times New Roman" w:cs="Times New Roman"/>
                <w:color w:val="000000"/>
                <w:sz w:val="24"/>
                <w:szCs w:val="24"/>
                <w:lang w:val="uk-UA"/>
              </w:rPr>
              <w:lastRenderedPageBreak/>
              <w:t>Синюха (8 одиниць)</w:t>
            </w:r>
          </w:p>
          <w:p w:rsidR="005B2038" w:rsidRPr="00AC1C25" w:rsidRDefault="00420A94" w:rsidP="00AC1C25">
            <w:pPr>
              <w:numPr>
                <w:ilvl w:val="0"/>
                <w:numId w:val="7"/>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Реконструкція дукерів каналізації через річку Південний Буг (6 одиниць)</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4D290A"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Статус</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планується</w:t>
            </w:r>
          </w:p>
        </w:tc>
      </w:tr>
      <w:tr w:rsidR="005B2038" w:rsidRPr="003D749F" w:rsidTr="005B2038">
        <w:trPr>
          <w:trHeight w:val="893"/>
        </w:trPr>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4D290A" w:rsidRDefault="004D290A" w:rsidP="004D290A">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4D290A" w:rsidP="004D290A">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4D290A" w:rsidP="005B203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екстремальне тепло, екстремальні опади: злива, снігопади, град; підвищення рівня води</w:t>
            </w:r>
          </w:p>
        </w:tc>
      </w:tr>
      <w:tr w:rsidR="005B2038" w:rsidRPr="005B2038" w:rsidTr="005B2038">
        <w:tc>
          <w:tcPr>
            <w:tcW w:w="1953" w:type="dxa"/>
            <w:shd w:val="clear" w:color="auto" w:fill="auto"/>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Вплив на сектори</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bookmarkStart w:id="61" w:name="_heading=h.279ka65" w:colFirst="0" w:colLast="0"/>
            <w:bookmarkEnd w:id="61"/>
            <w:r w:rsidRPr="005B2038">
              <w:rPr>
                <w:rFonts w:ascii="Times New Roman" w:eastAsia="Times New Roman" w:hAnsi="Times New Roman" w:cs="Times New Roman"/>
                <w:color w:val="000000"/>
                <w:sz w:val="24"/>
                <w:szCs w:val="24"/>
                <w:lang w:val="uk-UA"/>
              </w:rPr>
              <w:t>Проведено повну інвентаризацію та паспортизацію на випусках зливової мережі очисних споруд.</w:t>
            </w:r>
          </w:p>
          <w:p w:rsidR="005B2038" w:rsidRPr="005B2038" w:rsidRDefault="005B2038" w:rsidP="005B2038">
            <w:pPr>
              <w:spacing w:after="0" w:line="240" w:lineRule="auto"/>
              <w:jc w:val="both"/>
              <w:rPr>
                <w:rFonts w:ascii="Times New Roman" w:eastAsia="Times New Roman" w:hAnsi="Times New Roman" w:cs="Times New Roman"/>
                <w:color w:val="000000"/>
                <w:sz w:val="24"/>
                <w:szCs w:val="24"/>
                <w:lang w:val="uk-UA"/>
              </w:rPr>
            </w:pPr>
            <w:bookmarkStart w:id="62" w:name="_heading=h.meukdy" w:colFirst="0" w:colLast="0"/>
            <w:bookmarkEnd w:id="62"/>
            <w:r w:rsidRPr="005B2038">
              <w:rPr>
                <w:rFonts w:ascii="Times New Roman" w:eastAsia="Times New Roman" w:hAnsi="Times New Roman" w:cs="Times New Roman"/>
                <w:color w:val="000000"/>
                <w:sz w:val="24"/>
                <w:szCs w:val="24"/>
                <w:lang w:val="uk-UA"/>
              </w:rPr>
              <w:t>100% виконано план реконструкції каналізаційних очисних споруд</w:t>
            </w:r>
          </w:p>
        </w:tc>
      </w:tr>
      <w:tr w:rsidR="005B2038" w:rsidRPr="005B2038" w:rsidTr="005B2038">
        <w:tc>
          <w:tcPr>
            <w:tcW w:w="1953" w:type="dxa"/>
          </w:tcPr>
          <w:p w:rsidR="005B2038" w:rsidRPr="004D290A" w:rsidRDefault="005B2038" w:rsidP="005B2038">
            <w:pPr>
              <w:spacing w:after="0" w:line="240" w:lineRule="auto"/>
              <w:rPr>
                <w:rFonts w:ascii="Times New Roman" w:eastAsia="Times New Roman" w:hAnsi="Times New Roman" w:cs="Times New Roman"/>
                <w:color w:val="000000"/>
                <w:sz w:val="24"/>
                <w:szCs w:val="24"/>
                <w:lang w:val="uk-UA"/>
              </w:rPr>
            </w:pPr>
            <w:r w:rsidRPr="004D290A">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5B2038">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5B2038" w:rsidRDefault="005B2038" w:rsidP="005B2038">
      <w:pPr>
        <w:jc w:val="both"/>
        <w:rPr>
          <w:rFonts w:ascii="Times New Roman" w:eastAsia="Times New Roman" w:hAnsi="Times New Roman" w:cs="Times New Roman"/>
          <w:sz w:val="24"/>
          <w:szCs w:val="24"/>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5B2038" w:rsidTr="005B2038">
        <w:tc>
          <w:tcPr>
            <w:tcW w:w="1953" w:type="dxa"/>
          </w:tcPr>
          <w:p w:rsidR="005B2038" w:rsidRPr="00651E42" w:rsidRDefault="005B2038" w:rsidP="0003690F">
            <w:pPr>
              <w:spacing w:after="0" w:line="240" w:lineRule="auto"/>
              <w:rPr>
                <w:rFonts w:ascii="Times New Roman" w:eastAsia="Times New Roman" w:hAnsi="Times New Roman" w:cs="Times New Roman"/>
                <w:color w:val="000000"/>
                <w:sz w:val="24"/>
                <w:szCs w:val="24"/>
                <w:lang w:val="uk-UA"/>
              </w:rPr>
            </w:pPr>
            <w:r w:rsidRPr="00651E42">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5B2038" w:rsidRDefault="00951B1C" w:rsidP="0003690F">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651E42">
              <w:rPr>
                <w:rFonts w:ascii="Times New Roman" w:eastAsia="Times New Roman" w:hAnsi="Times New Roman" w:cs="Times New Roman"/>
                <w:color w:val="000000"/>
                <w:sz w:val="24"/>
                <w:szCs w:val="24"/>
                <w:lang w:val="uk-UA"/>
              </w:rPr>
              <w:t>.2.4.7.</w:t>
            </w:r>
            <w:r w:rsidR="00651E42" w:rsidRPr="00F10C65">
              <w:rPr>
                <w:rFonts w:ascii="Times New Roman" w:eastAsia="Times New Roman" w:hAnsi="Times New Roman" w:cs="Times New Roman"/>
                <w:color w:val="000000"/>
                <w:sz w:val="24"/>
                <w:szCs w:val="24"/>
                <w:lang w:val="uk-UA"/>
              </w:rPr>
              <w:t xml:space="preserve"> </w:t>
            </w:r>
            <w:r w:rsidR="00651E42" w:rsidRPr="00DC0EDA">
              <w:rPr>
                <w:rFonts w:ascii="Times New Roman" w:eastAsia="Times New Roman" w:hAnsi="Times New Roman" w:cs="Times New Roman"/>
                <w:color w:val="000000"/>
                <w:sz w:val="24"/>
                <w:szCs w:val="24"/>
                <w:lang w:val="uk-UA"/>
              </w:rPr>
              <w:t xml:space="preserve"> </w:t>
            </w:r>
            <w:r w:rsidR="005B2038" w:rsidRPr="00651E42">
              <w:rPr>
                <w:rFonts w:ascii="Times New Roman" w:eastAsia="Times New Roman" w:hAnsi="Times New Roman" w:cs="Times New Roman"/>
                <w:color w:val="000000"/>
                <w:sz w:val="24"/>
                <w:szCs w:val="24"/>
                <w:lang w:val="uk-UA"/>
              </w:rPr>
              <w:t>Модернізація систем водопостачання</w:t>
            </w:r>
          </w:p>
        </w:tc>
      </w:tr>
      <w:tr w:rsidR="005B2038" w:rsidRPr="005B2038" w:rsidTr="005B2038">
        <w:tc>
          <w:tcPr>
            <w:tcW w:w="1953" w:type="dxa"/>
          </w:tcPr>
          <w:p w:rsidR="005B2038" w:rsidRPr="00651E42" w:rsidRDefault="005B2038" w:rsidP="0003690F">
            <w:pPr>
              <w:spacing w:after="0" w:line="240" w:lineRule="auto"/>
              <w:rPr>
                <w:rFonts w:ascii="Times New Roman" w:eastAsia="Times New Roman" w:hAnsi="Times New Roman" w:cs="Times New Roman"/>
                <w:color w:val="000000"/>
                <w:sz w:val="24"/>
                <w:szCs w:val="24"/>
                <w:lang w:val="uk-UA"/>
              </w:rPr>
            </w:pPr>
            <w:r w:rsidRPr="00651E42">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03690F" w:rsidRDefault="0003690F"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03690F"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w:t>
            </w:r>
          </w:p>
        </w:tc>
      </w:tr>
      <w:tr w:rsidR="005B2038" w:rsidRPr="005B2038" w:rsidTr="005B2038">
        <w:tc>
          <w:tcPr>
            <w:tcW w:w="1953" w:type="dxa"/>
          </w:tcPr>
          <w:p w:rsidR="005B2038" w:rsidRPr="00651E42" w:rsidRDefault="005B2038" w:rsidP="0003690F">
            <w:pPr>
              <w:spacing w:after="0" w:line="240" w:lineRule="auto"/>
              <w:rPr>
                <w:rFonts w:ascii="Times New Roman" w:eastAsia="Times New Roman" w:hAnsi="Times New Roman" w:cs="Times New Roman"/>
                <w:color w:val="000000"/>
                <w:sz w:val="24"/>
                <w:szCs w:val="24"/>
                <w:lang w:val="uk-UA"/>
              </w:rPr>
            </w:pPr>
            <w:r w:rsidRPr="00651E42">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03690F" w:rsidP="0003690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w:t>
            </w:r>
            <w:r w:rsidR="005B2038" w:rsidRPr="005B2038">
              <w:rPr>
                <w:rFonts w:ascii="Times New Roman" w:eastAsia="Times New Roman" w:hAnsi="Times New Roman" w:cs="Times New Roman"/>
                <w:color w:val="000000"/>
                <w:sz w:val="24"/>
                <w:szCs w:val="24"/>
                <w:lang w:val="uk-UA"/>
              </w:rPr>
              <w:t xml:space="preserve">провадження комплексу заходів щодо екологізації водогосподарського комплексу: </w:t>
            </w:r>
            <w:r w:rsidR="005B2038" w:rsidRPr="005B2038">
              <w:rPr>
                <w:rFonts w:ascii="Times New Roman" w:eastAsia="Times New Roman" w:hAnsi="Times New Roman" w:cs="Times New Roman"/>
                <w:sz w:val="24"/>
                <w:szCs w:val="24"/>
                <w:lang w:val="uk-UA"/>
              </w:rPr>
              <w:t>впровадження</w:t>
            </w:r>
            <w:r w:rsidR="005B2038" w:rsidRPr="005B2038">
              <w:rPr>
                <w:rFonts w:ascii="Times New Roman" w:eastAsia="Times New Roman" w:hAnsi="Times New Roman" w:cs="Times New Roman"/>
                <w:color w:val="000000"/>
                <w:sz w:val="24"/>
                <w:szCs w:val="24"/>
                <w:lang w:val="uk-UA"/>
              </w:rPr>
              <w:t xml:space="preserve"> </w:t>
            </w:r>
            <w:r w:rsidR="005B2038" w:rsidRPr="005B2038">
              <w:rPr>
                <w:rFonts w:ascii="Times New Roman" w:eastAsia="Times New Roman" w:hAnsi="Times New Roman" w:cs="Times New Roman"/>
                <w:sz w:val="24"/>
                <w:szCs w:val="24"/>
                <w:lang w:val="uk-UA"/>
              </w:rPr>
              <w:t>водозберігаючих</w:t>
            </w:r>
            <w:r w:rsidR="005B2038" w:rsidRPr="005B2038">
              <w:rPr>
                <w:rFonts w:ascii="Times New Roman" w:eastAsia="Times New Roman" w:hAnsi="Times New Roman" w:cs="Times New Roman"/>
                <w:color w:val="000000"/>
                <w:sz w:val="24"/>
                <w:szCs w:val="24"/>
                <w:lang w:val="uk-UA"/>
              </w:rPr>
              <w:t xml:space="preserve"> технологій, скорочення питомих витрат води на одиницю продукції, модернізація діючих та будівництво нових систем зворотного і повторного водопостачання, розроблення і здійснення кожним підприємством водозберiгаючих і водоохоронних заходів, удосконалення систем лімітування і моніторингу витрат і якості води.</w:t>
            </w:r>
          </w:p>
          <w:p w:rsidR="005B2038" w:rsidRPr="005B2038" w:rsidRDefault="005B2038" w:rsidP="0003690F">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Вдосконалення системи подачі та розподілу води по території міста будівництвом нових та перекладкою або відновленням сучасними методами амортизованих водоводів і мереж, реконструкцією головних споруд, насосних станції тощо.</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 xml:space="preserve">Реалізація: </w:t>
            </w:r>
          </w:p>
        </w:tc>
        <w:tc>
          <w:tcPr>
            <w:tcW w:w="1859"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03690F"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Статус</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планується</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03690F" w:rsidRDefault="0003690F"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03690F"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03690F"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екстремальне тепло, екстремальні опади: злива, снігопади, град; підвищення рівня води</w:t>
            </w:r>
          </w:p>
        </w:tc>
      </w:tr>
      <w:tr w:rsidR="005B2038" w:rsidRPr="005B2038" w:rsidTr="005B2038">
        <w:tc>
          <w:tcPr>
            <w:tcW w:w="1953" w:type="dxa"/>
            <w:shd w:val="clear" w:color="auto" w:fill="auto"/>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Вплив на сектори</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lastRenderedPageBreak/>
              <w:t>Індикатор досягнутого результату</w:t>
            </w:r>
          </w:p>
        </w:tc>
        <w:tc>
          <w:tcPr>
            <w:tcW w:w="7407" w:type="dxa"/>
            <w:gridSpan w:val="4"/>
          </w:tcPr>
          <w:p w:rsidR="005B2038" w:rsidRPr="005B2038" w:rsidRDefault="005B2038" w:rsidP="0003690F">
            <w:pPr>
              <w:spacing w:after="0" w:line="240" w:lineRule="auto"/>
              <w:jc w:val="both"/>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100% підключення до каналізаційної мережі споживачів, що вже підключені до мережі водопостачання.</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5B2038" w:rsidRDefault="005B2038" w:rsidP="0003690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3D749F"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5B2038" w:rsidRDefault="00951B1C" w:rsidP="0003690F">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03690F">
              <w:rPr>
                <w:rFonts w:ascii="Times New Roman" w:eastAsia="Times New Roman" w:hAnsi="Times New Roman" w:cs="Times New Roman"/>
                <w:color w:val="000000"/>
                <w:sz w:val="24"/>
                <w:szCs w:val="24"/>
                <w:lang w:val="uk-UA"/>
              </w:rPr>
              <w:t>.2.4.8.</w:t>
            </w:r>
            <w:r w:rsidR="00597833">
              <w:rPr>
                <w:rFonts w:ascii="Times New Roman" w:eastAsia="Times New Roman" w:hAnsi="Times New Roman" w:cs="Times New Roman"/>
                <w:color w:val="000000"/>
                <w:sz w:val="24"/>
                <w:szCs w:val="24"/>
                <w:lang w:val="uk-UA"/>
              </w:rPr>
              <w:t xml:space="preserve"> </w:t>
            </w:r>
            <w:r w:rsidR="005B2038" w:rsidRPr="0003690F">
              <w:rPr>
                <w:rFonts w:ascii="Times New Roman" w:eastAsia="Times New Roman" w:hAnsi="Times New Roman" w:cs="Times New Roman"/>
                <w:color w:val="000000"/>
                <w:sz w:val="24"/>
                <w:szCs w:val="24"/>
                <w:lang w:val="uk-UA"/>
              </w:rPr>
              <w:t>Запобігання підтоплення територій громади внаслідок підвищення рівня води, інтенсивних зливових опадів</w:t>
            </w:r>
            <w:r w:rsidR="0003690F">
              <w:rPr>
                <w:rFonts w:ascii="Times New Roman" w:eastAsia="Times New Roman" w:hAnsi="Times New Roman" w:cs="Times New Roman"/>
                <w:color w:val="000000"/>
                <w:sz w:val="24"/>
                <w:szCs w:val="24"/>
                <w:lang w:val="uk-UA"/>
              </w:rPr>
              <w:t xml:space="preserve"> шляхом</w:t>
            </w:r>
            <w:r w:rsidR="0003690F" w:rsidRPr="0003690F">
              <w:rPr>
                <w:rFonts w:ascii="Times New Roman" w:hAnsi="Times New Roman"/>
                <w:lang w:val="uk-UA"/>
              </w:rPr>
              <w:t xml:space="preserve"> </w:t>
            </w:r>
            <w:r w:rsidR="0003690F">
              <w:rPr>
                <w:rFonts w:ascii="Times New Roman" w:hAnsi="Times New Roman"/>
                <w:lang w:val="uk-UA"/>
              </w:rPr>
              <w:t>Будівництва</w:t>
            </w:r>
            <w:r w:rsidR="0003690F" w:rsidRPr="0003690F">
              <w:rPr>
                <w:rFonts w:ascii="Times New Roman" w:hAnsi="Times New Roman"/>
                <w:lang w:val="uk-UA"/>
              </w:rPr>
              <w:t xml:space="preserve"> споруд щодо ліквідації наслідків підтоплення  та зсуву по вул. Голтянській, вул. Єврейській, вул. Валерія Чкалова, вул. Автодорівській, пров. Благодатному площею 4,15 кв. км.</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03690F">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B2038" w:rsidRPr="005B2038" w:rsidRDefault="0003690F"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005B2038"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005B2038" w:rsidRPr="005B2038">
              <w:rPr>
                <w:rFonts w:ascii="Times New Roman" w:eastAsia="Times New Roman" w:hAnsi="Times New Roman" w:cs="Times New Roman"/>
                <w:color w:val="000000"/>
                <w:sz w:val="24"/>
                <w:szCs w:val="24"/>
                <w:lang w:val="uk-UA"/>
              </w:rPr>
              <w:t xml:space="preserve"> міської ради </w:t>
            </w:r>
          </w:p>
          <w:p w:rsidR="00C2603B" w:rsidRDefault="00C2603B" w:rsidP="00C2603B">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B2038" w:rsidRPr="005B2038" w:rsidRDefault="00C2603B" w:rsidP="00C2603B">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tc>
      </w:tr>
      <w:tr w:rsidR="005B2038" w:rsidRPr="005B2038" w:rsidTr="005B2038">
        <w:tc>
          <w:tcPr>
            <w:tcW w:w="1953" w:type="dxa"/>
          </w:tcPr>
          <w:p w:rsidR="005B2038" w:rsidRPr="0003690F"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3D450D">
            <w:pPr>
              <w:numPr>
                <w:ilvl w:val="0"/>
                <w:numId w:val="8"/>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w:t>
            </w:r>
            <w:r w:rsidR="00C2603B">
              <w:rPr>
                <w:rFonts w:ascii="Times New Roman" w:eastAsia="Times New Roman" w:hAnsi="Times New Roman" w:cs="Times New Roman"/>
                <w:color w:val="000000"/>
                <w:sz w:val="24"/>
                <w:szCs w:val="24"/>
                <w:lang w:val="uk-UA"/>
              </w:rPr>
              <w:t>зробка на геопорталі Первомайсько</w:t>
            </w:r>
            <w:r w:rsidR="00597833">
              <w:rPr>
                <w:rFonts w:ascii="Times New Roman" w:eastAsia="Times New Roman" w:hAnsi="Times New Roman" w:cs="Times New Roman"/>
                <w:color w:val="000000"/>
                <w:sz w:val="24"/>
                <w:szCs w:val="24"/>
                <w:lang w:val="uk-UA"/>
              </w:rPr>
              <w:t>ї МТГ</w:t>
            </w:r>
            <w:r w:rsidRPr="005B2038">
              <w:rPr>
                <w:rFonts w:ascii="Times New Roman" w:eastAsia="Times New Roman" w:hAnsi="Times New Roman" w:cs="Times New Roman"/>
                <w:color w:val="000000"/>
                <w:sz w:val="24"/>
                <w:szCs w:val="24"/>
                <w:lang w:val="uk-UA"/>
              </w:rPr>
              <w:t xml:space="preserve"> карти (моделі) з вразливих ділянок вулиць, які затоплюються після дощів.</w:t>
            </w:r>
          </w:p>
          <w:p w:rsidR="005B2038" w:rsidRPr="005B2038" w:rsidRDefault="005B2038" w:rsidP="003D450D">
            <w:pPr>
              <w:numPr>
                <w:ilvl w:val="0"/>
                <w:numId w:val="8"/>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та широке поширення інформаційних матеріалів про те, як громадяни можуть підготуватися та захистити себе у період інтенсивних злив.</w:t>
            </w:r>
          </w:p>
          <w:p w:rsidR="005B2038" w:rsidRPr="005B2038" w:rsidRDefault="005B2038" w:rsidP="003D450D">
            <w:pPr>
              <w:numPr>
                <w:ilvl w:val="0"/>
                <w:numId w:val="8"/>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та поширення карто-схем маршрутів проїзду у разі завалу деревами чи підтоплення окремих вулиць.</w:t>
            </w:r>
          </w:p>
          <w:p w:rsidR="005B2038" w:rsidRPr="005B2038" w:rsidRDefault="005B2038" w:rsidP="003D450D">
            <w:pPr>
              <w:numPr>
                <w:ilvl w:val="0"/>
                <w:numId w:val="8"/>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Надання консультацій спеціалістами (наприклад, Кліматичного офісу громади у разі його створення) мешканців і зацікавлених сторін щодо оцінки ризику затоплення окремих об’єктів (будинків, територій) і самостійного вжиття заходів обережності.</w:t>
            </w:r>
          </w:p>
          <w:p w:rsidR="005B2038" w:rsidRPr="00597833" w:rsidRDefault="005B2038" w:rsidP="003D450D">
            <w:pPr>
              <w:numPr>
                <w:ilvl w:val="0"/>
                <w:numId w:val="8"/>
              </w:numPr>
              <w:pBdr>
                <w:top w:val="nil"/>
                <w:left w:val="nil"/>
                <w:bottom w:val="nil"/>
                <w:right w:val="nil"/>
                <w:between w:val="nil"/>
              </w:pBdr>
              <w:tabs>
                <w:tab w:val="left" w:pos="426"/>
              </w:tabs>
              <w:spacing w:after="0" w:line="240" w:lineRule="auto"/>
              <w:ind w:left="0" w:hanging="218"/>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Проведення протиерозійних заходів, в тому числі організація відведення дощових вод, в першу чергу на ділянках на яких спостерігається розмив (вимивання) схилів: </w:t>
            </w:r>
            <w:r w:rsidR="00597833" w:rsidRPr="0003690F">
              <w:rPr>
                <w:rFonts w:ascii="Times New Roman" w:hAnsi="Times New Roman"/>
                <w:lang w:val="uk-UA"/>
              </w:rPr>
              <w:t>зсуву по вул. Голтянській, вул. Єврейській, вул. Валерія Чкалова, вул. Автодорівській, пров. Благодатному</w:t>
            </w:r>
            <w:r w:rsidR="00597833">
              <w:rPr>
                <w:rFonts w:ascii="Times New Roman" w:hAnsi="Times New Roman"/>
                <w:lang w:val="uk-UA"/>
              </w:rPr>
              <w:t>.</w:t>
            </w:r>
            <w:r w:rsidR="00597833" w:rsidRPr="0003690F">
              <w:rPr>
                <w:rFonts w:ascii="Times New Roman" w:hAnsi="Times New Roman"/>
                <w:lang w:val="uk-UA"/>
              </w:rPr>
              <w:t xml:space="preserve"> </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 xml:space="preserve">Реалізація: </w:t>
            </w:r>
          </w:p>
        </w:tc>
        <w:tc>
          <w:tcPr>
            <w:tcW w:w="1859"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597833"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Статус</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планується </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597833" w:rsidRPr="005B2038" w:rsidRDefault="00597833" w:rsidP="0059783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597833" w:rsidRDefault="00597833" w:rsidP="00597833">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Управління </w:t>
            </w:r>
            <w:r>
              <w:rPr>
                <w:rFonts w:ascii="Times New Roman" w:eastAsia="Times New Roman" w:hAnsi="Times New Roman" w:cs="Times New Roman"/>
                <w:color w:val="000000"/>
                <w:sz w:val="24"/>
                <w:szCs w:val="24"/>
                <w:lang w:val="uk-UA"/>
              </w:rPr>
              <w:t>житлово-</w:t>
            </w:r>
            <w:r w:rsidRPr="005B2038">
              <w:rPr>
                <w:rFonts w:ascii="Times New Roman" w:eastAsia="Times New Roman" w:hAnsi="Times New Roman" w:cs="Times New Roman"/>
                <w:color w:val="000000"/>
                <w:sz w:val="24"/>
                <w:szCs w:val="24"/>
                <w:lang w:val="uk-UA"/>
              </w:rPr>
              <w:t>комуна</w:t>
            </w:r>
            <w:r>
              <w:rPr>
                <w:rFonts w:ascii="Times New Roman" w:eastAsia="Times New Roman" w:hAnsi="Times New Roman" w:cs="Times New Roman"/>
                <w:color w:val="000000"/>
                <w:sz w:val="24"/>
                <w:szCs w:val="24"/>
                <w:lang w:val="uk-UA"/>
              </w:rPr>
              <w:t>льного господарства</w:t>
            </w:r>
            <w:r w:rsidRPr="005B2038">
              <w:rPr>
                <w:rFonts w:ascii="Times New Roman" w:eastAsia="Times New Roman" w:hAnsi="Times New Roman" w:cs="Times New Roman"/>
                <w:color w:val="000000"/>
                <w:sz w:val="24"/>
                <w:szCs w:val="24"/>
                <w:lang w:val="uk-UA"/>
              </w:rPr>
              <w:t xml:space="preserve"> міської ради</w:t>
            </w:r>
          </w:p>
          <w:p w:rsidR="00597833" w:rsidRDefault="00597833" w:rsidP="0059783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5B2038" w:rsidRPr="005B2038" w:rsidRDefault="00597833" w:rsidP="0059783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r w:rsidR="005B2038" w:rsidRPr="005B2038">
              <w:rPr>
                <w:rFonts w:ascii="Times New Roman" w:eastAsia="Times New Roman" w:hAnsi="Times New Roman" w:cs="Times New Roman"/>
                <w:color w:val="000000"/>
                <w:sz w:val="24"/>
                <w:szCs w:val="24"/>
                <w:lang w:val="uk-UA"/>
              </w:rPr>
              <w:t xml:space="preserve"> </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597833"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екстремальні опади: злива, снігопади, град; підвищення рівня води</w:t>
            </w:r>
          </w:p>
        </w:tc>
      </w:tr>
      <w:tr w:rsidR="005B2038" w:rsidRPr="005B2038" w:rsidTr="005B2038">
        <w:tc>
          <w:tcPr>
            <w:tcW w:w="1953" w:type="dxa"/>
            <w:shd w:val="clear" w:color="auto" w:fill="auto"/>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Вплив на сектори</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водні ресурси, будівлі</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5B2038" w:rsidP="0059783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карту (модель) на геопорта</w:t>
            </w:r>
            <w:r w:rsidR="00597833">
              <w:rPr>
                <w:rFonts w:ascii="Times New Roman" w:eastAsia="Times New Roman" w:hAnsi="Times New Roman" w:cs="Times New Roman"/>
                <w:color w:val="000000"/>
                <w:sz w:val="24"/>
                <w:szCs w:val="24"/>
                <w:lang w:val="uk-UA"/>
              </w:rPr>
              <w:t>лі Первомайської МТГ</w:t>
            </w:r>
            <w:r w:rsidRPr="005B2038">
              <w:rPr>
                <w:rFonts w:ascii="Times New Roman" w:eastAsia="Times New Roman" w:hAnsi="Times New Roman" w:cs="Times New Roman"/>
                <w:color w:val="000000"/>
                <w:sz w:val="24"/>
                <w:szCs w:val="24"/>
                <w:lang w:val="uk-UA"/>
              </w:rPr>
              <w:t xml:space="preserve"> з вразливих ділянок вулиць, які затоплюються після дощу.</w:t>
            </w:r>
          </w:p>
          <w:p w:rsidR="005B2038" w:rsidRPr="005B2038" w:rsidRDefault="005B2038" w:rsidP="0059783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Розроблено механізм обов’язкового врахування можливих підтоплень територій під час планування забудови нових районів </w:t>
            </w:r>
            <w:r w:rsidRPr="005B2038">
              <w:rPr>
                <w:rFonts w:ascii="Times New Roman" w:eastAsia="Times New Roman" w:hAnsi="Times New Roman" w:cs="Times New Roman"/>
                <w:color w:val="000000"/>
                <w:sz w:val="24"/>
                <w:szCs w:val="24"/>
                <w:lang w:val="uk-UA"/>
              </w:rPr>
              <w:lastRenderedPageBreak/>
              <w:t xml:space="preserve">міста та ущільнення існуючої забудови на основі/з </w:t>
            </w:r>
            <w:r w:rsidRPr="005B2038">
              <w:rPr>
                <w:rFonts w:ascii="Times New Roman" w:eastAsia="Times New Roman" w:hAnsi="Times New Roman" w:cs="Times New Roman"/>
                <w:sz w:val="24"/>
                <w:szCs w:val="24"/>
                <w:lang w:val="uk-UA"/>
              </w:rPr>
              <w:t>у</w:t>
            </w:r>
            <w:r w:rsidRPr="005B2038">
              <w:rPr>
                <w:rFonts w:ascii="Times New Roman" w:eastAsia="Times New Roman" w:hAnsi="Times New Roman" w:cs="Times New Roman"/>
                <w:color w:val="000000"/>
                <w:sz w:val="24"/>
                <w:szCs w:val="24"/>
                <w:lang w:val="uk-UA"/>
              </w:rPr>
              <w:t xml:space="preserve">рахуванням даних карти (моделі) підтоплень. </w:t>
            </w:r>
          </w:p>
          <w:p w:rsidR="005B2038" w:rsidRPr="005B2038" w:rsidRDefault="005B2038" w:rsidP="0059783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комплект інформаційних матеріалів про те, як громадяни можуть підготуватися та захистити себе у період інтенсивних злив.</w:t>
            </w:r>
          </w:p>
          <w:p w:rsidR="005B2038" w:rsidRPr="005B2038" w:rsidRDefault="005B2038" w:rsidP="00597833">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карто-схеми маршрутів проїзду у разі завалу деревами чи підтоплення окремих</w:t>
            </w:r>
            <w:r w:rsidR="00597833">
              <w:rPr>
                <w:rFonts w:ascii="Times New Roman" w:eastAsia="Times New Roman" w:hAnsi="Times New Roman" w:cs="Times New Roman"/>
                <w:color w:val="000000"/>
                <w:sz w:val="24"/>
                <w:szCs w:val="24"/>
                <w:lang w:val="uk-UA"/>
              </w:rPr>
              <w:t xml:space="preserve"> вулиць.</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lastRenderedPageBreak/>
              <w:t>Вразливі групи населення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5B2038" w:rsidRPr="005B2038" w:rsidRDefault="005B2038" w:rsidP="0003690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597833"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5B2038" w:rsidRDefault="00951B1C" w:rsidP="0003690F">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FB38D9">
              <w:rPr>
                <w:rFonts w:ascii="Times New Roman" w:eastAsia="Times New Roman" w:hAnsi="Times New Roman" w:cs="Times New Roman"/>
                <w:color w:val="000000"/>
                <w:sz w:val="24"/>
                <w:szCs w:val="24"/>
                <w:lang w:val="uk-UA"/>
              </w:rPr>
              <w:t>.2.4.9</w:t>
            </w:r>
            <w:r w:rsidR="00597833">
              <w:rPr>
                <w:rFonts w:ascii="Times New Roman" w:eastAsia="Times New Roman" w:hAnsi="Times New Roman" w:cs="Times New Roman"/>
                <w:color w:val="000000"/>
                <w:sz w:val="24"/>
                <w:szCs w:val="24"/>
                <w:lang w:val="uk-UA"/>
              </w:rPr>
              <w:t xml:space="preserve">. </w:t>
            </w:r>
            <w:r w:rsidR="005B2038" w:rsidRPr="005B2038">
              <w:rPr>
                <w:rFonts w:ascii="Times New Roman" w:eastAsia="Times New Roman" w:hAnsi="Times New Roman" w:cs="Times New Roman"/>
                <w:b/>
                <w:color w:val="000000"/>
                <w:sz w:val="24"/>
                <w:szCs w:val="24"/>
                <w:lang w:val="uk-UA"/>
              </w:rPr>
              <w:t xml:space="preserve"> </w:t>
            </w:r>
            <w:r w:rsidR="005B2038" w:rsidRPr="00597833">
              <w:rPr>
                <w:rFonts w:ascii="Times New Roman" w:eastAsia="Times New Roman" w:hAnsi="Times New Roman" w:cs="Times New Roman"/>
                <w:color w:val="000000"/>
                <w:sz w:val="24"/>
                <w:szCs w:val="24"/>
                <w:lang w:val="uk-UA"/>
              </w:rPr>
              <w:t>Вільний доступ до питної води у спекотні періоди</w:t>
            </w:r>
          </w:p>
        </w:tc>
      </w:tr>
      <w:tr w:rsidR="005B2038" w:rsidRPr="00841F55"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B2038" w:rsidRPr="005B2038" w:rsidRDefault="00597833"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597833" w:rsidRDefault="00597833" w:rsidP="0059783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69633D" w:rsidRDefault="0069633D" w:rsidP="00597833">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597833" w:rsidRDefault="00597833"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r w:rsidRPr="005B2038">
              <w:rPr>
                <w:rFonts w:ascii="Times New Roman" w:eastAsia="Times New Roman" w:hAnsi="Times New Roman" w:cs="Times New Roman"/>
                <w:color w:val="000000"/>
                <w:sz w:val="24"/>
                <w:szCs w:val="24"/>
                <w:lang w:val="uk-UA"/>
              </w:rPr>
              <w:t xml:space="preserve"> </w:t>
            </w:r>
          </w:p>
          <w:p w:rsidR="005B2038" w:rsidRDefault="00597833"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w:t>
            </w:r>
          </w:p>
          <w:p w:rsidR="00597833" w:rsidRPr="0069633D" w:rsidRDefault="0069633D" w:rsidP="0003690F">
            <w:pPr>
              <w:spacing w:after="0" w:line="240" w:lineRule="auto"/>
              <w:rPr>
                <w:bCs/>
                <w:sz w:val="24"/>
                <w:szCs w:val="24"/>
                <w:lang w:val="uk-UA"/>
              </w:rPr>
            </w:pPr>
            <w:r>
              <w:rPr>
                <w:rFonts w:ascii="Times New Roman" w:eastAsia="Times New Roman" w:hAnsi="Times New Roman" w:cs="Times New Roman"/>
                <w:color w:val="000000"/>
                <w:sz w:val="24"/>
                <w:szCs w:val="24"/>
                <w:lang w:val="uk-UA"/>
              </w:rPr>
              <w:t>КП «</w:t>
            </w:r>
            <w:r w:rsidRPr="001E08EF">
              <w:rPr>
                <w:rStyle w:val="af7"/>
                <w:rFonts w:ascii="Times New Roman" w:hAnsi="Times New Roman" w:cs="Times New Roman"/>
                <w:b w:val="0"/>
                <w:sz w:val="24"/>
                <w:szCs w:val="24"/>
                <w:lang w:val="uk-UA"/>
              </w:rPr>
              <w:t>Первомайський міський парк культури та відпочинку «Дружба народів</w:t>
            </w:r>
            <w:r w:rsidRPr="001E08EF">
              <w:rPr>
                <w:rStyle w:val="af7"/>
                <w:b w:val="0"/>
                <w:sz w:val="24"/>
                <w:szCs w:val="24"/>
                <w:lang w:val="uk-UA"/>
              </w:rPr>
              <w:t>»</w:t>
            </w:r>
            <w:r>
              <w:rPr>
                <w:rStyle w:val="af7"/>
                <w:b w:val="0"/>
                <w:sz w:val="24"/>
                <w:szCs w:val="24"/>
                <w:lang w:val="uk-UA"/>
              </w:rPr>
              <w:t xml:space="preserve"> </w:t>
            </w:r>
          </w:p>
        </w:tc>
      </w:tr>
      <w:tr w:rsidR="005B2038" w:rsidRPr="005B2038" w:rsidTr="005B2038">
        <w:tc>
          <w:tcPr>
            <w:tcW w:w="1953" w:type="dxa"/>
          </w:tcPr>
          <w:p w:rsidR="005B2038" w:rsidRPr="00597833" w:rsidRDefault="005B2038" w:rsidP="0003690F">
            <w:pPr>
              <w:spacing w:after="0" w:line="240" w:lineRule="auto"/>
              <w:rPr>
                <w:rFonts w:ascii="Times New Roman" w:eastAsia="Times New Roman" w:hAnsi="Times New Roman" w:cs="Times New Roman"/>
                <w:color w:val="000000"/>
                <w:sz w:val="24"/>
                <w:szCs w:val="24"/>
                <w:lang w:val="uk-UA"/>
              </w:rPr>
            </w:pPr>
            <w:r w:rsidRPr="00597833">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69633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Постійна інформаційна кампанія з нагадування про необхідність споживання достатньої кількості води у період спеки.</w:t>
            </w:r>
          </w:p>
          <w:p w:rsidR="005B2038" w:rsidRPr="005B2038" w:rsidRDefault="005B2038" w:rsidP="0069633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питних фонтанів та бюветів у різних частинах громади.</w:t>
            </w:r>
          </w:p>
          <w:p w:rsidR="005B2038" w:rsidRPr="005B2038" w:rsidRDefault="005B2038" w:rsidP="0069633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Зобов’язання власників закладів громадського харчування забезпечення доступу громадян до питної води та </w:t>
            </w:r>
            <w:r w:rsidR="0069633D" w:rsidRPr="005B2038">
              <w:rPr>
                <w:rFonts w:ascii="Times New Roman" w:eastAsia="Times New Roman" w:hAnsi="Times New Roman" w:cs="Times New Roman"/>
                <w:color w:val="000000"/>
                <w:sz w:val="24"/>
                <w:szCs w:val="24"/>
                <w:lang w:val="uk-UA"/>
              </w:rPr>
              <w:t>вбиральнь</w:t>
            </w:r>
            <w:r w:rsidRPr="005B2038">
              <w:rPr>
                <w:rFonts w:ascii="Times New Roman" w:eastAsia="Times New Roman" w:hAnsi="Times New Roman" w:cs="Times New Roman"/>
                <w:color w:val="000000"/>
                <w:sz w:val="24"/>
                <w:szCs w:val="24"/>
                <w:lang w:val="uk-UA"/>
              </w:rPr>
              <w:t>.</w:t>
            </w:r>
          </w:p>
          <w:p w:rsidR="005B2038" w:rsidRPr="005B2038" w:rsidRDefault="005B2038" w:rsidP="0069633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місць із доступом до питної води для безпритульних тварин.</w:t>
            </w:r>
          </w:p>
          <w:p w:rsidR="005B2038" w:rsidRPr="005B2038" w:rsidRDefault="005B2038" w:rsidP="0069633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Налагодження співпраці громади із представниками соціально відповідального бізнесу щодо розміщення доступу до питної води у періоди екстремальної спеки у крамницях, аптеках, торгових центрах, на ринках.</w:t>
            </w:r>
          </w:p>
          <w:p w:rsidR="005B2038" w:rsidRPr="005B2038" w:rsidRDefault="005B2038" w:rsidP="0069633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Забезпечення підвозу питної води населенню громади під час аварійних та надзвичайних ситуацій.</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 xml:space="preserve">реалізація: </w:t>
            </w:r>
          </w:p>
        </w:tc>
        <w:tc>
          <w:tcPr>
            <w:tcW w:w="1859"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2025</w:t>
            </w:r>
          </w:p>
        </w:tc>
        <w:tc>
          <w:tcPr>
            <w:tcW w:w="1852"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69633D"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Статус</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Реалізуються окремі елементи</w:t>
            </w:r>
          </w:p>
        </w:tc>
      </w:tr>
      <w:tr w:rsidR="005B2038" w:rsidRPr="003D749F"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69633D" w:rsidRPr="005B2038" w:rsidRDefault="0069633D" w:rsidP="0069633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69633D" w:rsidRDefault="0069633D" w:rsidP="0069633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69633D" w:rsidRDefault="0069633D" w:rsidP="0069633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69633D" w:rsidRDefault="0069633D" w:rsidP="0069633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r w:rsidRPr="005B2038">
              <w:rPr>
                <w:rFonts w:ascii="Times New Roman" w:eastAsia="Times New Roman" w:hAnsi="Times New Roman" w:cs="Times New Roman"/>
                <w:color w:val="000000"/>
                <w:sz w:val="24"/>
                <w:szCs w:val="24"/>
                <w:lang w:val="uk-UA"/>
              </w:rPr>
              <w:t xml:space="preserve"> </w:t>
            </w:r>
          </w:p>
          <w:p w:rsidR="0069633D" w:rsidRDefault="0069633D" w:rsidP="0069633D">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КП</w:t>
            </w:r>
            <w:r>
              <w:rPr>
                <w:rFonts w:ascii="Times New Roman" w:eastAsia="Times New Roman" w:hAnsi="Times New Roman" w:cs="Times New Roman"/>
                <w:color w:val="000000"/>
                <w:sz w:val="24"/>
                <w:szCs w:val="24"/>
                <w:lang w:val="uk-UA"/>
              </w:rPr>
              <w:t xml:space="preserve"> «ПУВКГ»</w:t>
            </w:r>
          </w:p>
          <w:p w:rsidR="005B2038" w:rsidRPr="005B2038" w:rsidRDefault="0069633D" w:rsidP="0069633D">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w:t>
            </w:r>
            <w:r w:rsidRPr="001E08EF">
              <w:rPr>
                <w:rStyle w:val="af7"/>
                <w:rFonts w:ascii="Times New Roman" w:hAnsi="Times New Roman" w:cs="Times New Roman"/>
                <w:b w:val="0"/>
                <w:sz w:val="24"/>
                <w:szCs w:val="24"/>
                <w:lang w:val="uk-UA"/>
              </w:rPr>
              <w:t>Первомайський міський парк культури та відпочинку «Дружба народів</w:t>
            </w:r>
            <w:r w:rsidRPr="001E08EF">
              <w:rPr>
                <w:rStyle w:val="af7"/>
                <w:b w:val="0"/>
                <w:sz w:val="24"/>
                <w:szCs w:val="24"/>
                <w:lang w:val="uk-UA"/>
              </w:rPr>
              <w:t>»</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Фінансування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69633D"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екстремальне тепло</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Сектор</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охорона здоров’я, водні ресурси</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 xml:space="preserve">Індикатор досягнутого </w:t>
            </w:r>
            <w:r w:rsidRPr="0069633D">
              <w:rPr>
                <w:rFonts w:ascii="Times New Roman" w:eastAsia="Times New Roman" w:hAnsi="Times New Roman" w:cs="Times New Roman"/>
                <w:color w:val="000000"/>
                <w:sz w:val="24"/>
                <w:szCs w:val="24"/>
                <w:lang w:val="uk-UA"/>
              </w:rPr>
              <w:lastRenderedPageBreak/>
              <w:t>результату</w:t>
            </w:r>
          </w:p>
        </w:tc>
        <w:tc>
          <w:tcPr>
            <w:tcW w:w="7407" w:type="dxa"/>
            <w:gridSpan w:val="4"/>
          </w:tcPr>
          <w:p w:rsidR="005B2038" w:rsidRPr="005B2038" w:rsidRDefault="0069633D" w:rsidP="0003690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lastRenderedPageBreak/>
              <w:t>Облаштовано 10</w:t>
            </w:r>
            <w:r w:rsidR="005B2038" w:rsidRPr="005B2038">
              <w:rPr>
                <w:rFonts w:ascii="Times New Roman" w:eastAsia="Times New Roman" w:hAnsi="Times New Roman" w:cs="Times New Roman"/>
                <w:color w:val="000000"/>
                <w:sz w:val="24"/>
                <w:szCs w:val="24"/>
                <w:lang w:val="uk-UA"/>
              </w:rPr>
              <w:t xml:space="preserve"> питних фонтанчиків (або  бюветів).</w:t>
            </w:r>
          </w:p>
          <w:p w:rsidR="005B2038" w:rsidRPr="005B2038" w:rsidRDefault="005B2038" w:rsidP="0003690F">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Інформаційною кампанією охоплено понад 60% жителів громади.</w:t>
            </w:r>
          </w:p>
          <w:p w:rsidR="005B2038" w:rsidRPr="005B2038" w:rsidRDefault="005B2038" w:rsidP="0003690F">
            <w:pP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lastRenderedPageBreak/>
              <w:t xml:space="preserve">Власники закладів громадського харчування надають усім жителям та гостям громади доступ до питної води та </w:t>
            </w:r>
            <w:r w:rsidR="0069633D" w:rsidRPr="005B2038">
              <w:rPr>
                <w:rFonts w:ascii="Times New Roman" w:eastAsia="Times New Roman" w:hAnsi="Times New Roman" w:cs="Times New Roman"/>
                <w:color w:val="000000"/>
                <w:sz w:val="24"/>
                <w:szCs w:val="24"/>
                <w:lang w:val="uk-UA"/>
              </w:rPr>
              <w:t>вбиральнь</w:t>
            </w:r>
            <w:r w:rsidRPr="005B2038">
              <w:rPr>
                <w:rFonts w:ascii="Times New Roman" w:eastAsia="Times New Roman" w:hAnsi="Times New Roman" w:cs="Times New Roman"/>
                <w:color w:val="000000"/>
                <w:sz w:val="24"/>
                <w:szCs w:val="24"/>
                <w:lang w:val="uk-UA"/>
              </w:rPr>
              <w:t>.</w:t>
            </w:r>
          </w:p>
          <w:p w:rsidR="005B2038" w:rsidRPr="005B2038" w:rsidRDefault="005B2038" w:rsidP="0003690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Облаштування місць із доступом до питної води для безпритульних тварин.</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lastRenderedPageBreak/>
              <w:t>вразливі групи населення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всі групи населення</w:t>
            </w:r>
          </w:p>
        </w:tc>
      </w:tr>
    </w:tbl>
    <w:p w:rsidR="005B2038" w:rsidRPr="005B2038" w:rsidRDefault="005B2038" w:rsidP="0003690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p>
    <w:p w:rsidR="005B2038" w:rsidRPr="005B2038" w:rsidRDefault="005B2038" w:rsidP="0003690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B2038" w:rsidRPr="00C16A5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bookmarkStart w:id="63" w:name="_heading=h.36ei31r" w:colFirst="0" w:colLast="0"/>
            <w:bookmarkEnd w:id="63"/>
            <w:r w:rsidRPr="0069633D">
              <w:rPr>
                <w:rFonts w:ascii="Times New Roman" w:eastAsia="Times New Roman" w:hAnsi="Times New Roman" w:cs="Times New Roman"/>
                <w:color w:val="000000"/>
                <w:sz w:val="24"/>
                <w:szCs w:val="24"/>
                <w:lang w:val="uk-UA"/>
              </w:rPr>
              <w:t>Назва заходу</w:t>
            </w:r>
          </w:p>
        </w:tc>
        <w:tc>
          <w:tcPr>
            <w:tcW w:w="7407" w:type="dxa"/>
            <w:gridSpan w:val="4"/>
          </w:tcPr>
          <w:p w:rsidR="005B2038" w:rsidRPr="0069633D" w:rsidRDefault="00951B1C" w:rsidP="0003690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C16A58">
              <w:rPr>
                <w:rFonts w:ascii="Times New Roman" w:eastAsia="Times New Roman" w:hAnsi="Times New Roman" w:cs="Times New Roman"/>
                <w:color w:val="000000"/>
                <w:sz w:val="24"/>
                <w:szCs w:val="24"/>
                <w:lang w:val="uk-UA"/>
              </w:rPr>
              <w:t xml:space="preserve">.2.4.10. </w:t>
            </w:r>
            <w:r w:rsidR="005B2038" w:rsidRPr="0069633D">
              <w:rPr>
                <w:rFonts w:ascii="Times New Roman" w:eastAsia="Times New Roman" w:hAnsi="Times New Roman" w:cs="Times New Roman"/>
                <w:color w:val="000000"/>
                <w:sz w:val="24"/>
                <w:szCs w:val="24"/>
                <w:lang w:val="uk-UA"/>
              </w:rPr>
              <w:t>Програми відновлення</w:t>
            </w:r>
            <w:r w:rsidR="0069633D" w:rsidRPr="0069633D">
              <w:rPr>
                <w:rFonts w:ascii="Times New Roman" w:eastAsia="Times New Roman" w:hAnsi="Times New Roman" w:cs="Times New Roman"/>
                <w:color w:val="000000"/>
                <w:sz w:val="24"/>
                <w:szCs w:val="24"/>
                <w:lang w:val="uk-UA"/>
              </w:rPr>
              <w:t xml:space="preserve"> міського біорізноманіття до 205</w:t>
            </w:r>
            <w:r w:rsidR="005B2038" w:rsidRPr="0069633D">
              <w:rPr>
                <w:rFonts w:ascii="Times New Roman" w:eastAsia="Times New Roman" w:hAnsi="Times New Roman" w:cs="Times New Roman"/>
                <w:color w:val="000000"/>
                <w:sz w:val="24"/>
                <w:szCs w:val="24"/>
                <w:lang w:val="uk-UA"/>
              </w:rPr>
              <w:t>0 року</w:t>
            </w:r>
          </w:p>
        </w:tc>
      </w:tr>
      <w:tr w:rsidR="005B2038" w:rsidRPr="003D749F"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9633D" w:rsidRPr="0069633D" w:rsidRDefault="0069633D" w:rsidP="0069633D">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69633D" w:rsidRPr="0069633D" w:rsidRDefault="0069633D" w:rsidP="0069633D">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69633D" w:rsidRPr="0069633D" w:rsidRDefault="0069633D" w:rsidP="0069633D">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69633D" w:rsidRPr="0069633D" w:rsidRDefault="0069633D" w:rsidP="0069633D">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 xml:space="preserve">Відділ пресслужби апарату виконавчого комітету міської ради </w:t>
            </w:r>
          </w:p>
          <w:p w:rsidR="0069633D" w:rsidRPr="0069633D" w:rsidRDefault="0069633D" w:rsidP="0069633D">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КП «ПУВКГ»</w:t>
            </w:r>
          </w:p>
          <w:p w:rsidR="005B2038" w:rsidRPr="0069633D" w:rsidRDefault="0069633D" w:rsidP="0069633D">
            <w:pPr>
              <w:spacing w:after="0" w:line="240" w:lineRule="auto"/>
              <w:rPr>
                <w:rStyle w:val="af7"/>
                <w:rFonts w:ascii="Times New Roman" w:hAnsi="Times New Roman" w:cs="Times New Roman"/>
                <w:b w:val="0"/>
                <w:sz w:val="24"/>
                <w:szCs w:val="24"/>
                <w:lang w:val="uk-UA"/>
              </w:rPr>
            </w:pPr>
            <w:r w:rsidRPr="0069633D">
              <w:rPr>
                <w:rFonts w:ascii="Times New Roman" w:eastAsia="Times New Roman" w:hAnsi="Times New Roman" w:cs="Times New Roman"/>
                <w:color w:val="000000"/>
                <w:sz w:val="24"/>
                <w:szCs w:val="24"/>
                <w:lang w:val="uk-UA"/>
              </w:rPr>
              <w:t>КП «</w:t>
            </w:r>
            <w:r w:rsidRPr="0069633D">
              <w:rPr>
                <w:rStyle w:val="af7"/>
                <w:rFonts w:ascii="Times New Roman" w:hAnsi="Times New Roman" w:cs="Times New Roman"/>
                <w:b w:val="0"/>
                <w:sz w:val="24"/>
                <w:szCs w:val="24"/>
                <w:lang w:val="uk-UA"/>
              </w:rPr>
              <w:t>Первомайський міський парк культури та відпочинку «Дружба народів»</w:t>
            </w:r>
          </w:p>
          <w:p w:rsidR="0069633D" w:rsidRPr="0069633D" w:rsidRDefault="0069633D" w:rsidP="0069633D">
            <w:pPr>
              <w:spacing w:after="0" w:line="240" w:lineRule="auto"/>
              <w:rPr>
                <w:rFonts w:ascii="Times New Roman" w:eastAsia="Times New Roman" w:hAnsi="Times New Roman" w:cs="Times New Roman"/>
                <w:color w:val="000000"/>
                <w:sz w:val="24"/>
                <w:szCs w:val="24"/>
                <w:lang w:val="uk-UA"/>
              </w:rPr>
            </w:pPr>
            <w:r w:rsidRPr="0069633D">
              <w:rPr>
                <w:rStyle w:val="af7"/>
                <w:rFonts w:ascii="Times New Roman" w:hAnsi="Times New Roman" w:cs="Times New Roman"/>
                <w:b w:val="0"/>
                <w:sz w:val="24"/>
                <w:szCs w:val="24"/>
                <w:lang w:val="uk-UA"/>
              </w:rPr>
              <w:t>КП «Флора»</w:t>
            </w:r>
          </w:p>
        </w:tc>
      </w:tr>
      <w:tr w:rsidR="005B2038" w:rsidRPr="005B2038" w:rsidTr="005B2038">
        <w:tc>
          <w:tcPr>
            <w:tcW w:w="1953" w:type="dxa"/>
          </w:tcPr>
          <w:p w:rsidR="005B2038" w:rsidRPr="0069633D" w:rsidRDefault="005B2038" w:rsidP="0003690F">
            <w:pPr>
              <w:spacing w:after="0" w:line="240" w:lineRule="auto"/>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Опис</w:t>
            </w:r>
          </w:p>
        </w:tc>
        <w:tc>
          <w:tcPr>
            <w:tcW w:w="7407" w:type="dxa"/>
            <w:gridSpan w:val="4"/>
          </w:tcPr>
          <w:p w:rsidR="005B2038" w:rsidRPr="005B2038" w:rsidRDefault="005B2038" w:rsidP="0003690F">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bookmarkStart w:id="64" w:name="_heading=h.1ljsd9k" w:colFirst="0" w:colLast="0"/>
            <w:bookmarkEnd w:id="64"/>
            <w:r w:rsidRPr="005B2038">
              <w:rPr>
                <w:rFonts w:ascii="Times New Roman" w:eastAsia="Times New Roman" w:hAnsi="Times New Roman" w:cs="Times New Roman"/>
                <w:color w:val="000000"/>
                <w:sz w:val="24"/>
                <w:szCs w:val="24"/>
                <w:lang w:val="uk-UA"/>
              </w:rPr>
              <w:t>Розробка Програми відновлення</w:t>
            </w:r>
            <w:r w:rsidR="001A2556">
              <w:rPr>
                <w:rFonts w:ascii="Times New Roman" w:eastAsia="Times New Roman" w:hAnsi="Times New Roman" w:cs="Times New Roman"/>
                <w:color w:val="000000"/>
                <w:sz w:val="24"/>
                <w:szCs w:val="24"/>
                <w:lang w:val="uk-UA"/>
              </w:rPr>
              <w:t xml:space="preserve"> міського біорізноманіття до 205</w:t>
            </w:r>
            <w:r w:rsidRPr="005B2038">
              <w:rPr>
                <w:rFonts w:ascii="Times New Roman" w:eastAsia="Times New Roman" w:hAnsi="Times New Roman" w:cs="Times New Roman"/>
                <w:color w:val="000000"/>
                <w:sz w:val="24"/>
                <w:szCs w:val="24"/>
                <w:lang w:val="uk-UA"/>
              </w:rPr>
              <w:t xml:space="preserve">0 року, що буде включати: </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Проведення інвентаризації видів, дослідження біорізноманіття міста з залученням наукового супроводу.</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Проведення картування видового складу птахів, рослин і тварин громади.</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Дотримання норм і правил будівництва (заборона) на території водоохоронних зон.</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Встановлення інформаційних знаків на територіях природоохоронних об’єктів, що розташовані на території громади.</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Проведення інформаційної кампанії для населення з підвищення рівня обізнаності щодо захисту біорізноманіття у громаді.</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Маркування зон, в яких має зберігатися особливий режим поводження під час перебування: зони, заборонені для вигулу собак (наприклад, ігрові та спортивні майданчики), режиму тиші у період гніздування птахів у парках і зелених зонах громади тощо.</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впровадження й ознайомлення всіх працівників щодо запобіжних заходів захисту для тварин і рослин під час комунальних, ремонтних і будівельних робіт.</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Розроблення Правил утримання та впровадження Програми з чіпування домашніх тварин.</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Впровадження заходів для зменшення кількості безпритульних тварин  шляхом стерилізації.</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Підтримка та розвиток притулку для безпритульних тварин, включно з інформаційною кампанією для популяризації прилаштування серед населення безпритульних тварин.</w:t>
            </w:r>
          </w:p>
          <w:p w:rsidR="005B2038" w:rsidRPr="005B2038" w:rsidRDefault="005B2038" w:rsidP="001A2556">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плану озеленення міської територіальної громади</w:t>
            </w:r>
            <w:r w:rsidRPr="005B2038">
              <w:rPr>
                <w:rFonts w:ascii="Times New Roman" w:eastAsia="Times New Roman" w:hAnsi="Times New Roman" w:cs="Times New Roman"/>
                <w:b/>
                <w:sz w:val="24"/>
                <w:szCs w:val="24"/>
                <w:lang w:val="uk-UA"/>
              </w:rPr>
              <w:t xml:space="preserve"> </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 xml:space="preserve">Реалізація: </w:t>
            </w:r>
          </w:p>
        </w:tc>
        <w:tc>
          <w:tcPr>
            <w:tcW w:w="1859"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 xml:space="preserve">початок: </w:t>
            </w:r>
          </w:p>
        </w:tc>
        <w:tc>
          <w:tcPr>
            <w:tcW w:w="1848" w:type="dxa"/>
          </w:tcPr>
          <w:p w:rsidR="005B2038" w:rsidRPr="005B2038" w:rsidRDefault="001A2556"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2028</w:t>
            </w:r>
          </w:p>
        </w:tc>
        <w:tc>
          <w:tcPr>
            <w:tcW w:w="1852" w:type="dxa"/>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кінець</w:t>
            </w:r>
          </w:p>
        </w:tc>
        <w:tc>
          <w:tcPr>
            <w:tcW w:w="1848" w:type="dxa"/>
          </w:tcPr>
          <w:p w:rsidR="005B2038" w:rsidRPr="005B2038" w:rsidRDefault="001A2556" w:rsidP="0003690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B2038" w:rsidRPr="005B2038">
              <w:rPr>
                <w:rFonts w:ascii="Times New Roman" w:eastAsia="Times New Roman" w:hAnsi="Times New Roman" w:cs="Times New Roman"/>
                <w:color w:val="000000"/>
                <w:sz w:val="24"/>
                <w:szCs w:val="24"/>
                <w:lang w:val="uk-UA"/>
              </w:rPr>
              <w:t>0</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Статус</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планується</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1A2556" w:rsidRPr="0069633D" w:rsidRDefault="001A2556" w:rsidP="001A2556">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1A2556" w:rsidRPr="0069633D" w:rsidRDefault="001A2556" w:rsidP="001A2556">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Управління комунальної власності та земельних відносин міської ради</w:t>
            </w:r>
          </w:p>
          <w:p w:rsidR="001A2556" w:rsidRPr="0069633D" w:rsidRDefault="001A2556" w:rsidP="001A2556">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1A2556" w:rsidRPr="0069633D" w:rsidRDefault="001A2556" w:rsidP="001A2556">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lastRenderedPageBreak/>
              <w:t xml:space="preserve">Відділ пресслужби апарату виконавчого комітету міської ради </w:t>
            </w:r>
          </w:p>
          <w:p w:rsidR="001A2556" w:rsidRPr="0069633D" w:rsidRDefault="001A2556" w:rsidP="001A2556">
            <w:pPr>
              <w:spacing w:after="0" w:line="240" w:lineRule="auto"/>
              <w:jc w:val="both"/>
              <w:rPr>
                <w:rFonts w:ascii="Times New Roman" w:eastAsia="Times New Roman" w:hAnsi="Times New Roman" w:cs="Times New Roman"/>
                <w:color w:val="000000"/>
                <w:sz w:val="24"/>
                <w:szCs w:val="24"/>
                <w:lang w:val="uk-UA"/>
              </w:rPr>
            </w:pPr>
            <w:r w:rsidRPr="0069633D">
              <w:rPr>
                <w:rFonts w:ascii="Times New Roman" w:eastAsia="Times New Roman" w:hAnsi="Times New Roman" w:cs="Times New Roman"/>
                <w:color w:val="000000"/>
                <w:sz w:val="24"/>
                <w:szCs w:val="24"/>
                <w:lang w:val="uk-UA"/>
              </w:rPr>
              <w:t>КП «ПУВКГ»</w:t>
            </w:r>
          </w:p>
          <w:p w:rsidR="001A2556" w:rsidRPr="0069633D" w:rsidRDefault="001A2556" w:rsidP="001A2556">
            <w:pPr>
              <w:spacing w:after="0" w:line="240" w:lineRule="auto"/>
              <w:rPr>
                <w:rStyle w:val="af7"/>
                <w:rFonts w:ascii="Times New Roman" w:hAnsi="Times New Roman" w:cs="Times New Roman"/>
                <w:b w:val="0"/>
                <w:sz w:val="24"/>
                <w:szCs w:val="24"/>
                <w:lang w:val="uk-UA"/>
              </w:rPr>
            </w:pPr>
            <w:r w:rsidRPr="0069633D">
              <w:rPr>
                <w:rFonts w:ascii="Times New Roman" w:eastAsia="Times New Roman" w:hAnsi="Times New Roman" w:cs="Times New Roman"/>
                <w:color w:val="000000"/>
                <w:sz w:val="24"/>
                <w:szCs w:val="24"/>
                <w:lang w:val="uk-UA"/>
              </w:rPr>
              <w:t>КП «</w:t>
            </w:r>
            <w:r w:rsidRPr="0069633D">
              <w:rPr>
                <w:rStyle w:val="af7"/>
                <w:rFonts w:ascii="Times New Roman" w:hAnsi="Times New Roman" w:cs="Times New Roman"/>
                <w:b w:val="0"/>
                <w:sz w:val="24"/>
                <w:szCs w:val="24"/>
                <w:lang w:val="uk-UA"/>
              </w:rPr>
              <w:t>Первомайський міський парк культури та відпочинку «Дружба народів»</w:t>
            </w:r>
          </w:p>
          <w:p w:rsidR="005B2038" w:rsidRPr="005B2038" w:rsidRDefault="001A2556" w:rsidP="001A2556">
            <w:pPr>
              <w:spacing w:after="0" w:line="240" w:lineRule="auto"/>
              <w:rPr>
                <w:rFonts w:ascii="Times New Roman" w:eastAsia="Times New Roman" w:hAnsi="Times New Roman" w:cs="Times New Roman"/>
                <w:color w:val="000000"/>
                <w:sz w:val="24"/>
                <w:szCs w:val="24"/>
                <w:lang w:val="uk-UA"/>
              </w:rPr>
            </w:pPr>
            <w:r w:rsidRPr="0069633D">
              <w:rPr>
                <w:rStyle w:val="af7"/>
                <w:rFonts w:ascii="Times New Roman" w:hAnsi="Times New Roman" w:cs="Times New Roman"/>
                <w:b w:val="0"/>
                <w:sz w:val="24"/>
                <w:szCs w:val="24"/>
                <w:lang w:val="uk-UA"/>
              </w:rPr>
              <w:t>КП «Флора»</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lastRenderedPageBreak/>
              <w:t>Фінансування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B2038" w:rsidRPr="005B2038" w:rsidRDefault="001A2556" w:rsidP="001A255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B2038" w:rsidRPr="005B203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B2038" w:rsidRPr="005B203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Кліматичні загрози</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екстремальне тепло, інфекційні захворювання та алергічні прояви</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Сектор</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навколишнє середовище та біорізноманіття</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B2038" w:rsidRPr="005B2038" w:rsidRDefault="005B2038" w:rsidP="0003690F">
            <w:pP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Програму відновлення</w:t>
            </w:r>
            <w:r w:rsidR="001A2556">
              <w:rPr>
                <w:rFonts w:ascii="Times New Roman" w:eastAsia="Times New Roman" w:hAnsi="Times New Roman" w:cs="Times New Roman"/>
                <w:color w:val="000000"/>
                <w:sz w:val="24"/>
                <w:szCs w:val="24"/>
                <w:lang w:val="uk-UA"/>
              </w:rPr>
              <w:t xml:space="preserve"> міського біорізноманіття до 205</w:t>
            </w:r>
            <w:r w:rsidRPr="005B2038">
              <w:rPr>
                <w:rFonts w:ascii="Times New Roman" w:eastAsia="Times New Roman" w:hAnsi="Times New Roman" w:cs="Times New Roman"/>
                <w:color w:val="000000"/>
                <w:sz w:val="24"/>
                <w:szCs w:val="24"/>
                <w:lang w:val="uk-UA"/>
              </w:rPr>
              <w:t>0 року.</w:t>
            </w:r>
          </w:p>
          <w:p w:rsidR="005B2038" w:rsidRPr="005B2038" w:rsidRDefault="005B2038" w:rsidP="0003690F">
            <w:pP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Розробка плану озеленення міської територіальної громади</w:t>
            </w:r>
          </w:p>
          <w:p w:rsidR="005B2038" w:rsidRPr="005B2038" w:rsidRDefault="005B2038" w:rsidP="0003690F">
            <w:pP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єдину концепцію озеленення міського простору.</w:t>
            </w:r>
          </w:p>
          <w:p w:rsidR="005B2038" w:rsidRPr="005B2038" w:rsidRDefault="005B2038" w:rsidP="0003690F">
            <w:pP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Правила утримання та реалізується Програма з чіпування домашніх тварин.</w:t>
            </w:r>
          </w:p>
          <w:p w:rsidR="005B2038" w:rsidRPr="005B2038" w:rsidRDefault="005B2038" w:rsidP="0003690F">
            <w:pP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Притулок для тварин функціонує, та регулярно триває інформаційна кампанія для популяризації прилаштування серед населення безпритульних тварин.</w:t>
            </w:r>
          </w:p>
          <w:p w:rsidR="005B2038" w:rsidRPr="005B2038" w:rsidRDefault="005B2038" w:rsidP="0003690F">
            <w:pP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Встановлено інформаційні знаків на межах усіх природоохоронних об’єктів, що розташовані на території громади.</w:t>
            </w:r>
          </w:p>
          <w:p w:rsidR="005B2038" w:rsidRPr="005B2038" w:rsidRDefault="005B2038" w:rsidP="0003690F">
            <w:pPr>
              <w:pBdr>
                <w:top w:val="nil"/>
                <w:left w:val="nil"/>
                <w:bottom w:val="nil"/>
                <w:right w:val="nil"/>
                <w:between w:val="nil"/>
              </w:pBdr>
              <w:tabs>
                <w:tab w:val="left" w:pos="218"/>
              </w:tabs>
              <w:spacing w:after="0" w:line="240" w:lineRule="auto"/>
              <w:jc w:val="both"/>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Розроблено план поетапної інвентаризації видового складу птахів, рослин і тварин громади.</w:t>
            </w:r>
          </w:p>
        </w:tc>
      </w:tr>
      <w:tr w:rsidR="005B2038" w:rsidRPr="005B2038" w:rsidTr="005B2038">
        <w:tc>
          <w:tcPr>
            <w:tcW w:w="1953" w:type="dxa"/>
          </w:tcPr>
          <w:p w:rsidR="005B2038" w:rsidRPr="001A2556" w:rsidRDefault="005B2038" w:rsidP="0003690F">
            <w:pPr>
              <w:spacing w:after="0" w:line="240" w:lineRule="auto"/>
              <w:rPr>
                <w:rFonts w:ascii="Times New Roman" w:eastAsia="Times New Roman" w:hAnsi="Times New Roman" w:cs="Times New Roman"/>
                <w:color w:val="000000"/>
                <w:sz w:val="24"/>
                <w:szCs w:val="24"/>
                <w:lang w:val="uk-UA"/>
              </w:rPr>
            </w:pPr>
            <w:r w:rsidRPr="001A2556">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B2038" w:rsidRPr="005B2038" w:rsidRDefault="005B2038" w:rsidP="0003690F">
            <w:pPr>
              <w:spacing w:after="0" w:line="240" w:lineRule="auto"/>
              <w:rPr>
                <w:rFonts w:ascii="Times New Roman" w:eastAsia="Times New Roman" w:hAnsi="Times New Roman" w:cs="Times New Roman"/>
                <w:color w:val="000000"/>
                <w:sz w:val="24"/>
                <w:szCs w:val="24"/>
                <w:lang w:val="uk-UA"/>
              </w:rPr>
            </w:pPr>
            <w:r w:rsidRPr="005B2038">
              <w:rPr>
                <w:rFonts w:ascii="Times New Roman" w:eastAsia="Times New Roman" w:hAnsi="Times New Roman" w:cs="Times New Roman"/>
                <w:color w:val="000000"/>
                <w:sz w:val="24"/>
                <w:szCs w:val="24"/>
                <w:lang w:val="uk-UA"/>
              </w:rPr>
              <w:t>усі групи</w:t>
            </w:r>
          </w:p>
        </w:tc>
      </w:tr>
    </w:tbl>
    <w:p w:rsidR="00EF36D8" w:rsidRDefault="00EF36D8" w:rsidP="00EF36D8">
      <w:pPr>
        <w:keepNext/>
        <w:keepLines/>
        <w:pBdr>
          <w:top w:val="nil"/>
          <w:left w:val="nil"/>
          <w:bottom w:val="nil"/>
          <w:right w:val="nil"/>
          <w:between w:val="nil"/>
        </w:pBdr>
        <w:spacing w:after="0" w:line="240" w:lineRule="auto"/>
        <w:rPr>
          <w:rFonts w:ascii="Times New Roman" w:eastAsia="Times New Roman" w:hAnsi="Times New Roman" w:cs="Times New Roman"/>
          <w:b/>
          <w:color w:val="000000"/>
          <w:sz w:val="24"/>
          <w:szCs w:val="24"/>
          <w:lang w:val="uk-UA"/>
        </w:rPr>
      </w:pPr>
    </w:p>
    <w:p w:rsidR="00EF36D8" w:rsidRPr="00EF36D8" w:rsidRDefault="00951B1C" w:rsidP="0049683A">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8</w:t>
      </w:r>
      <w:r w:rsidR="00FB38D9">
        <w:rPr>
          <w:rFonts w:ascii="Times New Roman" w:eastAsia="Times New Roman" w:hAnsi="Times New Roman" w:cs="Times New Roman"/>
          <w:color w:val="000000"/>
          <w:sz w:val="28"/>
          <w:szCs w:val="28"/>
          <w:lang w:val="uk-UA"/>
        </w:rPr>
        <w:t>.3</w:t>
      </w:r>
      <w:r w:rsidR="00EF36D8">
        <w:rPr>
          <w:rFonts w:ascii="Times New Roman" w:eastAsia="Times New Roman" w:hAnsi="Times New Roman" w:cs="Times New Roman"/>
          <w:color w:val="000000"/>
          <w:sz w:val="28"/>
          <w:szCs w:val="28"/>
          <w:lang w:val="uk-UA"/>
        </w:rPr>
        <w:t xml:space="preserve">. </w:t>
      </w:r>
      <w:r w:rsidR="00EF36D8" w:rsidRPr="00EF36D8">
        <w:rPr>
          <w:rFonts w:ascii="Times New Roman" w:eastAsia="Times New Roman" w:hAnsi="Times New Roman" w:cs="Times New Roman"/>
          <w:color w:val="000000"/>
          <w:sz w:val="28"/>
          <w:szCs w:val="28"/>
          <w:lang w:val="uk-UA"/>
        </w:rPr>
        <w:t>Державні та інституційні</w:t>
      </w:r>
    </w:p>
    <w:tbl>
      <w:tblPr>
        <w:tblW w:w="932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859"/>
        <w:gridCol w:w="1848"/>
        <w:gridCol w:w="1852"/>
        <w:gridCol w:w="1670"/>
      </w:tblGrid>
      <w:tr w:rsidR="00EF36D8" w:rsidRPr="00EF36D8" w:rsidTr="00EF36D8">
        <w:tc>
          <w:tcPr>
            <w:tcW w:w="2095"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Назва заходу</w:t>
            </w:r>
          </w:p>
        </w:tc>
        <w:tc>
          <w:tcPr>
            <w:tcW w:w="7229" w:type="dxa"/>
            <w:gridSpan w:val="4"/>
          </w:tcPr>
          <w:p w:rsidR="00EF36D8" w:rsidRPr="00EF36D8" w:rsidRDefault="00951B1C" w:rsidP="00EF36D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FB38D9">
              <w:rPr>
                <w:rFonts w:ascii="Times New Roman" w:eastAsia="Times New Roman" w:hAnsi="Times New Roman" w:cs="Times New Roman"/>
                <w:color w:val="000000"/>
                <w:sz w:val="24"/>
                <w:szCs w:val="24"/>
                <w:lang w:val="uk-UA"/>
              </w:rPr>
              <w:t>.3</w:t>
            </w:r>
            <w:r w:rsidR="00EF36D8">
              <w:rPr>
                <w:rFonts w:ascii="Times New Roman" w:eastAsia="Times New Roman" w:hAnsi="Times New Roman" w:cs="Times New Roman"/>
                <w:color w:val="000000"/>
                <w:sz w:val="24"/>
                <w:szCs w:val="24"/>
                <w:lang w:val="uk-UA"/>
              </w:rPr>
              <w:t>.1.</w:t>
            </w:r>
            <w:r w:rsidR="00EF36D8" w:rsidRPr="00EF36D8">
              <w:rPr>
                <w:rFonts w:ascii="Times New Roman" w:eastAsia="Times New Roman" w:hAnsi="Times New Roman" w:cs="Times New Roman"/>
                <w:color w:val="000000"/>
                <w:sz w:val="24"/>
                <w:szCs w:val="24"/>
                <w:lang w:val="uk-UA"/>
              </w:rPr>
              <w:t xml:space="preserve"> Захист і запобіжні заходи для критичної інфраструктури</w:t>
            </w:r>
          </w:p>
        </w:tc>
      </w:tr>
      <w:tr w:rsidR="00EF36D8" w:rsidRPr="00EF36D8" w:rsidTr="00EF36D8">
        <w:tc>
          <w:tcPr>
            <w:tcW w:w="2095"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Відповідальний орган </w:t>
            </w:r>
          </w:p>
        </w:tc>
        <w:tc>
          <w:tcPr>
            <w:tcW w:w="7229" w:type="dxa"/>
            <w:gridSpan w:val="4"/>
          </w:tcPr>
          <w:p w:rsidR="005400CE" w:rsidRPr="005B2038" w:rsidRDefault="005400CE" w:rsidP="005400CE">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EF36D8" w:rsidRPr="00EF36D8" w:rsidRDefault="0049683A" w:rsidP="00EF36D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Первомайське районе управління Головного</w:t>
            </w:r>
            <w:r w:rsidR="00EF36D8" w:rsidRPr="00EF36D8">
              <w:rPr>
                <w:rFonts w:ascii="Times New Roman" w:eastAsia="Times New Roman" w:hAnsi="Times New Roman" w:cs="Times New Roman"/>
                <w:color w:val="000000"/>
                <w:sz w:val="24"/>
                <w:szCs w:val="24"/>
                <w:lang w:val="uk-UA"/>
              </w:rPr>
              <w:t xml:space="preserve"> управ</w:t>
            </w:r>
            <w:r>
              <w:rPr>
                <w:rFonts w:ascii="Times New Roman" w:eastAsia="Times New Roman" w:hAnsi="Times New Roman" w:cs="Times New Roman"/>
                <w:color w:val="000000"/>
                <w:sz w:val="24"/>
                <w:szCs w:val="24"/>
                <w:lang w:val="uk-UA"/>
              </w:rPr>
              <w:t>ління ДСНС України у Миколаївській</w:t>
            </w:r>
            <w:r w:rsidR="00EF36D8" w:rsidRPr="00EF36D8">
              <w:rPr>
                <w:rFonts w:ascii="Times New Roman" w:eastAsia="Times New Roman" w:hAnsi="Times New Roman" w:cs="Times New Roman"/>
                <w:color w:val="000000"/>
                <w:sz w:val="24"/>
                <w:szCs w:val="24"/>
                <w:lang w:val="uk-UA"/>
              </w:rPr>
              <w:t xml:space="preserve"> області</w:t>
            </w:r>
          </w:p>
          <w:p w:rsidR="00EF36D8" w:rsidRPr="00EF36D8" w:rsidRDefault="00B27EFF" w:rsidP="005400CE">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w:t>
            </w:r>
            <w:r w:rsidR="005400CE">
              <w:rPr>
                <w:rFonts w:ascii="Times New Roman" w:eastAsia="Times New Roman" w:hAnsi="Times New Roman" w:cs="Times New Roman"/>
                <w:color w:val="000000"/>
                <w:sz w:val="24"/>
                <w:szCs w:val="24"/>
                <w:lang w:val="uk-UA"/>
              </w:rPr>
              <w:t>равління економіки апарату виконавчого комітету міської ради</w:t>
            </w:r>
          </w:p>
          <w:p w:rsidR="00EF36D8" w:rsidRPr="00EF36D8" w:rsidRDefault="00EF36D8" w:rsidP="00EF36D8">
            <w:pP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Оператори критичної інфраструктури</w:t>
            </w:r>
          </w:p>
        </w:tc>
      </w:tr>
      <w:tr w:rsidR="00EF36D8" w:rsidRPr="00CF301D" w:rsidTr="00EF36D8">
        <w:tc>
          <w:tcPr>
            <w:tcW w:w="2095"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Опис</w:t>
            </w:r>
          </w:p>
        </w:tc>
        <w:tc>
          <w:tcPr>
            <w:tcW w:w="7229" w:type="dxa"/>
            <w:gridSpan w:val="4"/>
          </w:tcPr>
          <w:p w:rsidR="00EF36D8" w:rsidRPr="00EF36D8" w:rsidRDefault="00EF36D8" w:rsidP="005400CE">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Розробка системи моніторингу стану об’єктів критичної інфраструктури з чітким вказанням параметрів, яким має відповідати кожен з об’єктів, і визначеними часовими рамками.</w:t>
            </w:r>
          </w:p>
          <w:p w:rsidR="00EF36D8" w:rsidRPr="00EF36D8" w:rsidRDefault="00EF36D8" w:rsidP="005400CE">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Проведення аудиту критичної інфраструктури у тісній кооперації відповідального управління з іншими зацікавленими сторонами із взаємним </w:t>
            </w:r>
            <w:r w:rsidRPr="00EF36D8">
              <w:rPr>
                <w:rFonts w:ascii="Times New Roman" w:eastAsia="Times New Roman" w:hAnsi="Times New Roman" w:cs="Times New Roman"/>
                <w:sz w:val="24"/>
                <w:szCs w:val="24"/>
                <w:lang w:val="uk-UA"/>
              </w:rPr>
              <w:t>погодженням</w:t>
            </w:r>
            <w:r w:rsidRPr="00EF36D8">
              <w:rPr>
                <w:rFonts w:ascii="Times New Roman" w:eastAsia="Times New Roman" w:hAnsi="Times New Roman" w:cs="Times New Roman"/>
                <w:color w:val="000000"/>
                <w:sz w:val="24"/>
                <w:szCs w:val="24"/>
                <w:lang w:val="uk-UA"/>
              </w:rPr>
              <w:t xml:space="preserve"> стану об’єктів. Аудит має базуватися на наступній схемі виконання: відповідальна установа створює опис об’єкту, який містить інформацію про важливість об’єкту для функціонування системи, оцінку стану системи, оцінку фактичного ризику, інформацію про запобіжні заходи й охорону системи.</w:t>
            </w:r>
          </w:p>
          <w:p w:rsidR="00EF36D8" w:rsidRPr="00EF36D8" w:rsidRDefault="00EF36D8" w:rsidP="005400CE">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Забезпечення функціональності критичної інфраструктури: аварійного постачання водою, електрикою, теплом, послугами зв’язку, опаленням тощо відповідно результатів аудиту.</w:t>
            </w:r>
          </w:p>
          <w:p w:rsidR="00B27EFF" w:rsidRDefault="00EF36D8" w:rsidP="00B27EF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Забезпечення резервними (альтернативними/автономними) джерелами енергії організацій, що належать до елементів критичної інфраструктури (лікарні, системи водопостачання та </w:t>
            </w:r>
            <w:r w:rsidRPr="00EF36D8">
              <w:rPr>
                <w:rFonts w:ascii="Times New Roman" w:eastAsia="Times New Roman" w:hAnsi="Times New Roman" w:cs="Times New Roman"/>
                <w:color w:val="000000"/>
                <w:sz w:val="24"/>
                <w:szCs w:val="24"/>
                <w:lang w:val="uk-UA"/>
              </w:rPr>
              <w:lastRenderedPageBreak/>
              <w:t>водовідведення, системи оповіщення населення й обладнання зв’язку)</w:t>
            </w:r>
            <w:r w:rsidR="00B27EFF">
              <w:rPr>
                <w:rFonts w:ascii="Times New Roman" w:eastAsia="Times New Roman" w:hAnsi="Times New Roman" w:cs="Times New Roman"/>
                <w:color w:val="000000"/>
                <w:sz w:val="24"/>
                <w:szCs w:val="24"/>
                <w:lang w:val="uk-UA"/>
              </w:rPr>
              <w:t>.</w:t>
            </w:r>
          </w:p>
          <w:p w:rsidR="00EF36D8" w:rsidRPr="00EF36D8" w:rsidRDefault="00EF36D8" w:rsidP="00B27EF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Забезпечення функціональності систем технічної інфраструктури обов’язково мають враховувати та бути готовими до наслідків у разі випадання рясних опадів і екстремальних сніжно-льодових явищ.</w:t>
            </w:r>
          </w:p>
          <w:p w:rsidR="00EF36D8" w:rsidRPr="00EF36D8" w:rsidRDefault="00EF36D8" w:rsidP="00B27EF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Планування нової інфраструктури громади обов’язково повинно відбуватись із врахуванням оцінки вразливості до зміни клімату та результатів аудиту стану об’єктів критичної інфраструктури.</w:t>
            </w:r>
          </w:p>
        </w:tc>
      </w:tr>
      <w:tr w:rsidR="00EF36D8" w:rsidRPr="00EF36D8" w:rsidTr="00EF36D8">
        <w:tc>
          <w:tcPr>
            <w:tcW w:w="2095" w:type="dxa"/>
          </w:tcPr>
          <w:p w:rsidR="00EF36D8" w:rsidRPr="00B27EFF" w:rsidRDefault="00EF36D8" w:rsidP="00EF36D8">
            <w:pPr>
              <w:spacing w:after="0" w:line="240" w:lineRule="auto"/>
              <w:rPr>
                <w:rFonts w:ascii="Times New Roman" w:eastAsia="Times New Roman" w:hAnsi="Times New Roman" w:cs="Times New Roman"/>
                <w:color w:val="000000"/>
                <w:sz w:val="24"/>
                <w:szCs w:val="24"/>
                <w:lang w:val="uk-UA"/>
              </w:rPr>
            </w:pPr>
            <w:r w:rsidRPr="00B27EFF">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початок: </w:t>
            </w:r>
          </w:p>
        </w:tc>
        <w:tc>
          <w:tcPr>
            <w:tcW w:w="1848"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2025</w:t>
            </w:r>
          </w:p>
        </w:tc>
        <w:tc>
          <w:tcPr>
            <w:tcW w:w="1852"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кінець</w:t>
            </w:r>
          </w:p>
        </w:tc>
        <w:tc>
          <w:tcPr>
            <w:tcW w:w="1670" w:type="dxa"/>
          </w:tcPr>
          <w:p w:rsidR="00EF36D8" w:rsidRPr="00EF36D8" w:rsidRDefault="00B27EFF" w:rsidP="00EF36D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EF36D8" w:rsidRPr="00EF36D8">
              <w:rPr>
                <w:rFonts w:ascii="Times New Roman" w:eastAsia="Times New Roman" w:hAnsi="Times New Roman" w:cs="Times New Roman"/>
                <w:color w:val="000000"/>
                <w:sz w:val="24"/>
                <w:szCs w:val="24"/>
                <w:lang w:val="uk-UA"/>
              </w:rPr>
              <w:t>0</w:t>
            </w:r>
          </w:p>
        </w:tc>
      </w:tr>
      <w:tr w:rsidR="00EF36D8" w:rsidRPr="00EF36D8" w:rsidTr="00EF36D8">
        <w:tc>
          <w:tcPr>
            <w:tcW w:w="2095" w:type="dxa"/>
          </w:tcPr>
          <w:p w:rsidR="00EF36D8" w:rsidRPr="00B27EFF" w:rsidRDefault="00EF36D8" w:rsidP="00EF36D8">
            <w:pPr>
              <w:spacing w:after="0" w:line="240" w:lineRule="auto"/>
              <w:rPr>
                <w:rFonts w:ascii="Times New Roman" w:eastAsia="Times New Roman" w:hAnsi="Times New Roman" w:cs="Times New Roman"/>
                <w:color w:val="000000"/>
                <w:sz w:val="24"/>
                <w:szCs w:val="24"/>
                <w:lang w:val="uk-UA"/>
              </w:rPr>
            </w:pPr>
            <w:r w:rsidRPr="00B27EFF">
              <w:rPr>
                <w:rFonts w:ascii="Times New Roman" w:eastAsia="Times New Roman" w:hAnsi="Times New Roman" w:cs="Times New Roman"/>
                <w:color w:val="000000"/>
                <w:sz w:val="24"/>
                <w:szCs w:val="24"/>
                <w:lang w:val="uk-UA"/>
              </w:rPr>
              <w:t>Статус</w:t>
            </w:r>
          </w:p>
        </w:tc>
        <w:tc>
          <w:tcPr>
            <w:tcW w:w="7229" w:type="dxa"/>
            <w:gridSpan w:val="4"/>
          </w:tcPr>
          <w:p w:rsidR="00EF36D8" w:rsidRPr="00EF36D8" w:rsidRDefault="00EF36D8" w:rsidP="00EF36D8">
            <w:pP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планується</w:t>
            </w:r>
          </w:p>
        </w:tc>
      </w:tr>
      <w:tr w:rsidR="00EF36D8" w:rsidRPr="00EF36D8" w:rsidTr="00EF36D8">
        <w:tc>
          <w:tcPr>
            <w:tcW w:w="2095" w:type="dxa"/>
          </w:tcPr>
          <w:p w:rsidR="00EF36D8" w:rsidRPr="00B27EFF" w:rsidRDefault="00EF36D8" w:rsidP="00EF36D8">
            <w:pPr>
              <w:spacing w:after="0" w:line="240" w:lineRule="auto"/>
              <w:rPr>
                <w:rFonts w:ascii="Times New Roman" w:eastAsia="Times New Roman" w:hAnsi="Times New Roman" w:cs="Times New Roman"/>
                <w:color w:val="000000"/>
                <w:sz w:val="24"/>
                <w:szCs w:val="24"/>
                <w:lang w:val="uk-UA"/>
              </w:rPr>
            </w:pPr>
            <w:r w:rsidRPr="00B27EFF">
              <w:rPr>
                <w:rFonts w:ascii="Times New Roman" w:eastAsia="Times New Roman" w:hAnsi="Times New Roman" w:cs="Times New Roman"/>
                <w:color w:val="000000"/>
                <w:sz w:val="24"/>
                <w:szCs w:val="24"/>
                <w:lang w:val="uk-UA"/>
              </w:rPr>
              <w:t>Стейкхолдери та залучені сторони</w:t>
            </w:r>
          </w:p>
        </w:tc>
        <w:tc>
          <w:tcPr>
            <w:tcW w:w="7229" w:type="dxa"/>
            <w:gridSpan w:val="4"/>
          </w:tcPr>
          <w:p w:rsidR="00B27EFF" w:rsidRPr="005B203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B27EFF" w:rsidRPr="00EF36D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Первомайське районе управління Головного</w:t>
            </w:r>
            <w:r w:rsidRPr="00EF36D8">
              <w:rPr>
                <w:rFonts w:ascii="Times New Roman" w:eastAsia="Times New Roman" w:hAnsi="Times New Roman" w:cs="Times New Roman"/>
                <w:color w:val="000000"/>
                <w:sz w:val="24"/>
                <w:szCs w:val="24"/>
                <w:lang w:val="uk-UA"/>
              </w:rPr>
              <w:t xml:space="preserve"> управ</w:t>
            </w:r>
            <w:r>
              <w:rPr>
                <w:rFonts w:ascii="Times New Roman" w:eastAsia="Times New Roman" w:hAnsi="Times New Roman" w:cs="Times New Roman"/>
                <w:color w:val="000000"/>
                <w:sz w:val="24"/>
                <w:szCs w:val="24"/>
                <w:lang w:val="uk-UA"/>
              </w:rPr>
              <w:t>ління ДСНС України у Миколаївській</w:t>
            </w:r>
            <w:r w:rsidRPr="00EF36D8">
              <w:rPr>
                <w:rFonts w:ascii="Times New Roman" w:eastAsia="Times New Roman" w:hAnsi="Times New Roman" w:cs="Times New Roman"/>
                <w:color w:val="000000"/>
                <w:sz w:val="24"/>
                <w:szCs w:val="24"/>
                <w:lang w:val="uk-UA"/>
              </w:rPr>
              <w:t xml:space="preserve"> області</w:t>
            </w:r>
          </w:p>
          <w:p w:rsidR="00B27EFF" w:rsidRPr="00EF36D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B27EFF" w:rsidRPr="00B27EFF" w:rsidRDefault="00B27EFF" w:rsidP="00B27EFF">
            <w:pPr>
              <w:spacing w:after="0" w:line="240" w:lineRule="auto"/>
              <w:jc w:val="both"/>
              <w:rPr>
                <w:rFonts w:ascii="Times New Roman" w:eastAsia="Times New Roman" w:hAnsi="Times New Roman" w:cs="Times New Roman"/>
                <w:color w:val="000000"/>
                <w:sz w:val="24"/>
                <w:szCs w:val="24"/>
                <w:lang w:val="uk-UA"/>
              </w:rPr>
            </w:pPr>
            <w:r w:rsidRPr="00B27EFF">
              <w:rPr>
                <w:rFonts w:ascii="Times New Roman" w:eastAsia="Times New Roman" w:hAnsi="Times New Roman" w:cs="Times New Roman"/>
                <w:color w:val="000000"/>
                <w:sz w:val="24"/>
                <w:szCs w:val="24"/>
                <w:lang w:val="uk-UA"/>
              </w:rPr>
              <w:t xml:space="preserve">КП </w:t>
            </w:r>
            <w:r w:rsidRPr="00B27EFF">
              <w:rPr>
                <w:rFonts w:ascii="Times New Roman" w:hAnsi="Times New Roman" w:cs="Times New Roman"/>
                <w:sz w:val="24"/>
                <w:szCs w:val="24"/>
                <w:lang w:val="uk-UA"/>
              </w:rPr>
              <w:t>«Управління пасажирських перевезень»</w:t>
            </w:r>
          </w:p>
          <w:p w:rsidR="00EF36D8" w:rsidRPr="00EF36D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 населення</w:t>
            </w:r>
            <w:r w:rsidR="00EF36D8" w:rsidRPr="00EF36D8">
              <w:rPr>
                <w:rFonts w:ascii="Times New Roman" w:eastAsia="Times New Roman" w:hAnsi="Times New Roman" w:cs="Times New Roman"/>
                <w:color w:val="000000"/>
                <w:sz w:val="24"/>
                <w:szCs w:val="24"/>
                <w:lang w:val="uk-UA"/>
              </w:rPr>
              <w:t xml:space="preserve"> міської ради</w:t>
            </w:r>
          </w:p>
          <w:p w:rsidR="00EF36D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B27EFF"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B27EFF"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B27EFF" w:rsidRPr="00EF36D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«ПУВКГ»</w:t>
            </w:r>
          </w:p>
        </w:tc>
      </w:tr>
      <w:tr w:rsidR="00EF36D8" w:rsidRPr="00EF36D8" w:rsidTr="00EF36D8">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Фінансування</w:t>
            </w:r>
          </w:p>
        </w:tc>
        <w:tc>
          <w:tcPr>
            <w:tcW w:w="7229" w:type="dxa"/>
            <w:gridSpan w:val="4"/>
          </w:tcPr>
          <w:p w:rsidR="00EF36D8" w:rsidRPr="00EF36D8" w:rsidRDefault="005A7BB7" w:rsidP="00EF36D8">
            <w:pPr>
              <w:spacing w:after="0" w:line="240" w:lineRule="auto"/>
              <w:rPr>
                <w:rFonts w:ascii="Times New Roman" w:eastAsia="Times New Roman" w:hAnsi="Times New Roman" w:cs="Times New Roman"/>
                <w:sz w:val="24"/>
                <w:szCs w:val="24"/>
                <w:lang w:val="uk-UA"/>
              </w:rPr>
            </w:pPr>
            <w:r w:rsidRPr="005B2038">
              <w:rPr>
                <w:rFonts w:ascii="Times New Roman" w:eastAsia="Times New Roman" w:hAnsi="Times New Roman" w:cs="Times New Roman"/>
                <w:color w:val="000000"/>
                <w:sz w:val="24"/>
                <w:szCs w:val="24"/>
                <w:lang w:val="uk-UA"/>
              </w:rPr>
              <w:t>В межах фінансування міських цільо</w:t>
            </w:r>
            <w:r>
              <w:rPr>
                <w:rFonts w:ascii="Times New Roman" w:eastAsia="Times New Roman" w:hAnsi="Times New Roman" w:cs="Times New Roman"/>
                <w:color w:val="000000"/>
                <w:sz w:val="24"/>
                <w:szCs w:val="24"/>
                <w:lang w:val="uk-UA"/>
              </w:rPr>
              <w:t>вих програм Первомайської МТГ</w:t>
            </w:r>
          </w:p>
        </w:tc>
      </w:tr>
      <w:tr w:rsidR="00EF36D8" w:rsidRPr="00EF36D8" w:rsidTr="00EF36D8">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Джерело надходження коштів</w:t>
            </w:r>
          </w:p>
        </w:tc>
        <w:tc>
          <w:tcPr>
            <w:tcW w:w="7229" w:type="dxa"/>
            <w:gridSpan w:val="4"/>
          </w:tcPr>
          <w:p w:rsidR="00EF36D8" w:rsidRPr="00EF36D8" w:rsidRDefault="00B27EFF" w:rsidP="00B27EF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EF36D8" w:rsidRPr="00EF36D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EF36D8" w:rsidRPr="00EF36D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EF36D8" w:rsidRPr="00EF36D8" w:rsidTr="00EF36D8">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Кліматичні загрози</w:t>
            </w:r>
          </w:p>
        </w:tc>
        <w:tc>
          <w:tcPr>
            <w:tcW w:w="7229" w:type="dxa"/>
            <w:gridSpan w:val="4"/>
          </w:tcPr>
          <w:p w:rsidR="00EF36D8" w:rsidRPr="00EF36D8" w:rsidRDefault="00EF36D8" w:rsidP="00B27EFF">
            <w:pP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екстремальна спека, екстремальний холод, екстремальні опади, повені, зсуви</w:t>
            </w:r>
          </w:p>
        </w:tc>
      </w:tr>
      <w:tr w:rsidR="00EF36D8" w:rsidRPr="00EF36D8" w:rsidTr="00EF36D8">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Сектор</w:t>
            </w:r>
          </w:p>
        </w:tc>
        <w:tc>
          <w:tcPr>
            <w:tcW w:w="7229" w:type="dxa"/>
            <w:gridSpan w:val="4"/>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енергетика, охорона здоров’я, цивільний захист</w:t>
            </w:r>
          </w:p>
        </w:tc>
      </w:tr>
      <w:tr w:rsidR="00EF36D8" w:rsidRPr="00EF36D8" w:rsidTr="00EF36D8">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Індикатор досягнутого результату</w:t>
            </w:r>
          </w:p>
        </w:tc>
        <w:tc>
          <w:tcPr>
            <w:tcW w:w="7229" w:type="dxa"/>
            <w:gridSpan w:val="4"/>
          </w:tcPr>
          <w:p w:rsidR="00EF36D8" w:rsidRPr="00EF36D8" w:rsidRDefault="00EF36D8" w:rsidP="00EF36D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Розроблено систему моніторингу стану об’єктів критичної інфраструктури.</w:t>
            </w:r>
          </w:p>
          <w:p w:rsidR="00EF36D8" w:rsidRPr="00EF36D8" w:rsidRDefault="00EF36D8" w:rsidP="00EF36D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Укладено дог</w:t>
            </w:r>
            <w:r w:rsidR="00B27EFF">
              <w:rPr>
                <w:rFonts w:ascii="Times New Roman" w:eastAsia="Times New Roman" w:hAnsi="Times New Roman" w:cs="Times New Roman"/>
                <w:color w:val="000000"/>
                <w:sz w:val="24"/>
                <w:szCs w:val="24"/>
                <w:lang w:val="uk-UA"/>
              </w:rPr>
              <w:t>овори співпраці між Первомайською</w:t>
            </w:r>
            <w:r w:rsidRPr="00EF36D8">
              <w:rPr>
                <w:rFonts w:ascii="Times New Roman" w:eastAsia="Times New Roman" w:hAnsi="Times New Roman" w:cs="Times New Roman"/>
                <w:color w:val="000000"/>
                <w:sz w:val="24"/>
                <w:szCs w:val="24"/>
                <w:lang w:val="uk-UA"/>
              </w:rPr>
              <w:t xml:space="preserve"> міською радою та підприємствами критичної інфраструктури.</w:t>
            </w:r>
          </w:p>
          <w:p w:rsidR="00EF36D8" w:rsidRPr="00EF36D8" w:rsidRDefault="00EF36D8" w:rsidP="00EF36D8">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Облаштування інженерно-технічного забезпечення</w:t>
            </w:r>
          </w:p>
        </w:tc>
      </w:tr>
      <w:tr w:rsidR="00EF36D8" w:rsidRPr="00EF36D8" w:rsidTr="00EF36D8">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вразливі групи населення</w:t>
            </w:r>
          </w:p>
        </w:tc>
        <w:tc>
          <w:tcPr>
            <w:tcW w:w="7229" w:type="dxa"/>
            <w:gridSpan w:val="4"/>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Усе населення</w:t>
            </w:r>
          </w:p>
        </w:tc>
      </w:tr>
    </w:tbl>
    <w:p w:rsidR="00EF36D8" w:rsidRPr="00EF36D8" w:rsidRDefault="00EF36D8" w:rsidP="00EF36D8">
      <w:pPr>
        <w:spacing w:after="0" w:line="240" w:lineRule="auto"/>
        <w:jc w:val="both"/>
        <w:rPr>
          <w:rFonts w:ascii="Times New Roman" w:eastAsia="Times New Roman" w:hAnsi="Times New Roman" w:cs="Times New Roman"/>
          <w:sz w:val="24"/>
          <w:szCs w:val="24"/>
          <w:lang w:val="uk-UA"/>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95"/>
        <w:gridCol w:w="1717"/>
        <w:gridCol w:w="1848"/>
        <w:gridCol w:w="1852"/>
        <w:gridCol w:w="1848"/>
      </w:tblGrid>
      <w:tr w:rsidR="00EF36D8" w:rsidRPr="00EF36D8" w:rsidTr="008D059A">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Назва заходу</w:t>
            </w:r>
          </w:p>
        </w:tc>
        <w:tc>
          <w:tcPr>
            <w:tcW w:w="7265" w:type="dxa"/>
            <w:gridSpan w:val="4"/>
          </w:tcPr>
          <w:p w:rsidR="00EF36D8" w:rsidRPr="008D059A" w:rsidRDefault="00951B1C" w:rsidP="00EF36D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FB38D9">
              <w:rPr>
                <w:rFonts w:ascii="Times New Roman" w:eastAsia="Times New Roman" w:hAnsi="Times New Roman" w:cs="Times New Roman"/>
                <w:color w:val="000000"/>
                <w:sz w:val="24"/>
                <w:szCs w:val="24"/>
                <w:lang w:val="uk-UA"/>
              </w:rPr>
              <w:t>.3</w:t>
            </w:r>
            <w:r w:rsidR="008D059A">
              <w:rPr>
                <w:rFonts w:ascii="Times New Roman" w:eastAsia="Times New Roman" w:hAnsi="Times New Roman" w:cs="Times New Roman"/>
                <w:color w:val="000000"/>
                <w:sz w:val="24"/>
                <w:szCs w:val="24"/>
                <w:lang w:val="uk-UA"/>
              </w:rPr>
              <w:t>.2.</w:t>
            </w:r>
            <w:r w:rsidR="008D059A" w:rsidRPr="00EF36D8">
              <w:rPr>
                <w:rFonts w:ascii="Times New Roman" w:eastAsia="Times New Roman" w:hAnsi="Times New Roman" w:cs="Times New Roman"/>
                <w:color w:val="000000"/>
                <w:sz w:val="24"/>
                <w:szCs w:val="24"/>
                <w:lang w:val="uk-UA"/>
              </w:rPr>
              <w:t xml:space="preserve"> </w:t>
            </w:r>
            <w:r w:rsidR="00EF36D8" w:rsidRPr="008D059A">
              <w:rPr>
                <w:rFonts w:ascii="Times New Roman" w:eastAsia="Times New Roman" w:hAnsi="Times New Roman" w:cs="Times New Roman"/>
                <w:color w:val="000000"/>
                <w:sz w:val="24"/>
                <w:szCs w:val="24"/>
                <w:lang w:val="uk-UA"/>
              </w:rPr>
              <w:t>Забезпечення комфортного перебування населення в об’єктах соціальної інфраструктури, медичних і освітніх закладах і сфері надання послуг населенню</w:t>
            </w:r>
          </w:p>
        </w:tc>
      </w:tr>
      <w:tr w:rsidR="00EF36D8" w:rsidRPr="00EF36D8" w:rsidTr="008D059A">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 xml:space="preserve">Відповідальний орган </w:t>
            </w:r>
          </w:p>
        </w:tc>
        <w:tc>
          <w:tcPr>
            <w:tcW w:w="7265" w:type="dxa"/>
            <w:gridSpan w:val="4"/>
          </w:tcPr>
          <w:p w:rsidR="00EF36D8" w:rsidRPr="00EF36D8" w:rsidRDefault="008D059A" w:rsidP="00EF36D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 населення</w:t>
            </w:r>
            <w:r w:rsidR="00EF36D8" w:rsidRPr="00EF36D8">
              <w:rPr>
                <w:rFonts w:ascii="Times New Roman" w:eastAsia="Times New Roman" w:hAnsi="Times New Roman" w:cs="Times New Roman"/>
                <w:color w:val="000000"/>
                <w:sz w:val="24"/>
                <w:szCs w:val="24"/>
                <w:lang w:val="uk-UA"/>
              </w:rPr>
              <w:t xml:space="preserve"> міської ради</w:t>
            </w:r>
          </w:p>
          <w:p w:rsidR="008D059A" w:rsidRDefault="008D059A" w:rsidP="008D059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8D059A" w:rsidRDefault="008D059A" w:rsidP="008D059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8D059A" w:rsidRDefault="008D059A" w:rsidP="008D059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EF36D8" w:rsidRPr="00EF36D8" w:rsidRDefault="008D059A" w:rsidP="00EF36D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освіти</w:t>
            </w:r>
            <w:r w:rsidR="00EF36D8" w:rsidRPr="00EF36D8">
              <w:rPr>
                <w:rFonts w:ascii="Times New Roman" w:eastAsia="Times New Roman" w:hAnsi="Times New Roman" w:cs="Times New Roman"/>
                <w:color w:val="000000"/>
                <w:sz w:val="24"/>
                <w:szCs w:val="24"/>
                <w:lang w:val="uk-UA"/>
              </w:rPr>
              <w:t xml:space="preserve"> міської ради </w:t>
            </w:r>
          </w:p>
        </w:tc>
      </w:tr>
      <w:tr w:rsidR="00EF36D8" w:rsidRPr="00EF36D8" w:rsidTr="008D059A">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Опис</w:t>
            </w:r>
          </w:p>
        </w:tc>
        <w:tc>
          <w:tcPr>
            <w:tcW w:w="7265" w:type="dxa"/>
            <w:gridSpan w:val="4"/>
          </w:tcPr>
          <w:p w:rsidR="00EF36D8" w:rsidRPr="00EF36D8" w:rsidRDefault="00EF36D8" w:rsidP="008D059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Розробка рекомендації для забезпечення комфортного перебування в приміщеннях під час хвиль тепла та холоду у секторі догляду за вразливими групами населення.</w:t>
            </w:r>
          </w:p>
          <w:p w:rsidR="00EF36D8" w:rsidRPr="00EF36D8" w:rsidRDefault="00EF36D8" w:rsidP="0084462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Проведення аудиту, що має включати перевірку умов перебування у лікарнях (стаціонарах і амбулаторіях), школах, дитячих садках, відповідно рекомендацій, під час хвиль тепла і хвиль холоду </w:t>
            </w:r>
            <w:r w:rsidRPr="00EF36D8">
              <w:rPr>
                <w:rFonts w:ascii="Times New Roman" w:eastAsia="Times New Roman" w:hAnsi="Times New Roman" w:cs="Times New Roman"/>
                <w:color w:val="000000"/>
                <w:sz w:val="24"/>
                <w:szCs w:val="24"/>
                <w:lang w:val="uk-UA"/>
              </w:rPr>
              <w:lastRenderedPageBreak/>
              <w:t>(кондиціонери, жалюзі на вікнах і доступ до питної (теплої) води).</w:t>
            </w:r>
          </w:p>
          <w:p w:rsidR="00EF36D8" w:rsidRPr="00EF36D8" w:rsidRDefault="00EF36D8" w:rsidP="0084462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Розробка переліку рекомендаційних заходів, що повинні бути впроваджені у сфері надання послуг населенню та поширення їх серед надавачів послуг. </w:t>
            </w:r>
          </w:p>
          <w:p w:rsidR="00EF36D8" w:rsidRPr="00EF36D8" w:rsidRDefault="00EF36D8" w:rsidP="0084462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Створення комфортних умов перебування працівників і відвідувачів у закладах, що надають послуги населенню та підпорядковуються громаді, а саме: забезпечення відповідного температурного режиму, доступ до питної води та </w:t>
            </w:r>
            <w:r w:rsidR="0084462D">
              <w:rPr>
                <w:rFonts w:ascii="Times New Roman" w:eastAsia="Times New Roman" w:hAnsi="Times New Roman" w:cs="Times New Roman"/>
                <w:color w:val="000000"/>
                <w:sz w:val="24"/>
                <w:szCs w:val="24"/>
                <w:lang w:val="uk-UA"/>
              </w:rPr>
              <w:t>вбирале</w:t>
            </w:r>
            <w:r w:rsidR="0084462D" w:rsidRPr="00EF36D8">
              <w:rPr>
                <w:rFonts w:ascii="Times New Roman" w:eastAsia="Times New Roman" w:hAnsi="Times New Roman" w:cs="Times New Roman"/>
                <w:color w:val="000000"/>
                <w:sz w:val="24"/>
                <w:szCs w:val="24"/>
                <w:lang w:val="uk-UA"/>
              </w:rPr>
              <w:t>нь</w:t>
            </w:r>
            <w:r w:rsidRPr="00EF36D8">
              <w:rPr>
                <w:rFonts w:ascii="Times New Roman" w:eastAsia="Times New Roman" w:hAnsi="Times New Roman" w:cs="Times New Roman"/>
                <w:color w:val="000000"/>
                <w:sz w:val="24"/>
                <w:szCs w:val="24"/>
                <w:lang w:val="uk-UA"/>
              </w:rPr>
              <w:t xml:space="preserve">. </w:t>
            </w:r>
          </w:p>
          <w:p w:rsidR="00EF36D8" w:rsidRPr="00EF36D8" w:rsidRDefault="00EF36D8" w:rsidP="0084462D">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Розробка та запровадження варіантів зміни розкладу роботи підприємств, що надають послуги населенню, із врахуванням періодів сильної спеки. За можливістю – облаштування прийому громадян чи надання послуг на відкритому затіненому просторі.</w:t>
            </w:r>
          </w:p>
        </w:tc>
      </w:tr>
      <w:tr w:rsidR="00EF36D8" w:rsidRPr="00EF36D8" w:rsidTr="008D059A">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lastRenderedPageBreak/>
              <w:t xml:space="preserve">Реалізація: </w:t>
            </w:r>
          </w:p>
        </w:tc>
        <w:tc>
          <w:tcPr>
            <w:tcW w:w="1717"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початок: </w:t>
            </w:r>
          </w:p>
        </w:tc>
        <w:tc>
          <w:tcPr>
            <w:tcW w:w="1848"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2025</w:t>
            </w:r>
          </w:p>
        </w:tc>
        <w:tc>
          <w:tcPr>
            <w:tcW w:w="1852" w:type="dxa"/>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кінець</w:t>
            </w:r>
          </w:p>
        </w:tc>
        <w:tc>
          <w:tcPr>
            <w:tcW w:w="1848" w:type="dxa"/>
          </w:tcPr>
          <w:p w:rsidR="00EF36D8" w:rsidRPr="00EF36D8" w:rsidRDefault="00136156" w:rsidP="00EF36D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EF36D8" w:rsidRPr="00EF36D8">
              <w:rPr>
                <w:rFonts w:ascii="Times New Roman" w:eastAsia="Times New Roman" w:hAnsi="Times New Roman" w:cs="Times New Roman"/>
                <w:color w:val="000000"/>
                <w:sz w:val="24"/>
                <w:szCs w:val="24"/>
                <w:lang w:val="uk-UA"/>
              </w:rPr>
              <w:t>0</w:t>
            </w:r>
          </w:p>
        </w:tc>
      </w:tr>
      <w:tr w:rsidR="00EF36D8" w:rsidRPr="00EF36D8" w:rsidTr="008D059A">
        <w:tc>
          <w:tcPr>
            <w:tcW w:w="2095" w:type="dxa"/>
          </w:tcPr>
          <w:p w:rsidR="00EF36D8" w:rsidRPr="008D059A" w:rsidRDefault="00EF36D8" w:rsidP="00EF36D8">
            <w:pPr>
              <w:spacing w:after="0" w:line="240" w:lineRule="auto"/>
              <w:rPr>
                <w:rFonts w:ascii="Times New Roman" w:eastAsia="Times New Roman" w:hAnsi="Times New Roman" w:cs="Times New Roman"/>
                <w:color w:val="000000"/>
                <w:sz w:val="24"/>
                <w:szCs w:val="24"/>
                <w:lang w:val="uk-UA"/>
              </w:rPr>
            </w:pPr>
            <w:r w:rsidRPr="008D059A">
              <w:rPr>
                <w:rFonts w:ascii="Times New Roman" w:eastAsia="Times New Roman" w:hAnsi="Times New Roman" w:cs="Times New Roman"/>
                <w:color w:val="000000"/>
                <w:sz w:val="24"/>
                <w:szCs w:val="24"/>
                <w:lang w:val="uk-UA"/>
              </w:rPr>
              <w:t>Статус</w:t>
            </w:r>
          </w:p>
        </w:tc>
        <w:tc>
          <w:tcPr>
            <w:tcW w:w="7265" w:type="dxa"/>
            <w:gridSpan w:val="4"/>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 xml:space="preserve">планується </w:t>
            </w:r>
          </w:p>
        </w:tc>
      </w:tr>
      <w:tr w:rsidR="00EF36D8" w:rsidRPr="00EF36D8" w:rsidTr="008D059A">
        <w:tc>
          <w:tcPr>
            <w:tcW w:w="2095" w:type="dxa"/>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Стейкхолдери та залучені сторони</w:t>
            </w:r>
          </w:p>
        </w:tc>
        <w:tc>
          <w:tcPr>
            <w:tcW w:w="7265" w:type="dxa"/>
            <w:gridSpan w:val="4"/>
          </w:tcPr>
          <w:p w:rsidR="00136156" w:rsidRPr="00EF36D8" w:rsidRDefault="00136156" w:rsidP="0013615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 населення</w:t>
            </w:r>
            <w:r w:rsidRPr="00EF36D8">
              <w:rPr>
                <w:rFonts w:ascii="Times New Roman" w:eastAsia="Times New Roman" w:hAnsi="Times New Roman" w:cs="Times New Roman"/>
                <w:color w:val="000000"/>
                <w:sz w:val="24"/>
                <w:szCs w:val="24"/>
                <w:lang w:val="uk-UA"/>
              </w:rPr>
              <w:t xml:space="preserve"> міської ради</w:t>
            </w:r>
          </w:p>
          <w:p w:rsidR="00136156" w:rsidRDefault="00136156" w:rsidP="0013615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136156" w:rsidRDefault="00136156" w:rsidP="0013615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136156" w:rsidRDefault="00136156" w:rsidP="0013615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EF36D8" w:rsidRPr="00EF36D8" w:rsidRDefault="00136156" w:rsidP="0013615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освіти</w:t>
            </w:r>
            <w:r w:rsidRPr="00EF36D8">
              <w:rPr>
                <w:rFonts w:ascii="Times New Roman" w:eastAsia="Times New Roman" w:hAnsi="Times New Roman" w:cs="Times New Roman"/>
                <w:color w:val="000000"/>
                <w:sz w:val="24"/>
                <w:szCs w:val="24"/>
                <w:lang w:val="uk-UA"/>
              </w:rPr>
              <w:t xml:space="preserve"> міської ради</w:t>
            </w:r>
          </w:p>
        </w:tc>
      </w:tr>
      <w:tr w:rsidR="00EF36D8" w:rsidRPr="00EF36D8" w:rsidTr="008D059A">
        <w:tc>
          <w:tcPr>
            <w:tcW w:w="2095" w:type="dxa"/>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Фінансування</w:t>
            </w:r>
          </w:p>
        </w:tc>
        <w:tc>
          <w:tcPr>
            <w:tcW w:w="7265" w:type="dxa"/>
            <w:gridSpan w:val="4"/>
          </w:tcPr>
          <w:p w:rsidR="00EF36D8" w:rsidRPr="00EF36D8" w:rsidRDefault="00EF36D8" w:rsidP="00EF36D8">
            <w:pPr>
              <w:spacing w:after="0" w:line="240" w:lineRule="auto"/>
              <w:rPr>
                <w:rFonts w:ascii="Times New Roman" w:eastAsia="Times New Roman" w:hAnsi="Times New Roman" w:cs="Times New Roman"/>
                <w:sz w:val="24"/>
                <w:szCs w:val="24"/>
                <w:lang w:val="uk-UA"/>
              </w:rPr>
            </w:pPr>
            <w:r w:rsidRPr="00EF36D8">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EF36D8" w:rsidRPr="00EF36D8" w:rsidTr="008D059A">
        <w:tc>
          <w:tcPr>
            <w:tcW w:w="2095" w:type="dxa"/>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Джерело надходження коштів</w:t>
            </w:r>
          </w:p>
        </w:tc>
        <w:tc>
          <w:tcPr>
            <w:tcW w:w="7265" w:type="dxa"/>
            <w:gridSpan w:val="4"/>
          </w:tcPr>
          <w:p w:rsidR="00EF36D8" w:rsidRPr="00EF36D8" w:rsidRDefault="00136156" w:rsidP="00EF36D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EF36D8" w:rsidRPr="00EF36D8">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EF36D8" w:rsidRPr="00EF36D8">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EF36D8" w:rsidRPr="00EF36D8" w:rsidTr="008D059A">
        <w:tc>
          <w:tcPr>
            <w:tcW w:w="2095" w:type="dxa"/>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Кліматичні загрози</w:t>
            </w:r>
          </w:p>
        </w:tc>
        <w:tc>
          <w:tcPr>
            <w:tcW w:w="7265" w:type="dxa"/>
            <w:gridSpan w:val="4"/>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екстремальна спека, екстремальний холод, екстремальні опади: зливи, снігопади, гради, підвищення рівня води</w:t>
            </w:r>
          </w:p>
        </w:tc>
      </w:tr>
      <w:tr w:rsidR="00EF36D8" w:rsidRPr="00EF36D8" w:rsidTr="008D059A">
        <w:tc>
          <w:tcPr>
            <w:tcW w:w="2095" w:type="dxa"/>
            <w:shd w:val="clear" w:color="auto" w:fill="auto"/>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Сектор</w:t>
            </w:r>
          </w:p>
        </w:tc>
        <w:tc>
          <w:tcPr>
            <w:tcW w:w="7265" w:type="dxa"/>
            <w:gridSpan w:val="4"/>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охорона здоров’я, цивільний захист</w:t>
            </w:r>
          </w:p>
        </w:tc>
      </w:tr>
      <w:tr w:rsidR="00EF36D8" w:rsidRPr="00EF36D8" w:rsidTr="008D059A">
        <w:tc>
          <w:tcPr>
            <w:tcW w:w="2095" w:type="dxa"/>
            <w:shd w:val="clear" w:color="auto" w:fill="auto"/>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Індикатор досягнутого результату</w:t>
            </w:r>
          </w:p>
        </w:tc>
        <w:tc>
          <w:tcPr>
            <w:tcW w:w="7265" w:type="dxa"/>
            <w:gridSpan w:val="4"/>
          </w:tcPr>
          <w:p w:rsidR="00EF36D8" w:rsidRPr="00EF36D8" w:rsidRDefault="00136156" w:rsidP="00136156">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Р</w:t>
            </w:r>
            <w:r w:rsidR="00EF36D8" w:rsidRPr="00EF36D8">
              <w:rPr>
                <w:rFonts w:ascii="Times New Roman" w:eastAsia="Times New Roman" w:hAnsi="Times New Roman" w:cs="Times New Roman"/>
                <w:color w:val="000000"/>
                <w:sz w:val="24"/>
                <w:szCs w:val="24"/>
                <w:lang w:val="uk-UA"/>
              </w:rPr>
              <w:t xml:space="preserve">озроблено рекомендації для забезпечення перебування під час хвиль тепла та холоду у секторі догляду </w:t>
            </w:r>
            <w:r>
              <w:rPr>
                <w:rFonts w:ascii="Times New Roman" w:eastAsia="Times New Roman" w:hAnsi="Times New Roman" w:cs="Times New Roman"/>
                <w:color w:val="000000"/>
                <w:sz w:val="24"/>
                <w:szCs w:val="24"/>
                <w:lang w:val="uk-UA"/>
              </w:rPr>
              <w:t>за вразливими групами населення.</w:t>
            </w:r>
          </w:p>
          <w:p w:rsidR="00136156" w:rsidRDefault="00136156" w:rsidP="00136156">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w:t>
            </w:r>
            <w:r w:rsidR="00EF36D8" w:rsidRPr="00EF36D8">
              <w:rPr>
                <w:rFonts w:ascii="Times New Roman" w:eastAsia="Times New Roman" w:hAnsi="Times New Roman" w:cs="Times New Roman"/>
                <w:color w:val="000000"/>
                <w:sz w:val="24"/>
                <w:szCs w:val="24"/>
                <w:lang w:val="uk-UA"/>
              </w:rPr>
              <w:t>роведено аудит у 100% закладів відповідного сп</w:t>
            </w:r>
            <w:r>
              <w:rPr>
                <w:rFonts w:ascii="Times New Roman" w:eastAsia="Times New Roman" w:hAnsi="Times New Roman" w:cs="Times New Roman"/>
                <w:color w:val="000000"/>
                <w:sz w:val="24"/>
                <w:szCs w:val="24"/>
                <w:lang w:val="uk-UA"/>
              </w:rPr>
              <w:t>рямування.</w:t>
            </w:r>
          </w:p>
          <w:p w:rsidR="00EF36D8" w:rsidRPr="00EF36D8" w:rsidRDefault="00EF36D8" w:rsidP="00136156">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60% закладів відповідають рекомендаціям.</w:t>
            </w:r>
          </w:p>
        </w:tc>
      </w:tr>
      <w:tr w:rsidR="00EF36D8" w:rsidRPr="00EF36D8" w:rsidTr="008D059A">
        <w:tc>
          <w:tcPr>
            <w:tcW w:w="2095" w:type="dxa"/>
          </w:tcPr>
          <w:p w:rsidR="00EF36D8" w:rsidRPr="00136156" w:rsidRDefault="00EF36D8" w:rsidP="00EF36D8">
            <w:pPr>
              <w:spacing w:after="0" w:line="240" w:lineRule="auto"/>
              <w:rPr>
                <w:rFonts w:ascii="Times New Roman" w:eastAsia="Times New Roman" w:hAnsi="Times New Roman" w:cs="Times New Roman"/>
                <w:color w:val="000000"/>
                <w:sz w:val="24"/>
                <w:szCs w:val="24"/>
                <w:lang w:val="uk-UA"/>
              </w:rPr>
            </w:pPr>
            <w:r w:rsidRPr="00136156">
              <w:rPr>
                <w:rFonts w:ascii="Times New Roman" w:eastAsia="Times New Roman" w:hAnsi="Times New Roman" w:cs="Times New Roman"/>
                <w:color w:val="000000"/>
                <w:sz w:val="24"/>
                <w:szCs w:val="24"/>
                <w:lang w:val="uk-UA"/>
              </w:rPr>
              <w:t>Вразливі групи населення</w:t>
            </w:r>
          </w:p>
        </w:tc>
        <w:tc>
          <w:tcPr>
            <w:tcW w:w="7265" w:type="dxa"/>
            <w:gridSpan w:val="4"/>
          </w:tcPr>
          <w:p w:rsidR="00EF36D8" w:rsidRPr="00EF36D8" w:rsidRDefault="00EF36D8" w:rsidP="00EF36D8">
            <w:pPr>
              <w:spacing w:after="0" w:line="240" w:lineRule="auto"/>
              <w:rPr>
                <w:rFonts w:ascii="Times New Roman" w:eastAsia="Times New Roman" w:hAnsi="Times New Roman" w:cs="Times New Roman"/>
                <w:color w:val="000000"/>
                <w:sz w:val="24"/>
                <w:szCs w:val="24"/>
                <w:lang w:val="uk-UA"/>
              </w:rPr>
            </w:pPr>
            <w:r w:rsidRPr="00EF36D8">
              <w:rPr>
                <w:rFonts w:ascii="Times New Roman" w:eastAsia="Times New Roman" w:hAnsi="Times New Roman" w:cs="Times New Roman"/>
                <w:color w:val="000000"/>
                <w:sz w:val="24"/>
                <w:szCs w:val="24"/>
                <w:lang w:val="uk-UA"/>
              </w:rPr>
              <w:t>усі</w:t>
            </w:r>
          </w:p>
        </w:tc>
      </w:tr>
    </w:tbl>
    <w:p w:rsidR="0051489B" w:rsidRDefault="0051489B" w:rsidP="00FB38D9">
      <w:pPr>
        <w:spacing w:after="0" w:line="240" w:lineRule="auto"/>
        <w:rPr>
          <w:rFonts w:ascii="Times New Roman" w:eastAsia="Times New Roman" w:hAnsi="Times New Roman" w:cs="Times New Roman"/>
          <w:sz w:val="24"/>
          <w:szCs w:val="24"/>
          <w:lang w:val="uk-UA"/>
        </w:rPr>
      </w:pPr>
    </w:p>
    <w:p w:rsidR="0051489B" w:rsidRPr="00FB38D9" w:rsidRDefault="00951B1C" w:rsidP="00FB38D9">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FB38D9" w:rsidRPr="00FB38D9">
        <w:rPr>
          <w:rFonts w:ascii="Times New Roman" w:eastAsia="Times New Roman" w:hAnsi="Times New Roman" w:cs="Times New Roman"/>
          <w:sz w:val="28"/>
          <w:szCs w:val="28"/>
          <w:lang w:val="uk-UA"/>
        </w:rPr>
        <w:t xml:space="preserve">.4.  </w:t>
      </w:r>
      <w:r w:rsidR="0051489B" w:rsidRPr="00FB38D9">
        <w:rPr>
          <w:rFonts w:ascii="Times New Roman" w:eastAsia="Times New Roman" w:hAnsi="Times New Roman" w:cs="Times New Roman"/>
          <w:color w:val="000000"/>
          <w:sz w:val="28"/>
          <w:szCs w:val="28"/>
          <w:lang w:val="uk-UA"/>
        </w:rPr>
        <w:t>Знання та технології (інновації)</w:t>
      </w:r>
    </w:p>
    <w:p w:rsidR="0051489B" w:rsidRPr="00FB38D9" w:rsidRDefault="00951B1C" w:rsidP="00FB38D9">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FB38D9" w:rsidRPr="00FB38D9">
        <w:rPr>
          <w:rFonts w:ascii="Times New Roman" w:eastAsia="Times New Roman" w:hAnsi="Times New Roman" w:cs="Times New Roman"/>
          <w:sz w:val="28"/>
          <w:szCs w:val="28"/>
          <w:lang w:val="uk-UA"/>
        </w:rPr>
        <w:t>.4.1.</w:t>
      </w:r>
      <w:r w:rsidR="0051489B" w:rsidRPr="00FB38D9">
        <w:rPr>
          <w:rFonts w:ascii="Times New Roman" w:eastAsia="Times New Roman" w:hAnsi="Times New Roman" w:cs="Times New Roman"/>
          <w:sz w:val="28"/>
          <w:szCs w:val="28"/>
          <w:lang w:val="uk-UA"/>
        </w:rPr>
        <w:t>Знання:</w:t>
      </w:r>
    </w:p>
    <w:tbl>
      <w:tblPr>
        <w:tblW w:w="935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1"/>
        <w:gridCol w:w="1848"/>
      </w:tblGrid>
      <w:tr w:rsidR="0051489B" w:rsidRPr="00FB38D9" w:rsidTr="00F36320">
        <w:tc>
          <w:tcPr>
            <w:tcW w:w="1953" w:type="dxa"/>
          </w:tcPr>
          <w:p w:rsidR="0051489B" w:rsidRPr="00C16A58" w:rsidRDefault="0051489B" w:rsidP="00FB38D9">
            <w:pPr>
              <w:spacing w:after="0" w:line="240" w:lineRule="auto"/>
              <w:rPr>
                <w:rFonts w:ascii="Times New Roman" w:eastAsia="Times New Roman" w:hAnsi="Times New Roman" w:cs="Times New Roman"/>
                <w:color w:val="000000"/>
                <w:sz w:val="24"/>
                <w:szCs w:val="24"/>
                <w:lang w:val="uk-UA"/>
              </w:rPr>
            </w:pPr>
            <w:r w:rsidRPr="00C16A58">
              <w:rPr>
                <w:rFonts w:ascii="Times New Roman" w:eastAsia="Times New Roman" w:hAnsi="Times New Roman" w:cs="Times New Roman"/>
                <w:color w:val="000000"/>
                <w:sz w:val="24"/>
                <w:szCs w:val="24"/>
                <w:lang w:val="uk-UA"/>
              </w:rPr>
              <w:t>Назва заходу</w:t>
            </w:r>
          </w:p>
        </w:tc>
        <w:tc>
          <w:tcPr>
            <w:tcW w:w="7406" w:type="dxa"/>
            <w:gridSpan w:val="4"/>
          </w:tcPr>
          <w:p w:rsidR="0051489B" w:rsidRPr="00C16A58" w:rsidRDefault="00951B1C" w:rsidP="00FB38D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C16A58">
              <w:rPr>
                <w:rFonts w:ascii="Times New Roman" w:eastAsia="Times New Roman" w:hAnsi="Times New Roman" w:cs="Times New Roman"/>
                <w:color w:val="000000"/>
                <w:sz w:val="24"/>
                <w:szCs w:val="24"/>
                <w:lang w:val="uk-UA"/>
              </w:rPr>
              <w:t>.4.1.1.</w:t>
            </w:r>
            <w:r w:rsidR="0051489B" w:rsidRPr="00C16A58">
              <w:rPr>
                <w:rFonts w:ascii="Times New Roman" w:eastAsia="Times New Roman" w:hAnsi="Times New Roman" w:cs="Times New Roman"/>
                <w:color w:val="000000"/>
                <w:sz w:val="24"/>
                <w:szCs w:val="24"/>
                <w:lang w:val="uk-UA"/>
              </w:rPr>
              <w:t xml:space="preserve"> Система попередження й інформування населення про екстремальні погодні явища </w:t>
            </w:r>
          </w:p>
        </w:tc>
      </w:tr>
      <w:tr w:rsidR="0051489B" w:rsidRPr="00FB38D9" w:rsidTr="00F36320">
        <w:tc>
          <w:tcPr>
            <w:tcW w:w="1953" w:type="dxa"/>
          </w:tcPr>
          <w:p w:rsidR="0051489B" w:rsidRPr="00C16A58" w:rsidRDefault="0051489B" w:rsidP="00F36320">
            <w:pPr>
              <w:spacing w:after="0" w:line="240" w:lineRule="auto"/>
              <w:rPr>
                <w:rFonts w:ascii="Times New Roman" w:eastAsia="Times New Roman" w:hAnsi="Times New Roman" w:cs="Times New Roman"/>
                <w:color w:val="000000"/>
                <w:sz w:val="24"/>
                <w:szCs w:val="24"/>
                <w:lang w:val="uk-UA"/>
              </w:rPr>
            </w:pPr>
            <w:r w:rsidRPr="00C16A58">
              <w:rPr>
                <w:rFonts w:ascii="Times New Roman" w:eastAsia="Times New Roman" w:hAnsi="Times New Roman" w:cs="Times New Roman"/>
                <w:color w:val="000000"/>
                <w:sz w:val="24"/>
                <w:szCs w:val="24"/>
                <w:lang w:val="uk-UA"/>
              </w:rPr>
              <w:t xml:space="preserve">Відповідальний орган </w:t>
            </w:r>
          </w:p>
        </w:tc>
        <w:tc>
          <w:tcPr>
            <w:tcW w:w="7406" w:type="dxa"/>
            <w:gridSpan w:val="4"/>
          </w:tcPr>
          <w:p w:rsidR="00C16A58" w:rsidRPr="005B2038" w:rsidRDefault="00C16A58" w:rsidP="00C16A5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51489B" w:rsidRPr="00FB38D9" w:rsidRDefault="00C16A58"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p w:rsidR="0051489B" w:rsidRPr="00FB38D9" w:rsidRDefault="00C16A58" w:rsidP="00C16A58">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tc>
      </w:tr>
      <w:tr w:rsidR="0051489B" w:rsidRPr="00CF301D" w:rsidTr="00F36320">
        <w:tc>
          <w:tcPr>
            <w:tcW w:w="1953" w:type="dxa"/>
          </w:tcPr>
          <w:p w:rsidR="0051489B" w:rsidRPr="00C16A58" w:rsidRDefault="0051489B" w:rsidP="00F36320">
            <w:pPr>
              <w:spacing w:after="0" w:line="240" w:lineRule="auto"/>
              <w:rPr>
                <w:rFonts w:ascii="Times New Roman" w:eastAsia="Times New Roman" w:hAnsi="Times New Roman" w:cs="Times New Roman"/>
                <w:color w:val="000000"/>
                <w:sz w:val="24"/>
                <w:szCs w:val="24"/>
                <w:lang w:val="uk-UA"/>
              </w:rPr>
            </w:pPr>
            <w:r w:rsidRPr="00C16A58">
              <w:rPr>
                <w:rFonts w:ascii="Times New Roman" w:eastAsia="Times New Roman" w:hAnsi="Times New Roman" w:cs="Times New Roman"/>
                <w:color w:val="000000"/>
                <w:sz w:val="24"/>
                <w:szCs w:val="24"/>
                <w:lang w:val="uk-UA"/>
              </w:rPr>
              <w:t>Опис</w:t>
            </w:r>
          </w:p>
        </w:tc>
        <w:tc>
          <w:tcPr>
            <w:tcW w:w="7406" w:type="dxa"/>
            <w:gridSpan w:val="4"/>
          </w:tcPr>
          <w:p w:rsidR="0051489B" w:rsidRPr="00FB38D9" w:rsidRDefault="0051489B" w:rsidP="00F36320">
            <w:pPr>
              <w:tabs>
                <w:tab w:val="left" w:pos="426"/>
              </w:tabs>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Удосконалення системи оповіщення населення Державною службою України з надзвичайної ситуації із врахуванням можливості виникнення теплового стресу, а саме у прогнозні періоди екстремальної спеки. Оповіщення проводити із використанням засобів системи екстреного оповіщення Cell Broadcast, теле-, радіо мереж, а також через інтернет мережі: міські інформаційні портали, сайт і соціальні мережі. </w:t>
            </w:r>
          </w:p>
          <w:p w:rsidR="0051489B" w:rsidRPr="00FB38D9"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Розробка й оприлюднення рекомендацій для літніх людей, вагітних, хронічно хворих, дітей щодо дій під час тривалої спеки. </w:t>
            </w:r>
          </w:p>
          <w:p w:rsidR="0051489B" w:rsidRPr="00FB38D9"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lastRenderedPageBreak/>
              <w:t>Удосконалення роботи гарячої телефонної лінії під час екстремальних погодних явищ, переважно у періоди високих температур. Працівники «гарячої» лінії інформують людей з інвалідністю й/або хронічними хворобами й осіб похилого віку про наближення періоду теплової небезпеки та надають рекомендації щодо поводження під час цього періоду.</w:t>
            </w:r>
          </w:p>
        </w:tc>
      </w:tr>
      <w:tr w:rsidR="0051489B" w:rsidRPr="00FB38D9" w:rsidTr="00F36320">
        <w:tc>
          <w:tcPr>
            <w:tcW w:w="1953" w:type="dxa"/>
          </w:tcPr>
          <w:p w:rsidR="0051489B" w:rsidRPr="00C16A58" w:rsidRDefault="0051489B" w:rsidP="00F36320">
            <w:pPr>
              <w:spacing w:after="0" w:line="240" w:lineRule="auto"/>
              <w:rPr>
                <w:rFonts w:ascii="Times New Roman" w:eastAsia="Times New Roman" w:hAnsi="Times New Roman" w:cs="Times New Roman"/>
                <w:color w:val="000000"/>
                <w:sz w:val="24"/>
                <w:szCs w:val="24"/>
                <w:lang w:val="uk-UA"/>
              </w:rPr>
            </w:pPr>
            <w:r w:rsidRPr="00C16A58">
              <w:rPr>
                <w:rFonts w:ascii="Times New Roman" w:eastAsia="Times New Roman" w:hAnsi="Times New Roman" w:cs="Times New Roman"/>
                <w:color w:val="000000"/>
                <w:sz w:val="24"/>
                <w:szCs w:val="24"/>
                <w:lang w:val="uk-UA"/>
              </w:rPr>
              <w:lastRenderedPageBreak/>
              <w:t xml:space="preserve">Реалізація: </w:t>
            </w:r>
          </w:p>
        </w:tc>
        <w:tc>
          <w:tcPr>
            <w:tcW w:w="1859"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початок: </w:t>
            </w:r>
          </w:p>
        </w:tc>
        <w:tc>
          <w:tcPr>
            <w:tcW w:w="1848"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2025</w:t>
            </w:r>
          </w:p>
        </w:tc>
        <w:tc>
          <w:tcPr>
            <w:tcW w:w="1851"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кінець</w:t>
            </w:r>
          </w:p>
        </w:tc>
        <w:tc>
          <w:tcPr>
            <w:tcW w:w="1848" w:type="dxa"/>
          </w:tcPr>
          <w:p w:rsidR="0051489B" w:rsidRPr="00FB38D9" w:rsidRDefault="00C16A58"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1489B" w:rsidRPr="00FB38D9">
              <w:rPr>
                <w:rFonts w:ascii="Times New Roman" w:eastAsia="Times New Roman" w:hAnsi="Times New Roman" w:cs="Times New Roman"/>
                <w:color w:val="000000"/>
                <w:sz w:val="24"/>
                <w:szCs w:val="24"/>
                <w:lang w:val="uk-UA"/>
              </w:rPr>
              <w:t>0</w:t>
            </w:r>
          </w:p>
        </w:tc>
      </w:tr>
      <w:tr w:rsidR="0051489B" w:rsidRPr="00FB38D9" w:rsidTr="00F36320">
        <w:tc>
          <w:tcPr>
            <w:tcW w:w="1953" w:type="dxa"/>
          </w:tcPr>
          <w:p w:rsidR="0051489B" w:rsidRPr="00C16A58" w:rsidRDefault="0051489B" w:rsidP="00F36320">
            <w:pPr>
              <w:spacing w:after="0" w:line="240" w:lineRule="auto"/>
              <w:rPr>
                <w:rFonts w:ascii="Times New Roman" w:eastAsia="Times New Roman" w:hAnsi="Times New Roman" w:cs="Times New Roman"/>
                <w:color w:val="000000"/>
                <w:sz w:val="24"/>
                <w:szCs w:val="24"/>
                <w:lang w:val="uk-UA"/>
              </w:rPr>
            </w:pPr>
            <w:r w:rsidRPr="00C16A58">
              <w:rPr>
                <w:rFonts w:ascii="Times New Roman" w:eastAsia="Times New Roman" w:hAnsi="Times New Roman" w:cs="Times New Roman"/>
                <w:color w:val="000000"/>
                <w:sz w:val="24"/>
                <w:szCs w:val="24"/>
                <w:lang w:val="uk-UA"/>
              </w:rPr>
              <w:t>Статус</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планується </w:t>
            </w:r>
          </w:p>
        </w:tc>
      </w:tr>
      <w:tr w:rsidR="0051489B" w:rsidRPr="00CF301D"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Стейкхолдери та залучені сторони</w:t>
            </w:r>
          </w:p>
        </w:tc>
        <w:tc>
          <w:tcPr>
            <w:tcW w:w="7406" w:type="dxa"/>
            <w:gridSpan w:val="4"/>
          </w:tcPr>
          <w:p w:rsidR="00C16A58" w:rsidRPr="005B2038" w:rsidRDefault="00C16A58" w:rsidP="00C16A5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C16A58" w:rsidRPr="00FB38D9" w:rsidRDefault="00C16A58" w:rsidP="00C16A5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p w:rsidR="00333505" w:rsidRDefault="00C16A58" w:rsidP="00C16A58">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333505" w:rsidRPr="00EF36D8" w:rsidRDefault="00333505" w:rsidP="003335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соціального захисту населення</w:t>
            </w:r>
            <w:r w:rsidRPr="00EF36D8">
              <w:rPr>
                <w:rFonts w:ascii="Times New Roman" w:eastAsia="Times New Roman" w:hAnsi="Times New Roman" w:cs="Times New Roman"/>
                <w:color w:val="000000"/>
                <w:sz w:val="24"/>
                <w:szCs w:val="24"/>
                <w:lang w:val="uk-UA"/>
              </w:rPr>
              <w:t xml:space="preserve"> міської ради</w:t>
            </w:r>
          </w:p>
          <w:p w:rsidR="00333505" w:rsidRDefault="00333505" w:rsidP="003335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333505" w:rsidRDefault="00333505" w:rsidP="003335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333505" w:rsidRDefault="00333505" w:rsidP="003335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333505" w:rsidRDefault="00333505" w:rsidP="003335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освіти</w:t>
            </w:r>
            <w:r w:rsidRPr="00EF36D8">
              <w:rPr>
                <w:rFonts w:ascii="Times New Roman" w:eastAsia="Times New Roman" w:hAnsi="Times New Roman" w:cs="Times New Roman"/>
                <w:color w:val="000000"/>
                <w:sz w:val="24"/>
                <w:szCs w:val="24"/>
                <w:lang w:val="uk-UA"/>
              </w:rPr>
              <w:t xml:space="preserve"> міської ради</w:t>
            </w:r>
            <w:r w:rsidRPr="00FB38D9">
              <w:rPr>
                <w:rFonts w:ascii="Times New Roman" w:eastAsia="Times New Roman" w:hAnsi="Times New Roman" w:cs="Times New Roman"/>
                <w:color w:val="000000"/>
                <w:sz w:val="24"/>
                <w:szCs w:val="24"/>
                <w:lang w:val="uk-UA"/>
              </w:rPr>
              <w:t xml:space="preserve"> </w:t>
            </w:r>
          </w:p>
          <w:p w:rsidR="0051489B" w:rsidRPr="00FB38D9" w:rsidRDefault="0051489B" w:rsidP="00333505">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Обласний центр з гідрометеорології ДСНС України</w:t>
            </w:r>
          </w:p>
          <w:p w:rsidR="0051489B" w:rsidRPr="00FB38D9" w:rsidRDefault="0051489B" w:rsidP="00333505">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Обласна держадміністрація (фахівці системи екстреного оповіщення Cell Broadcast) </w:t>
            </w:r>
          </w:p>
        </w:tc>
      </w:tr>
      <w:tr w:rsidR="0051489B" w:rsidRPr="00FB38D9"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Фінансування</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sz w:val="24"/>
                <w:szCs w:val="24"/>
                <w:lang w:val="uk-UA"/>
              </w:rPr>
            </w:pPr>
            <w:r w:rsidRPr="00FB38D9">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1489B" w:rsidRPr="00FB38D9"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Джерело надходження коштів</w:t>
            </w:r>
          </w:p>
        </w:tc>
        <w:tc>
          <w:tcPr>
            <w:tcW w:w="7406" w:type="dxa"/>
            <w:gridSpan w:val="4"/>
          </w:tcPr>
          <w:p w:rsidR="0051489B" w:rsidRPr="00FB38D9" w:rsidRDefault="00333505" w:rsidP="00333505">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1489B" w:rsidRPr="00FB38D9">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1489B" w:rsidRPr="00FB38D9">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1489B" w:rsidRPr="00FB38D9"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Кліматичні загрози</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екстремальна спека, екстремальний холод, екстремальні опади: зливи, снігопади, град; підвищення рівня води, низові пожежі</w:t>
            </w:r>
          </w:p>
        </w:tc>
      </w:tr>
      <w:tr w:rsidR="0051489B" w:rsidRPr="00FB38D9"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Сектор</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охорона здоров’я, цивільний захист</w:t>
            </w:r>
          </w:p>
        </w:tc>
      </w:tr>
      <w:tr w:rsidR="0051489B" w:rsidRPr="00FB38D9"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Індикатор досягнутого результату</w:t>
            </w:r>
          </w:p>
        </w:tc>
        <w:tc>
          <w:tcPr>
            <w:tcW w:w="7406" w:type="dxa"/>
            <w:gridSpan w:val="4"/>
          </w:tcPr>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Система оповіщення населення працює.</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Телефонна лінія працює.</w:t>
            </w:r>
          </w:p>
        </w:tc>
      </w:tr>
      <w:tr w:rsidR="0051489B" w:rsidRPr="00FB38D9" w:rsidTr="00F36320">
        <w:tc>
          <w:tcPr>
            <w:tcW w:w="1953" w:type="dxa"/>
          </w:tcPr>
          <w:p w:rsidR="0051489B" w:rsidRPr="00333505" w:rsidRDefault="0051489B" w:rsidP="00F36320">
            <w:pPr>
              <w:spacing w:after="0" w:line="240" w:lineRule="auto"/>
              <w:rPr>
                <w:rFonts w:ascii="Times New Roman" w:eastAsia="Times New Roman" w:hAnsi="Times New Roman" w:cs="Times New Roman"/>
                <w:color w:val="000000"/>
                <w:sz w:val="24"/>
                <w:szCs w:val="24"/>
                <w:lang w:val="uk-UA"/>
              </w:rPr>
            </w:pPr>
            <w:r w:rsidRPr="00333505">
              <w:rPr>
                <w:rFonts w:ascii="Times New Roman" w:eastAsia="Times New Roman" w:hAnsi="Times New Roman" w:cs="Times New Roman"/>
                <w:color w:val="000000"/>
                <w:sz w:val="24"/>
                <w:szCs w:val="24"/>
                <w:lang w:val="uk-UA"/>
              </w:rPr>
              <w:t>Вразливі групи населення</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діти, особи поважного віку, люди з хронічними захворюваннями, люди з особливими потребами</w:t>
            </w:r>
          </w:p>
        </w:tc>
      </w:tr>
    </w:tbl>
    <w:p w:rsidR="0051489B" w:rsidRDefault="0051489B" w:rsidP="0051489B">
      <w:pPr>
        <w:jc w:val="both"/>
        <w:rPr>
          <w:rFonts w:ascii="Times New Roman" w:eastAsia="Times New Roman" w:hAnsi="Times New Roman" w:cs="Times New Roman"/>
          <w:sz w:val="24"/>
          <w:szCs w:val="24"/>
          <w:u w:val="single"/>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Назва заходу</w:t>
            </w:r>
          </w:p>
        </w:tc>
        <w:tc>
          <w:tcPr>
            <w:tcW w:w="7407" w:type="dxa"/>
            <w:gridSpan w:val="4"/>
          </w:tcPr>
          <w:p w:rsidR="0051489B" w:rsidRPr="005B0FC9" w:rsidRDefault="00951B1C" w:rsidP="00F36320">
            <w:pPr>
              <w:spacing w:after="0" w:line="240" w:lineRule="auto"/>
              <w:jc w:val="both"/>
              <w:rPr>
                <w:rFonts w:ascii="Times New Roman" w:eastAsia="Times New Roman" w:hAnsi="Times New Roman" w:cs="Times New Roman"/>
                <w:color w:val="000000"/>
                <w:sz w:val="24"/>
                <w:szCs w:val="24"/>
                <w:highlight w:val="yellow"/>
                <w:lang w:val="uk-UA"/>
              </w:rPr>
            </w:pPr>
            <w:r>
              <w:rPr>
                <w:rFonts w:ascii="Times New Roman" w:eastAsia="Times New Roman" w:hAnsi="Times New Roman" w:cs="Times New Roman"/>
                <w:color w:val="000000"/>
                <w:sz w:val="24"/>
                <w:szCs w:val="24"/>
                <w:lang w:val="uk-UA"/>
              </w:rPr>
              <w:t>8</w:t>
            </w:r>
            <w:r w:rsidR="005B0FC9" w:rsidRPr="005B0FC9">
              <w:rPr>
                <w:rFonts w:ascii="Times New Roman" w:eastAsia="Times New Roman" w:hAnsi="Times New Roman" w:cs="Times New Roman"/>
                <w:color w:val="000000"/>
                <w:sz w:val="24"/>
                <w:szCs w:val="24"/>
                <w:lang w:val="uk-UA"/>
              </w:rPr>
              <w:t xml:space="preserve">.4.1.2. </w:t>
            </w:r>
            <w:r w:rsidR="0051489B" w:rsidRPr="005B0FC9">
              <w:rPr>
                <w:rFonts w:ascii="Times New Roman" w:eastAsia="Times New Roman" w:hAnsi="Times New Roman" w:cs="Times New Roman"/>
                <w:color w:val="000000"/>
                <w:sz w:val="24"/>
                <w:szCs w:val="24"/>
                <w:lang w:val="uk-UA"/>
              </w:rPr>
              <w:t xml:space="preserve">Удосконалення системи надання </w:t>
            </w:r>
            <w:r w:rsidR="0051489B" w:rsidRPr="005B0FC9">
              <w:rPr>
                <w:rFonts w:ascii="Times New Roman" w:eastAsia="Times New Roman" w:hAnsi="Times New Roman" w:cs="Times New Roman"/>
                <w:sz w:val="24"/>
                <w:szCs w:val="24"/>
                <w:lang w:val="uk-UA"/>
              </w:rPr>
              <w:t>екстреної</w:t>
            </w:r>
            <w:r w:rsidR="0051489B" w:rsidRPr="005B0FC9">
              <w:rPr>
                <w:rFonts w:ascii="Times New Roman" w:eastAsia="Times New Roman" w:hAnsi="Times New Roman" w:cs="Times New Roman"/>
                <w:color w:val="000000"/>
                <w:sz w:val="24"/>
                <w:szCs w:val="24"/>
                <w:lang w:val="uk-UA"/>
              </w:rPr>
              <w:t xml:space="preserve"> медичної допомоги та забезпечення пожежної безпеки під час екстремальних погодних умов</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B0FC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5B0FC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5B0FC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5B0FC9" w:rsidRPr="00FB38D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p w:rsidR="0051489B" w:rsidRPr="00FB38D9" w:rsidRDefault="005B0FC9"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«Управління пасажирських перевезень»</w:t>
            </w:r>
          </w:p>
          <w:p w:rsidR="005B0FC9" w:rsidRPr="005B2038"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51489B" w:rsidRPr="00FB38D9" w:rsidRDefault="005B0FC9"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Первомайське районе управління Головного</w:t>
            </w:r>
            <w:r w:rsidRPr="00EF36D8">
              <w:rPr>
                <w:rFonts w:ascii="Times New Roman" w:eastAsia="Times New Roman" w:hAnsi="Times New Roman" w:cs="Times New Roman"/>
                <w:color w:val="000000"/>
                <w:sz w:val="24"/>
                <w:szCs w:val="24"/>
                <w:lang w:val="uk-UA"/>
              </w:rPr>
              <w:t xml:space="preserve"> управ</w:t>
            </w:r>
            <w:r>
              <w:rPr>
                <w:rFonts w:ascii="Times New Roman" w:eastAsia="Times New Roman" w:hAnsi="Times New Roman" w:cs="Times New Roman"/>
                <w:color w:val="000000"/>
                <w:sz w:val="24"/>
                <w:szCs w:val="24"/>
                <w:lang w:val="uk-UA"/>
              </w:rPr>
              <w:t>ління ДСНС України у Миколаївській області</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Опис</w:t>
            </w:r>
          </w:p>
        </w:tc>
        <w:tc>
          <w:tcPr>
            <w:tcW w:w="7407" w:type="dxa"/>
            <w:gridSpan w:val="4"/>
          </w:tcPr>
          <w:p w:rsidR="0051489B" w:rsidRPr="00FB38D9"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Запровадження переведення станцій </w:t>
            </w:r>
            <w:r w:rsidRPr="00FB38D9">
              <w:rPr>
                <w:rFonts w:ascii="Times New Roman" w:eastAsia="Times New Roman" w:hAnsi="Times New Roman" w:cs="Times New Roman"/>
                <w:sz w:val="24"/>
                <w:szCs w:val="24"/>
                <w:lang w:val="uk-UA"/>
              </w:rPr>
              <w:t>екстреної</w:t>
            </w:r>
            <w:r w:rsidRPr="00FB38D9">
              <w:rPr>
                <w:rFonts w:ascii="Times New Roman" w:eastAsia="Times New Roman" w:hAnsi="Times New Roman" w:cs="Times New Roman"/>
                <w:color w:val="000000"/>
                <w:sz w:val="24"/>
                <w:szCs w:val="24"/>
                <w:lang w:val="uk-UA"/>
              </w:rPr>
              <w:t xml:space="preserve"> допомоги та пожежної охорони у стан підвищеної готовності у періоди сильної спеки.</w:t>
            </w:r>
          </w:p>
          <w:p w:rsidR="0051489B" w:rsidRPr="00FB38D9"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Розробка нових маршрутів для надання допомоги з </w:t>
            </w:r>
            <w:r w:rsidRPr="00FB38D9">
              <w:rPr>
                <w:rFonts w:ascii="Times New Roman" w:eastAsia="Times New Roman" w:hAnsi="Times New Roman" w:cs="Times New Roman"/>
                <w:sz w:val="24"/>
                <w:szCs w:val="24"/>
                <w:lang w:val="uk-UA"/>
              </w:rPr>
              <w:t>у</w:t>
            </w:r>
            <w:r w:rsidRPr="00FB38D9">
              <w:rPr>
                <w:rFonts w:ascii="Times New Roman" w:eastAsia="Times New Roman" w:hAnsi="Times New Roman" w:cs="Times New Roman"/>
                <w:color w:val="000000"/>
                <w:sz w:val="24"/>
                <w:szCs w:val="24"/>
                <w:lang w:val="uk-UA"/>
              </w:rPr>
              <w:t>рахуванням можливості підтоплення частини доріг і/або перекриття доріг поваленими деревами.</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 xml:space="preserve">Реалізація: </w:t>
            </w:r>
          </w:p>
        </w:tc>
        <w:tc>
          <w:tcPr>
            <w:tcW w:w="1859"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початок: </w:t>
            </w:r>
          </w:p>
        </w:tc>
        <w:tc>
          <w:tcPr>
            <w:tcW w:w="1848"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2025</w:t>
            </w:r>
          </w:p>
        </w:tc>
        <w:tc>
          <w:tcPr>
            <w:tcW w:w="1852"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кінець</w:t>
            </w:r>
          </w:p>
        </w:tc>
        <w:tc>
          <w:tcPr>
            <w:tcW w:w="1848" w:type="dxa"/>
          </w:tcPr>
          <w:p w:rsidR="0051489B" w:rsidRPr="00FB38D9" w:rsidRDefault="005B0FC9"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1489B" w:rsidRPr="00FB38D9">
              <w:rPr>
                <w:rFonts w:ascii="Times New Roman" w:eastAsia="Times New Roman" w:hAnsi="Times New Roman" w:cs="Times New Roman"/>
                <w:color w:val="000000"/>
                <w:sz w:val="24"/>
                <w:szCs w:val="24"/>
                <w:lang w:val="uk-UA"/>
              </w:rPr>
              <w:t>0</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lastRenderedPageBreak/>
              <w:t>Статус</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планується </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5B0FC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5B0FC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5B0FC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5B0FC9" w:rsidRPr="00FB38D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p w:rsidR="005B0FC9" w:rsidRPr="00FB38D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«Управління пасажирських перевезень»</w:t>
            </w:r>
          </w:p>
          <w:p w:rsidR="005B0FC9" w:rsidRPr="005B2038"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w:t>
            </w:r>
            <w:r w:rsidRPr="005B2038">
              <w:rPr>
                <w:rFonts w:ascii="Times New Roman" w:eastAsia="Times New Roman" w:hAnsi="Times New Roman" w:cs="Times New Roman"/>
                <w:color w:val="000000"/>
                <w:sz w:val="24"/>
                <w:szCs w:val="24"/>
                <w:lang w:val="uk-UA"/>
              </w:rPr>
              <w:t xml:space="preserve"> міської ради </w:t>
            </w:r>
          </w:p>
          <w:p w:rsidR="0051489B" w:rsidRPr="00FB38D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Первомайське районе управління Головного</w:t>
            </w:r>
            <w:r w:rsidRPr="00EF36D8">
              <w:rPr>
                <w:rFonts w:ascii="Times New Roman" w:eastAsia="Times New Roman" w:hAnsi="Times New Roman" w:cs="Times New Roman"/>
                <w:color w:val="000000"/>
                <w:sz w:val="24"/>
                <w:szCs w:val="24"/>
                <w:lang w:val="uk-UA"/>
              </w:rPr>
              <w:t xml:space="preserve"> управ</w:t>
            </w:r>
            <w:r>
              <w:rPr>
                <w:rFonts w:ascii="Times New Roman" w:eastAsia="Times New Roman" w:hAnsi="Times New Roman" w:cs="Times New Roman"/>
                <w:color w:val="000000"/>
                <w:sz w:val="24"/>
                <w:szCs w:val="24"/>
                <w:lang w:val="uk-UA"/>
              </w:rPr>
              <w:t>ління ДСНС України у Миколаївській області</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Фінансування</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sz w:val="24"/>
                <w:szCs w:val="24"/>
                <w:lang w:val="uk-UA"/>
              </w:rPr>
            </w:pPr>
            <w:r w:rsidRPr="00FB38D9">
              <w:rPr>
                <w:rFonts w:ascii="Times New Roman" w:eastAsia="Times New Roman" w:hAnsi="Times New Roman" w:cs="Times New Roman"/>
                <w:color w:val="000000"/>
                <w:sz w:val="24"/>
                <w:szCs w:val="24"/>
                <w:lang w:val="uk-UA"/>
              </w:rPr>
              <w:t>Фінансування не потребує</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1489B" w:rsidRPr="00FB38D9" w:rsidRDefault="005B0FC9" w:rsidP="005B0FC9">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1489B" w:rsidRPr="00FB38D9">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1489B" w:rsidRPr="00FB38D9">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Кліматичні загрози</w:t>
            </w:r>
          </w:p>
        </w:tc>
        <w:tc>
          <w:tcPr>
            <w:tcW w:w="7407" w:type="dxa"/>
            <w:gridSpan w:val="4"/>
          </w:tcPr>
          <w:p w:rsidR="0051489B" w:rsidRPr="00FB38D9" w:rsidRDefault="0051489B" w:rsidP="005B0FC9">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екстремальна спека, екстремальний холод, екстремальні опади: зливи, снігопади, град; підвищення рівня води, низові пожежі</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Сектор</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охорона здоров’я </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1489B" w:rsidRPr="00FB38D9"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Розроблено маршрути для надання допомоги з </w:t>
            </w:r>
            <w:r w:rsidRPr="00FB38D9">
              <w:rPr>
                <w:rFonts w:ascii="Times New Roman" w:eastAsia="Times New Roman" w:hAnsi="Times New Roman" w:cs="Times New Roman"/>
                <w:sz w:val="24"/>
                <w:szCs w:val="24"/>
                <w:lang w:val="uk-UA"/>
              </w:rPr>
              <w:t>у</w:t>
            </w:r>
            <w:r w:rsidRPr="00FB38D9">
              <w:rPr>
                <w:rFonts w:ascii="Times New Roman" w:eastAsia="Times New Roman" w:hAnsi="Times New Roman" w:cs="Times New Roman"/>
                <w:color w:val="000000"/>
                <w:sz w:val="24"/>
                <w:szCs w:val="24"/>
                <w:lang w:val="uk-UA"/>
              </w:rPr>
              <w:t>рахуванням можливості підтоплення частини доріг і/або перекриття доріг поваленими деревами.</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Своєчасне та оперативне надання екстреної медичної допомоги та забезпечення пожежної безпеки на території громади.</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highlight w:val="yellow"/>
                <w:lang w:val="uk-UA"/>
              </w:rPr>
            </w:pPr>
            <w:r w:rsidRPr="00FB38D9">
              <w:rPr>
                <w:rFonts w:ascii="Times New Roman" w:eastAsia="Times New Roman" w:hAnsi="Times New Roman" w:cs="Times New Roman"/>
                <w:color w:val="000000"/>
                <w:sz w:val="24"/>
                <w:szCs w:val="24"/>
                <w:lang w:val="uk-UA"/>
              </w:rPr>
              <w:t>Зменшення кількості травмованих та постраждалих осіб.</w:t>
            </w:r>
          </w:p>
        </w:tc>
      </w:tr>
      <w:tr w:rsidR="0051489B"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діти, особи поважного віку, люди з хронічними захворюваннями, люди з особливими потребами</w:t>
            </w:r>
          </w:p>
        </w:tc>
      </w:tr>
    </w:tbl>
    <w:p w:rsidR="0051489B" w:rsidRDefault="0051489B" w:rsidP="0051489B">
      <w:pPr>
        <w:pBdr>
          <w:top w:val="nil"/>
          <w:left w:val="nil"/>
          <w:bottom w:val="nil"/>
          <w:right w:val="nil"/>
          <w:between w:val="nil"/>
        </w:pBdr>
        <w:ind w:left="284"/>
        <w:jc w:val="both"/>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 xml:space="preserve"> </w:t>
      </w:r>
    </w:p>
    <w:tbl>
      <w:tblPr>
        <w:tblW w:w="935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1"/>
        <w:gridCol w:w="1848"/>
      </w:tblGrid>
      <w:tr w:rsidR="0051489B" w:rsidRPr="00CF301D"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Назва заходу</w:t>
            </w:r>
          </w:p>
        </w:tc>
        <w:tc>
          <w:tcPr>
            <w:tcW w:w="7406" w:type="dxa"/>
            <w:gridSpan w:val="4"/>
          </w:tcPr>
          <w:p w:rsidR="0051489B" w:rsidRPr="00FB38D9" w:rsidRDefault="00951B1C" w:rsidP="00F36320">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4"/>
                <w:szCs w:val="24"/>
                <w:lang w:val="uk-UA"/>
              </w:rPr>
              <w:t>8</w:t>
            </w:r>
            <w:r w:rsidR="005B0FC9">
              <w:rPr>
                <w:rFonts w:ascii="Times New Roman" w:eastAsia="Times New Roman" w:hAnsi="Times New Roman" w:cs="Times New Roman"/>
                <w:color w:val="000000"/>
                <w:sz w:val="24"/>
                <w:szCs w:val="24"/>
                <w:lang w:val="uk-UA"/>
              </w:rPr>
              <w:t>.4.1.3.</w:t>
            </w:r>
            <w:r w:rsidR="0051489B" w:rsidRPr="00FB38D9">
              <w:rPr>
                <w:rFonts w:ascii="Times New Roman" w:eastAsia="Times New Roman" w:hAnsi="Times New Roman" w:cs="Times New Roman"/>
                <w:color w:val="000000"/>
                <w:sz w:val="24"/>
                <w:szCs w:val="24"/>
                <w:lang w:val="uk-UA"/>
              </w:rPr>
              <w:t xml:space="preserve"> </w:t>
            </w:r>
            <w:r w:rsidR="0051489B" w:rsidRPr="005B0FC9">
              <w:rPr>
                <w:rFonts w:ascii="Times New Roman" w:eastAsia="Times New Roman" w:hAnsi="Times New Roman" w:cs="Times New Roman"/>
                <w:color w:val="000000"/>
                <w:sz w:val="24"/>
                <w:szCs w:val="24"/>
                <w:lang w:val="uk-UA"/>
              </w:rPr>
              <w:t>Підвищення обізнаності населення про кліматичну зміну та заходи з адаптації до зміни клімату в рамках інформаційної кампанії «Зелене Місто».</w:t>
            </w:r>
            <w:r w:rsidR="0051489B" w:rsidRPr="00FB38D9">
              <w:rPr>
                <w:rFonts w:ascii="Times New Roman" w:eastAsia="Times New Roman" w:hAnsi="Times New Roman" w:cs="Times New Roman"/>
                <w:color w:val="000000"/>
                <w:sz w:val="24"/>
                <w:szCs w:val="24"/>
                <w:lang w:val="uk-UA"/>
              </w:rPr>
              <w:t xml:space="preserve"> </w:t>
            </w:r>
          </w:p>
        </w:tc>
      </w:tr>
      <w:tr w:rsidR="0051489B" w:rsidRPr="00EE6846"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5B0FC9">
              <w:rPr>
                <w:rFonts w:ascii="Times New Roman" w:eastAsia="Times New Roman" w:hAnsi="Times New Roman" w:cs="Times New Roman"/>
                <w:color w:val="000000"/>
                <w:sz w:val="24"/>
                <w:szCs w:val="24"/>
                <w:lang w:val="uk-UA"/>
              </w:rPr>
              <w:t xml:space="preserve">Відповідальний орган </w:t>
            </w:r>
          </w:p>
        </w:tc>
        <w:tc>
          <w:tcPr>
            <w:tcW w:w="7406" w:type="dxa"/>
            <w:gridSpan w:val="4"/>
          </w:tcPr>
          <w:p w:rsidR="00EE6846" w:rsidRPr="00FB38D9" w:rsidRDefault="00EE6846" w:rsidP="00EE6846">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p w:rsidR="00AB41B1" w:rsidRPr="00FB38D9" w:rsidRDefault="00EE6846"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tc>
      </w:tr>
      <w:tr w:rsidR="0051489B" w:rsidRPr="00CF301D" w:rsidTr="00F36320">
        <w:tc>
          <w:tcPr>
            <w:tcW w:w="1953" w:type="dxa"/>
          </w:tcPr>
          <w:p w:rsidR="0051489B" w:rsidRPr="005B0FC9" w:rsidRDefault="0051489B" w:rsidP="00F36320">
            <w:pPr>
              <w:spacing w:after="0" w:line="240" w:lineRule="auto"/>
              <w:rPr>
                <w:rFonts w:ascii="Times New Roman" w:eastAsia="Times New Roman" w:hAnsi="Times New Roman" w:cs="Times New Roman"/>
                <w:color w:val="000000"/>
                <w:sz w:val="24"/>
                <w:szCs w:val="24"/>
                <w:lang w:val="uk-UA"/>
              </w:rPr>
            </w:pPr>
            <w:r w:rsidRPr="00F36320">
              <w:rPr>
                <w:rFonts w:ascii="Times New Roman" w:eastAsia="Times New Roman" w:hAnsi="Times New Roman" w:cs="Times New Roman"/>
                <w:color w:val="000000"/>
                <w:sz w:val="24"/>
                <w:szCs w:val="24"/>
                <w:lang w:val="uk-UA"/>
              </w:rPr>
              <w:t>Опис</w:t>
            </w:r>
          </w:p>
        </w:tc>
        <w:tc>
          <w:tcPr>
            <w:tcW w:w="7406" w:type="dxa"/>
            <w:gridSpan w:val="4"/>
          </w:tcPr>
          <w:p w:rsidR="0051489B" w:rsidRPr="00FB38D9"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uk-UA"/>
              </w:rPr>
            </w:pPr>
            <w:r w:rsidRPr="00FB38D9">
              <w:rPr>
                <w:rFonts w:ascii="Times New Roman" w:eastAsia="Times New Roman" w:hAnsi="Times New Roman" w:cs="Times New Roman"/>
                <w:color w:val="000000"/>
                <w:sz w:val="24"/>
                <w:szCs w:val="24"/>
                <w:lang w:val="uk-UA"/>
              </w:rPr>
              <w:t>Виконання стратегії комунікації та видимості енергет</w:t>
            </w:r>
            <w:r w:rsidR="00AB41B1">
              <w:rPr>
                <w:rFonts w:ascii="Times New Roman" w:eastAsia="Times New Roman" w:hAnsi="Times New Roman" w:cs="Times New Roman"/>
                <w:color w:val="000000"/>
                <w:sz w:val="24"/>
                <w:szCs w:val="24"/>
                <w:lang w:val="uk-UA"/>
              </w:rPr>
              <w:t>ичної та кліматичної політики Первомайської МТГ до 2050 року.</w:t>
            </w:r>
          </w:p>
          <w:p w:rsidR="0051489B" w:rsidRPr="00FB38D9" w:rsidRDefault="0051489B" w:rsidP="00AB41B1">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Створення та промоція</w:t>
            </w:r>
            <w:r w:rsidR="00AB41B1">
              <w:rPr>
                <w:rFonts w:ascii="Times New Roman" w:eastAsia="Times New Roman" w:hAnsi="Times New Roman" w:cs="Times New Roman"/>
                <w:color w:val="000000"/>
                <w:sz w:val="24"/>
                <w:szCs w:val="24"/>
                <w:lang w:val="uk-UA"/>
              </w:rPr>
              <w:t xml:space="preserve"> веб-сайту «Зелене місто Первомайськ</w:t>
            </w:r>
            <w:r w:rsidRPr="00FB38D9">
              <w:rPr>
                <w:rFonts w:ascii="Times New Roman" w:eastAsia="Times New Roman" w:hAnsi="Times New Roman" w:cs="Times New Roman"/>
                <w:color w:val="000000"/>
                <w:sz w:val="24"/>
                <w:szCs w:val="24"/>
                <w:lang w:val="uk-UA"/>
              </w:rPr>
              <w:t>» про енергетичну та кліматичну політ</w:t>
            </w:r>
            <w:r w:rsidR="00AB41B1">
              <w:rPr>
                <w:rFonts w:ascii="Times New Roman" w:eastAsia="Times New Roman" w:hAnsi="Times New Roman" w:cs="Times New Roman"/>
                <w:color w:val="000000"/>
                <w:sz w:val="24"/>
                <w:szCs w:val="24"/>
                <w:lang w:val="uk-UA"/>
              </w:rPr>
              <w:t>ику громади.</w:t>
            </w:r>
            <w:r w:rsidRPr="00FB38D9">
              <w:rPr>
                <w:rFonts w:ascii="Times New Roman" w:eastAsia="Times New Roman" w:hAnsi="Times New Roman" w:cs="Times New Roman"/>
                <w:color w:val="000000"/>
                <w:sz w:val="24"/>
                <w:szCs w:val="24"/>
                <w:vertAlign w:val="superscript"/>
                <w:lang w:val="uk-UA"/>
              </w:rPr>
              <w:t xml:space="preserve"> </w:t>
            </w:r>
            <w:r w:rsidRPr="00FB38D9">
              <w:rPr>
                <w:rFonts w:ascii="Times New Roman" w:eastAsia="Times New Roman" w:hAnsi="Times New Roman" w:cs="Times New Roman"/>
                <w:color w:val="000000"/>
                <w:sz w:val="24"/>
                <w:szCs w:val="24"/>
                <w:lang w:val="uk-UA"/>
              </w:rPr>
              <w:t xml:space="preserve">Проведення інформаційної кампанії. </w:t>
            </w:r>
          </w:p>
          <w:p w:rsidR="0051489B" w:rsidRPr="00FB38D9" w:rsidRDefault="0051489B" w:rsidP="00AB41B1">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Проведення щорічної ініціативи Європейський тиждень сталої енергії, </w:t>
            </w:r>
            <w:r w:rsidR="00AB41B1">
              <w:rPr>
                <w:rFonts w:ascii="Times New Roman" w:eastAsia="Times New Roman" w:hAnsi="Times New Roman" w:cs="Times New Roman"/>
                <w:color w:val="000000"/>
                <w:sz w:val="24"/>
                <w:szCs w:val="24"/>
                <w:lang w:val="uk-UA"/>
              </w:rPr>
              <w:t>Дні сталої енергії Первомайської МТГ</w:t>
            </w: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 xml:space="preserve">реалізація: </w:t>
            </w:r>
          </w:p>
        </w:tc>
        <w:tc>
          <w:tcPr>
            <w:tcW w:w="1859"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початок: </w:t>
            </w:r>
          </w:p>
        </w:tc>
        <w:tc>
          <w:tcPr>
            <w:tcW w:w="1848"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2025</w:t>
            </w:r>
          </w:p>
        </w:tc>
        <w:tc>
          <w:tcPr>
            <w:tcW w:w="1851"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кінець</w:t>
            </w:r>
          </w:p>
        </w:tc>
        <w:tc>
          <w:tcPr>
            <w:tcW w:w="1848" w:type="dxa"/>
          </w:tcPr>
          <w:p w:rsidR="0051489B" w:rsidRPr="00FB38D9" w:rsidRDefault="00AB41B1"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1489B" w:rsidRPr="00FB38D9">
              <w:rPr>
                <w:rFonts w:ascii="Times New Roman" w:eastAsia="Times New Roman" w:hAnsi="Times New Roman" w:cs="Times New Roman"/>
                <w:color w:val="000000"/>
                <w:sz w:val="24"/>
                <w:szCs w:val="24"/>
                <w:lang w:val="uk-UA"/>
              </w:rPr>
              <w:t>0</w:t>
            </w: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Статус</w:t>
            </w:r>
          </w:p>
        </w:tc>
        <w:tc>
          <w:tcPr>
            <w:tcW w:w="1859"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планується </w:t>
            </w:r>
          </w:p>
        </w:tc>
        <w:tc>
          <w:tcPr>
            <w:tcW w:w="1848"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p>
        </w:tc>
        <w:tc>
          <w:tcPr>
            <w:tcW w:w="1851"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p>
        </w:tc>
        <w:tc>
          <w:tcPr>
            <w:tcW w:w="1848"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Стейкхолдери та залучені сторони</w:t>
            </w:r>
          </w:p>
        </w:tc>
        <w:tc>
          <w:tcPr>
            <w:tcW w:w="7406" w:type="dxa"/>
            <w:gridSpan w:val="4"/>
          </w:tcPr>
          <w:p w:rsidR="00AB41B1" w:rsidRPr="00FB38D9" w:rsidRDefault="00AB41B1" w:rsidP="00AB41B1">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p w:rsidR="0051489B" w:rsidRDefault="00AB41B1" w:rsidP="00AB41B1">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AB41B1" w:rsidRPr="00FB38D9" w:rsidRDefault="00AB41B1" w:rsidP="00AB41B1">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освіти міської ради</w:t>
            </w: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Фінансування</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sz w:val="24"/>
                <w:szCs w:val="24"/>
                <w:lang w:val="uk-UA"/>
              </w:rPr>
            </w:pPr>
            <w:r w:rsidRPr="00FB38D9">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Джерело надходження коштів</w:t>
            </w:r>
          </w:p>
        </w:tc>
        <w:tc>
          <w:tcPr>
            <w:tcW w:w="7406" w:type="dxa"/>
            <w:gridSpan w:val="4"/>
          </w:tcPr>
          <w:p w:rsidR="0051489B" w:rsidRPr="00FB38D9" w:rsidRDefault="00AB41B1"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1489B" w:rsidRPr="00FB38D9">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1489B" w:rsidRPr="00FB38D9">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Кліматичні загрози</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усі</w:t>
            </w:r>
          </w:p>
        </w:tc>
      </w:tr>
      <w:tr w:rsidR="0051489B"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t>Сектор</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освіта</w:t>
            </w:r>
          </w:p>
        </w:tc>
      </w:tr>
      <w:tr w:rsidR="0051489B" w:rsidRPr="00CF301D" w:rsidTr="00F36320">
        <w:tc>
          <w:tcPr>
            <w:tcW w:w="1953" w:type="dxa"/>
          </w:tcPr>
          <w:p w:rsidR="0051489B" w:rsidRPr="009C49C5" w:rsidRDefault="0051489B" w:rsidP="00F36320">
            <w:pPr>
              <w:spacing w:after="0" w:line="240" w:lineRule="auto"/>
              <w:rPr>
                <w:rFonts w:ascii="Times New Roman" w:eastAsia="Times New Roman" w:hAnsi="Times New Roman" w:cs="Times New Roman"/>
                <w:color w:val="000000"/>
                <w:sz w:val="24"/>
                <w:szCs w:val="24"/>
                <w:lang w:val="uk-UA"/>
              </w:rPr>
            </w:pPr>
            <w:r w:rsidRPr="009C49C5">
              <w:rPr>
                <w:rFonts w:ascii="Times New Roman" w:eastAsia="Times New Roman" w:hAnsi="Times New Roman" w:cs="Times New Roman"/>
                <w:color w:val="000000"/>
                <w:sz w:val="24"/>
                <w:szCs w:val="24"/>
                <w:lang w:val="uk-UA"/>
              </w:rPr>
              <w:lastRenderedPageBreak/>
              <w:t>Індикатор досягнутого результату</w:t>
            </w:r>
          </w:p>
        </w:tc>
        <w:tc>
          <w:tcPr>
            <w:tcW w:w="7406" w:type="dxa"/>
            <w:gridSpan w:val="4"/>
          </w:tcPr>
          <w:p w:rsidR="0051489B" w:rsidRPr="00FB38D9" w:rsidRDefault="0051489B" w:rsidP="00F36320">
            <w:pPr>
              <w:spacing w:after="0" w:line="240" w:lineRule="auto"/>
              <w:jc w:val="both"/>
              <w:rPr>
                <w:rFonts w:ascii="Times New Roman" w:eastAsia="Times New Roman" w:hAnsi="Times New Roman" w:cs="Times New Roman"/>
                <w:sz w:val="24"/>
                <w:szCs w:val="24"/>
                <w:lang w:val="uk-UA"/>
              </w:rPr>
            </w:pPr>
            <w:r w:rsidRPr="00FB38D9">
              <w:rPr>
                <w:rFonts w:ascii="Times New Roman" w:eastAsia="Times New Roman" w:hAnsi="Times New Roman" w:cs="Times New Roman"/>
                <w:color w:val="000000"/>
                <w:sz w:val="24"/>
                <w:szCs w:val="24"/>
                <w:lang w:val="uk-UA"/>
              </w:rPr>
              <w:t>Розроблено та затверджено Стратегію комунікації та видимості енергетичної та кліматично</w:t>
            </w:r>
            <w:r w:rsidR="00AB41B1">
              <w:rPr>
                <w:rFonts w:ascii="Times New Roman" w:eastAsia="Times New Roman" w:hAnsi="Times New Roman" w:cs="Times New Roman"/>
                <w:color w:val="000000"/>
                <w:sz w:val="24"/>
                <w:szCs w:val="24"/>
                <w:lang w:val="uk-UA"/>
              </w:rPr>
              <w:t>ї політики Первомайської МТГв рамках кампанії «Зелене М</w:t>
            </w:r>
            <w:r w:rsidRPr="00FB38D9">
              <w:rPr>
                <w:rFonts w:ascii="Times New Roman" w:eastAsia="Times New Roman" w:hAnsi="Times New Roman" w:cs="Times New Roman"/>
                <w:color w:val="000000"/>
                <w:sz w:val="24"/>
                <w:szCs w:val="24"/>
                <w:lang w:val="uk-UA"/>
              </w:rPr>
              <w:t>істо».</w:t>
            </w:r>
            <w:r w:rsidRPr="00FB38D9">
              <w:rPr>
                <w:rFonts w:ascii="Times New Roman" w:eastAsia="Times New Roman" w:hAnsi="Times New Roman" w:cs="Times New Roman"/>
                <w:sz w:val="24"/>
                <w:szCs w:val="24"/>
                <w:lang w:val="uk-UA"/>
              </w:rPr>
              <w:t xml:space="preserve"> </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Працю</w:t>
            </w:r>
            <w:r w:rsidR="00AB41B1">
              <w:rPr>
                <w:rFonts w:ascii="Times New Roman" w:eastAsia="Times New Roman" w:hAnsi="Times New Roman" w:cs="Times New Roman"/>
                <w:color w:val="000000"/>
                <w:sz w:val="24"/>
                <w:szCs w:val="24"/>
                <w:lang w:val="uk-UA"/>
              </w:rPr>
              <w:t>є веб-сайт «Зелене місто Первомайськ»: 5</w:t>
            </w:r>
            <w:r w:rsidRPr="00FB38D9">
              <w:rPr>
                <w:rFonts w:ascii="Times New Roman" w:eastAsia="Times New Roman" w:hAnsi="Times New Roman" w:cs="Times New Roman"/>
                <w:color w:val="000000"/>
                <w:sz w:val="24"/>
                <w:szCs w:val="24"/>
                <w:lang w:val="uk-UA"/>
              </w:rPr>
              <w:t xml:space="preserve"> 000 відвідувачів за рік.</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70% охоплено цільову аудиторію заходів.</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Регулярно проводиться Європейський тиждень сталої енергії, </w:t>
            </w:r>
            <w:r w:rsidR="00AB41B1">
              <w:rPr>
                <w:rFonts w:ascii="Times New Roman" w:eastAsia="Times New Roman" w:hAnsi="Times New Roman" w:cs="Times New Roman"/>
                <w:color w:val="000000"/>
                <w:sz w:val="24"/>
                <w:szCs w:val="24"/>
                <w:lang w:val="uk-UA"/>
              </w:rPr>
              <w:t>Дні сталої енергії Первомайської МТГ</w:t>
            </w:r>
            <w:r w:rsidRPr="00FB38D9">
              <w:rPr>
                <w:rFonts w:ascii="Times New Roman" w:eastAsia="Times New Roman" w:hAnsi="Times New Roman" w:cs="Times New Roman"/>
                <w:color w:val="000000"/>
                <w:sz w:val="24"/>
                <w:szCs w:val="24"/>
                <w:lang w:val="uk-UA"/>
              </w:rPr>
              <w:t>.</w:t>
            </w:r>
          </w:p>
        </w:tc>
      </w:tr>
      <w:tr w:rsidR="0051489B" w:rsidTr="00F36320">
        <w:tc>
          <w:tcPr>
            <w:tcW w:w="1953" w:type="dxa"/>
          </w:tcPr>
          <w:p w:rsidR="0051489B" w:rsidRPr="005A7BB7" w:rsidRDefault="0051489B" w:rsidP="00F36320">
            <w:pPr>
              <w:spacing w:after="0" w:line="240" w:lineRule="auto"/>
              <w:rPr>
                <w:rFonts w:ascii="Times New Roman" w:eastAsia="Times New Roman" w:hAnsi="Times New Roman" w:cs="Times New Roman"/>
                <w:color w:val="000000"/>
                <w:sz w:val="24"/>
                <w:szCs w:val="24"/>
                <w:lang w:val="uk-UA"/>
              </w:rPr>
            </w:pPr>
            <w:r w:rsidRPr="005A7BB7">
              <w:rPr>
                <w:rFonts w:ascii="Times New Roman" w:eastAsia="Times New Roman" w:hAnsi="Times New Roman" w:cs="Times New Roman"/>
                <w:color w:val="000000"/>
                <w:sz w:val="24"/>
                <w:szCs w:val="24"/>
                <w:lang w:val="uk-UA"/>
              </w:rPr>
              <w:t>Вразливі групи населення</w:t>
            </w:r>
          </w:p>
        </w:tc>
        <w:tc>
          <w:tcPr>
            <w:tcW w:w="7406"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діти, молодь, широкі верстви населення</w:t>
            </w:r>
          </w:p>
        </w:tc>
      </w:tr>
    </w:tbl>
    <w:p w:rsidR="009C49C5" w:rsidRDefault="009C49C5" w:rsidP="003D4C3B">
      <w:pPr>
        <w:spacing w:after="0" w:line="240" w:lineRule="auto"/>
        <w:rPr>
          <w:rFonts w:ascii="Times New Roman" w:eastAsia="Times New Roman" w:hAnsi="Times New Roman" w:cs="Times New Roman"/>
          <w:sz w:val="24"/>
          <w:szCs w:val="24"/>
          <w:u w:val="single"/>
          <w:lang w:val="uk-UA"/>
        </w:rPr>
      </w:pPr>
    </w:p>
    <w:p w:rsidR="0051489B" w:rsidRPr="009C49C5" w:rsidRDefault="00951B1C" w:rsidP="003D4C3B">
      <w:pPr>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8</w:t>
      </w:r>
      <w:r w:rsidR="009C49C5" w:rsidRPr="0050401B">
        <w:rPr>
          <w:rFonts w:ascii="Times New Roman" w:eastAsia="Times New Roman" w:hAnsi="Times New Roman" w:cs="Times New Roman"/>
          <w:sz w:val="28"/>
          <w:szCs w:val="28"/>
          <w:lang w:val="uk-UA"/>
        </w:rPr>
        <w:t xml:space="preserve">.4.2. </w:t>
      </w:r>
      <w:r w:rsidR="0051489B" w:rsidRPr="0050401B">
        <w:rPr>
          <w:rFonts w:ascii="Times New Roman" w:eastAsia="Times New Roman" w:hAnsi="Times New Roman" w:cs="Times New Roman"/>
          <w:sz w:val="28"/>
          <w:szCs w:val="28"/>
          <w:lang w:val="uk-UA"/>
        </w:rPr>
        <w:t>Технології:</w:t>
      </w:r>
      <w:r w:rsidR="0051489B" w:rsidRPr="009C49C5">
        <w:rPr>
          <w:rFonts w:ascii="Times New Roman" w:eastAsia="Times New Roman" w:hAnsi="Times New Roman" w:cs="Times New Roman"/>
          <w:sz w:val="28"/>
          <w:szCs w:val="28"/>
          <w:lang w:val="uk-UA"/>
        </w:rPr>
        <w:t xml:space="preserve"> </w:t>
      </w:r>
    </w:p>
    <w:p w:rsidR="009C49C5" w:rsidRPr="003D4C3B" w:rsidRDefault="009C49C5" w:rsidP="003D4C3B">
      <w:pPr>
        <w:spacing w:after="0" w:line="240" w:lineRule="auto"/>
        <w:rPr>
          <w:rFonts w:ascii="Times New Roman" w:eastAsia="Times New Roman" w:hAnsi="Times New Roman" w:cs="Times New Roman"/>
          <w:sz w:val="24"/>
          <w:szCs w:val="24"/>
          <w:u w:val="single"/>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1489B" w:rsidRPr="00CF301D" w:rsidTr="00F36320">
        <w:tc>
          <w:tcPr>
            <w:tcW w:w="1953" w:type="dxa"/>
          </w:tcPr>
          <w:p w:rsidR="0051489B" w:rsidRPr="0066694A" w:rsidRDefault="0051489B" w:rsidP="00F36320">
            <w:pPr>
              <w:spacing w:after="0" w:line="240" w:lineRule="auto"/>
              <w:rPr>
                <w:rFonts w:ascii="Times New Roman" w:eastAsia="Times New Roman" w:hAnsi="Times New Roman" w:cs="Times New Roman"/>
                <w:color w:val="000000"/>
                <w:sz w:val="24"/>
                <w:szCs w:val="24"/>
                <w:lang w:val="uk-UA"/>
              </w:rPr>
            </w:pPr>
            <w:r w:rsidRPr="0066694A">
              <w:rPr>
                <w:rFonts w:ascii="Times New Roman" w:eastAsia="Times New Roman" w:hAnsi="Times New Roman" w:cs="Times New Roman"/>
                <w:color w:val="000000"/>
                <w:sz w:val="24"/>
                <w:szCs w:val="24"/>
                <w:lang w:val="uk-UA"/>
              </w:rPr>
              <w:t>Назва заходу</w:t>
            </w:r>
          </w:p>
        </w:tc>
        <w:tc>
          <w:tcPr>
            <w:tcW w:w="7407" w:type="dxa"/>
            <w:gridSpan w:val="4"/>
          </w:tcPr>
          <w:p w:rsidR="0051489B" w:rsidRPr="0066694A" w:rsidRDefault="00951B1C"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66694A">
              <w:rPr>
                <w:rFonts w:ascii="Times New Roman" w:eastAsia="Times New Roman" w:hAnsi="Times New Roman" w:cs="Times New Roman"/>
                <w:color w:val="000000"/>
                <w:sz w:val="24"/>
                <w:szCs w:val="24"/>
                <w:lang w:val="uk-UA"/>
              </w:rPr>
              <w:t>.4.2.1.</w:t>
            </w:r>
            <w:r w:rsidR="0051489B" w:rsidRPr="0066694A">
              <w:rPr>
                <w:rFonts w:ascii="Times New Roman" w:eastAsia="Times New Roman" w:hAnsi="Times New Roman" w:cs="Times New Roman"/>
                <w:color w:val="000000"/>
                <w:sz w:val="24"/>
                <w:szCs w:val="24"/>
                <w:lang w:val="uk-UA"/>
              </w:rPr>
              <w:t xml:space="preserve"> Моніторинг поширення патогенів і вірусів і готовності медичних закладів до зростання кількості хвороб (у т. ч. і тварин), пов’язаних зі зміною клімату</w:t>
            </w:r>
          </w:p>
        </w:tc>
      </w:tr>
      <w:tr w:rsidR="0051489B" w:rsidRPr="00F36320" w:rsidTr="00F36320">
        <w:tc>
          <w:tcPr>
            <w:tcW w:w="1953" w:type="dxa"/>
          </w:tcPr>
          <w:p w:rsidR="0051489B" w:rsidRPr="0066694A" w:rsidRDefault="0051489B" w:rsidP="00F36320">
            <w:pPr>
              <w:spacing w:after="0" w:line="240" w:lineRule="auto"/>
              <w:rPr>
                <w:rFonts w:ascii="Times New Roman" w:eastAsia="Times New Roman" w:hAnsi="Times New Roman" w:cs="Times New Roman"/>
                <w:color w:val="000000"/>
                <w:sz w:val="24"/>
                <w:szCs w:val="24"/>
                <w:lang w:val="uk-UA"/>
              </w:rPr>
            </w:pPr>
            <w:r w:rsidRPr="0066694A">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66694A" w:rsidRPr="0066694A" w:rsidRDefault="0066694A" w:rsidP="00F36320">
            <w:pPr>
              <w:spacing w:after="0" w:line="240" w:lineRule="auto"/>
              <w:jc w:val="both"/>
              <w:rPr>
                <w:rFonts w:ascii="Times New Roman" w:eastAsia="Times New Roman" w:hAnsi="Times New Roman" w:cs="Times New Roman"/>
                <w:color w:val="000000"/>
                <w:sz w:val="24"/>
                <w:szCs w:val="24"/>
                <w:lang w:val="uk-UA"/>
              </w:rPr>
            </w:pPr>
            <w:r w:rsidRPr="0066694A">
              <w:rPr>
                <w:rFonts w:ascii="Times New Roman" w:hAnsi="Times New Roman" w:cs="Times New Roman"/>
                <w:sz w:val="24"/>
                <w:szCs w:val="24"/>
                <w:lang w:val="uk-UA"/>
              </w:rPr>
              <w:t>Первомайське районне управління Головного управління Держпродспоживслужби в Миколаївській області</w:t>
            </w:r>
            <w:r w:rsidRPr="0066694A">
              <w:rPr>
                <w:rFonts w:ascii="Times New Roman" w:eastAsia="Times New Roman" w:hAnsi="Times New Roman" w:cs="Times New Roman"/>
                <w:color w:val="000000"/>
                <w:sz w:val="24"/>
                <w:szCs w:val="24"/>
                <w:lang w:val="uk-UA"/>
              </w:rPr>
              <w:t xml:space="preserve"> </w:t>
            </w:r>
          </w:p>
          <w:p w:rsidR="0051489B" w:rsidRPr="00FB38D9" w:rsidRDefault="001401BA"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Первомайська районна лікарня ветеринарної медицини Миколаївської обласної державної лікарні ветеринарної медицини</w:t>
            </w:r>
          </w:p>
          <w:p w:rsidR="0051489B" w:rsidRPr="00FB38D9" w:rsidRDefault="001401BA"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1401BA"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1401BA"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1401BA"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«ПЦМБЛ»</w:t>
            </w:r>
          </w:p>
          <w:p w:rsidR="0051489B" w:rsidRPr="00FB38D9"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 xml:space="preserve">апарату виконавчого комітету  міської ради </w:t>
            </w:r>
          </w:p>
        </w:tc>
      </w:tr>
      <w:tr w:rsidR="0051489B" w:rsidRPr="00CF301D" w:rsidTr="00F36320">
        <w:tc>
          <w:tcPr>
            <w:tcW w:w="1953" w:type="dxa"/>
          </w:tcPr>
          <w:p w:rsidR="0051489B" w:rsidRPr="0066694A" w:rsidRDefault="0051489B" w:rsidP="00F36320">
            <w:pPr>
              <w:spacing w:after="0" w:line="240" w:lineRule="auto"/>
              <w:rPr>
                <w:rFonts w:ascii="Times New Roman" w:eastAsia="Times New Roman" w:hAnsi="Times New Roman" w:cs="Times New Roman"/>
                <w:color w:val="000000"/>
                <w:sz w:val="24"/>
                <w:szCs w:val="24"/>
                <w:lang w:val="uk-UA"/>
              </w:rPr>
            </w:pPr>
            <w:r w:rsidRPr="0066694A">
              <w:rPr>
                <w:rFonts w:ascii="Times New Roman" w:eastAsia="Times New Roman" w:hAnsi="Times New Roman" w:cs="Times New Roman"/>
                <w:color w:val="000000"/>
                <w:sz w:val="24"/>
                <w:szCs w:val="24"/>
                <w:lang w:val="uk-UA"/>
              </w:rPr>
              <w:t>Опис</w:t>
            </w:r>
          </w:p>
        </w:tc>
        <w:tc>
          <w:tcPr>
            <w:tcW w:w="7407" w:type="dxa"/>
            <w:gridSpan w:val="4"/>
          </w:tcPr>
          <w:p w:rsidR="0051489B" w:rsidRPr="00FB38D9" w:rsidRDefault="0051489B" w:rsidP="001401B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Вдосконалення системи спостереження та розробка заходів захисту у разі появи нових патогенів або вірусів у людей, сільськогосподарських, диких, хатніх, безпритульних тварин, а також у міських дерев.</w:t>
            </w:r>
          </w:p>
          <w:p w:rsidR="0051489B" w:rsidRPr="00FB38D9" w:rsidRDefault="0051489B" w:rsidP="001401B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Моніторинг повинен супроводжуватися розробкою інформаційних матеріалів і рекомендацій щодо запобіжних заходів для населення. Наприклад, рекомендацій для дій при укусах кліщів і можливість вакцинації. </w:t>
            </w:r>
          </w:p>
          <w:p w:rsidR="0051489B" w:rsidRPr="00FB38D9" w:rsidRDefault="001401BA" w:rsidP="001401B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Моніторинг</w:t>
            </w:r>
            <w:r w:rsidR="0051489B" w:rsidRPr="00FB38D9">
              <w:rPr>
                <w:rFonts w:ascii="Times New Roman" w:eastAsia="Times New Roman" w:hAnsi="Times New Roman" w:cs="Times New Roman"/>
                <w:color w:val="000000"/>
                <w:sz w:val="24"/>
                <w:szCs w:val="24"/>
                <w:lang w:val="uk-UA"/>
              </w:rPr>
              <w:t xml:space="preserve"> та спостереження поширення інвазивних видів, які можуть впливати на здоров’я мешканців, наприклад, амброзія </w:t>
            </w:r>
            <w:r w:rsidR="0051489B" w:rsidRPr="00FB38D9">
              <w:rPr>
                <w:rFonts w:ascii="Times New Roman" w:eastAsia="Times New Roman" w:hAnsi="Times New Roman" w:cs="Times New Roman"/>
                <w:sz w:val="24"/>
                <w:szCs w:val="24"/>
                <w:lang w:val="uk-UA"/>
              </w:rPr>
              <w:t>і</w:t>
            </w:r>
            <w:r w:rsidR="0051489B" w:rsidRPr="00FB38D9">
              <w:rPr>
                <w:rFonts w:ascii="Times New Roman" w:eastAsia="Times New Roman" w:hAnsi="Times New Roman" w:cs="Times New Roman"/>
                <w:color w:val="000000"/>
                <w:sz w:val="24"/>
                <w:szCs w:val="24"/>
                <w:lang w:val="uk-UA"/>
              </w:rPr>
              <w:t xml:space="preserve"> борщівник Сосновського.</w:t>
            </w:r>
          </w:p>
          <w:p w:rsidR="0051489B" w:rsidRPr="00FB38D9" w:rsidRDefault="0051489B" w:rsidP="001401B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Проведення аудиту готовності інфраструктури закладів охорони здоров’я із врахуванням потенційного зростання кількості пацієнтів, що можуть зазнати впливу на здоров’я внаслідок зміни клімату.</w:t>
            </w:r>
          </w:p>
          <w:p w:rsidR="0051489B" w:rsidRPr="00FB38D9" w:rsidRDefault="0051489B" w:rsidP="001401BA">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Розробка алгоритмів дій у періоди сильної спеки для зменшення показників захворюваності </w:t>
            </w:r>
            <w:r w:rsidRPr="00FB38D9">
              <w:rPr>
                <w:rFonts w:ascii="Times New Roman" w:eastAsia="Times New Roman" w:hAnsi="Times New Roman" w:cs="Times New Roman"/>
                <w:sz w:val="24"/>
                <w:szCs w:val="24"/>
                <w:lang w:val="uk-UA"/>
              </w:rPr>
              <w:t>населення</w:t>
            </w:r>
            <w:r w:rsidRPr="00FB38D9">
              <w:rPr>
                <w:rFonts w:ascii="Times New Roman" w:eastAsia="Times New Roman" w:hAnsi="Times New Roman" w:cs="Times New Roman"/>
                <w:color w:val="000000"/>
                <w:sz w:val="24"/>
                <w:szCs w:val="24"/>
                <w:lang w:val="uk-UA"/>
              </w:rPr>
              <w:t xml:space="preserve"> з акцентом  на потенційному зростанні кількості алергічних проявів, інфекційних захворювань, серцево-судинних захворювань.</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 xml:space="preserve">Реалізація: </w:t>
            </w:r>
          </w:p>
        </w:tc>
        <w:tc>
          <w:tcPr>
            <w:tcW w:w="1859"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початок: </w:t>
            </w:r>
          </w:p>
        </w:tc>
        <w:tc>
          <w:tcPr>
            <w:tcW w:w="1848"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2025</w:t>
            </w:r>
          </w:p>
        </w:tc>
        <w:tc>
          <w:tcPr>
            <w:tcW w:w="1852" w:type="dxa"/>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кінець</w:t>
            </w:r>
          </w:p>
        </w:tc>
        <w:tc>
          <w:tcPr>
            <w:tcW w:w="1848" w:type="dxa"/>
          </w:tcPr>
          <w:p w:rsidR="0051489B" w:rsidRPr="00FB38D9" w:rsidRDefault="001401BA"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1489B" w:rsidRPr="00FB38D9">
              <w:rPr>
                <w:rFonts w:ascii="Times New Roman" w:eastAsia="Times New Roman" w:hAnsi="Times New Roman" w:cs="Times New Roman"/>
                <w:color w:val="000000"/>
                <w:sz w:val="24"/>
                <w:szCs w:val="24"/>
                <w:lang w:val="uk-UA"/>
              </w:rPr>
              <w:t>0</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1401BA" w:rsidRPr="0066694A" w:rsidRDefault="001401BA" w:rsidP="001401BA">
            <w:pPr>
              <w:spacing w:after="0" w:line="240" w:lineRule="auto"/>
              <w:jc w:val="both"/>
              <w:rPr>
                <w:rFonts w:ascii="Times New Roman" w:eastAsia="Times New Roman" w:hAnsi="Times New Roman" w:cs="Times New Roman"/>
                <w:color w:val="000000"/>
                <w:sz w:val="24"/>
                <w:szCs w:val="24"/>
                <w:lang w:val="uk-UA"/>
              </w:rPr>
            </w:pPr>
            <w:r w:rsidRPr="0066694A">
              <w:rPr>
                <w:rFonts w:ascii="Times New Roman" w:hAnsi="Times New Roman" w:cs="Times New Roman"/>
                <w:sz w:val="24"/>
                <w:szCs w:val="24"/>
                <w:lang w:val="uk-UA"/>
              </w:rPr>
              <w:t>Первомайське районне управління Головного управління Держпродспоживслужби в Миколаївській області</w:t>
            </w:r>
            <w:r w:rsidRPr="0066694A">
              <w:rPr>
                <w:rFonts w:ascii="Times New Roman" w:eastAsia="Times New Roman" w:hAnsi="Times New Roman" w:cs="Times New Roman"/>
                <w:color w:val="000000"/>
                <w:sz w:val="24"/>
                <w:szCs w:val="24"/>
                <w:lang w:val="uk-UA"/>
              </w:rPr>
              <w:t xml:space="preserve"> </w:t>
            </w:r>
          </w:p>
          <w:p w:rsidR="001401BA" w:rsidRPr="00FB38D9"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Первомайська районна лікарня ветеринарної медицини Миколаївської обласної державної лікарні ветеринарної медицини</w:t>
            </w:r>
          </w:p>
          <w:p w:rsidR="001401BA" w:rsidRPr="00FB38D9"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1401BA"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КП «ПМЦПМСД»</w:t>
            </w:r>
          </w:p>
          <w:p w:rsidR="001401BA"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КНП « ПРЦЛ»</w:t>
            </w:r>
          </w:p>
          <w:p w:rsidR="001401BA"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lastRenderedPageBreak/>
              <w:t>КНП «ПЦМБЛ»</w:t>
            </w:r>
          </w:p>
          <w:p w:rsidR="0051489B" w:rsidRPr="00FB38D9" w:rsidRDefault="001401BA" w:rsidP="001401BA">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апарату виконавчого комітету  міської ради</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lastRenderedPageBreak/>
              <w:t>Фінансування</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sz w:val="24"/>
                <w:szCs w:val="24"/>
                <w:lang w:val="uk-UA"/>
              </w:rPr>
            </w:pPr>
            <w:r w:rsidRPr="00FB38D9">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1489B" w:rsidRPr="00FB38D9" w:rsidRDefault="001401BA" w:rsidP="001401BA">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1489B" w:rsidRPr="00FB38D9">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1489B" w:rsidRPr="00FB38D9">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Кліматичні загрози</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екстремальна спека, інфекційні захворювання та алергічні прояви</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Сектор</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охорона здоров’я </w:t>
            </w:r>
          </w:p>
        </w:tc>
      </w:tr>
      <w:tr w:rsidR="0051489B" w:rsidRPr="00CF301D"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1489B" w:rsidRPr="00FB38D9" w:rsidRDefault="001401BA" w:rsidP="001401BA">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Моніторинг</w:t>
            </w:r>
            <w:r w:rsidR="0051489B" w:rsidRPr="00FB38D9">
              <w:rPr>
                <w:rFonts w:ascii="Times New Roman" w:eastAsia="Times New Roman" w:hAnsi="Times New Roman" w:cs="Times New Roman"/>
                <w:color w:val="000000"/>
                <w:sz w:val="24"/>
                <w:szCs w:val="24"/>
                <w:lang w:val="uk-UA"/>
              </w:rPr>
              <w:t xml:space="preserve"> та спостереження поширення інвазивних видів.</w:t>
            </w:r>
          </w:p>
          <w:p w:rsidR="0051489B" w:rsidRPr="00FB38D9" w:rsidRDefault="0051489B" w:rsidP="00F36320">
            <w:pPr>
              <w:spacing w:after="0" w:line="240" w:lineRule="auto"/>
              <w:jc w:val="both"/>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Розроблено алгоритми дій у періоди сильної спеки для зменшення показників захворюваності </w:t>
            </w:r>
            <w:r w:rsidRPr="00FB38D9">
              <w:rPr>
                <w:rFonts w:ascii="Times New Roman" w:eastAsia="Times New Roman" w:hAnsi="Times New Roman" w:cs="Times New Roman"/>
                <w:sz w:val="24"/>
                <w:szCs w:val="24"/>
                <w:lang w:val="uk-UA"/>
              </w:rPr>
              <w:t>населення</w:t>
            </w:r>
            <w:r w:rsidRPr="00FB38D9">
              <w:rPr>
                <w:rFonts w:ascii="Times New Roman" w:eastAsia="Times New Roman" w:hAnsi="Times New Roman" w:cs="Times New Roman"/>
                <w:color w:val="000000"/>
                <w:sz w:val="24"/>
                <w:szCs w:val="24"/>
                <w:lang w:val="uk-UA"/>
              </w:rPr>
              <w:t xml:space="preserve"> з акцентом  на потенційному зростанні кількості алергічних проявів, інфекційних захворювань, серцево-судинних захворювань. </w:t>
            </w:r>
          </w:p>
        </w:tc>
      </w:tr>
      <w:tr w:rsidR="0051489B" w:rsidTr="00F36320">
        <w:tc>
          <w:tcPr>
            <w:tcW w:w="1953" w:type="dxa"/>
          </w:tcPr>
          <w:p w:rsidR="0051489B" w:rsidRPr="001401BA" w:rsidRDefault="0051489B" w:rsidP="00F36320">
            <w:pPr>
              <w:spacing w:after="0" w:line="240" w:lineRule="auto"/>
              <w:rPr>
                <w:rFonts w:ascii="Times New Roman" w:eastAsia="Times New Roman" w:hAnsi="Times New Roman" w:cs="Times New Roman"/>
                <w:color w:val="000000"/>
                <w:sz w:val="24"/>
                <w:szCs w:val="24"/>
                <w:lang w:val="uk-UA"/>
              </w:rPr>
            </w:pPr>
            <w:r w:rsidRPr="001401BA">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 xml:space="preserve">діти, особи поважного віку, люди з хронічними захворюваннями, люди з особливими потребами, </w:t>
            </w:r>
          </w:p>
        </w:tc>
      </w:tr>
    </w:tbl>
    <w:p w:rsidR="0051489B" w:rsidRDefault="0051489B" w:rsidP="001401BA">
      <w:pPr>
        <w:spacing w:after="0" w:line="240" w:lineRule="auto"/>
        <w:jc w:val="both"/>
        <w:rPr>
          <w:rFonts w:ascii="Times New Roman" w:eastAsia="Times New Roman" w:hAnsi="Times New Roman" w:cs="Times New Roman"/>
          <w:sz w:val="24"/>
          <w:szCs w:val="24"/>
        </w:rPr>
      </w:pPr>
    </w:p>
    <w:p w:rsidR="0051489B" w:rsidRDefault="0051489B" w:rsidP="001401BA">
      <w:pPr>
        <w:spacing w:after="0" w:line="240" w:lineRule="auto"/>
        <w:jc w:val="both"/>
        <w:rPr>
          <w:rFonts w:ascii="Times New Roman" w:eastAsia="Times New Roman" w:hAnsi="Times New Roman" w:cs="Times New Roman"/>
          <w:sz w:val="24"/>
          <w:szCs w:val="24"/>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1489B" w:rsidRPr="00835DDE"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Назва заходу</w:t>
            </w:r>
          </w:p>
        </w:tc>
        <w:tc>
          <w:tcPr>
            <w:tcW w:w="7407" w:type="dxa"/>
            <w:gridSpan w:val="4"/>
          </w:tcPr>
          <w:p w:rsidR="0051489B" w:rsidRPr="00835DDE" w:rsidRDefault="003B3E0A"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w:t>
            </w:r>
            <w:r w:rsidR="00835DDE">
              <w:rPr>
                <w:rFonts w:ascii="Times New Roman" w:eastAsia="Times New Roman" w:hAnsi="Times New Roman" w:cs="Times New Roman"/>
                <w:color w:val="000000"/>
                <w:sz w:val="24"/>
                <w:szCs w:val="24"/>
                <w:lang w:val="uk-UA"/>
              </w:rPr>
              <w:t>.4.2.2.</w:t>
            </w:r>
            <w:r w:rsidR="0051489B" w:rsidRPr="00835DDE">
              <w:rPr>
                <w:rFonts w:ascii="Times New Roman" w:eastAsia="Times New Roman" w:hAnsi="Times New Roman" w:cs="Times New Roman"/>
                <w:color w:val="000000"/>
                <w:sz w:val="24"/>
                <w:szCs w:val="24"/>
                <w:lang w:val="uk-UA"/>
              </w:rPr>
              <w:t xml:space="preserve"> Створення муніципальної інтерактивної платформи для оцінки кліматичних ризиків</w:t>
            </w:r>
          </w:p>
        </w:tc>
      </w:tr>
      <w:tr w:rsidR="0051489B"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 xml:space="preserve">Відповідальний орган </w:t>
            </w:r>
          </w:p>
        </w:tc>
        <w:tc>
          <w:tcPr>
            <w:tcW w:w="7407" w:type="dxa"/>
            <w:gridSpan w:val="4"/>
          </w:tcPr>
          <w:p w:rsidR="0051489B" w:rsidRPr="0051489B" w:rsidRDefault="00835DDE"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інформаційних технологій та комп’ютерно-технічного забезпечення апарату виконавчого комітету міської ради </w:t>
            </w:r>
          </w:p>
          <w:p w:rsidR="0051489B" w:rsidRPr="0051489B" w:rsidRDefault="001952D4"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апарату виконавчого комітету  міської ради</w:t>
            </w:r>
          </w:p>
        </w:tc>
      </w:tr>
      <w:tr w:rsidR="0051489B"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Опис</w:t>
            </w:r>
          </w:p>
        </w:tc>
        <w:tc>
          <w:tcPr>
            <w:tcW w:w="7407" w:type="dxa"/>
            <w:gridSpan w:val="4"/>
          </w:tcPr>
          <w:p w:rsidR="0051489B" w:rsidRPr="0051489B" w:rsidRDefault="0051489B" w:rsidP="00F36320">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 xml:space="preserve">Розробка цифрової платформи для моніторингу кліматичних ризиків, зокрема даних про підтоплення, зміни температур, екстремальні погодні умови. Платформа </w:t>
            </w:r>
            <w:r w:rsidRPr="0051489B">
              <w:rPr>
                <w:rFonts w:ascii="Times New Roman" w:eastAsia="Times New Roman" w:hAnsi="Times New Roman" w:cs="Times New Roman"/>
                <w:sz w:val="24"/>
                <w:szCs w:val="24"/>
                <w:lang w:val="uk-UA"/>
              </w:rPr>
              <w:t>забезпечує</w:t>
            </w:r>
            <w:r w:rsidRPr="0051489B">
              <w:rPr>
                <w:rFonts w:ascii="Times New Roman" w:eastAsia="Times New Roman" w:hAnsi="Times New Roman" w:cs="Times New Roman"/>
                <w:color w:val="000000"/>
                <w:sz w:val="24"/>
                <w:szCs w:val="24"/>
                <w:lang w:val="uk-UA"/>
              </w:rPr>
              <w:t xml:space="preserve"> доступ до даних для населення, бізнесу та громадських організацій.</w:t>
            </w:r>
          </w:p>
        </w:tc>
      </w:tr>
      <w:tr w:rsidR="0051489B"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 xml:space="preserve">Реалізація: </w:t>
            </w:r>
          </w:p>
        </w:tc>
        <w:tc>
          <w:tcPr>
            <w:tcW w:w="1859" w:type="dxa"/>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 xml:space="preserve">початок: </w:t>
            </w:r>
          </w:p>
        </w:tc>
        <w:tc>
          <w:tcPr>
            <w:tcW w:w="1848" w:type="dxa"/>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2025</w:t>
            </w:r>
          </w:p>
        </w:tc>
        <w:tc>
          <w:tcPr>
            <w:tcW w:w="1852" w:type="dxa"/>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кінець</w:t>
            </w:r>
          </w:p>
        </w:tc>
        <w:tc>
          <w:tcPr>
            <w:tcW w:w="1848" w:type="dxa"/>
          </w:tcPr>
          <w:p w:rsidR="0051489B" w:rsidRPr="0051489B" w:rsidRDefault="001952D4"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1489B" w:rsidRPr="0051489B">
              <w:rPr>
                <w:rFonts w:ascii="Times New Roman" w:eastAsia="Times New Roman" w:hAnsi="Times New Roman" w:cs="Times New Roman"/>
                <w:color w:val="000000"/>
                <w:sz w:val="24"/>
                <w:szCs w:val="24"/>
                <w:lang w:val="uk-UA"/>
              </w:rPr>
              <w:t>0</w:t>
            </w:r>
          </w:p>
        </w:tc>
      </w:tr>
      <w:tr w:rsidR="0051489B"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51489B" w:rsidRPr="0051489B" w:rsidRDefault="001952D4"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51489B" w:rsidRPr="0051489B" w:rsidRDefault="001952D4"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1952D4" w:rsidRPr="0051489B" w:rsidRDefault="001952D4" w:rsidP="001952D4">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інформаційних технологій та комп’ютерно-технічного забезпечення апарату виконавчого комітету міської ради </w:t>
            </w:r>
          </w:p>
          <w:p w:rsidR="0051489B" w:rsidRPr="0051489B" w:rsidRDefault="001952D4" w:rsidP="001952D4">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Відділ </w:t>
            </w:r>
            <w:r w:rsidRPr="005B2038">
              <w:rPr>
                <w:rFonts w:ascii="Times New Roman" w:eastAsia="Times New Roman" w:hAnsi="Times New Roman" w:cs="Times New Roman"/>
                <w:color w:val="000000"/>
                <w:sz w:val="24"/>
                <w:szCs w:val="24"/>
                <w:lang w:val="uk-UA"/>
              </w:rPr>
              <w:t xml:space="preserve">з питань надзвичайних ситуацій </w:t>
            </w:r>
            <w:r>
              <w:rPr>
                <w:rFonts w:ascii="Times New Roman" w:eastAsia="Times New Roman" w:hAnsi="Times New Roman" w:cs="Times New Roman"/>
                <w:color w:val="000000"/>
                <w:sz w:val="24"/>
                <w:szCs w:val="24"/>
                <w:lang w:val="uk-UA"/>
              </w:rPr>
              <w:t>апарату виконавчого комітету  міської ради</w:t>
            </w:r>
          </w:p>
        </w:tc>
      </w:tr>
      <w:tr w:rsidR="0051489B"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Фінансування</w:t>
            </w:r>
          </w:p>
        </w:tc>
        <w:tc>
          <w:tcPr>
            <w:tcW w:w="7407" w:type="dxa"/>
            <w:gridSpan w:val="4"/>
          </w:tcPr>
          <w:p w:rsidR="0051489B" w:rsidRPr="0051489B" w:rsidRDefault="0051489B" w:rsidP="00F36320">
            <w:pPr>
              <w:spacing w:after="0" w:line="240" w:lineRule="auto"/>
              <w:rPr>
                <w:rFonts w:ascii="Times New Roman" w:eastAsia="Times New Roman" w:hAnsi="Times New Roman" w:cs="Times New Roman"/>
                <w:sz w:val="24"/>
                <w:szCs w:val="24"/>
                <w:lang w:val="uk-UA"/>
              </w:rPr>
            </w:pPr>
            <w:r w:rsidRPr="0051489B">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1489B" w:rsidTr="00F36320">
        <w:tc>
          <w:tcPr>
            <w:tcW w:w="1953" w:type="dxa"/>
          </w:tcPr>
          <w:p w:rsidR="0051489B" w:rsidRPr="00835DDE" w:rsidRDefault="0051489B" w:rsidP="00F36320">
            <w:pPr>
              <w:spacing w:after="0" w:line="240" w:lineRule="auto"/>
              <w:rPr>
                <w:rFonts w:ascii="Times New Roman" w:eastAsia="Times New Roman" w:hAnsi="Times New Roman" w:cs="Times New Roman"/>
                <w:color w:val="000000"/>
                <w:sz w:val="24"/>
                <w:szCs w:val="24"/>
                <w:lang w:val="uk-UA"/>
              </w:rPr>
            </w:pPr>
            <w:r w:rsidRPr="00835DDE">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1489B" w:rsidRPr="0051489B" w:rsidRDefault="001952D4"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1489B" w:rsidRPr="0051489B">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1489B" w:rsidRPr="0051489B">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1489B" w:rsidTr="00F36320">
        <w:tc>
          <w:tcPr>
            <w:tcW w:w="1953" w:type="dxa"/>
          </w:tcPr>
          <w:p w:rsidR="0051489B" w:rsidRPr="001952D4" w:rsidRDefault="0051489B" w:rsidP="00F36320">
            <w:pPr>
              <w:spacing w:after="0" w:line="240" w:lineRule="auto"/>
              <w:rPr>
                <w:rFonts w:ascii="Times New Roman" w:eastAsia="Times New Roman" w:hAnsi="Times New Roman" w:cs="Times New Roman"/>
                <w:color w:val="000000"/>
                <w:sz w:val="24"/>
                <w:szCs w:val="24"/>
                <w:lang w:val="uk-UA"/>
              </w:rPr>
            </w:pPr>
            <w:r w:rsidRPr="001952D4">
              <w:rPr>
                <w:rFonts w:ascii="Times New Roman" w:eastAsia="Times New Roman" w:hAnsi="Times New Roman" w:cs="Times New Roman"/>
                <w:color w:val="000000"/>
                <w:sz w:val="24"/>
                <w:szCs w:val="24"/>
                <w:lang w:val="uk-UA"/>
              </w:rPr>
              <w:t>Кліматичні загрози</w:t>
            </w:r>
          </w:p>
        </w:tc>
        <w:tc>
          <w:tcPr>
            <w:tcW w:w="7407" w:type="dxa"/>
            <w:gridSpan w:val="4"/>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екстремальна спека, інфекційні захворювання та алергічні прояви</w:t>
            </w:r>
          </w:p>
        </w:tc>
      </w:tr>
      <w:tr w:rsidR="0051489B" w:rsidTr="00F36320">
        <w:tc>
          <w:tcPr>
            <w:tcW w:w="1953" w:type="dxa"/>
          </w:tcPr>
          <w:p w:rsidR="0051489B" w:rsidRPr="001952D4" w:rsidRDefault="0051489B" w:rsidP="00F36320">
            <w:pPr>
              <w:spacing w:after="0" w:line="240" w:lineRule="auto"/>
              <w:rPr>
                <w:rFonts w:ascii="Times New Roman" w:eastAsia="Times New Roman" w:hAnsi="Times New Roman" w:cs="Times New Roman"/>
                <w:color w:val="000000"/>
                <w:sz w:val="24"/>
                <w:szCs w:val="24"/>
                <w:lang w:val="uk-UA"/>
              </w:rPr>
            </w:pPr>
            <w:r w:rsidRPr="001952D4">
              <w:rPr>
                <w:rFonts w:ascii="Times New Roman" w:eastAsia="Times New Roman" w:hAnsi="Times New Roman" w:cs="Times New Roman"/>
                <w:color w:val="000000"/>
                <w:sz w:val="24"/>
                <w:szCs w:val="24"/>
                <w:lang w:val="uk-UA"/>
              </w:rPr>
              <w:t>Сектор</w:t>
            </w:r>
          </w:p>
        </w:tc>
        <w:tc>
          <w:tcPr>
            <w:tcW w:w="7407" w:type="dxa"/>
            <w:gridSpan w:val="4"/>
          </w:tcPr>
          <w:p w:rsidR="0051489B" w:rsidRPr="0051489B" w:rsidRDefault="0051489B" w:rsidP="00F36320">
            <w:pP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Навколишнє середовище, транспорт, планування землекористування</w:t>
            </w:r>
          </w:p>
        </w:tc>
      </w:tr>
      <w:tr w:rsidR="0051489B" w:rsidTr="00F36320">
        <w:tc>
          <w:tcPr>
            <w:tcW w:w="1953" w:type="dxa"/>
          </w:tcPr>
          <w:p w:rsidR="0051489B" w:rsidRPr="001952D4" w:rsidRDefault="0051489B" w:rsidP="00F36320">
            <w:pPr>
              <w:spacing w:after="0" w:line="240" w:lineRule="auto"/>
              <w:rPr>
                <w:rFonts w:ascii="Times New Roman" w:eastAsia="Times New Roman" w:hAnsi="Times New Roman" w:cs="Times New Roman"/>
                <w:color w:val="000000"/>
                <w:sz w:val="24"/>
                <w:szCs w:val="24"/>
                <w:lang w:val="uk-UA"/>
              </w:rPr>
            </w:pPr>
            <w:r w:rsidRPr="001952D4">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1489B" w:rsidRPr="0051489B" w:rsidRDefault="0051489B" w:rsidP="00F36320">
            <w:pP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Платформа для кліматичного моніторингу функціонує та наповнюється</w:t>
            </w:r>
          </w:p>
          <w:p w:rsidR="0051489B" w:rsidRPr="0051489B" w:rsidRDefault="0051489B" w:rsidP="00F36320">
            <w:pP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Щорічно додається не менше 5 нових показників кліматичних змін</w:t>
            </w:r>
          </w:p>
        </w:tc>
      </w:tr>
      <w:tr w:rsidR="0051489B" w:rsidTr="00F36320">
        <w:tc>
          <w:tcPr>
            <w:tcW w:w="1953" w:type="dxa"/>
          </w:tcPr>
          <w:p w:rsidR="0051489B" w:rsidRPr="001952D4" w:rsidRDefault="0051489B" w:rsidP="00F36320">
            <w:pPr>
              <w:spacing w:after="0" w:line="240" w:lineRule="auto"/>
              <w:rPr>
                <w:rFonts w:ascii="Times New Roman" w:eastAsia="Times New Roman" w:hAnsi="Times New Roman" w:cs="Times New Roman"/>
                <w:color w:val="000000"/>
                <w:sz w:val="24"/>
                <w:szCs w:val="24"/>
                <w:lang w:val="uk-UA"/>
              </w:rPr>
            </w:pPr>
            <w:r w:rsidRPr="001952D4">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1489B" w:rsidRPr="00FB38D9" w:rsidRDefault="0051489B" w:rsidP="00F36320">
            <w:pPr>
              <w:spacing w:after="0" w:line="240" w:lineRule="auto"/>
              <w:rPr>
                <w:rFonts w:ascii="Times New Roman" w:eastAsia="Times New Roman" w:hAnsi="Times New Roman" w:cs="Times New Roman"/>
                <w:color w:val="000000"/>
                <w:sz w:val="24"/>
                <w:szCs w:val="24"/>
                <w:lang w:val="uk-UA"/>
              </w:rPr>
            </w:pPr>
            <w:r w:rsidRPr="00FB38D9">
              <w:rPr>
                <w:rFonts w:ascii="Times New Roman" w:eastAsia="Times New Roman" w:hAnsi="Times New Roman" w:cs="Times New Roman"/>
                <w:color w:val="000000"/>
                <w:sz w:val="24"/>
                <w:szCs w:val="24"/>
                <w:lang w:val="uk-UA"/>
              </w:rPr>
              <w:t>усі</w:t>
            </w:r>
          </w:p>
        </w:tc>
      </w:tr>
    </w:tbl>
    <w:p w:rsidR="0051489B" w:rsidRDefault="0051489B" w:rsidP="0051489B">
      <w:pPr>
        <w:jc w:val="both"/>
        <w:rPr>
          <w:rFonts w:ascii="Times New Roman" w:eastAsia="Times New Roman" w:hAnsi="Times New Roman" w:cs="Times New Roman"/>
          <w:sz w:val="24"/>
          <w:szCs w:val="24"/>
        </w:rPr>
      </w:pPr>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3"/>
        <w:gridCol w:w="1859"/>
        <w:gridCol w:w="1848"/>
        <w:gridCol w:w="1852"/>
        <w:gridCol w:w="1848"/>
      </w:tblGrid>
      <w:tr w:rsidR="0051489B" w:rsidRPr="00CF301D" w:rsidTr="00F36320">
        <w:tc>
          <w:tcPr>
            <w:tcW w:w="1953" w:type="dxa"/>
          </w:tcPr>
          <w:p w:rsidR="0051489B" w:rsidRPr="00E041F5" w:rsidRDefault="0051489B" w:rsidP="00F36320">
            <w:pPr>
              <w:spacing w:after="0" w:line="240" w:lineRule="auto"/>
              <w:rPr>
                <w:rFonts w:ascii="Times New Roman" w:eastAsia="Times New Roman" w:hAnsi="Times New Roman" w:cs="Times New Roman"/>
                <w:color w:val="000000"/>
                <w:sz w:val="24"/>
                <w:szCs w:val="24"/>
                <w:lang w:val="uk-UA"/>
              </w:rPr>
            </w:pPr>
            <w:r w:rsidRPr="00E041F5">
              <w:rPr>
                <w:rFonts w:ascii="Times New Roman" w:eastAsia="Times New Roman" w:hAnsi="Times New Roman" w:cs="Times New Roman"/>
                <w:color w:val="000000"/>
                <w:sz w:val="24"/>
                <w:szCs w:val="24"/>
                <w:lang w:val="uk-UA"/>
              </w:rPr>
              <w:t>Назва заходу</w:t>
            </w:r>
          </w:p>
        </w:tc>
        <w:tc>
          <w:tcPr>
            <w:tcW w:w="7407" w:type="dxa"/>
            <w:gridSpan w:val="4"/>
          </w:tcPr>
          <w:p w:rsidR="0051489B" w:rsidRPr="0051489B" w:rsidRDefault="003B3E0A" w:rsidP="00F36320">
            <w:pPr>
              <w:spacing w:after="0" w:line="240" w:lineRule="auto"/>
              <w:jc w:val="both"/>
              <w:rPr>
                <w:rFonts w:ascii="Times New Roman" w:eastAsia="Times New Roman" w:hAnsi="Times New Roman" w:cs="Times New Roman"/>
                <w:b/>
                <w:color w:val="000000"/>
                <w:sz w:val="24"/>
                <w:szCs w:val="24"/>
                <w:lang w:val="uk-UA"/>
              </w:rPr>
            </w:pPr>
            <w:r>
              <w:rPr>
                <w:rFonts w:ascii="Times New Roman" w:eastAsia="Times New Roman" w:hAnsi="Times New Roman" w:cs="Times New Roman"/>
                <w:color w:val="000000"/>
                <w:sz w:val="24"/>
                <w:szCs w:val="24"/>
                <w:lang w:val="uk-UA"/>
              </w:rPr>
              <w:t>8</w:t>
            </w:r>
            <w:r w:rsidR="00E041F5">
              <w:rPr>
                <w:rFonts w:ascii="Times New Roman" w:eastAsia="Times New Roman" w:hAnsi="Times New Roman" w:cs="Times New Roman"/>
                <w:color w:val="000000"/>
                <w:sz w:val="24"/>
                <w:szCs w:val="24"/>
                <w:lang w:val="uk-UA"/>
              </w:rPr>
              <w:t xml:space="preserve">.4.2.3. </w:t>
            </w:r>
            <w:r w:rsidR="0051489B" w:rsidRPr="00E041F5">
              <w:rPr>
                <w:rFonts w:ascii="Times New Roman" w:eastAsia="Times New Roman" w:hAnsi="Times New Roman" w:cs="Times New Roman"/>
                <w:sz w:val="24"/>
                <w:szCs w:val="24"/>
                <w:lang w:val="uk-UA"/>
              </w:rPr>
              <w:t>Природо орієнтовані</w:t>
            </w:r>
            <w:r w:rsidR="0051489B" w:rsidRPr="00E041F5">
              <w:rPr>
                <w:rFonts w:ascii="Times New Roman" w:eastAsia="Times New Roman" w:hAnsi="Times New Roman" w:cs="Times New Roman"/>
                <w:color w:val="000000"/>
                <w:sz w:val="24"/>
                <w:szCs w:val="24"/>
                <w:lang w:val="uk-UA"/>
              </w:rPr>
              <w:t xml:space="preserve"> рішення для </w:t>
            </w:r>
            <w:r w:rsidR="0051489B" w:rsidRPr="00E041F5">
              <w:rPr>
                <w:rFonts w:ascii="Times New Roman" w:eastAsia="Times New Roman" w:hAnsi="Times New Roman" w:cs="Times New Roman"/>
                <w:sz w:val="24"/>
                <w:szCs w:val="24"/>
                <w:lang w:val="uk-UA"/>
              </w:rPr>
              <w:t>охолодження:</w:t>
            </w:r>
            <w:r w:rsidR="0051489B" w:rsidRPr="0051489B">
              <w:rPr>
                <w:rFonts w:ascii="Times New Roman" w:eastAsia="Times New Roman" w:hAnsi="Times New Roman" w:cs="Times New Roman"/>
                <w:sz w:val="24"/>
                <w:szCs w:val="24"/>
                <w:lang w:val="uk-UA"/>
              </w:rPr>
              <w:t xml:space="preserve"> </w:t>
            </w:r>
            <w:r w:rsidR="0051489B" w:rsidRPr="0051489B">
              <w:rPr>
                <w:rFonts w:ascii="Times New Roman" w:eastAsia="Times New Roman" w:hAnsi="Times New Roman" w:cs="Times New Roman"/>
                <w:sz w:val="24"/>
                <w:szCs w:val="24"/>
                <w:lang w:val="uk-UA"/>
              </w:rPr>
              <w:lastRenderedPageBreak/>
              <w:t>використання рослинності для поліпшення мікроклімату у житловій і громадській забудові</w:t>
            </w:r>
          </w:p>
        </w:tc>
      </w:tr>
      <w:tr w:rsidR="0051489B" w:rsidRPr="00E041F5" w:rsidTr="00F36320">
        <w:tc>
          <w:tcPr>
            <w:tcW w:w="1953" w:type="dxa"/>
          </w:tcPr>
          <w:p w:rsidR="0051489B" w:rsidRPr="00E041F5" w:rsidRDefault="0051489B" w:rsidP="00F36320">
            <w:pPr>
              <w:spacing w:after="0" w:line="240" w:lineRule="auto"/>
              <w:rPr>
                <w:rFonts w:ascii="Times New Roman" w:eastAsia="Times New Roman" w:hAnsi="Times New Roman" w:cs="Times New Roman"/>
                <w:color w:val="000000"/>
                <w:sz w:val="24"/>
                <w:szCs w:val="24"/>
                <w:lang w:val="uk-UA"/>
              </w:rPr>
            </w:pPr>
            <w:r w:rsidRPr="00E041F5">
              <w:rPr>
                <w:rFonts w:ascii="Times New Roman" w:eastAsia="Times New Roman" w:hAnsi="Times New Roman" w:cs="Times New Roman"/>
                <w:color w:val="000000"/>
                <w:sz w:val="24"/>
                <w:szCs w:val="24"/>
                <w:lang w:val="uk-UA"/>
              </w:rPr>
              <w:lastRenderedPageBreak/>
              <w:t xml:space="preserve">Відповідальний орган </w:t>
            </w:r>
          </w:p>
        </w:tc>
        <w:tc>
          <w:tcPr>
            <w:tcW w:w="7407" w:type="dxa"/>
            <w:gridSpan w:val="4"/>
          </w:tcPr>
          <w:p w:rsidR="0051489B" w:rsidRDefault="00E041F5"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E041F5" w:rsidRDefault="00E041F5"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w:t>
            </w:r>
          </w:p>
          <w:p w:rsidR="00E041F5" w:rsidRDefault="00E041F5"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містобудування та архітектури апарату виконавчого комітету міської ради</w:t>
            </w:r>
          </w:p>
          <w:p w:rsidR="00E041F5" w:rsidRPr="0051489B" w:rsidRDefault="00E041F5"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tc>
      </w:tr>
      <w:tr w:rsidR="0051489B" w:rsidTr="00F36320">
        <w:tc>
          <w:tcPr>
            <w:tcW w:w="1953" w:type="dxa"/>
          </w:tcPr>
          <w:p w:rsidR="0051489B" w:rsidRPr="00E041F5" w:rsidRDefault="0051489B" w:rsidP="00F36320">
            <w:pPr>
              <w:spacing w:after="0" w:line="240" w:lineRule="auto"/>
              <w:rPr>
                <w:rFonts w:ascii="Times New Roman" w:eastAsia="Times New Roman" w:hAnsi="Times New Roman" w:cs="Times New Roman"/>
                <w:color w:val="000000"/>
                <w:sz w:val="24"/>
                <w:szCs w:val="24"/>
                <w:lang w:val="uk-UA"/>
              </w:rPr>
            </w:pPr>
            <w:r w:rsidRPr="00E041F5">
              <w:rPr>
                <w:rFonts w:ascii="Times New Roman" w:eastAsia="Times New Roman" w:hAnsi="Times New Roman" w:cs="Times New Roman"/>
                <w:color w:val="000000"/>
                <w:sz w:val="24"/>
                <w:szCs w:val="24"/>
                <w:lang w:val="uk-UA"/>
              </w:rPr>
              <w:t>Опис</w:t>
            </w:r>
          </w:p>
        </w:tc>
        <w:tc>
          <w:tcPr>
            <w:tcW w:w="7407" w:type="dxa"/>
            <w:gridSpan w:val="4"/>
          </w:tcPr>
          <w:p w:rsidR="0051489B" w:rsidRPr="0051489B" w:rsidRDefault="00E041F5" w:rsidP="00F36320">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Пріоритизація проє</w:t>
            </w:r>
            <w:r w:rsidR="0051489B" w:rsidRPr="0051489B">
              <w:rPr>
                <w:rFonts w:ascii="Times New Roman" w:eastAsia="Times New Roman" w:hAnsi="Times New Roman" w:cs="Times New Roman"/>
                <w:sz w:val="24"/>
                <w:szCs w:val="24"/>
                <w:lang w:val="uk-UA"/>
              </w:rPr>
              <w:t>ктування будівель з використанням природної вентиляції приміщень:</w:t>
            </w:r>
          </w:p>
          <w:p w:rsidR="0051489B" w:rsidRPr="0051489B" w:rsidRDefault="0051489B" w:rsidP="00E041F5">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 xml:space="preserve">Послідовне впровадження </w:t>
            </w:r>
            <w:r w:rsidRPr="0051489B">
              <w:rPr>
                <w:rFonts w:ascii="Times New Roman" w:eastAsia="Times New Roman" w:hAnsi="Times New Roman" w:cs="Times New Roman"/>
                <w:sz w:val="24"/>
                <w:szCs w:val="24"/>
                <w:lang w:val="uk-UA"/>
              </w:rPr>
              <w:t>природо орієнтованих</w:t>
            </w:r>
            <w:r w:rsidRPr="0051489B">
              <w:rPr>
                <w:rFonts w:ascii="Times New Roman" w:eastAsia="Times New Roman" w:hAnsi="Times New Roman" w:cs="Times New Roman"/>
                <w:color w:val="000000"/>
                <w:sz w:val="24"/>
                <w:szCs w:val="24"/>
                <w:lang w:val="uk-UA"/>
              </w:rPr>
              <w:t xml:space="preserve"> рішень для охолодження та регулювання мікроклімату в </w:t>
            </w:r>
            <w:r w:rsidR="00E041F5">
              <w:rPr>
                <w:rFonts w:ascii="Times New Roman" w:eastAsia="Times New Roman" w:hAnsi="Times New Roman" w:cs="Times New Roman"/>
                <w:color w:val="000000"/>
                <w:sz w:val="24"/>
                <w:szCs w:val="24"/>
                <w:lang w:val="uk-UA"/>
              </w:rPr>
              <w:t>Первомайській МТГ</w:t>
            </w:r>
          </w:p>
          <w:p w:rsidR="00E041F5" w:rsidRDefault="0051489B" w:rsidP="00E041F5">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Розробка та реалізація рекомендацій щодо озеленення фасадів і дахів у межах громади під час реновації (термоізоляції) житлової та громадської забудови.</w:t>
            </w:r>
          </w:p>
          <w:p w:rsidR="0051489B" w:rsidRPr="0051489B" w:rsidRDefault="0051489B" w:rsidP="00E041F5">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Розробка рекомендацій щодо впровадження вертикального озеленення (фасадів і дахів) в новій житловій та громадській забудові.</w:t>
            </w:r>
          </w:p>
          <w:p w:rsidR="0051489B" w:rsidRPr="0051489B" w:rsidRDefault="0051489B" w:rsidP="00E041F5">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Підготовка та впровадження рекомендацій стосовно вибору матеріалів для оздоблення фасадів та використання світлих кольорів у житловій і громадській забудові.</w:t>
            </w:r>
          </w:p>
        </w:tc>
      </w:tr>
      <w:tr w:rsid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 xml:space="preserve">Реалізація: </w:t>
            </w:r>
          </w:p>
        </w:tc>
        <w:tc>
          <w:tcPr>
            <w:tcW w:w="1859" w:type="dxa"/>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 xml:space="preserve">початок: </w:t>
            </w:r>
          </w:p>
        </w:tc>
        <w:tc>
          <w:tcPr>
            <w:tcW w:w="1848" w:type="dxa"/>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2025</w:t>
            </w:r>
          </w:p>
        </w:tc>
        <w:tc>
          <w:tcPr>
            <w:tcW w:w="1852" w:type="dxa"/>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кінець</w:t>
            </w:r>
          </w:p>
        </w:tc>
        <w:tc>
          <w:tcPr>
            <w:tcW w:w="1848" w:type="dxa"/>
          </w:tcPr>
          <w:p w:rsidR="0051489B" w:rsidRPr="0051489B" w:rsidRDefault="00E041F5"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205</w:t>
            </w:r>
            <w:r w:rsidR="0051489B" w:rsidRPr="0051489B">
              <w:rPr>
                <w:rFonts w:ascii="Times New Roman" w:eastAsia="Times New Roman" w:hAnsi="Times New Roman" w:cs="Times New Roman"/>
                <w:color w:val="000000"/>
                <w:sz w:val="24"/>
                <w:szCs w:val="24"/>
                <w:lang w:val="uk-UA"/>
              </w:rPr>
              <w:t>0</w:t>
            </w:r>
          </w:p>
        </w:tc>
      </w:tr>
      <w:tr w:rsidR="0051489B" w:rsidRPr="00F36320"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Стейкхолдери та залучені сторони</w:t>
            </w:r>
          </w:p>
        </w:tc>
        <w:tc>
          <w:tcPr>
            <w:tcW w:w="7407" w:type="dxa"/>
            <w:gridSpan w:val="4"/>
          </w:tcPr>
          <w:p w:rsidR="008B51EF" w:rsidRDefault="008B51EF" w:rsidP="008B51E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економіки апарату виконавчого комітету міської ради</w:t>
            </w:r>
          </w:p>
          <w:p w:rsidR="008B51EF" w:rsidRDefault="008B51EF" w:rsidP="008B51E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комунальної власності та земельних відносин</w:t>
            </w:r>
          </w:p>
          <w:p w:rsidR="008B51EF" w:rsidRDefault="008B51EF" w:rsidP="008B51E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містобудування та архітектури апарату виконавчого комітету міської ради</w:t>
            </w:r>
          </w:p>
          <w:p w:rsidR="0051489B" w:rsidRDefault="008B51EF" w:rsidP="008B51EF">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Управління житлово-комунального господарства міської ради</w:t>
            </w:r>
          </w:p>
          <w:p w:rsidR="008B51EF" w:rsidRPr="0051489B" w:rsidRDefault="008B51EF" w:rsidP="008B51EF">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Відділ пресслужби апарату виконавчого комітету міської ради</w:t>
            </w:r>
          </w:p>
        </w:tc>
      </w:tr>
      <w:tr w:rsidR="0051489B" w:rsidRP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Фінансування</w:t>
            </w:r>
          </w:p>
        </w:tc>
        <w:tc>
          <w:tcPr>
            <w:tcW w:w="7407" w:type="dxa"/>
            <w:gridSpan w:val="4"/>
          </w:tcPr>
          <w:p w:rsidR="0051489B" w:rsidRPr="0051489B" w:rsidRDefault="0051489B" w:rsidP="00F36320">
            <w:pPr>
              <w:spacing w:after="0" w:line="240" w:lineRule="auto"/>
              <w:rPr>
                <w:rFonts w:ascii="Times New Roman" w:eastAsia="Times New Roman" w:hAnsi="Times New Roman" w:cs="Times New Roman"/>
                <w:sz w:val="24"/>
                <w:szCs w:val="24"/>
                <w:lang w:val="uk-UA"/>
              </w:rPr>
            </w:pPr>
            <w:r w:rsidRPr="0051489B">
              <w:rPr>
                <w:rFonts w:ascii="Times New Roman" w:eastAsia="Times New Roman" w:hAnsi="Times New Roman" w:cs="Times New Roman"/>
                <w:color w:val="000000"/>
                <w:sz w:val="24"/>
                <w:szCs w:val="24"/>
                <w:lang w:val="uk-UA"/>
              </w:rPr>
              <w:t>В межах фінансування міських цільових програм.</w:t>
            </w:r>
          </w:p>
        </w:tc>
      </w:tr>
      <w:tr w:rsidR="0051489B" w:rsidRP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Джерело надходження коштів</w:t>
            </w:r>
          </w:p>
        </w:tc>
        <w:tc>
          <w:tcPr>
            <w:tcW w:w="7407" w:type="dxa"/>
            <w:gridSpan w:val="4"/>
          </w:tcPr>
          <w:p w:rsidR="0051489B" w:rsidRPr="0051489B" w:rsidRDefault="008B51EF" w:rsidP="00F36320">
            <w:pPr>
              <w:spacing w:after="0" w:line="240" w:lineRule="auto"/>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Б</w:t>
            </w:r>
            <w:r w:rsidR="0051489B" w:rsidRPr="0051489B">
              <w:rPr>
                <w:rFonts w:ascii="Times New Roman" w:eastAsia="Times New Roman" w:hAnsi="Times New Roman" w:cs="Times New Roman"/>
                <w:color w:val="000000"/>
                <w:sz w:val="24"/>
                <w:szCs w:val="24"/>
                <w:lang w:val="uk-UA"/>
              </w:rPr>
              <w:t>юджет</w:t>
            </w:r>
            <w:r>
              <w:rPr>
                <w:rFonts w:ascii="Times New Roman" w:eastAsia="Times New Roman" w:hAnsi="Times New Roman" w:cs="Times New Roman"/>
                <w:color w:val="000000"/>
                <w:sz w:val="24"/>
                <w:szCs w:val="24"/>
                <w:lang w:val="uk-UA"/>
              </w:rPr>
              <w:t xml:space="preserve"> Первомайської МТГ</w:t>
            </w:r>
            <w:r w:rsidR="0051489B" w:rsidRPr="0051489B">
              <w:rPr>
                <w:rFonts w:ascii="Times New Roman" w:eastAsia="Times New Roman" w:hAnsi="Times New Roman" w:cs="Times New Roman"/>
                <w:color w:val="000000"/>
                <w:sz w:val="24"/>
                <w:szCs w:val="24"/>
                <w:lang w:val="uk-UA"/>
              </w:rPr>
              <w:t>, регіональні фонди, національні фонди, фонди міжнародної допомоги, бізнес, державно-приватне партнерство</w:t>
            </w:r>
          </w:p>
        </w:tc>
      </w:tr>
      <w:tr w:rsidR="0051489B" w:rsidRP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Кліматичні загрози</w:t>
            </w:r>
          </w:p>
        </w:tc>
        <w:tc>
          <w:tcPr>
            <w:tcW w:w="7407" w:type="dxa"/>
            <w:gridSpan w:val="4"/>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екстремальна спека, посуха, екстремальні опади</w:t>
            </w:r>
          </w:p>
        </w:tc>
      </w:tr>
      <w:tr w:rsidR="0051489B" w:rsidRP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Сектор</w:t>
            </w:r>
          </w:p>
        </w:tc>
        <w:tc>
          <w:tcPr>
            <w:tcW w:w="7407" w:type="dxa"/>
            <w:gridSpan w:val="4"/>
          </w:tcPr>
          <w:p w:rsidR="0051489B" w:rsidRPr="0051489B" w:rsidRDefault="0051489B" w:rsidP="00F36320">
            <w:pP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будівлі, навколишнє середовище, біорізноманіття</w:t>
            </w:r>
          </w:p>
        </w:tc>
      </w:tr>
      <w:tr w:rsidR="0051489B" w:rsidRP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Індикатор досягнутого результату</w:t>
            </w:r>
          </w:p>
        </w:tc>
        <w:tc>
          <w:tcPr>
            <w:tcW w:w="7407" w:type="dxa"/>
            <w:gridSpan w:val="4"/>
          </w:tcPr>
          <w:p w:rsidR="0051489B" w:rsidRPr="0051489B" w:rsidRDefault="008B51EF" w:rsidP="00F3632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Розроблено </w:t>
            </w:r>
            <w:r w:rsidR="0051489B" w:rsidRPr="0051489B">
              <w:rPr>
                <w:rFonts w:ascii="Times New Roman" w:eastAsia="Times New Roman" w:hAnsi="Times New Roman" w:cs="Times New Roman"/>
                <w:color w:val="000000"/>
                <w:sz w:val="24"/>
                <w:szCs w:val="24"/>
                <w:lang w:val="uk-UA"/>
              </w:rPr>
              <w:t>рекомендації стосовно вибору матеріалів для оздоблення фасадів та використання світлих кольорів у житловій і громадській забудові.</w:t>
            </w:r>
          </w:p>
          <w:p w:rsidR="0051489B" w:rsidRPr="0051489B" w:rsidRDefault="0051489B" w:rsidP="00F36320">
            <w:pP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 xml:space="preserve">Кількість встановлених </w:t>
            </w:r>
            <w:r w:rsidRPr="0051489B">
              <w:rPr>
                <w:rFonts w:ascii="Times New Roman" w:eastAsia="Times New Roman" w:hAnsi="Times New Roman" w:cs="Times New Roman"/>
                <w:sz w:val="24"/>
                <w:szCs w:val="24"/>
                <w:lang w:val="uk-UA"/>
              </w:rPr>
              <w:t>природо орієнтованих</w:t>
            </w:r>
            <w:r w:rsidRPr="0051489B">
              <w:rPr>
                <w:rFonts w:ascii="Times New Roman" w:eastAsia="Times New Roman" w:hAnsi="Times New Roman" w:cs="Times New Roman"/>
                <w:color w:val="000000"/>
                <w:sz w:val="24"/>
                <w:szCs w:val="24"/>
                <w:lang w:val="uk-UA"/>
              </w:rPr>
              <w:t xml:space="preserve"> систем охолодження (шт.): [будуть встановлені після розробки рекомендації].</w:t>
            </w:r>
          </w:p>
          <w:p w:rsidR="0051489B" w:rsidRPr="0051489B" w:rsidRDefault="0051489B" w:rsidP="00F36320">
            <w:pPr>
              <w:spacing w:after="0" w:line="240" w:lineRule="auto"/>
              <w:jc w:val="both"/>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Зменшення використання енергоресурсів на кондиціонування (%): [будуть встановлюватися окремо для кожного об’єкту].</w:t>
            </w:r>
          </w:p>
        </w:tc>
      </w:tr>
      <w:tr w:rsidR="0051489B" w:rsidRPr="0051489B" w:rsidTr="00F36320">
        <w:tc>
          <w:tcPr>
            <w:tcW w:w="1953" w:type="dxa"/>
          </w:tcPr>
          <w:p w:rsidR="0051489B" w:rsidRPr="008B51EF" w:rsidRDefault="0051489B" w:rsidP="00F36320">
            <w:pPr>
              <w:spacing w:after="0" w:line="240" w:lineRule="auto"/>
              <w:rPr>
                <w:rFonts w:ascii="Times New Roman" w:eastAsia="Times New Roman" w:hAnsi="Times New Roman" w:cs="Times New Roman"/>
                <w:color w:val="000000"/>
                <w:sz w:val="24"/>
                <w:szCs w:val="24"/>
                <w:lang w:val="uk-UA"/>
              </w:rPr>
            </w:pPr>
            <w:r w:rsidRPr="008B51EF">
              <w:rPr>
                <w:rFonts w:ascii="Times New Roman" w:eastAsia="Times New Roman" w:hAnsi="Times New Roman" w:cs="Times New Roman"/>
                <w:color w:val="000000"/>
                <w:sz w:val="24"/>
                <w:szCs w:val="24"/>
                <w:lang w:val="uk-UA"/>
              </w:rPr>
              <w:t>Вразливі групи населення</w:t>
            </w:r>
          </w:p>
        </w:tc>
        <w:tc>
          <w:tcPr>
            <w:tcW w:w="7407" w:type="dxa"/>
            <w:gridSpan w:val="4"/>
          </w:tcPr>
          <w:p w:rsidR="0051489B" w:rsidRPr="0051489B" w:rsidRDefault="0051489B" w:rsidP="00F36320">
            <w:pPr>
              <w:spacing w:after="0" w:line="240" w:lineRule="auto"/>
              <w:rPr>
                <w:rFonts w:ascii="Times New Roman" w:eastAsia="Times New Roman" w:hAnsi="Times New Roman" w:cs="Times New Roman"/>
                <w:color w:val="000000"/>
                <w:sz w:val="24"/>
                <w:szCs w:val="24"/>
                <w:lang w:val="uk-UA"/>
              </w:rPr>
            </w:pPr>
            <w:r w:rsidRPr="0051489B">
              <w:rPr>
                <w:rFonts w:ascii="Times New Roman" w:eastAsia="Times New Roman" w:hAnsi="Times New Roman" w:cs="Times New Roman"/>
                <w:color w:val="000000"/>
                <w:sz w:val="24"/>
                <w:szCs w:val="24"/>
                <w:lang w:val="uk-UA"/>
              </w:rPr>
              <w:t>усі</w:t>
            </w:r>
          </w:p>
        </w:tc>
      </w:tr>
    </w:tbl>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E92B6D" w:rsidRDefault="00E92B6D"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E92B6D" w:rsidRDefault="00E92B6D"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E92B6D" w:rsidRDefault="00E92B6D"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AA5DBC" w:rsidRDefault="00AA5DBC"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p>
    <w:p w:rsidR="00201E96" w:rsidRPr="00AA5DBC" w:rsidRDefault="00201E96" w:rsidP="00AA5DBC">
      <w:pPr>
        <w:keepNext/>
        <w:keepLines/>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p w:rsidR="00C628CB" w:rsidRPr="00AA5DBC" w:rsidRDefault="00C628CB" w:rsidP="00C628CB">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201E96" w:rsidRDefault="00201E96" w:rsidP="00AA5DB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p>
    <w:p w:rsidR="00201E96" w:rsidRDefault="00201E96" w:rsidP="00201E96">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p>
    <w:p w:rsidR="00201E96" w:rsidRDefault="003B3E0A" w:rsidP="00201E96">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Розділ 9</w:t>
      </w:r>
      <w:r w:rsidR="00201E96">
        <w:rPr>
          <w:rFonts w:ascii="Times New Roman" w:eastAsia="Times New Roman" w:hAnsi="Times New Roman" w:cs="Times New Roman"/>
          <w:color w:val="000000"/>
          <w:sz w:val="28"/>
          <w:szCs w:val="28"/>
          <w:lang w:val="uk-UA"/>
        </w:rPr>
        <w:t>. П</w:t>
      </w:r>
      <w:r w:rsidR="00201E96" w:rsidRPr="00AA5DBC">
        <w:rPr>
          <w:rFonts w:ascii="Times New Roman" w:eastAsia="Times New Roman" w:hAnsi="Times New Roman" w:cs="Times New Roman"/>
          <w:color w:val="000000"/>
          <w:sz w:val="28"/>
          <w:szCs w:val="28"/>
          <w:lang w:val="uk-UA"/>
        </w:rPr>
        <w:t>ланування території громади та її використання</w:t>
      </w:r>
    </w:p>
    <w:p w:rsidR="00201E96" w:rsidRDefault="00201E96" w:rsidP="00201E96">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p>
    <w:p w:rsidR="00201E96" w:rsidRDefault="00201E96" w:rsidP="00201E96">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AA5DBC">
        <w:rPr>
          <w:rFonts w:ascii="Times New Roman" w:eastAsia="Times New Roman" w:hAnsi="Times New Roman" w:cs="Times New Roman"/>
          <w:color w:val="000000"/>
          <w:sz w:val="28"/>
          <w:szCs w:val="28"/>
          <w:lang w:val="uk-UA"/>
        </w:rPr>
        <w:t>Заг</w:t>
      </w:r>
      <w:r>
        <w:rPr>
          <w:rFonts w:ascii="Times New Roman" w:eastAsia="Times New Roman" w:hAnsi="Times New Roman" w:cs="Times New Roman"/>
          <w:color w:val="000000"/>
          <w:sz w:val="28"/>
          <w:szCs w:val="28"/>
          <w:lang w:val="uk-UA"/>
        </w:rPr>
        <w:t>альна площа громади складає 252,2</w:t>
      </w:r>
      <w:r w:rsidRPr="00AA5DBC">
        <w:rPr>
          <w:rFonts w:ascii="Times New Roman" w:eastAsia="Times New Roman" w:hAnsi="Times New Roman" w:cs="Times New Roman"/>
          <w:color w:val="000000"/>
          <w:sz w:val="28"/>
          <w:szCs w:val="28"/>
          <w:lang w:val="uk-UA"/>
        </w:rPr>
        <w:t xml:space="preserve"> км</w:t>
      </w:r>
      <w:r w:rsidRPr="00AA5DBC">
        <w:rPr>
          <w:rFonts w:ascii="Times New Roman" w:eastAsia="Times New Roman" w:hAnsi="Times New Roman" w:cs="Times New Roman"/>
          <w:color w:val="000000"/>
          <w:sz w:val="28"/>
          <w:szCs w:val="28"/>
          <w:vertAlign w:val="superscript"/>
          <w:lang w:val="uk-UA"/>
        </w:rPr>
        <w:t>2</w:t>
      </w:r>
      <w:r>
        <w:rPr>
          <w:rFonts w:ascii="Times New Roman" w:eastAsia="Times New Roman" w:hAnsi="Times New Roman" w:cs="Times New Roman"/>
          <w:color w:val="000000"/>
          <w:sz w:val="28"/>
          <w:szCs w:val="28"/>
          <w:lang w:val="uk-UA"/>
        </w:rPr>
        <w:t>.</w:t>
      </w:r>
    </w:p>
    <w:p w:rsidR="00AA5DBC" w:rsidRDefault="00C628CB" w:rsidP="00201E96">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Станом на 2025</w:t>
      </w:r>
      <w:r w:rsidR="00AA5DBC" w:rsidRPr="00AA5DBC">
        <w:rPr>
          <w:rFonts w:ascii="Times New Roman" w:eastAsia="Times New Roman" w:hAnsi="Times New Roman" w:cs="Times New Roman"/>
          <w:color w:val="000000"/>
          <w:sz w:val="28"/>
          <w:szCs w:val="28"/>
          <w:lang w:val="uk-UA"/>
        </w:rPr>
        <w:t xml:space="preserve"> рік </w:t>
      </w:r>
      <w:r>
        <w:rPr>
          <w:rFonts w:ascii="Times New Roman" w:eastAsia="Times New Roman" w:hAnsi="Times New Roman" w:cs="Times New Roman"/>
          <w:color w:val="000000"/>
          <w:sz w:val="28"/>
          <w:szCs w:val="28"/>
          <w:lang w:val="uk-UA"/>
        </w:rPr>
        <w:t>Генеральний план м. Первомайськ,  селища Підгородна та  сіл</w:t>
      </w:r>
      <w:r w:rsidR="00AA5DBC" w:rsidRPr="00AA5DBC">
        <w:rPr>
          <w:rFonts w:ascii="Times New Roman" w:eastAsia="Times New Roman" w:hAnsi="Times New Roman" w:cs="Times New Roman"/>
          <w:color w:val="000000"/>
          <w:sz w:val="28"/>
          <w:szCs w:val="28"/>
          <w:lang w:val="uk-UA"/>
        </w:rPr>
        <w:t xml:space="preserve"> </w:t>
      </w:r>
      <w:r w:rsidR="00C83490">
        <w:rPr>
          <w:rFonts w:ascii="Times New Roman" w:eastAsia="Times New Roman" w:hAnsi="Times New Roman" w:cs="Times New Roman"/>
          <w:color w:val="000000"/>
          <w:sz w:val="28"/>
          <w:szCs w:val="28"/>
          <w:lang w:val="uk-UA"/>
        </w:rPr>
        <w:t xml:space="preserve">Грушівка, Кам’яна Балка, Кінецьпіль, Вербова Балка, Чаусове Друге </w:t>
      </w:r>
      <w:r w:rsidR="00AA5DBC" w:rsidRPr="00AA5DBC">
        <w:rPr>
          <w:rFonts w:ascii="Times New Roman" w:eastAsia="Times New Roman" w:hAnsi="Times New Roman" w:cs="Times New Roman"/>
          <w:color w:val="000000"/>
          <w:sz w:val="28"/>
          <w:szCs w:val="28"/>
          <w:lang w:val="uk-UA"/>
        </w:rPr>
        <w:t>не розроблявся.</w:t>
      </w:r>
    </w:p>
    <w:p w:rsidR="003578DC" w:rsidRDefault="00963272" w:rsidP="003578D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AA5DBC">
        <w:rPr>
          <w:rFonts w:ascii="Times New Roman" w:eastAsia="Times New Roman" w:hAnsi="Times New Roman" w:cs="Times New Roman"/>
          <w:color w:val="000000"/>
          <w:sz w:val="28"/>
          <w:szCs w:val="28"/>
          <w:lang w:val="uk-UA"/>
        </w:rPr>
        <w:t>Для забезпечення сталого розвитку територій громади, підвищення ефективності вик</w:t>
      </w:r>
      <w:r>
        <w:rPr>
          <w:rFonts w:ascii="Times New Roman" w:eastAsia="Times New Roman" w:hAnsi="Times New Roman" w:cs="Times New Roman"/>
          <w:color w:val="000000"/>
          <w:sz w:val="28"/>
          <w:szCs w:val="28"/>
          <w:lang w:val="uk-UA"/>
        </w:rPr>
        <w:t xml:space="preserve">ористання територій м. Первомайськ </w:t>
      </w:r>
      <w:r w:rsidRPr="00AA5DBC">
        <w:rPr>
          <w:rFonts w:ascii="Times New Roman" w:eastAsia="Times New Roman" w:hAnsi="Times New Roman" w:cs="Times New Roman"/>
          <w:color w:val="000000"/>
          <w:sz w:val="28"/>
          <w:szCs w:val="28"/>
          <w:lang w:val="uk-UA"/>
        </w:rPr>
        <w:t xml:space="preserve">та громади </w:t>
      </w:r>
      <w:r w:rsidR="003578DC">
        <w:rPr>
          <w:rFonts w:ascii="Times New Roman" w:eastAsia="Times New Roman" w:hAnsi="Times New Roman" w:cs="Times New Roman"/>
          <w:color w:val="000000"/>
          <w:sz w:val="28"/>
          <w:szCs w:val="28"/>
          <w:lang w:val="uk-UA"/>
        </w:rPr>
        <w:t xml:space="preserve">в цілому, </w:t>
      </w:r>
      <w:r w:rsidR="003578DC">
        <w:rPr>
          <w:rFonts w:ascii="Times New Roman" w:hAnsi="Times New Roman" w:cs="Times New Roman"/>
          <w:sz w:val="28"/>
          <w:szCs w:val="28"/>
          <w:shd w:val="clear" w:color="auto" w:fill="FFFFFF"/>
          <w:lang w:val="uk-UA"/>
        </w:rPr>
        <w:t>з</w:t>
      </w:r>
      <w:r w:rsidRPr="003578DC">
        <w:rPr>
          <w:rFonts w:ascii="Times New Roman" w:hAnsi="Times New Roman" w:cs="Times New Roman"/>
          <w:sz w:val="28"/>
          <w:szCs w:val="28"/>
          <w:shd w:val="clear" w:color="auto" w:fill="FFFFFF"/>
          <w:lang w:val="uk-UA"/>
        </w:rPr>
        <w:t>атверджено Генеральний план міста Первомайська згідно рішення міської ради від 16.10.2015 № 2  «Про затвердження Генерал</w:t>
      </w:r>
      <w:r w:rsidR="003578DC">
        <w:rPr>
          <w:rFonts w:ascii="Times New Roman" w:hAnsi="Times New Roman" w:cs="Times New Roman"/>
          <w:sz w:val="28"/>
          <w:szCs w:val="28"/>
          <w:shd w:val="clear" w:color="auto" w:fill="FFFFFF"/>
          <w:lang w:val="uk-UA"/>
        </w:rPr>
        <w:t xml:space="preserve">ьного плану міста Первомайська» та </w:t>
      </w:r>
      <w:r w:rsidRPr="003578DC">
        <w:rPr>
          <w:rFonts w:ascii="Times New Roman" w:hAnsi="Times New Roman" w:cs="Times New Roman"/>
          <w:sz w:val="28"/>
          <w:szCs w:val="28"/>
          <w:shd w:val="clear" w:color="auto" w:fill="FFFFFF"/>
          <w:lang w:val="uk-UA"/>
        </w:rPr>
        <w:t>«Історико - архітектурний опорний план з визначенням меж і режимів використання зон охорони пам’яток та історичних ареалів м. Перв</w:t>
      </w:r>
      <w:r w:rsidR="003578DC">
        <w:rPr>
          <w:rFonts w:ascii="Times New Roman" w:hAnsi="Times New Roman" w:cs="Times New Roman"/>
          <w:sz w:val="28"/>
          <w:szCs w:val="28"/>
          <w:shd w:val="clear" w:color="auto" w:fill="FFFFFF"/>
          <w:lang w:val="uk-UA"/>
        </w:rPr>
        <w:t xml:space="preserve">омайська Миколаївської області», який </w:t>
      </w:r>
      <w:r w:rsidRPr="003578DC">
        <w:rPr>
          <w:rFonts w:ascii="Times New Roman" w:hAnsi="Times New Roman" w:cs="Times New Roman"/>
          <w:sz w:val="28"/>
          <w:szCs w:val="28"/>
          <w:shd w:val="clear" w:color="auto" w:fill="FFFFFF"/>
          <w:lang w:val="uk-UA"/>
        </w:rPr>
        <w:t>розроблено Науково-дослідним інститутом пам’яткоохоронних досліджень на підставі договору № 20 від 14.10.2011р. з Управлінням містобудування, архітектури, комунальної власності та земельних питань Первомайської міської ради Миколаївської області.</w:t>
      </w:r>
    </w:p>
    <w:p w:rsidR="003578DC" w:rsidRDefault="00963272" w:rsidP="003578D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963272">
        <w:rPr>
          <w:rFonts w:ascii="Times New Roman" w:hAnsi="Times New Roman" w:cs="Times New Roman"/>
          <w:sz w:val="28"/>
          <w:szCs w:val="28"/>
          <w:shd w:val="clear" w:color="auto" w:fill="FFFFFF"/>
          <w:lang w:val="uk-UA"/>
        </w:rPr>
        <w:t>Режим використання території історичного ареалу встановлює загальні обмеження господарської діяльності на його території і конкретні регламенти, які визначаються його історико-культурним потенціалом, а саме: кількістю, видами, типами і категоріями об'єктів культурної спадщини, наявністю чи відсутністю заповідників, загальною містобудівною структурою, а також встановленими зонами охорони пам'яток.</w:t>
      </w:r>
    </w:p>
    <w:p w:rsidR="003578DC" w:rsidRDefault="00963272" w:rsidP="003578D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963272">
        <w:rPr>
          <w:rFonts w:ascii="Times New Roman" w:hAnsi="Times New Roman" w:cs="Times New Roman"/>
          <w:sz w:val="28"/>
          <w:szCs w:val="28"/>
          <w:shd w:val="clear" w:color="auto" w:fill="FFFFFF"/>
          <w:lang w:val="uk-UA"/>
        </w:rPr>
        <w:t>У межах історичного ареалу пріоритетним напрямом містобудівної діяльності є збереження традиційного характеру архітектурного середовища (історично успадкований вигляд та об'ємно-просторова структура історичного населеного пункту), охорона і раціональне використання розташованих в його межах пам'яток і об'єктів культурної спадщини, збереження містоформуючої ролі об'єктів культурної спадщини.</w:t>
      </w:r>
    </w:p>
    <w:p w:rsidR="003578DC" w:rsidRDefault="00963272" w:rsidP="003578D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963272">
        <w:rPr>
          <w:rFonts w:ascii="Times New Roman" w:hAnsi="Times New Roman" w:cs="Times New Roman"/>
          <w:sz w:val="28"/>
          <w:szCs w:val="28"/>
          <w:shd w:val="clear" w:color="auto" w:fill="FFFFFF"/>
          <w:lang w:val="uk-UA"/>
        </w:rPr>
        <w:t xml:space="preserve">Охоронні принципи, що встановлюються у межах історичного ареалу: збереження та відтворення характерних рис історичного середовища при </w:t>
      </w:r>
      <w:r w:rsidRPr="00963272">
        <w:rPr>
          <w:rFonts w:ascii="Times New Roman" w:hAnsi="Times New Roman" w:cs="Times New Roman"/>
          <w:sz w:val="28"/>
          <w:szCs w:val="28"/>
          <w:shd w:val="clear" w:color="auto" w:fill="FFFFFF"/>
          <w:lang w:val="uk-UA"/>
        </w:rPr>
        <w:lastRenderedPageBreak/>
        <w:t>обмеж</w:t>
      </w:r>
      <w:r w:rsidR="003578DC">
        <w:rPr>
          <w:rFonts w:ascii="Times New Roman" w:hAnsi="Times New Roman" w:cs="Times New Roman"/>
          <w:sz w:val="28"/>
          <w:szCs w:val="28"/>
          <w:shd w:val="clear" w:color="auto" w:fill="FFFFFF"/>
          <w:lang w:val="uk-UA"/>
        </w:rPr>
        <w:t>ених обсягах нового будівництва,</w:t>
      </w:r>
      <w:r w:rsidRPr="00963272">
        <w:rPr>
          <w:rFonts w:ascii="Times New Roman" w:hAnsi="Times New Roman" w:cs="Times New Roman"/>
          <w:sz w:val="28"/>
          <w:szCs w:val="28"/>
          <w:shd w:val="clear" w:color="auto" w:fill="FFFFFF"/>
          <w:lang w:val="uk-UA"/>
        </w:rPr>
        <w:t xml:space="preserve"> збереження історичних червоних ліній квартальної забудови, історичної планувальної структури ансам</w:t>
      </w:r>
      <w:r w:rsidR="003578DC">
        <w:rPr>
          <w:rFonts w:ascii="Times New Roman" w:hAnsi="Times New Roman" w:cs="Times New Roman"/>
          <w:sz w:val="28"/>
          <w:szCs w:val="28"/>
          <w:shd w:val="clear" w:color="auto" w:fill="FFFFFF"/>
          <w:lang w:val="uk-UA"/>
        </w:rPr>
        <w:t>блів і комплексів,</w:t>
      </w:r>
      <w:r w:rsidRPr="00963272">
        <w:rPr>
          <w:rFonts w:ascii="Times New Roman" w:hAnsi="Times New Roman" w:cs="Times New Roman"/>
          <w:sz w:val="28"/>
          <w:szCs w:val="28"/>
          <w:shd w:val="clear" w:color="auto" w:fill="FFFFFF"/>
          <w:lang w:val="uk-UA"/>
        </w:rPr>
        <w:t xml:space="preserve"> має зберігатися існуючий садибний малоповерховий характер забудови.</w:t>
      </w:r>
    </w:p>
    <w:p w:rsidR="00963272" w:rsidRPr="003578DC" w:rsidRDefault="00963272" w:rsidP="003578D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963272">
        <w:rPr>
          <w:rFonts w:ascii="Times New Roman" w:hAnsi="Times New Roman" w:cs="Times New Roman"/>
          <w:sz w:val="28"/>
          <w:szCs w:val="28"/>
          <w:shd w:val="clear" w:color="auto" w:fill="FFFFFF"/>
          <w:lang w:val="uk-UA"/>
        </w:rPr>
        <w:t>Заходи зі збереження історико-культурної спадщини: реставрація та відновлення пам'яток, значної та рядової історичної забудови, історичних елементів благоустрою, малих форм.</w:t>
      </w:r>
    </w:p>
    <w:p w:rsidR="00963272" w:rsidRPr="00963272" w:rsidRDefault="00963272" w:rsidP="00963272">
      <w:pPr>
        <w:tabs>
          <w:tab w:val="left" w:pos="993"/>
        </w:tabs>
        <w:spacing w:after="0" w:line="240" w:lineRule="auto"/>
        <w:ind w:firstLine="567"/>
        <w:jc w:val="both"/>
        <w:rPr>
          <w:rFonts w:ascii="Times New Roman" w:hAnsi="Times New Roman" w:cs="Times New Roman"/>
          <w:sz w:val="28"/>
          <w:szCs w:val="28"/>
          <w:shd w:val="clear" w:color="auto" w:fill="FFFFFF"/>
          <w:lang w:val="uk-UA"/>
        </w:rPr>
      </w:pPr>
      <w:r w:rsidRPr="00963272">
        <w:rPr>
          <w:rFonts w:ascii="Times New Roman" w:hAnsi="Times New Roman" w:cs="Times New Roman"/>
          <w:sz w:val="28"/>
          <w:szCs w:val="28"/>
          <w:shd w:val="clear" w:color="auto" w:fill="FFFFFF"/>
          <w:lang w:val="uk-UA"/>
        </w:rPr>
        <w:t>На територіях комплексних охоронних зон пам'яток «Історичний центр  Голта», «Історичний центр  Ольвіополь»,  «Історичний центр Богополь»,   встановлюється режим обмеженого перетворення міського середовища: повністю зберігаються пам'ятки та об'єкти культурної спадщини, значна і рядова історична забудова, забезпечується охорона традиційного характеру середовища та ландшафту, історично сформованих розпланування, парцеляції, забудови, цінних елементів історичного благоустрою. Тут, відповідно до Державних будівельних норм, допускається переважно регенерація, що включає рестав</w:t>
      </w:r>
      <w:r w:rsidR="003578DC">
        <w:rPr>
          <w:rFonts w:ascii="Times New Roman" w:hAnsi="Times New Roman" w:cs="Times New Roman"/>
          <w:sz w:val="28"/>
          <w:szCs w:val="28"/>
          <w:shd w:val="clear" w:color="auto" w:fill="FFFFFF"/>
          <w:lang w:val="uk-UA"/>
        </w:rPr>
        <w:t>рацію та пристосування пам'яток,</w:t>
      </w:r>
      <w:r w:rsidRPr="00963272">
        <w:rPr>
          <w:rFonts w:ascii="Times New Roman" w:hAnsi="Times New Roman" w:cs="Times New Roman"/>
          <w:sz w:val="28"/>
          <w:szCs w:val="28"/>
          <w:shd w:val="clear" w:color="auto" w:fill="FFFFFF"/>
          <w:lang w:val="uk-UA"/>
        </w:rPr>
        <w:t xml:space="preserve"> збереження та реконструкція значної</w:t>
      </w:r>
      <w:r w:rsidR="003578DC">
        <w:rPr>
          <w:rFonts w:ascii="Times New Roman" w:hAnsi="Times New Roman" w:cs="Times New Roman"/>
          <w:sz w:val="28"/>
          <w:szCs w:val="28"/>
          <w:shd w:val="clear" w:color="auto" w:fill="FFFFFF"/>
          <w:lang w:val="uk-UA"/>
        </w:rPr>
        <w:t xml:space="preserve"> та рядової історичної забудови,</w:t>
      </w:r>
      <w:r w:rsidRPr="00963272">
        <w:rPr>
          <w:rFonts w:ascii="Times New Roman" w:hAnsi="Times New Roman" w:cs="Times New Roman"/>
          <w:sz w:val="28"/>
          <w:szCs w:val="28"/>
          <w:shd w:val="clear" w:color="auto" w:fill="FFFFFF"/>
          <w:lang w:val="uk-UA"/>
        </w:rPr>
        <w:t xml:space="preserve"> відтворення втрачених цінних об'єктів а також збереження природного ландшафту. Регенерація середовища забезпечує збереження видового розкриття пам'яток, історичних ансамблів і комплексів.</w:t>
      </w:r>
    </w:p>
    <w:p w:rsidR="00D3226B" w:rsidRDefault="00963272" w:rsidP="00D3226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sidRPr="00963272">
        <w:rPr>
          <w:rFonts w:ascii="Times New Roman" w:hAnsi="Times New Roman" w:cs="Times New Roman"/>
          <w:sz w:val="28"/>
          <w:szCs w:val="28"/>
          <w:lang w:val="uk-UA"/>
        </w:rPr>
        <w:t>Охоронні зони для багатьох інших пам'яток історії, які не відіграють активної ролі у довкіллі (в основному – поодиноко розташовані пам’ятники, пам'ятні знаки, обеліски, стели, окремі могили, братські могили) і мають обмежені зони впливу, визначаються в межах земельних ділянок, на яких вони розташовані. Тобто межі охоронної зони для таких пам'яток можуть суміщатися з визначеною територією пам'ятки</w:t>
      </w:r>
      <w:r w:rsidR="003578DC">
        <w:rPr>
          <w:rFonts w:ascii="Times New Roman" w:hAnsi="Times New Roman" w:cs="Times New Roman"/>
          <w:sz w:val="28"/>
          <w:szCs w:val="28"/>
          <w:lang w:val="uk-UA"/>
        </w:rPr>
        <w:t xml:space="preserve">. </w:t>
      </w:r>
      <w:r w:rsidRPr="00963272">
        <w:rPr>
          <w:rFonts w:ascii="Times New Roman" w:hAnsi="Times New Roman" w:cs="Times New Roman"/>
          <w:sz w:val="28"/>
          <w:szCs w:val="28"/>
          <w:lang w:val="uk-UA"/>
        </w:rPr>
        <w:t>Мінімальний розмір охоронної зони має бути не меншим двох вертикальних або горизонтальних розмірів пам'ятки. Оскільки ці зони надто незначні за розмірами, в масштабі історико-архітектурного опорного плану</w:t>
      </w:r>
      <w:r w:rsidRPr="00963272">
        <w:rPr>
          <w:rFonts w:ascii="Times New Roman" w:hAnsi="Times New Roman" w:cs="Times New Roman"/>
          <w:szCs w:val="28"/>
          <w:lang w:val="uk-UA"/>
        </w:rPr>
        <w:t xml:space="preserve"> </w:t>
      </w:r>
      <w:r w:rsidRPr="00963272">
        <w:rPr>
          <w:rFonts w:ascii="Times New Roman" w:hAnsi="Times New Roman" w:cs="Times New Roman"/>
          <w:sz w:val="28"/>
          <w:szCs w:val="28"/>
          <w:lang w:val="uk-UA"/>
        </w:rPr>
        <w:t>міста, на основному кресленику (М 1:5000) їх не показано. Детальні межі охоронних зон цих пам'яток мають бути визначені на топогеодезичній підоснові М 1:500; 1:1000 у складі спеціальної науково – проектної документації «Зони охорони пам'ятки (пам'яток)», затверджені відповідно з  чинним законодавством і показані в обліковій документації на пам'ятки.</w:t>
      </w:r>
      <w:r w:rsidRPr="00163E4C">
        <w:rPr>
          <w:rFonts w:ascii="Times New Roman" w:hAnsi="Times New Roman" w:cs="Times New Roman"/>
          <w:sz w:val="28"/>
          <w:szCs w:val="28"/>
          <w:lang w:val="uk-UA"/>
        </w:rPr>
        <w:t xml:space="preserve">     </w:t>
      </w:r>
    </w:p>
    <w:p w:rsidR="00AA5DBC" w:rsidRPr="00AA5DBC" w:rsidRDefault="00AF7204" w:rsidP="00AA5DB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На малюнку 8</w:t>
      </w:r>
      <w:r w:rsidR="00273A34">
        <w:rPr>
          <w:rFonts w:ascii="Times New Roman" w:eastAsia="Times New Roman" w:hAnsi="Times New Roman" w:cs="Times New Roman"/>
          <w:color w:val="000000"/>
          <w:sz w:val="28"/>
          <w:szCs w:val="28"/>
          <w:lang w:val="uk-UA"/>
        </w:rPr>
        <w:t xml:space="preserve"> наведено Проєктний план  (основне креслення)</w:t>
      </w:r>
      <w:r>
        <w:rPr>
          <w:rFonts w:ascii="Times New Roman" w:eastAsia="Times New Roman" w:hAnsi="Times New Roman" w:cs="Times New Roman"/>
          <w:color w:val="000000"/>
          <w:sz w:val="28"/>
          <w:szCs w:val="28"/>
          <w:lang w:val="uk-UA"/>
        </w:rPr>
        <w:t xml:space="preserve">                     </w:t>
      </w:r>
      <w:r w:rsidR="00273A34">
        <w:rPr>
          <w:rFonts w:ascii="Times New Roman" w:eastAsia="Times New Roman" w:hAnsi="Times New Roman" w:cs="Times New Roman"/>
          <w:color w:val="000000"/>
          <w:sz w:val="28"/>
          <w:szCs w:val="28"/>
          <w:lang w:val="uk-UA"/>
        </w:rPr>
        <w:t xml:space="preserve"> м. Первомайськ</w:t>
      </w:r>
      <w:r w:rsidR="00AA5DBC" w:rsidRPr="00AA5DBC">
        <w:rPr>
          <w:rFonts w:ascii="Times New Roman" w:eastAsia="Times New Roman" w:hAnsi="Times New Roman" w:cs="Times New Roman"/>
          <w:color w:val="000000"/>
          <w:sz w:val="28"/>
          <w:szCs w:val="28"/>
          <w:lang w:val="uk-UA"/>
        </w:rPr>
        <w:t>.</w:t>
      </w:r>
    </w:p>
    <w:p w:rsidR="00AA5DBC" w:rsidRPr="00AA5DBC" w:rsidRDefault="00AA5DBC" w:rsidP="00D3226B">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p>
    <w:p w:rsidR="00AA5DBC" w:rsidRPr="00D3226B" w:rsidRDefault="00D3226B" w:rsidP="00D3226B">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uk-UA"/>
        </w:rPr>
      </w:pPr>
      <w:r w:rsidRPr="00D3226B">
        <w:rPr>
          <w:rFonts w:ascii="Times New Roman" w:eastAsia="Times New Roman" w:hAnsi="Times New Roman" w:cs="Times New Roman"/>
          <w:noProof/>
          <w:color w:val="000000"/>
          <w:sz w:val="24"/>
          <w:szCs w:val="24"/>
        </w:rPr>
        <w:lastRenderedPageBreak/>
        <w:drawing>
          <wp:inline distT="0" distB="0" distL="0" distR="0">
            <wp:extent cx="5752465" cy="4029075"/>
            <wp:effectExtent l="0" t="0" r="635" b="9525"/>
            <wp:docPr id="15" name="Рисунок 15" descr="D:\Рабочий стол 2023\Розпорядження робоча група\РОБОЧА ГРУПА ПДСРК\РОЗРОБКА\Ген план\ПРОЕКТНИ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 2023\Розпорядження робоча група\РОБОЧА ГРУПА ПДСРК\РОЗРОБКА\Ген план\ПРОЕКТНИЙ ПЛАН.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4092" cy="4030215"/>
                    </a:xfrm>
                    <a:prstGeom prst="rect">
                      <a:avLst/>
                    </a:prstGeom>
                    <a:noFill/>
                    <a:ln>
                      <a:noFill/>
                    </a:ln>
                  </pic:spPr>
                </pic:pic>
              </a:graphicData>
            </a:graphic>
          </wp:inline>
        </w:drawing>
      </w:r>
    </w:p>
    <w:p w:rsidR="00AA5DBC" w:rsidRDefault="00AA5DBC" w:rsidP="00AA5DB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p>
    <w:p w:rsidR="00D1647B" w:rsidRPr="00AA5DBC" w:rsidRDefault="00AF7204" w:rsidP="0050401B">
      <w:pPr>
        <w:pBdr>
          <w:top w:val="nil"/>
          <w:left w:val="nil"/>
          <w:bottom w:val="nil"/>
          <w:right w:val="nil"/>
          <w:between w:val="nil"/>
        </w:pBdr>
        <w:spacing w:after="0" w:line="240" w:lineRule="auto"/>
        <w:ind w:left="707" w:firstLine="1"/>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Малюнок 8</w:t>
      </w:r>
      <w:r w:rsidR="00D1647B">
        <w:rPr>
          <w:rFonts w:ascii="Times New Roman" w:eastAsia="Times New Roman" w:hAnsi="Times New Roman" w:cs="Times New Roman"/>
          <w:color w:val="000000"/>
          <w:sz w:val="28"/>
          <w:szCs w:val="28"/>
          <w:lang w:val="uk-UA"/>
        </w:rPr>
        <w:t>.</w:t>
      </w:r>
      <w:r w:rsidR="00CE328C">
        <w:rPr>
          <w:rFonts w:ascii="Times New Roman" w:eastAsia="Times New Roman" w:hAnsi="Times New Roman" w:cs="Times New Roman"/>
          <w:color w:val="000000"/>
          <w:sz w:val="28"/>
          <w:szCs w:val="28"/>
          <w:lang w:val="uk-UA"/>
        </w:rPr>
        <w:t xml:space="preserve"> </w:t>
      </w:r>
      <w:r w:rsidR="00D1647B">
        <w:rPr>
          <w:rFonts w:ascii="Times New Roman" w:eastAsia="Times New Roman" w:hAnsi="Times New Roman" w:cs="Times New Roman"/>
          <w:color w:val="000000"/>
          <w:sz w:val="28"/>
          <w:szCs w:val="28"/>
          <w:lang w:val="uk-UA"/>
        </w:rPr>
        <w:t>Проєктний план  (основне креслення) м. Первомайськ</w:t>
      </w:r>
    </w:p>
    <w:p w:rsidR="002A6140" w:rsidRDefault="003B3E0A" w:rsidP="002A6140">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Розділ 10</w:t>
      </w:r>
      <w:r w:rsidR="002A6140" w:rsidRPr="00163E4C">
        <w:rPr>
          <w:rFonts w:ascii="Times New Roman" w:eastAsia="Times New Roman" w:hAnsi="Times New Roman" w:cs="Times New Roman"/>
          <w:color w:val="000000"/>
          <w:sz w:val="28"/>
          <w:szCs w:val="28"/>
          <w:lang w:val="uk-UA"/>
        </w:rPr>
        <w:t>. Визначення джерел фінансування запланованих заходів ПДСЕРК</w:t>
      </w:r>
    </w:p>
    <w:p w:rsidR="00163E4C" w:rsidRPr="00163E4C" w:rsidRDefault="00163E4C" w:rsidP="002A6140">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2A6140" w:rsidRPr="002A6140" w:rsidRDefault="002A6140" w:rsidP="002A6140">
      <w:pPr>
        <w:spacing w:after="0" w:line="240" w:lineRule="auto"/>
        <w:ind w:firstLine="708"/>
        <w:jc w:val="both"/>
        <w:rPr>
          <w:rFonts w:ascii="Times New Roman" w:eastAsia="Times New Roman" w:hAnsi="Times New Roman" w:cs="Times New Roman"/>
          <w:sz w:val="28"/>
          <w:szCs w:val="28"/>
          <w:lang w:val="uk-UA"/>
        </w:rPr>
      </w:pPr>
      <w:r w:rsidRPr="002A6140">
        <w:rPr>
          <w:rFonts w:ascii="Times New Roman" w:eastAsia="Times New Roman" w:hAnsi="Times New Roman" w:cs="Times New Roman"/>
          <w:sz w:val="28"/>
          <w:szCs w:val="28"/>
          <w:lang w:val="uk-UA"/>
        </w:rPr>
        <w:t xml:space="preserve">Забезпечення в достатньому обсязі фінансових інвестицій, направлених на </w:t>
      </w:r>
      <w:r>
        <w:rPr>
          <w:rFonts w:ascii="Times New Roman" w:eastAsia="Times New Roman" w:hAnsi="Times New Roman" w:cs="Times New Roman"/>
          <w:sz w:val="28"/>
          <w:szCs w:val="28"/>
          <w:lang w:val="uk-UA"/>
        </w:rPr>
        <w:t>реалізацію енергоефективних проєктів та проє</w:t>
      </w:r>
      <w:r w:rsidRPr="002A6140">
        <w:rPr>
          <w:rFonts w:ascii="Times New Roman" w:eastAsia="Times New Roman" w:hAnsi="Times New Roman" w:cs="Times New Roman"/>
          <w:sz w:val="28"/>
          <w:szCs w:val="28"/>
          <w:lang w:val="uk-UA"/>
        </w:rPr>
        <w:t>ктів з адаптації до змін клімату, є необхідним для успішної реалізації ПДСЕРК.</w:t>
      </w:r>
    </w:p>
    <w:p w:rsidR="002A6140" w:rsidRPr="002A6140" w:rsidRDefault="002A6140" w:rsidP="002A6140">
      <w:pPr>
        <w:spacing w:after="0" w:line="240" w:lineRule="auto"/>
        <w:ind w:firstLine="709"/>
        <w:jc w:val="both"/>
        <w:rPr>
          <w:rFonts w:ascii="Times New Roman" w:eastAsia="Times New Roman" w:hAnsi="Times New Roman" w:cs="Times New Roman"/>
          <w:sz w:val="28"/>
          <w:szCs w:val="28"/>
          <w:lang w:val="uk-UA"/>
        </w:rPr>
      </w:pPr>
      <w:r w:rsidRPr="002A6140">
        <w:rPr>
          <w:rFonts w:ascii="Times New Roman" w:eastAsia="Times New Roman" w:hAnsi="Times New Roman" w:cs="Times New Roman"/>
          <w:sz w:val="28"/>
          <w:szCs w:val="28"/>
          <w:lang w:val="uk-UA"/>
        </w:rPr>
        <w:t>Розрахунковий обсяг коштів, які необхі</w:t>
      </w:r>
      <w:r>
        <w:rPr>
          <w:rFonts w:ascii="Times New Roman" w:eastAsia="Times New Roman" w:hAnsi="Times New Roman" w:cs="Times New Roman"/>
          <w:sz w:val="28"/>
          <w:szCs w:val="28"/>
          <w:lang w:val="uk-UA"/>
        </w:rPr>
        <w:t>дно скерувати на реалізацію проє</w:t>
      </w:r>
      <w:r w:rsidRPr="002A6140">
        <w:rPr>
          <w:rFonts w:ascii="Times New Roman" w:eastAsia="Times New Roman" w:hAnsi="Times New Roman" w:cs="Times New Roman"/>
          <w:sz w:val="28"/>
          <w:szCs w:val="28"/>
          <w:lang w:val="uk-UA"/>
        </w:rPr>
        <w:t>ктів у</w:t>
      </w:r>
      <w:r w:rsidR="003B3E0A">
        <w:rPr>
          <w:rFonts w:ascii="Times New Roman" w:eastAsia="Times New Roman" w:hAnsi="Times New Roman" w:cs="Times New Roman"/>
          <w:sz w:val="28"/>
          <w:szCs w:val="28"/>
          <w:lang w:val="uk-UA"/>
        </w:rPr>
        <w:t xml:space="preserve"> обраних секторах ПДСЕРК становить</w:t>
      </w:r>
      <w:r w:rsidRPr="002A6140">
        <w:rPr>
          <w:rFonts w:ascii="Times New Roman" w:eastAsia="Times New Roman" w:hAnsi="Times New Roman" w:cs="Times New Roman"/>
          <w:sz w:val="28"/>
          <w:szCs w:val="28"/>
          <w:lang w:val="uk-UA"/>
        </w:rPr>
        <w:t xml:space="preserve"> </w:t>
      </w:r>
      <w:r w:rsidR="005A7BB7">
        <w:rPr>
          <w:rFonts w:ascii="Times New Roman" w:eastAsia="Times New Roman" w:hAnsi="Times New Roman" w:cs="Times New Roman"/>
          <w:sz w:val="28"/>
          <w:szCs w:val="28"/>
          <w:lang w:val="uk-UA"/>
        </w:rPr>
        <w:t>5</w:t>
      </w:r>
      <w:r w:rsidR="003B3E0A">
        <w:rPr>
          <w:rFonts w:ascii="Times New Roman" w:eastAsia="Times New Roman" w:hAnsi="Times New Roman" w:cs="Times New Roman"/>
          <w:sz w:val="28"/>
          <w:szCs w:val="28"/>
          <w:lang w:val="uk-UA"/>
        </w:rPr>
        <w:t> 283 731,4 тис. грн</w:t>
      </w:r>
      <w:r w:rsidR="00C74E04">
        <w:rPr>
          <w:rFonts w:ascii="Times New Roman" w:eastAsia="Times New Roman" w:hAnsi="Times New Roman" w:cs="Times New Roman"/>
          <w:sz w:val="28"/>
          <w:szCs w:val="28"/>
          <w:lang w:val="uk-UA"/>
        </w:rPr>
        <w:t xml:space="preserve"> (таблиця 37</w:t>
      </w:r>
      <w:r w:rsidRPr="002A6140">
        <w:rPr>
          <w:rFonts w:ascii="Times New Roman" w:eastAsia="Times New Roman" w:hAnsi="Times New Roman" w:cs="Times New Roman"/>
          <w:sz w:val="28"/>
          <w:szCs w:val="28"/>
          <w:lang w:val="uk-UA"/>
        </w:rPr>
        <w:t>).</w:t>
      </w:r>
    </w:p>
    <w:p w:rsidR="00AA1175" w:rsidRPr="002A6140" w:rsidRDefault="00C74E04" w:rsidP="005A7BB7">
      <w:pPr>
        <w:spacing w:after="0" w:line="240" w:lineRule="auto"/>
        <w:ind w:firstLine="709"/>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37</w:t>
      </w:r>
    </w:p>
    <w:p w:rsidR="002A6140" w:rsidRPr="002A6140" w:rsidRDefault="002A6140" w:rsidP="002A6140">
      <w:pPr>
        <w:spacing w:after="0" w:line="240" w:lineRule="auto"/>
        <w:jc w:val="center"/>
        <w:rPr>
          <w:rFonts w:ascii="Times New Roman" w:eastAsia="Times New Roman" w:hAnsi="Times New Roman" w:cs="Times New Roman"/>
          <w:sz w:val="28"/>
          <w:szCs w:val="28"/>
          <w:lang w:val="uk-UA"/>
        </w:rPr>
      </w:pPr>
      <w:r w:rsidRPr="002A6140">
        <w:rPr>
          <w:rFonts w:ascii="Times New Roman" w:eastAsia="Times New Roman" w:hAnsi="Times New Roman" w:cs="Times New Roman"/>
          <w:sz w:val="28"/>
          <w:szCs w:val="28"/>
          <w:lang w:val="uk-UA"/>
        </w:rPr>
        <w:t>Обсяг необхідних інвестицій для впровадження заходів з пом’якшення наслідків змін клімату (енер</w:t>
      </w:r>
      <w:r>
        <w:rPr>
          <w:rFonts w:ascii="Times New Roman" w:eastAsia="Times New Roman" w:hAnsi="Times New Roman" w:cs="Times New Roman"/>
          <w:sz w:val="28"/>
          <w:szCs w:val="28"/>
          <w:lang w:val="uk-UA"/>
        </w:rPr>
        <w:t xml:space="preserve">гоефективних заходів) </w:t>
      </w:r>
      <w:r>
        <w:rPr>
          <w:rFonts w:ascii="Times New Roman" w:eastAsia="Times New Roman" w:hAnsi="Times New Roman" w:cs="Times New Roman"/>
          <w:sz w:val="28"/>
          <w:szCs w:val="28"/>
          <w:lang w:val="uk-UA"/>
        </w:rPr>
        <w:br/>
        <w:t>у Первомай</w:t>
      </w:r>
      <w:r w:rsidRPr="002A6140">
        <w:rPr>
          <w:rFonts w:ascii="Times New Roman" w:eastAsia="Times New Roman" w:hAnsi="Times New Roman" w:cs="Times New Roman"/>
          <w:sz w:val="28"/>
          <w:szCs w:val="28"/>
          <w:lang w:val="uk-UA"/>
        </w:rPr>
        <w:t>ській МТГ для виконання зобов’язань ПДСЕРК</w:t>
      </w:r>
    </w:p>
    <w:tbl>
      <w:tblPr>
        <w:tblW w:w="92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871"/>
        <w:gridCol w:w="2340"/>
        <w:gridCol w:w="2127"/>
        <w:gridCol w:w="1904"/>
      </w:tblGrid>
      <w:tr w:rsidR="002A6140" w:rsidRPr="002A6140" w:rsidTr="00163E4C">
        <w:trPr>
          <w:jc w:val="center"/>
        </w:trPr>
        <w:tc>
          <w:tcPr>
            <w:tcW w:w="2871" w:type="dxa"/>
          </w:tcPr>
          <w:p w:rsidR="002A6140" w:rsidRPr="002A6140" w:rsidRDefault="002A6140" w:rsidP="00163E4C">
            <w:pPr>
              <w:spacing w:after="0" w:line="240" w:lineRule="auto"/>
              <w:jc w:val="center"/>
              <w:rPr>
                <w:rFonts w:ascii="Times New Roman" w:eastAsia="Times New Roman" w:hAnsi="Times New Roman" w:cs="Times New Roman"/>
                <w:sz w:val="24"/>
                <w:szCs w:val="24"/>
                <w:lang w:val="uk-UA"/>
              </w:rPr>
            </w:pPr>
            <w:r w:rsidRPr="002A6140">
              <w:rPr>
                <w:rFonts w:ascii="Times New Roman" w:eastAsia="Times New Roman" w:hAnsi="Times New Roman" w:cs="Times New Roman"/>
                <w:color w:val="000000"/>
                <w:sz w:val="24"/>
                <w:szCs w:val="24"/>
                <w:lang w:val="uk-UA"/>
              </w:rPr>
              <w:t xml:space="preserve">Сектори </w:t>
            </w:r>
          </w:p>
        </w:tc>
        <w:tc>
          <w:tcPr>
            <w:tcW w:w="2340" w:type="dxa"/>
          </w:tcPr>
          <w:p w:rsidR="002A6140" w:rsidRPr="002A6140" w:rsidRDefault="002A6140" w:rsidP="00163E4C">
            <w:pPr>
              <w:spacing w:after="0" w:line="240" w:lineRule="auto"/>
              <w:jc w:val="center"/>
              <w:rPr>
                <w:rFonts w:ascii="Times New Roman" w:eastAsia="Times New Roman" w:hAnsi="Times New Roman" w:cs="Times New Roman"/>
                <w:color w:val="000000"/>
                <w:sz w:val="24"/>
                <w:szCs w:val="24"/>
                <w:lang w:val="uk-UA"/>
              </w:rPr>
            </w:pPr>
            <w:r w:rsidRPr="002A6140">
              <w:rPr>
                <w:rFonts w:ascii="Times New Roman" w:eastAsia="Times New Roman" w:hAnsi="Times New Roman" w:cs="Times New Roman"/>
                <w:color w:val="000000"/>
                <w:sz w:val="24"/>
                <w:szCs w:val="24"/>
                <w:lang w:val="uk-UA"/>
              </w:rPr>
              <w:t>Виконані інвестиції стан</w:t>
            </w:r>
            <w:r w:rsidR="003B3E0A">
              <w:rPr>
                <w:rFonts w:ascii="Times New Roman" w:eastAsia="Times New Roman" w:hAnsi="Times New Roman" w:cs="Times New Roman"/>
                <w:color w:val="000000"/>
                <w:sz w:val="24"/>
                <w:szCs w:val="24"/>
                <w:lang w:val="uk-UA"/>
              </w:rPr>
              <w:t>ом на початок 2025 р., тис. грн</w:t>
            </w:r>
          </w:p>
        </w:tc>
        <w:tc>
          <w:tcPr>
            <w:tcW w:w="2127" w:type="dxa"/>
          </w:tcPr>
          <w:p w:rsidR="002A6140" w:rsidRPr="002A6140" w:rsidRDefault="002A6140" w:rsidP="00163E4C">
            <w:pPr>
              <w:spacing w:after="0" w:line="240" w:lineRule="auto"/>
              <w:jc w:val="center"/>
              <w:rPr>
                <w:rFonts w:ascii="Times New Roman" w:eastAsia="Times New Roman" w:hAnsi="Times New Roman" w:cs="Times New Roman"/>
                <w:sz w:val="24"/>
                <w:szCs w:val="24"/>
                <w:lang w:val="uk-UA"/>
              </w:rPr>
            </w:pPr>
            <w:r w:rsidRPr="002A6140">
              <w:rPr>
                <w:rFonts w:ascii="Times New Roman" w:eastAsia="Times New Roman" w:hAnsi="Times New Roman" w:cs="Times New Roman"/>
                <w:color w:val="000000"/>
                <w:sz w:val="24"/>
                <w:szCs w:val="24"/>
                <w:lang w:val="uk-UA"/>
              </w:rPr>
              <w:t>Загальна</w:t>
            </w:r>
            <w:r w:rsidR="003B3E0A">
              <w:rPr>
                <w:rFonts w:ascii="Times New Roman" w:eastAsia="Times New Roman" w:hAnsi="Times New Roman" w:cs="Times New Roman"/>
                <w:color w:val="000000"/>
                <w:sz w:val="24"/>
                <w:szCs w:val="24"/>
                <w:lang w:val="uk-UA"/>
              </w:rPr>
              <w:t xml:space="preserve"> вартість інвестицій, </w:t>
            </w:r>
            <w:r w:rsidR="003B3E0A">
              <w:rPr>
                <w:rFonts w:ascii="Times New Roman" w:eastAsia="Times New Roman" w:hAnsi="Times New Roman" w:cs="Times New Roman"/>
                <w:color w:val="000000"/>
                <w:sz w:val="24"/>
                <w:szCs w:val="24"/>
                <w:lang w:val="uk-UA"/>
              </w:rPr>
              <w:br/>
              <w:t>тис. грн</w:t>
            </w:r>
          </w:p>
        </w:tc>
        <w:tc>
          <w:tcPr>
            <w:tcW w:w="1904" w:type="dxa"/>
          </w:tcPr>
          <w:p w:rsidR="002A6140" w:rsidRPr="002A6140" w:rsidRDefault="002A6140" w:rsidP="00163E4C">
            <w:pPr>
              <w:spacing w:after="0" w:line="240" w:lineRule="auto"/>
              <w:jc w:val="center"/>
              <w:rPr>
                <w:rFonts w:ascii="Times New Roman" w:eastAsia="Times New Roman" w:hAnsi="Times New Roman" w:cs="Times New Roman"/>
                <w:color w:val="000000"/>
                <w:sz w:val="24"/>
                <w:szCs w:val="24"/>
                <w:lang w:val="uk-UA"/>
              </w:rPr>
            </w:pPr>
            <w:r w:rsidRPr="002A6140">
              <w:rPr>
                <w:rFonts w:ascii="Times New Roman" w:eastAsia="Times New Roman" w:hAnsi="Times New Roman" w:cs="Times New Roman"/>
                <w:color w:val="000000"/>
                <w:sz w:val="24"/>
                <w:szCs w:val="24"/>
                <w:lang w:val="uk-UA"/>
              </w:rPr>
              <w:t>Відсоток виконаних інвестицій, %</w:t>
            </w:r>
          </w:p>
        </w:tc>
      </w:tr>
      <w:tr w:rsidR="002A6140" w:rsidRPr="002A6140" w:rsidTr="00163E4C">
        <w:trPr>
          <w:jc w:val="center"/>
        </w:trPr>
        <w:tc>
          <w:tcPr>
            <w:tcW w:w="9242" w:type="dxa"/>
            <w:gridSpan w:val="4"/>
            <w:shd w:val="clear" w:color="auto" w:fill="F2F2F2"/>
            <w:vAlign w:val="center"/>
          </w:tcPr>
          <w:p w:rsidR="002A6140" w:rsidRPr="002A6140" w:rsidRDefault="002A6140" w:rsidP="00163E4C">
            <w:pPr>
              <w:spacing w:after="0" w:line="240" w:lineRule="auto"/>
              <w:rPr>
                <w:rFonts w:ascii="Times New Roman" w:eastAsia="Times New Roman" w:hAnsi="Times New Roman" w:cs="Times New Roman"/>
                <w:sz w:val="24"/>
                <w:szCs w:val="24"/>
                <w:lang w:val="uk-UA"/>
              </w:rPr>
            </w:pPr>
            <w:r w:rsidRPr="002A6140">
              <w:rPr>
                <w:rFonts w:ascii="Times New Roman" w:eastAsia="Times New Roman" w:hAnsi="Times New Roman" w:cs="Times New Roman"/>
                <w:sz w:val="24"/>
                <w:szCs w:val="24"/>
                <w:lang w:val="uk-UA"/>
              </w:rPr>
              <w:t>Будівлі, обладнання/об'єкти</w:t>
            </w:r>
          </w:p>
        </w:tc>
      </w:tr>
      <w:tr w:rsidR="002A6140" w:rsidRPr="005A7BB7" w:rsidTr="00163E4C">
        <w:trPr>
          <w:jc w:val="center"/>
        </w:trPr>
        <w:tc>
          <w:tcPr>
            <w:tcW w:w="2871" w:type="dxa"/>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1. Муніципальні будівлі, обладнання/об'єкти</w:t>
            </w:r>
          </w:p>
        </w:tc>
        <w:tc>
          <w:tcPr>
            <w:tcW w:w="2340"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19 608,8</w:t>
            </w:r>
          </w:p>
        </w:tc>
        <w:tc>
          <w:tcPr>
            <w:tcW w:w="2127"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277 885,4</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7,1</w:t>
            </w:r>
          </w:p>
        </w:tc>
      </w:tr>
      <w:tr w:rsidR="002A6140" w:rsidRPr="005A7BB7" w:rsidTr="00163E4C">
        <w:trPr>
          <w:jc w:val="center"/>
        </w:trPr>
        <w:tc>
          <w:tcPr>
            <w:tcW w:w="2871" w:type="dxa"/>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 xml:space="preserve">2. Муніципальне зовнішнє  освітлення </w:t>
            </w:r>
          </w:p>
        </w:tc>
        <w:tc>
          <w:tcPr>
            <w:tcW w:w="2340"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1 944,5</w:t>
            </w:r>
          </w:p>
        </w:tc>
        <w:tc>
          <w:tcPr>
            <w:tcW w:w="2127"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1 402 527,3</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0,1</w:t>
            </w:r>
          </w:p>
        </w:tc>
      </w:tr>
      <w:tr w:rsidR="002A6140" w:rsidRPr="005A7BB7" w:rsidTr="00163E4C">
        <w:trPr>
          <w:jc w:val="center"/>
        </w:trPr>
        <w:tc>
          <w:tcPr>
            <w:tcW w:w="2871" w:type="dxa"/>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3. Житлові будівлі</w:t>
            </w:r>
          </w:p>
        </w:tc>
        <w:tc>
          <w:tcPr>
            <w:tcW w:w="2340" w:type="dxa"/>
            <w:vAlign w:val="center"/>
          </w:tcPr>
          <w:p w:rsidR="002A6140" w:rsidRPr="005A7BB7" w:rsidRDefault="005A7BB7" w:rsidP="00163E4C">
            <w:pPr>
              <w:spacing w:after="0" w:line="240" w:lineRule="auto"/>
              <w:jc w:val="center"/>
              <w:rPr>
                <w:rFonts w:ascii="Times New Roman" w:hAnsi="Times New Roman" w:cs="Times New Roman"/>
                <w:color w:val="000000"/>
                <w:sz w:val="24"/>
                <w:szCs w:val="24"/>
                <w:lang w:val="uk-UA"/>
              </w:rPr>
            </w:pPr>
            <w:r w:rsidRPr="005A7BB7">
              <w:rPr>
                <w:rFonts w:ascii="Times New Roman" w:hAnsi="Times New Roman" w:cs="Times New Roman"/>
                <w:color w:val="000000"/>
                <w:sz w:val="24"/>
                <w:szCs w:val="24"/>
                <w:lang w:val="uk-UA"/>
              </w:rPr>
              <w:t>823,8</w:t>
            </w:r>
          </w:p>
        </w:tc>
        <w:tc>
          <w:tcPr>
            <w:tcW w:w="2127"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43 676,0</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p>
        </w:tc>
      </w:tr>
      <w:tr w:rsidR="002A6140" w:rsidRPr="005A7BB7" w:rsidTr="00163E4C">
        <w:trPr>
          <w:jc w:val="center"/>
        </w:trPr>
        <w:tc>
          <w:tcPr>
            <w:tcW w:w="2871" w:type="dxa"/>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 xml:space="preserve">4. Третинні будівлі, обладнання/об’єкти </w:t>
            </w:r>
          </w:p>
        </w:tc>
        <w:tc>
          <w:tcPr>
            <w:tcW w:w="2340"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c>
          <w:tcPr>
            <w:tcW w:w="2127"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360 000,0</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r>
      <w:tr w:rsidR="002A6140" w:rsidRPr="005A7BB7" w:rsidTr="00163E4C">
        <w:trPr>
          <w:jc w:val="center"/>
        </w:trPr>
        <w:tc>
          <w:tcPr>
            <w:tcW w:w="9242" w:type="dxa"/>
            <w:gridSpan w:val="4"/>
            <w:shd w:val="clear" w:color="auto" w:fill="F2F2F2"/>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Транспорт</w:t>
            </w:r>
          </w:p>
        </w:tc>
      </w:tr>
      <w:tr w:rsidR="002A6140" w:rsidRPr="005A7BB7" w:rsidTr="00163E4C">
        <w:trPr>
          <w:jc w:val="center"/>
        </w:trPr>
        <w:tc>
          <w:tcPr>
            <w:tcW w:w="2871" w:type="dxa"/>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5. Транспорт</w:t>
            </w:r>
          </w:p>
        </w:tc>
        <w:tc>
          <w:tcPr>
            <w:tcW w:w="2340" w:type="dxa"/>
            <w:vAlign w:val="center"/>
          </w:tcPr>
          <w:p w:rsidR="005A7BB7" w:rsidRPr="005A7BB7" w:rsidRDefault="005A7BB7" w:rsidP="005A7BB7">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c>
          <w:tcPr>
            <w:tcW w:w="2127" w:type="dxa"/>
            <w:vAlign w:val="center"/>
          </w:tcPr>
          <w:p w:rsidR="002A6140" w:rsidRPr="005A7BB7" w:rsidRDefault="005A7BB7" w:rsidP="005A7BB7">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12 200,0</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r>
      <w:tr w:rsidR="002A6140" w:rsidRPr="005A7BB7" w:rsidTr="00163E4C">
        <w:trPr>
          <w:jc w:val="center"/>
        </w:trPr>
        <w:tc>
          <w:tcPr>
            <w:tcW w:w="9242" w:type="dxa"/>
            <w:gridSpan w:val="4"/>
            <w:shd w:val="clear" w:color="auto" w:fill="F2F2F2"/>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lastRenderedPageBreak/>
              <w:t>Місцеве виробництво енергії</w:t>
            </w:r>
          </w:p>
        </w:tc>
      </w:tr>
      <w:tr w:rsidR="002A6140" w:rsidRPr="005A7BB7" w:rsidTr="00163E4C">
        <w:trPr>
          <w:jc w:val="center"/>
        </w:trPr>
        <w:tc>
          <w:tcPr>
            <w:tcW w:w="2871" w:type="dxa"/>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6.Місцеве виробництво електроенергії</w:t>
            </w:r>
          </w:p>
        </w:tc>
        <w:tc>
          <w:tcPr>
            <w:tcW w:w="2340"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c>
          <w:tcPr>
            <w:tcW w:w="2127" w:type="dxa"/>
            <w:vAlign w:val="center"/>
          </w:tcPr>
          <w:p w:rsidR="002A6140" w:rsidRPr="005A7BB7" w:rsidRDefault="005A7BB7"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112 700,0</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r>
      <w:tr w:rsidR="005A7BB7" w:rsidRPr="005A7BB7" w:rsidTr="00163E4C">
        <w:trPr>
          <w:jc w:val="center"/>
        </w:trPr>
        <w:tc>
          <w:tcPr>
            <w:tcW w:w="2871" w:type="dxa"/>
            <w:vAlign w:val="center"/>
          </w:tcPr>
          <w:p w:rsidR="005A7BB7" w:rsidRPr="005A7BB7" w:rsidRDefault="005A7BB7" w:rsidP="005A7BB7">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7. Місцеве виробництво тепла/холоду</w:t>
            </w:r>
          </w:p>
        </w:tc>
        <w:tc>
          <w:tcPr>
            <w:tcW w:w="2340" w:type="dxa"/>
            <w:vAlign w:val="center"/>
          </w:tcPr>
          <w:p w:rsidR="005A7BB7" w:rsidRPr="005A7BB7" w:rsidRDefault="005A7BB7" w:rsidP="005A7BB7">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c>
          <w:tcPr>
            <w:tcW w:w="2127" w:type="dxa"/>
            <w:vAlign w:val="center"/>
          </w:tcPr>
          <w:p w:rsidR="005A7BB7" w:rsidRPr="005A7BB7" w:rsidRDefault="005A7BB7" w:rsidP="005A7BB7">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187 000,0</w:t>
            </w:r>
          </w:p>
        </w:tc>
        <w:tc>
          <w:tcPr>
            <w:tcW w:w="1904" w:type="dxa"/>
            <w:vAlign w:val="center"/>
          </w:tcPr>
          <w:p w:rsidR="005A7BB7" w:rsidRPr="005A7BB7" w:rsidRDefault="00C81145" w:rsidP="005A7BB7">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r>
      <w:tr w:rsidR="002A6140" w:rsidRPr="005A7BB7" w:rsidTr="00163E4C">
        <w:trPr>
          <w:jc w:val="center"/>
        </w:trPr>
        <w:tc>
          <w:tcPr>
            <w:tcW w:w="9242" w:type="dxa"/>
            <w:gridSpan w:val="4"/>
            <w:shd w:val="clear" w:color="auto" w:fill="F2F2F2"/>
            <w:vAlign w:val="center"/>
          </w:tcPr>
          <w:p w:rsidR="002A6140" w:rsidRPr="005A7BB7" w:rsidRDefault="002A6140" w:rsidP="00163E4C">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Сектора, що не пов’язані з енергетикою</w:t>
            </w:r>
          </w:p>
        </w:tc>
      </w:tr>
      <w:tr w:rsidR="002A6140" w:rsidRPr="005A7BB7" w:rsidTr="00163E4C">
        <w:trPr>
          <w:jc w:val="center"/>
        </w:trPr>
        <w:tc>
          <w:tcPr>
            <w:tcW w:w="2871" w:type="dxa"/>
            <w:vAlign w:val="center"/>
          </w:tcPr>
          <w:p w:rsidR="0015654A" w:rsidRDefault="002A6140" w:rsidP="0015654A">
            <w:pPr>
              <w:spacing w:after="0" w:line="240" w:lineRule="auto"/>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8</w:t>
            </w:r>
            <w:r w:rsidR="0015654A">
              <w:rPr>
                <w:rFonts w:ascii="Times New Roman" w:eastAsia="Times New Roman" w:hAnsi="Times New Roman" w:cs="Times New Roman"/>
                <w:sz w:val="24"/>
                <w:szCs w:val="24"/>
                <w:lang w:val="uk-UA"/>
              </w:rPr>
              <w:t>. Управління водопостачанням/</w:t>
            </w:r>
          </w:p>
          <w:p w:rsidR="002A6140" w:rsidRPr="005A7BB7" w:rsidRDefault="0015654A" w:rsidP="0015654A">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водовідведенням</w:t>
            </w:r>
          </w:p>
        </w:tc>
        <w:tc>
          <w:tcPr>
            <w:tcW w:w="2340" w:type="dxa"/>
            <w:vAlign w:val="center"/>
          </w:tcPr>
          <w:p w:rsidR="002A6140" w:rsidRPr="005A7BB7" w:rsidRDefault="0015654A"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4 600,0</w:t>
            </w:r>
          </w:p>
        </w:tc>
        <w:tc>
          <w:tcPr>
            <w:tcW w:w="2127" w:type="dxa"/>
            <w:vAlign w:val="center"/>
          </w:tcPr>
          <w:p w:rsidR="002A6140" w:rsidRPr="005A7BB7" w:rsidRDefault="0015654A"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1 747 499,8</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0,3</w:t>
            </w:r>
          </w:p>
        </w:tc>
      </w:tr>
      <w:tr w:rsidR="0015654A" w:rsidRPr="005A7BB7" w:rsidTr="00163E4C">
        <w:trPr>
          <w:jc w:val="center"/>
        </w:trPr>
        <w:tc>
          <w:tcPr>
            <w:tcW w:w="2871" w:type="dxa"/>
            <w:vAlign w:val="center"/>
          </w:tcPr>
          <w:p w:rsidR="0015654A" w:rsidRPr="005A7BB7" w:rsidRDefault="0015654A" w:rsidP="00163E4C">
            <w:pPr>
              <w:spacing w:after="0" w:line="240" w:lineRule="auto"/>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9. </w:t>
            </w:r>
            <w:r w:rsidRPr="005A7BB7">
              <w:rPr>
                <w:rFonts w:ascii="Times New Roman" w:eastAsia="Times New Roman" w:hAnsi="Times New Roman" w:cs="Times New Roman"/>
                <w:sz w:val="24"/>
                <w:szCs w:val="24"/>
                <w:lang w:val="uk-UA"/>
              </w:rPr>
              <w:t>Управління відходами</w:t>
            </w:r>
          </w:p>
        </w:tc>
        <w:tc>
          <w:tcPr>
            <w:tcW w:w="2340" w:type="dxa"/>
            <w:vAlign w:val="center"/>
          </w:tcPr>
          <w:p w:rsidR="0015654A" w:rsidRPr="005A7BB7" w:rsidRDefault="0015654A"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c>
          <w:tcPr>
            <w:tcW w:w="2127" w:type="dxa"/>
            <w:vAlign w:val="center"/>
          </w:tcPr>
          <w:p w:rsidR="0015654A" w:rsidRPr="005A7BB7" w:rsidRDefault="0015654A"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1 140 242,9</w:t>
            </w:r>
          </w:p>
        </w:tc>
        <w:tc>
          <w:tcPr>
            <w:tcW w:w="1904" w:type="dxa"/>
            <w:vAlign w:val="center"/>
          </w:tcPr>
          <w:p w:rsidR="0015654A" w:rsidRPr="005A7BB7" w:rsidRDefault="00C81145" w:rsidP="00163E4C">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w:t>
            </w:r>
          </w:p>
        </w:tc>
      </w:tr>
      <w:tr w:rsidR="002A6140" w:rsidRPr="005A7BB7" w:rsidTr="00163E4C">
        <w:trPr>
          <w:jc w:val="center"/>
        </w:trPr>
        <w:tc>
          <w:tcPr>
            <w:tcW w:w="2871" w:type="dxa"/>
            <w:vAlign w:val="center"/>
          </w:tcPr>
          <w:p w:rsidR="002A6140" w:rsidRPr="005A7BB7" w:rsidRDefault="002A6140" w:rsidP="00163E4C">
            <w:pPr>
              <w:spacing w:after="0" w:line="240" w:lineRule="auto"/>
              <w:jc w:val="right"/>
              <w:rPr>
                <w:rFonts w:ascii="Times New Roman" w:eastAsia="Times New Roman" w:hAnsi="Times New Roman" w:cs="Times New Roman"/>
                <w:sz w:val="24"/>
                <w:szCs w:val="24"/>
                <w:lang w:val="uk-UA"/>
              </w:rPr>
            </w:pPr>
            <w:r w:rsidRPr="005A7BB7">
              <w:rPr>
                <w:rFonts w:ascii="Times New Roman" w:eastAsia="Times New Roman" w:hAnsi="Times New Roman" w:cs="Times New Roman"/>
                <w:sz w:val="24"/>
                <w:szCs w:val="24"/>
                <w:lang w:val="uk-UA"/>
              </w:rPr>
              <w:t>Всього</w:t>
            </w:r>
          </w:p>
        </w:tc>
        <w:tc>
          <w:tcPr>
            <w:tcW w:w="2340" w:type="dxa"/>
            <w:vAlign w:val="center"/>
          </w:tcPr>
          <w:p w:rsidR="002A6140" w:rsidRPr="005A7BB7" w:rsidRDefault="0015654A" w:rsidP="00163E4C">
            <w:pPr>
              <w:spacing w:after="0" w:line="240" w:lineRule="auto"/>
              <w:jc w:val="center"/>
              <w:rPr>
                <w:rFonts w:ascii="Times New Roman" w:eastAsia="Times New Roman" w:hAnsi="Times New Roman" w:cs="Times New Roman"/>
                <w:b/>
                <w:sz w:val="24"/>
                <w:szCs w:val="24"/>
                <w:lang w:val="uk-UA"/>
              </w:rPr>
            </w:pPr>
            <w:r>
              <w:rPr>
                <w:rFonts w:ascii="Times New Roman" w:eastAsia="Times New Roman" w:hAnsi="Times New Roman" w:cs="Times New Roman"/>
                <w:b/>
                <w:sz w:val="24"/>
                <w:szCs w:val="24"/>
                <w:lang w:val="uk-UA"/>
              </w:rPr>
              <w:t>26 977,1</w:t>
            </w:r>
          </w:p>
        </w:tc>
        <w:tc>
          <w:tcPr>
            <w:tcW w:w="2127" w:type="dxa"/>
            <w:vAlign w:val="center"/>
          </w:tcPr>
          <w:p w:rsidR="002A6140" w:rsidRPr="005A7BB7" w:rsidRDefault="0015654A" w:rsidP="00163E4C">
            <w:pPr>
              <w:spacing w:after="0" w:line="240" w:lineRule="auto"/>
              <w:jc w:val="center"/>
              <w:rPr>
                <w:rFonts w:ascii="Times New Roman" w:eastAsia="Times New Roman" w:hAnsi="Times New Roman" w:cs="Times New Roman"/>
                <w:b/>
                <w:sz w:val="24"/>
                <w:szCs w:val="24"/>
                <w:lang w:val="uk-UA"/>
              </w:rPr>
            </w:pPr>
            <w:r>
              <w:rPr>
                <w:rFonts w:ascii="Times New Roman" w:eastAsia="Times New Roman" w:hAnsi="Times New Roman" w:cs="Times New Roman"/>
                <w:b/>
                <w:sz w:val="24"/>
                <w:szCs w:val="24"/>
                <w:lang w:val="uk-UA"/>
              </w:rPr>
              <w:t>5 283 731,4</w:t>
            </w:r>
          </w:p>
        </w:tc>
        <w:tc>
          <w:tcPr>
            <w:tcW w:w="1904" w:type="dxa"/>
            <w:vAlign w:val="center"/>
          </w:tcPr>
          <w:p w:rsidR="002A6140" w:rsidRPr="005A7BB7" w:rsidRDefault="00C81145" w:rsidP="00163E4C">
            <w:pPr>
              <w:spacing w:after="0" w:line="240" w:lineRule="auto"/>
              <w:jc w:val="center"/>
              <w:rPr>
                <w:rFonts w:ascii="Times New Roman" w:eastAsia="Times New Roman" w:hAnsi="Times New Roman" w:cs="Times New Roman"/>
                <w:b/>
                <w:sz w:val="24"/>
                <w:szCs w:val="24"/>
                <w:lang w:val="uk-UA"/>
              </w:rPr>
            </w:pPr>
            <w:r>
              <w:rPr>
                <w:rFonts w:ascii="Times New Roman" w:eastAsia="Times New Roman" w:hAnsi="Times New Roman" w:cs="Times New Roman"/>
                <w:b/>
                <w:sz w:val="24"/>
                <w:szCs w:val="24"/>
                <w:lang w:val="uk-UA"/>
              </w:rPr>
              <w:t>0,5</w:t>
            </w:r>
          </w:p>
        </w:tc>
      </w:tr>
    </w:tbl>
    <w:p w:rsidR="002D52DD" w:rsidRPr="005A7BB7" w:rsidRDefault="002D52DD" w:rsidP="002D52DD">
      <w:pPr>
        <w:spacing w:after="0"/>
        <w:jc w:val="both"/>
        <w:rPr>
          <w:rFonts w:ascii="Times New Roman" w:eastAsia="Times New Roman" w:hAnsi="Times New Roman" w:cs="Times New Roman"/>
          <w:sz w:val="24"/>
          <w:szCs w:val="24"/>
          <w:lang w:val="uk-UA"/>
        </w:rPr>
      </w:pPr>
    </w:p>
    <w:p w:rsidR="002A6140" w:rsidRPr="002D52DD" w:rsidRDefault="002A6140" w:rsidP="002D52DD">
      <w:pPr>
        <w:spacing w:after="0" w:line="240" w:lineRule="auto"/>
        <w:ind w:firstLine="567"/>
        <w:jc w:val="both"/>
        <w:rPr>
          <w:rFonts w:ascii="Times New Roman" w:eastAsia="Times New Roman" w:hAnsi="Times New Roman" w:cs="Times New Roman"/>
          <w:sz w:val="28"/>
          <w:szCs w:val="28"/>
          <w:lang w:val="uk-UA"/>
        </w:rPr>
      </w:pPr>
      <w:r w:rsidRPr="002D52DD">
        <w:rPr>
          <w:rFonts w:ascii="Times New Roman" w:eastAsia="Times New Roman" w:hAnsi="Times New Roman" w:cs="Times New Roman"/>
          <w:sz w:val="28"/>
          <w:szCs w:val="28"/>
          <w:lang w:val="uk-UA"/>
        </w:rPr>
        <w:t xml:space="preserve">У секторі «Муніципальні будівлі, обладнання та споруди», як основне джерело фінансування, розглядаються кредитні та грантові кошти із забезпеченням співфінансування зі сторони бюджету громади. </w:t>
      </w:r>
    </w:p>
    <w:p w:rsidR="002A6140" w:rsidRPr="002D52DD" w:rsidRDefault="002A6140" w:rsidP="002D52DD">
      <w:pPr>
        <w:spacing w:after="0" w:line="240" w:lineRule="auto"/>
        <w:ind w:firstLine="567"/>
        <w:jc w:val="both"/>
        <w:rPr>
          <w:rFonts w:ascii="Times New Roman" w:eastAsia="Times New Roman" w:hAnsi="Times New Roman" w:cs="Times New Roman"/>
          <w:sz w:val="28"/>
          <w:szCs w:val="28"/>
          <w:lang w:val="uk-UA"/>
        </w:rPr>
      </w:pPr>
      <w:r w:rsidRPr="002D52DD">
        <w:rPr>
          <w:rFonts w:ascii="Times New Roman" w:eastAsia="Times New Roman" w:hAnsi="Times New Roman" w:cs="Times New Roman"/>
          <w:sz w:val="28"/>
          <w:szCs w:val="28"/>
          <w:lang w:val="uk-UA"/>
        </w:rPr>
        <w:t xml:space="preserve">Для житлових будівель значну частину фінансування забезпечують мешканці (близько 30-50% співфінансування, залежно від комплексності виконання енергоефективних заходів) та державний бюджет в рамках програм «Енергодім» та «Віднови Дім» (за потреби). Крім того є можливість залучення банківських кредитів, які надають українські банки, для впровадження енергоефективних заходів. </w:t>
      </w:r>
    </w:p>
    <w:p w:rsidR="002A6140" w:rsidRPr="002D52DD" w:rsidRDefault="002A6140" w:rsidP="002D52DD">
      <w:pPr>
        <w:spacing w:after="0" w:line="240" w:lineRule="auto"/>
        <w:ind w:firstLine="567"/>
        <w:jc w:val="both"/>
        <w:rPr>
          <w:rFonts w:ascii="Times New Roman" w:eastAsia="Times New Roman" w:hAnsi="Times New Roman" w:cs="Times New Roman"/>
          <w:sz w:val="28"/>
          <w:szCs w:val="28"/>
          <w:lang w:val="uk-UA"/>
        </w:rPr>
      </w:pPr>
      <w:r w:rsidRPr="002D52DD">
        <w:rPr>
          <w:rFonts w:ascii="Times New Roman" w:eastAsia="Times New Roman" w:hAnsi="Times New Roman" w:cs="Times New Roman"/>
          <w:sz w:val="28"/>
          <w:szCs w:val="28"/>
          <w:lang w:val="uk-UA"/>
        </w:rPr>
        <w:t>Для інших секторів визначальним джерелом фінансування, крім кредитних та грантових коштів, є власні кошти споживачів, установ, організацій та підприємств-постачальників енергетичних ресурсів.</w:t>
      </w:r>
    </w:p>
    <w:p w:rsidR="002A6140" w:rsidRPr="002D52DD" w:rsidRDefault="002A6140" w:rsidP="002D52DD">
      <w:pPr>
        <w:spacing w:after="0" w:line="240" w:lineRule="auto"/>
        <w:ind w:firstLine="567"/>
        <w:jc w:val="both"/>
        <w:rPr>
          <w:rFonts w:ascii="Times New Roman" w:eastAsia="Times New Roman" w:hAnsi="Times New Roman" w:cs="Times New Roman"/>
          <w:sz w:val="28"/>
          <w:szCs w:val="28"/>
          <w:lang w:val="uk-UA"/>
        </w:rPr>
      </w:pPr>
      <w:r w:rsidRPr="002D52DD">
        <w:rPr>
          <w:rFonts w:ascii="Times New Roman" w:eastAsia="Times New Roman" w:hAnsi="Times New Roman" w:cs="Times New Roman"/>
          <w:sz w:val="28"/>
          <w:szCs w:val="28"/>
          <w:lang w:val="uk-UA"/>
        </w:rPr>
        <w:t>Таким чином, дл</w:t>
      </w:r>
      <w:r w:rsidR="001D3405">
        <w:rPr>
          <w:rFonts w:ascii="Times New Roman" w:eastAsia="Times New Roman" w:hAnsi="Times New Roman" w:cs="Times New Roman"/>
          <w:sz w:val="28"/>
          <w:szCs w:val="28"/>
          <w:lang w:val="uk-UA"/>
        </w:rPr>
        <w:t>я реалізації ПДСЕРК Первомайської</w:t>
      </w:r>
      <w:r w:rsidRPr="002D52DD">
        <w:rPr>
          <w:rFonts w:ascii="Times New Roman" w:eastAsia="Times New Roman" w:hAnsi="Times New Roman" w:cs="Times New Roman"/>
          <w:sz w:val="28"/>
          <w:szCs w:val="28"/>
          <w:lang w:val="uk-UA"/>
        </w:rPr>
        <w:t xml:space="preserve"> МТГ розглядаються наступні джерела фінансування:</w:t>
      </w:r>
    </w:p>
    <w:p w:rsidR="002A6140" w:rsidRPr="001D3405"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w:t>
      </w:r>
      <w:r w:rsidR="001D3405">
        <w:rPr>
          <w:rFonts w:ascii="Times New Roman" w:eastAsia="Times New Roman" w:hAnsi="Times New Roman" w:cs="Times New Roman"/>
          <w:sz w:val="28"/>
          <w:szCs w:val="28"/>
          <w:lang w:val="uk-UA"/>
        </w:rPr>
        <w:t xml:space="preserve">.1. </w:t>
      </w:r>
      <w:r>
        <w:rPr>
          <w:rFonts w:ascii="Times New Roman" w:eastAsia="Times New Roman" w:hAnsi="Times New Roman" w:cs="Times New Roman"/>
          <w:sz w:val="28"/>
          <w:szCs w:val="28"/>
          <w:lang w:val="uk-UA"/>
        </w:rPr>
        <w:t>Цільові програми (</w:t>
      </w:r>
      <w:r w:rsidR="002A6140" w:rsidRPr="001D3405">
        <w:rPr>
          <w:rFonts w:ascii="Times New Roman" w:eastAsia="Times New Roman" w:hAnsi="Times New Roman" w:cs="Times New Roman"/>
          <w:sz w:val="28"/>
          <w:szCs w:val="28"/>
          <w:lang w:val="uk-UA"/>
        </w:rPr>
        <w:t>бюджет</w:t>
      </w:r>
      <w:r>
        <w:rPr>
          <w:rFonts w:ascii="Times New Roman" w:eastAsia="Times New Roman" w:hAnsi="Times New Roman" w:cs="Times New Roman"/>
          <w:sz w:val="28"/>
          <w:szCs w:val="28"/>
          <w:lang w:val="uk-UA"/>
        </w:rPr>
        <w:t xml:space="preserve"> громади</w:t>
      </w:r>
      <w:r w:rsidR="002A6140" w:rsidRPr="001D3405">
        <w:rPr>
          <w:rFonts w:ascii="Times New Roman" w:eastAsia="Times New Roman" w:hAnsi="Times New Roman" w:cs="Times New Roman"/>
          <w:sz w:val="28"/>
          <w:szCs w:val="28"/>
          <w:lang w:val="uk-UA"/>
        </w:rPr>
        <w:t>)</w:t>
      </w:r>
      <w:r w:rsidR="001D3405">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Цільові бюджетні програми громади є основним фінансовим джерелом при плануванні і реалізації заходів малої та середньої вартості. Такі заходи можуть повністю або частково фінансу</w:t>
      </w:r>
      <w:r w:rsidR="001D3405">
        <w:rPr>
          <w:rFonts w:ascii="Times New Roman" w:eastAsia="Times New Roman" w:hAnsi="Times New Roman" w:cs="Times New Roman"/>
          <w:sz w:val="28"/>
          <w:szCs w:val="28"/>
          <w:lang w:val="uk-UA"/>
        </w:rPr>
        <w:t>ватися з бюджету громади</w:t>
      </w:r>
      <w:r w:rsidRPr="001D3405">
        <w:rPr>
          <w:rFonts w:ascii="Times New Roman" w:eastAsia="Times New Roman" w:hAnsi="Times New Roman" w:cs="Times New Roman"/>
          <w:sz w:val="28"/>
          <w:szCs w:val="28"/>
          <w:lang w:val="uk-UA"/>
        </w:rPr>
        <w:t>.</w:t>
      </w:r>
    </w:p>
    <w:p w:rsidR="002A6140" w:rsidRPr="001D3405" w:rsidRDefault="001D3405"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Також </w:t>
      </w:r>
      <w:r w:rsidR="002A6140" w:rsidRPr="001D3405">
        <w:rPr>
          <w:rFonts w:ascii="Times New Roman" w:eastAsia="Times New Roman" w:hAnsi="Times New Roman" w:cs="Times New Roman"/>
          <w:sz w:val="28"/>
          <w:szCs w:val="28"/>
          <w:lang w:val="uk-UA"/>
        </w:rPr>
        <w:t>бюджет</w:t>
      </w:r>
      <w:r>
        <w:rPr>
          <w:rFonts w:ascii="Times New Roman" w:eastAsia="Times New Roman" w:hAnsi="Times New Roman" w:cs="Times New Roman"/>
          <w:sz w:val="28"/>
          <w:szCs w:val="28"/>
          <w:lang w:val="uk-UA"/>
        </w:rPr>
        <w:t xml:space="preserve"> громади</w:t>
      </w:r>
      <w:r w:rsidR="002A6140" w:rsidRPr="001D3405">
        <w:rPr>
          <w:rFonts w:ascii="Times New Roman" w:eastAsia="Times New Roman" w:hAnsi="Times New Roman" w:cs="Times New Roman"/>
          <w:sz w:val="28"/>
          <w:szCs w:val="28"/>
          <w:lang w:val="uk-UA"/>
        </w:rPr>
        <w:t xml:space="preserve"> виступає як джерело, що бере учас</w:t>
      </w:r>
      <w:r>
        <w:rPr>
          <w:rFonts w:ascii="Times New Roman" w:eastAsia="Times New Roman" w:hAnsi="Times New Roman" w:cs="Times New Roman"/>
          <w:sz w:val="28"/>
          <w:szCs w:val="28"/>
          <w:lang w:val="uk-UA"/>
        </w:rPr>
        <w:t>ть співфінансування від 10</w:t>
      </w:r>
      <w:r w:rsidR="002A6140" w:rsidRPr="001D3405">
        <w:rPr>
          <w:rFonts w:ascii="Times New Roman" w:eastAsia="Times New Roman" w:hAnsi="Times New Roman" w:cs="Times New Roman"/>
          <w:sz w:val="28"/>
          <w:szCs w:val="28"/>
          <w:lang w:val="uk-UA"/>
        </w:rPr>
        <w:t>% при залученні кредитування або грантових коштів.</w:t>
      </w:r>
    </w:p>
    <w:p w:rsidR="002A6140" w:rsidRPr="001D3405"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w:t>
      </w:r>
      <w:r w:rsidR="001D3405">
        <w:rPr>
          <w:rFonts w:ascii="Times New Roman" w:eastAsia="Times New Roman" w:hAnsi="Times New Roman" w:cs="Times New Roman"/>
          <w:sz w:val="28"/>
          <w:szCs w:val="28"/>
          <w:lang w:val="uk-UA"/>
        </w:rPr>
        <w:t xml:space="preserve">.2. </w:t>
      </w:r>
      <w:r w:rsidR="002A6140" w:rsidRPr="001D3405">
        <w:rPr>
          <w:rFonts w:ascii="Times New Roman" w:eastAsia="Times New Roman" w:hAnsi="Times New Roman" w:cs="Times New Roman"/>
          <w:sz w:val="28"/>
          <w:szCs w:val="28"/>
          <w:lang w:val="uk-UA"/>
        </w:rPr>
        <w:t>Державні цільові програми (державний бюджет)</w:t>
      </w:r>
      <w:r w:rsidR="001D3405">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Державні програми, які регулюються Законами України і підзаконними актами. Реалізація державних цільових програм координується міністерствами, або обласними профільними управліннями.</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Як приклад, до таких програм можна віднести Програму «ЕНЕРГОДІМ», що реалізує фінансування через  Фонд Енергоефективності, державну програму «Велике будівництво», а також профільну програму Міністерства молоді та спорту з будівництва та реконструкції спортивних споруд.</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Окремо можна виділити фінансування з Державного фонду регіонального розвитку (ДФРР), завдяки якому були виконано багато проєктів з підвищення енергоефективності по всій Україні.</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 xml:space="preserve">Для відновлення енергетичної інфраструктури, будівель, що пошкоджені під час повномасштабної агресії росії розпочала діяльність державна </w:t>
      </w:r>
      <w:r w:rsidRPr="001D3405">
        <w:rPr>
          <w:rFonts w:ascii="Times New Roman" w:eastAsia="Times New Roman" w:hAnsi="Times New Roman" w:cs="Times New Roman"/>
          <w:sz w:val="28"/>
          <w:szCs w:val="28"/>
          <w:lang w:val="uk-UA"/>
        </w:rPr>
        <w:lastRenderedPageBreak/>
        <w:t>«Програма з відновлення України», для фінансування якої створюються фонди відновлення (наприклад «Фонд відновлення майна та зруйнованої інфраструктури»).</w:t>
      </w:r>
    </w:p>
    <w:p w:rsidR="002A6140" w:rsidRPr="001D3405"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w:t>
      </w:r>
      <w:r w:rsidR="001D3405" w:rsidRPr="001D3405">
        <w:rPr>
          <w:rFonts w:ascii="Times New Roman" w:eastAsia="Times New Roman" w:hAnsi="Times New Roman" w:cs="Times New Roman"/>
          <w:sz w:val="28"/>
          <w:szCs w:val="28"/>
          <w:lang w:val="uk-UA"/>
        </w:rPr>
        <w:t xml:space="preserve">.3. </w:t>
      </w:r>
      <w:r w:rsidR="002A6140" w:rsidRPr="001D3405">
        <w:rPr>
          <w:rFonts w:ascii="Times New Roman" w:eastAsia="Times New Roman" w:hAnsi="Times New Roman" w:cs="Times New Roman"/>
          <w:sz w:val="28"/>
          <w:szCs w:val="28"/>
          <w:lang w:val="uk-UA"/>
        </w:rPr>
        <w:t>Муніципальні облігації (запозичення)</w:t>
      </w:r>
      <w:r w:rsidR="001D3405">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Для фінансування своїх сере</w:t>
      </w:r>
      <w:r w:rsidR="001D3405">
        <w:rPr>
          <w:rFonts w:ascii="Times New Roman" w:eastAsia="Times New Roman" w:hAnsi="Times New Roman" w:cs="Times New Roman"/>
          <w:sz w:val="28"/>
          <w:szCs w:val="28"/>
          <w:lang w:val="uk-UA"/>
        </w:rPr>
        <w:t>дньострокових інвестиційних проє</w:t>
      </w:r>
      <w:r w:rsidRPr="001D3405">
        <w:rPr>
          <w:rFonts w:ascii="Times New Roman" w:eastAsia="Times New Roman" w:hAnsi="Times New Roman" w:cs="Times New Roman"/>
          <w:sz w:val="28"/>
          <w:szCs w:val="28"/>
          <w:lang w:val="uk-UA"/>
        </w:rPr>
        <w:t>ктів місцева влада може залучати інвестиційні ресурси на внутрішньому, або зовнішніх фінансових ринках шляхом випуску облігацій.</w:t>
      </w:r>
    </w:p>
    <w:p w:rsidR="002A6140" w:rsidRPr="001D3405"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w:t>
      </w:r>
      <w:r w:rsidR="001D3405" w:rsidRPr="001D3405">
        <w:rPr>
          <w:rFonts w:ascii="Times New Roman" w:eastAsia="Times New Roman" w:hAnsi="Times New Roman" w:cs="Times New Roman"/>
          <w:sz w:val="28"/>
          <w:szCs w:val="28"/>
          <w:lang w:val="uk-UA"/>
        </w:rPr>
        <w:t xml:space="preserve">.4. </w:t>
      </w:r>
      <w:r w:rsidR="001D3405">
        <w:rPr>
          <w:rFonts w:ascii="Times New Roman" w:eastAsia="Times New Roman" w:hAnsi="Times New Roman" w:cs="Times New Roman"/>
          <w:sz w:val="28"/>
          <w:szCs w:val="28"/>
          <w:lang w:val="uk-UA"/>
        </w:rPr>
        <w:t>Грантові проє</w:t>
      </w:r>
      <w:r w:rsidR="002A6140" w:rsidRPr="001D3405">
        <w:rPr>
          <w:rFonts w:ascii="Times New Roman" w:eastAsia="Times New Roman" w:hAnsi="Times New Roman" w:cs="Times New Roman"/>
          <w:sz w:val="28"/>
          <w:szCs w:val="28"/>
          <w:lang w:val="uk-UA"/>
        </w:rPr>
        <w:t>кти</w:t>
      </w:r>
      <w:r w:rsidR="001D3405">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Зазвичай грантові кошти на впровадження інф</w:t>
      </w:r>
      <w:r w:rsidR="001D3405">
        <w:rPr>
          <w:rFonts w:ascii="Times New Roman" w:eastAsia="Times New Roman" w:hAnsi="Times New Roman" w:cs="Times New Roman"/>
          <w:sz w:val="28"/>
          <w:szCs w:val="28"/>
          <w:lang w:val="uk-UA"/>
        </w:rPr>
        <w:t>раструктурних інвестиційних проє</w:t>
      </w:r>
      <w:r w:rsidRPr="001D3405">
        <w:rPr>
          <w:rFonts w:ascii="Times New Roman" w:eastAsia="Times New Roman" w:hAnsi="Times New Roman" w:cs="Times New Roman"/>
          <w:sz w:val="28"/>
          <w:szCs w:val="28"/>
          <w:lang w:val="uk-UA"/>
        </w:rPr>
        <w:t>ктів надаються міста</w:t>
      </w:r>
      <w:r w:rsidR="001D3405">
        <w:rPr>
          <w:rFonts w:ascii="Times New Roman" w:eastAsia="Times New Roman" w:hAnsi="Times New Roman" w:cs="Times New Roman"/>
          <w:sz w:val="28"/>
          <w:szCs w:val="28"/>
          <w:lang w:val="uk-UA"/>
        </w:rPr>
        <w:t>м і підприємствам-учасникам проє</w:t>
      </w:r>
      <w:r w:rsidRPr="001D3405">
        <w:rPr>
          <w:rFonts w:ascii="Times New Roman" w:eastAsia="Times New Roman" w:hAnsi="Times New Roman" w:cs="Times New Roman"/>
          <w:sz w:val="28"/>
          <w:szCs w:val="28"/>
          <w:lang w:val="uk-UA"/>
        </w:rPr>
        <w:t>ктів міжнародної технічної допомоги. Оскільки грант є безповоротним цільовим фінансуванням, то виділення грантових коштів для</w:t>
      </w:r>
      <w:r w:rsidR="001D3405">
        <w:rPr>
          <w:rFonts w:ascii="Times New Roman" w:eastAsia="Times New Roman" w:hAnsi="Times New Roman" w:cs="Times New Roman"/>
          <w:sz w:val="28"/>
          <w:szCs w:val="28"/>
          <w:lang w:val="uk-UA"/>
        </w:rPr>
        <w:t xml:space="preserve"> фінансування інвестиційних проє</w:t>
      </w:r>
      <w:r w:rsidRPr="001D3405">
        <w:rPr>
          <w:rFonts w:ascii="Times New Roman" w:eastAsia="Times New Roman" w:hAnsi="Times New Roman" w:cs="Times New Roman"/>
          <w:sz w:val="28"/>
          <w:szCs w:val="28"/>
          <w:lang w:val="uk-UA"/>
        </w:rPr>
        <w:t>ктів від більшості грантодавців має невеликі обсяги і здебільшого спрямовані на фінансуванн</w:t>
      </w:r>
      <w:r w:rsidR="001D3405">
        <w:rPr>
          <w:rFonts w:ascii="Times New Roman" w:eastAsia="Times New Roman" w:hAnsi="Times New Roman" w:cs="Times New Roman"/>
          <w:sz w:val="28"/>
          <w:szCs w:val="28"/>
          <w:lang w:val="uk-UA"/>
        </w:rPr>
        <w:t>я невеликих демонстраційних проє</w:t>
      </w:r>
      <w:r w:rsidRPr="001D3405">
        <w:rPr>
          <w:rFonts w:ascii="Times New Roman" w:eastAsia="Times New Roman" w:hAnsi="Times New Roman" w:cs="Times New Roman"/>
          <w:sz w:val="28"/>
          <w:szCs w:val="28"/>
          <w:lang w:val="uk-UA"/>
        </w:rPr>
        <w:t>ктів</w:t>
      </w:r>
      <w:r w:rsidR="001D3405">
        <w:rPr>
          <w:rFonts w:ascii="Times New Roman" w:eastAsia="Times New Roman" w:hAnsi="Times New Roman" w:cs="Times New Roman"/>
          <w:sz w:val="28"/>
          <w:szCs w:val="28"/>
          <w:lang w:val="uk-UA"/>
        </w:rPr>
        <w:t>, та/або на проведення передпроє</w:t>
      </w:r>
      <w:r w:rsidRPr="001D3405">
        <w:rPr>
          <w:rFonts w:ascii="Times New Roman" w:eastAsia="Times New Roman" w:hAnsi="Times New Roman" w:cs="Times New Roman"/>
          <w:sz w:val="28"/>
          <w:szCs w:val="28"/>
          <w:lang w:val="uk-UA"/>
        </w:rPr>
        <w:t>ктної підготовки (енергоаудити, складання ПКД, бізнес-планів, консультаційна допомога експертів</w:t>
      </w:r>
      <w:r w:rsidR="001D3405">
        <w:rPr>
          <w:rFonts w:ascii="Times New Roman" w:eastAsia="Times New Roman" w:hAnsi="Times New Roman" w:cs="Times New Roman"/>
          <w:sz w:val="28"/>
          <w:szCs w:val="28"/>
          <w:lang w:val="uk-UA"/>
        </w:rPr>
        <w:t xml:space="preserve"> та інше</w:t>
      </w:r>
      <w:r w:rsidRPr="001D3405">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 xml:space="preserve">За рахунок підвищення ефективності роботи системи енергоменеджменту значно зростає ймовірність залучення грантових коштів у короткостроковому і середньостроковому періоді для фінансування м'яких заходів, </w:t>
      </w:r>
      <w:r w:rsidR="001D3405">
        <w:rPr>
          <w:rFonts w:ascii="Times New Roman" w:eastAsia="Times New Roman" w:hAnsi="Times New Roman" w:cs="Times New Roman"/>
          <w:sz w:val="28"/>
          <w:szCs w:val="28"/>
          <w:lang w:val="uk-UA"/>
        </w:rPr>
        <w:t>демонстраційних та пілотних проє</w:t>
      </w:r>
      <w:r w:rsidRPr="001D3405">
        <w:rPr>
          <w:rFonts w:ascii="Times New Roman" w:eastAsia="Times New Roman" w:hAnsi="Times New Roman" w:cs="Times New Roman"/>
          <w:sz w:val="28"/>
          <w:szCs w:val="28"/>
          <w:lang w:val="uk-UA"/>
        </w:rPr>
        <w:t>ктів. Це найбільш бажане джерело в короткостроковому періоді, тому громаді необхідно активізувати роботу із залучення максимального обсягу грантових коштів у проєкти з енергоефективності та зеленого відновлення.</w:t>
      </w:r>
    </w:p>
    <w:p w:rsidR="002A6140" w:rsidRPr="001D3405" w:rsidRDefault="003B3E0A" w:rsidP="001D3405">
      <w:pPr>
        <w:tabs>
          <w:tab w:val="left" w:pos="284"/>
        </w:tabs>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w:t>
      </w:r>
      <w:r w:rsidR="001D3405" w:rsidRPr="001D3405">
        <w:rPr>
          <w:rFonts w:ascii="Times New Roman" w:eastAsia="Times New Roman" w:hAnsi="Times New Roman" w:cs="Times New Roman"/>
          <w:sz w:val="28"/>
          <w:szCs w:val="28"/>
          <w:lang w:val="uk-UA"/>
        </w:rPr>
        <w:t xml:space="preserve">.5. </w:t>
      </w:r>
      <w:r w:rsidR="002A6140" w:rsidRPr="001D3405">
        <w:rPr>
          <w:rFonts w:ascii="Times New Roman" w:eastAsia="Times New Roman" w:hAnsi="Times New Roman" w:cs="Times New Roman"/>
          <w:sz w:val="28"/>
          <w:szCs w:val="28"/>
          <w:lang w:val="uk-UA"/>
        </w:rPr>
        <w:t>Залучення коштів міжнародних фінансових інституцій і програм</w:t>
      </w:r>
      <w:r w:rsidR="001D3405" w:rsidRPr="001D3405">
        <w:rPr>
          <w:rFonts w:ascii="Times New Roman" w:eastAsia="Times New Roman" w:hAnsi="Times New Roman" w:cs="Times New Roman"/>
          <w:sz w:val="28"/>
          <w:szCs w:val="28"/>
          <w:lang w:val="uk-UA"/>
        </w:rPr>
        <w:t>.</w:t>
      </w:r>
    </w:p>
    <w:p w:rsidR="002A6140" w:rsidRPr="001D3405" w:rsidRDefault="00AD19C7"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У Первомайській МТГ</w:t>
      </w:r>
      <w:r w:rsidR="002A6140" w:rsidRPr="001D3405">
        <w:rPr>
          <w:rFonts w:ascii="Times New Roman" w:eastAsia="Times New Roman" w:hAnsi="Times New Roman" w:cs="Times New Roman"/>
          <w:sz w:val="28"/>
          <w:szCs w:val="28"/>
          <w:lang w:val="uk-UA"/>
        </w:rPr>
        <w:t xml:space="preserve"> упродовж останніх років джерела фі</w:t>
      </w:r>
      <w:r>
        <w:rPr>
          <w:rFonts w:ascii="Times New Roman" w:eastAsia="Times New Roman" w:hAnsi="Times New Roman" w:cs="Times New Roman"/>
          <w:sz w:val="28"/>
          <w:szCs w:val="28"/>
          <w:lang w:val="uk-UA"/>
        </w:rPr>
        <w:t>нансування енергоефективних проє</w:t>
      </w:r>
      <w:r w:rsidR="002A6140" w:rsidRPr="001D3405">
        <w:rPr>
          <w:rFonts w:ascii="Times New Roman" w:eastAsia="Times New Roman" w:hAnsi="Times New Roman" w:cs="Times New Roman"/>
          <w:sz w:val="28"/>
          <w:szCs w:val="28"/>
          <w:lang w:val="uk-UA"/>
        </w:rPr>
        <w:t>ктів значною частиною забезпечуються за рахунок залучення грантових ресурсів міжнародних фінансових інституцій і програм.</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Очевидним є те, що обсяги коштів, щ</w:t>
      </w:r>
      <w:r w:rsidR="006A31D4">
        <w:rPr>
          <w:rFonts w:ascii="Times New Roman" w:eastAsia="Times New Roman" w:hAnsi="Times New Roman" w:cs="Times New Roman"/>
          <w:sz w:val="28"/>
          <w:szCs w:val="28"/>
          <w:lang w:val="uk-UA"/>
        </w:rPr>
        <w:t>о можуть бути виділені</w:t>
      </w:r>
      <w:r w:rsidRPr="001D3405">
        <w:rPr>
          <w:rFonts w:ascii="Times New Roman" w:eastAsia="Times New Roman" w:hAnsi="Times New Roman" w:cs="Times New Roman"/>
          <w:sz w:val="28"/>
          <w:szCs w:val="28"/>
          <w:lang w:val="uk-UA"/>
        </w:rPr>
        <w:t xml:space="preserve"> бюджету </w:t>
      </w:r>
      <w:r w:rsidR="006A31D4">
        <w:rPr>
          <w:rFonts w:ascii="Times New Roman" w:eastAsia="Times New Roman" w:hAnsi="Times New Roman" w:cs="Times New Roman"/>
          <w:sz w:val="28"/>
          <w:szCs w:val="28"/>
          <w:lang w:val="uk-UA"/>
        </w:rPr>
        <w:t xml:space="preserve">громади </w:t>
      </w:r>
      <w:r w:rsidRPr="001D3405">
        <w:rPr>
          <w:rFonts w:ascii="Times New Roman" w:eastAsia="Times New Roman" w:hAnsi="Times New Roman" w:cs="Times New Roman"/>
          <w:sz w:val="28"/>
          <w:szCs w:val="28"/>
          <w:lang w:val="uk-UA"/>
        </w:rPr>
        <w:t>(зокрема з бюджету розвитку), або грантові кошти, які залучені від міжнародних фінансових інституцій, є недостатніми, особливо для впрова</w:t>
      </w:r>
      <w:r w:rsidR="006A31D4">
        <w:rPr>
          <w:rFonts w:ascii="Times New Roman" w:eastAsia="Times New Roman" w:hAnsi="Times New Roman" w:cs="Times New Roman"/>
          <w:sz w:val="28"/>
          <w:szCs w:val="28"/>
          <w:lang w:val="uk-UA"/>
        </w:rPr>
        <w:t>дження проє</w:t>
      </w:r>
      <w:r w:rsidRPr="001D3405">
        <w:rPr>
          <w:rFonts w:ascii="Times New Roman" w:eastAsia="Times New Roman" w:hAnsi="Times New Roman" w:cs="Times New Roman"/>
          <w:sz w:val="28"/>
          <w:szCs w:val="28"/>
          <w:lang w:val="uk-UA"/>
        </w:rPr>
        <w:t xml:space="preserve">ктів глибокої термомодернізації будівель. </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Для раціонального ви</w:t>
      </w:r>
      <w:r w:rsidR="006A31D4">
        <w:rPr>
          <w:rFonts w:ascii="Times New Roman" w:eastAsia="Times New Roman" w:hAnsi="Times New Roman" w:cs="Times New Roman"/>
          <w:sz w:val="28"/>
          <w:szCs w:val="28"/>
          <w:lang w:val="uk-UA"/>
        </w:rPr>
        <w:t xml:space="preserve">користання можливостей </w:t>
      </w:r>
      <w:r w:rsidRPr="001D3405">
        <w:rPr>
          <w:rFonts w:ascii="Times New Roman" w:eastAsia="Times New Roman" w:hAnsi="Times New Roman" w:cs="Times New Roman"/>
          <w:sz w:val="28"/>
          <w:szCs w:val="28"/>
          <w:lang w:val="uk-UA"/>
        </w:rPr>
        <w:t xml:space="preserve">бюджету </w:t>
      </w:r>
      <w:r w:rsidR="006A31D4">
        <w:rPr>
          <w:rFonts w:ascii="Times New Roman" w:eastAsia="Times New Roman" w:hAnsi="Times New Roman" w:cs="Times New Roman"/>
          <w:sz w:val="28"/>
          <w:szCs w:val="28"/>
          <w:lang w:val="uk-UA"/>
        </w:rPr>
        <w:t xml:space="preserve">громади </w:t>
      </w:r>
      <w:r w:rsidRPr="001D3405">
        <w:rPr>
          <w:rFonts w:ascii="Times New Roman" w:eastAsia="Times New Roman" w:hAnsi="Times New Roman" w:cs="Times New Roman"/>
          <w:sz w:val="28"/>
          <w:szCs w:val="28"/>
          <w:lang w:val="uk-UA"/>
        </w:rPr>
        <w:t>кошти мають бути скеровані здебільшого на забезпечення необхідної частки співфі</w:t>
      </w:r>
      <w:r w:rsidR="006A31D4">
        <w:rPr>
          <w:rFonts w:ascii="Times New Roman" w:eastAsia="Times New Roman" w:hAnsi="Times New Roman" w:cs="Times New Roman"/>
          <w:sz w:val="28"/>
          <w:szCs w:val="28"/>
          <w:lang w:val="uk-UA"/>
        </w:rPr>
        <w:t>нансування енергоефективних проє</w:t>
      </w:r>
      <w:r w:rsidRPr="001D3405">
        <w:rPr>
          <w:rFonts w:ascii="Times New Roman" w:eastAsia="Times New Roman" w:hAnsi="Times New Roman" w:cs="Times New Roman"/>
          <w:sz w:val="28"/>
          <w:szCs w:val="28"/>
          <w:lang w:val="uk-UA"/>
        </w:rPr>
        <w:t xml:space="preserve">ктів в рамках залучення низько-відсоткових кредитів міжнародних організації. </w:t>
      </w:r>
    </w:p>
    <w:p w:rsidR="002A6140" w:rsidRPr="006A31D4"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Можливими варіантами співпраці для реалізації</w:t>
      </w:r>
      <w:r w:rsidR="006A31D4">
        <w:rPr>
          <w:rFonts w:ascii="Times New Roman" w:eastAsia="Times New Roman" w:hAnsi="Times New Roman" w:cs="Times New Roman"/>
          <w:sz w:val="28"/>
          <w:szCs w:val="28"/>
          <w:lang w:val="uk-UA"/>
        </w:rPr>
        <w:t xml:space="preserve"> майбутніх енергоефективних проє</w:t>
      </w:r>
      <w:r w:rsidRPr="001D3405">
        <w:rPr>
          <w:rFonts w:ascii="Times New Roman" w:eastAsia="Times New Roman" w:hAnsi="Times New Roman" w:cs="Times New Roman"/>
          <w:sz w:val="28"/>
          <w:szCs w:val="28"/>
          <w:lang w:val="uk-UA"/>
        </w:rPr>
        <w:t>ктів вважаються наступні міжнародні фінансові інституції: NEFCO (Північна екологічна фінансова корпорація, НЕФКО), UNDP (Програма розвитку ООН в Україні), IFC (Міжнародна фінансова корпорація), EBRD (Європейський банк реконструкції та розвитку), E5P - Eastern Europe Energy Efficiency and Environmental Partnership (Східна Європа «Енергоефективність» та Екологічне партнерство), WB (Світовий банк) та інші.</w:t>
      </w:r>
    </w:p>
    <w:p w:rsidR="002A6140" w:rsidRPr="006A31D4"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10.6</w:t>
      </w:r>
      <w:r w:rsidR="006A31D4" w:rsidRPr="006A31D4">
        <w:rPr>
          <w:rFonts w:ascii="Times New Roman" w:eastAsia="Times New Roman" w:hAnsi="Times New Roman" w:cs="Times New Roman"/>
          <w:sz w:val="28"/>
          <w:szCs w:val="28"/>
          <w:lang w:val="uk-UA"/>
        </w:rPr>
        <w:t xml:space="preserve">. </w:t>
      </w:r>
      <w:r w:rsidR="002A6140" w:rsidRPr="006A31D4">
        <w:rPr>
          <w:rFonts w:ascii="Times New Roman" w:eastAsia="Times New Roman" w:hAnsi="Times New Roman" w:cs="Times New Roman"/>
          <w:sz w:val="28"/>
          <w:szCs w:val="28"/>
          <w:lang w:val="uk-UA"/>
        </w:rPr>
        <w:t>Власні кошти підприємств та установ</w:t>
      </w:r>
      <w:r w:rsidR="006A31D4" w:rsidRPr="006A31D4">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lastRenderedPageBreak/>
        <w:t>У використанні власних коштів можна виділити наступні популярні варіанти:</w:t>
      </w:r>
    </w:p>
    <w:p w:rsidR="002A6140" w:rsidRPr="001D3405" w:rsidRDefault="002A6140" w:rsidP="003D450D">
      <w:pPr>
        <w:numPr>
          <w:ilvl w:val="0"/>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1D3405">
        <w:rPr>
          <w:rFonts w:ascii="Times New Roman" w:eastAsia="Times New Roman" w:hAnsi="Times New Roman" w:cs="Times New Roman"/>
          <w:color w:val="000000"/>
          <w:sz w:val="28"/>
          <w:szCs w:val="28"/>
          <w:lang w:val="uk-UA"/>
        </w:rPr>
        <w:t xml:space="preserve">використання власних коштів </w:t>
      </w:r>
      <w:r w:rsidR="006A31D4">
        <w:rPr>
          <w:rFonts w:ascii="Times New Roman" w:eastAsia="Times New Roman" w:hAnsi="Times New Roman" w:cs="Times New Roman"/>
          <w:color w:val="000000"/>
          <w:sz w:val="28"/>
          <w:szCs w:val="28"/>
          <w:lang w:val="uk-UA"/>
        </w:rPr>
        <w:t xml:space="preserve">комунальними </w:t>
      </w:r>
      <w:r w:rsidRPr="001D3405">
        <w:rPr>
          <w:rFonts w:ascii="Times New Roman" w:eastAsia="Times New Roman" w:hAnsi="Times New Roman" w:cs="Times New Roman"/>
          <w:color w:val="000000"/>
          <w:sz w:val="28"/>
          <w:szCs w:val="28"/>
          <w:lang w:val="uk-UA"/>
        </w:rPr>
        <w:t xml:space="preserve">підприємствами, </w:t>
      </w:r>
    </w:p>
    <w:p w:rsidR="002A6140" w:rsidRPr="001D3405" w:rsidRDefault="002A6140" w:rsidP="003D450D">
      <w:pPr>
        <w:numPr>
          <w:ilvl w:val="0"/>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1D3405">
        <w:rPr>
          <w:rFonts w:ascii="Times New Roman" w:eastAsia="Times New Roman" w:hAnsi="Times New Roman" w:cs="Times New Roman"/>
          <w:color w:val="000000"/>
          <w:sz w:val="28"/>
          <w:szCs w:val="28"/>
          <w:lang w:val="uk-UA"/>
        </w:rPr>
        <w:t>використання власних коштів установами і організаціями освіти та культури для виконання маловитратних заходів,</w:t>
      </w:r>
    </w:p>
    <w:p w:rsidR="002A6140" w:rsidRPr="001D3405" w:rsidRDefault="002A6140" w:rsidP="003D450D">
      <w:pPr>
        <w:numPr>
          <w:ilvl w:val="0"/>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1D3405">
        <w:rPr>
          <w:rFonts w:ascii="Times New Roman" w:eastAsia="Times New Roman" w:hAnsi="Times New Roman" w:cs="Times New Roman"/>
          <w:color w:val="000000"/>
          <w:sz w:val="28"/>
          <w:szCs w:val="28"/>
          <w:lang w:val="uk-UA"/>
        </w:rPr>
        <w:t>використання амортизаційних відрахувань і власного прибутку, переважно є найдешевшими і найбільш надійними і доступними джерелами фінансування швидкоокупних капітальних інвестицій.</w:t>
      </w:r>
    </w:p>
    <w:p w:rsidR="002A6140" w:rsidRPr="006A31D4"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10.7</w:t>
      </w:r>
      <w:r w:rsidR="006A31D4" w:rsidRPr="006A31D4">
        <w:rPr>
          <w:rFonts w:ascii="Times New Roman" w:eastAsia="Times New Roman" w:hAnsi="Times New Roman" w:cs="Times New Roman"/>
          <w:sz w:val="28"/>
          <w:szCs w:val="28"/>
          <w:lang w:val="uk-UA"/>
        </w:rPr>
        <w:t xml:space="preserve">. </w:t>
      </w:r>
      <w:r w:rsidR="002A6140" w:rsidRPr="006A31D4">
        <w:rPr>
          <w:rFonts w:ascii="Times New Roman" w:eastAsia="Times New Roman" w:hAnsi="Times New Roman" w:cs="Times New Roman"/>
          <w:sz w:val="28"/>
          <w:szCs w:val="28"/>
          <w:lang w:val="uk-UA"/>
        </w:rPr>
        <w:t>Залучення приватного капіталу на умовах ЕСКО</w:t>
      </w:r>
      <w:r w:rsidR="006A31D4" w:rsidRPr="006A31D4">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Залучення приватного капіталу до фінансування д</w:t>
      </w:r>
      <w:r w:rsidR="006A31D4">
        <w:rPr>
          <w:rFonts w:ascii="Times New Roman" w:eastAsia="Times New Roman" w:hAnsi="Times New Roman" w:cs="Times New Roman"/>
          <w:sz w:val="28"/>
          <w:szCs w:val="28"/>
          <w:lang w:val="uk-UA"/>
        </w:rPr>
        <w:t>овгострокових інвестиційних проє</w:t>
      </w:r>
      <w:r w:rsidRPr="001D3405">
        <w:rPr>
          <w:rFonts w:ascii="Times New Roman" w:eastAsia="Times New Roman" w:hAnsi="Times New Roman" w:cs="Times New Roman"/>
          <w:sz w:val="28"/>
          <w:szCs w:val="28"/>
          <w:lang w:val="uk-UA"/>
        </w:rPr>
        <w:t>ктів може здійснюватися таким чином:</w:t>
      </w:r>
    </w:p>
    <w:p w:rsidR="002A6140" w:rsidRPr="001D3405" w:rsidRDefault="002A6140" w:rsidP="001D3405">
      <w:pPr>
        <w:tabs>
          <w:tab w:val="left" w:pos="284"/>
        </w:tabs>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фінансування залучає компанія (ЕСКО), яка проводить роботи з термомодернізації будівлі, а далі надає комунальні послуги в житловому будинку</w:t>
      </w:r>
      <w:r w:rsidR="006A31D4">
        <w:rPr>
          <w:rFonts w:ascii="Times New Roman" w:eastAsia="Times New Roman" w:hAnsi="Times New Roman" w:cs="Times New Roman"/>
          <w:sz w:val="28"/>
          <w:szCs w:val="28"/>
          <w:lang w:val="uk-UA"/>
        </w:rPr>
        <w:t>, або у бюджетному закладі</w:t>
      </w:r>
      <w:r w:rsidRPr="001D3405">
        <w:rPr>
          <w:rFonts w:ascii="Times New Roman" w:eastAsia="Times New Roman" w:hAnsi="Times New Roman" w:cs="Times New Roman"/>
          <w:sz w:val="28"/>
          <w:szCs w:val="28"/>
          <w:lang w:val="uk-UA"/>
        </w:rPr>
        <w:t xml:space="preserve"> відповідно до довгострокового ЕСКО-договору. </w:t>
      </w:r>
    </w:p>
    <w:p w:rsidR="002A6140" w:rsidRPr="006A31D4"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10.8</w:t>
      </w:r>
      <w:r w:rsidR="006A31D4" w:rsidRPr="006A31D4">
        <w:rPr>
          <w:rFonts w:ascii="Times New Roman" w:eastAsia="Times New Roman" w:hAnsi="Times New Roman" w:cs="Times New Roman"/>
          <w:sz w:val="28"/>
          <w:szCs w:val="28"/>
          <w:lang w:val="uk-UA"/>
        </w:rPr>
        <w:t xml:space="preserve">. </w:t>
      </w:r>
      <w:r w:rsidR="002A6140" w:rsidRPr="006A31D4">
        <w:rPr>
          <w:rFonts w:ascii="Times New Roman" w:eastAsia="Times New Roman" w:hAnsi="Times New Roman" w:cs="Times New Roman"/>
          <w:sz w:val="28"/>
          <w:szCs w:val="28"/>
          <w:lang w:val="uk-UA"/>
        </w:rPr>
        <w:t>Цільові внески співвласників багатоквартирних будинків</w:t>
      </w:r>
      <w:r w:rsidR="006A31D4">
        <w:rPr>
          <w:rFonts w:ascii="Times New Roman" w:eastAsia="Times New Roman" w:hAnsi="Times New Roman" w:cs="Times New Roman"/>
          <w:sz w:val="28"/>
          <w:szCs w:val="28"/>
          <w:lang w:val="uk-UA"/>
        </w:rPr>
        <w:t>.</w:t>
      </w:r>
    </w:p>
    <w:p w:rsidR="002A6140" w:rsidRPr="006A31D4"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удосконалення експлуатації внутрішніх будинкових інженерних систем і капітального ремонту будинку. Хоча обсяг коштів, який таким чином можна мобілізувати в короткий час, досить обмежений, є можливість поєднувати це джерело з іншими джерелами на умовах співфінансування.</w:t>
      </w:r>
    </w:p>
    <w:p w:rsidR="002A6140" w:rsidRPr="006A31D4"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10.9</w:t>
      </w:r>
      <w:r w:rsidR="006A31D4" w:rsidRPr="006A31D4">
        <w:rPr>
          <w:rFonts w:ascii="Times New Roman" w:eastAsia="Times New Roman" w:hAnsi="Times New Roman" w:cs="Times New Roman"/>
          <w:sz w:val="28"/>
          <w:szCs w:val="28"/>
          <w:lang w:val="uk-UA"/>
        </w:rPr>
        <w:t xml:space="preserve">. </w:t>
      </w:r>
      <w:r w:rsidR="002A6140" w:rsidRPr="006A31D4">
        <w:rPr>
          <w:rFonts w:ascii="Times New Roman" w:eastAsia="Times New Roman" w:hAnsi="Times New Roman" w:cs="Times New Roman"/>
          <w:sz w:val="28"/>
          <w:szCs w:val="28"/>
          <w:lang w:val="uk-UA"/>
        </w:rPr>
        <w:t>Банківські кредити</w:t>
      </w:r>
      <w:r w:rsidR="006A31D4">
        <w:rPr>
          <w:rFonts w:ascii="Times New Roman" w:eastAsia="Times New Roman" w:hAnsi="Times New Roman" w:cs="Times New Roman"/>
          <w:sz w:val="28"/>
          <w:szCs w:val="28"/>
          <w:lang w:val="uk-UA"/>
        </w:rPr>
        <w:t>.</w:t>
      </w:r>
    </w:p>
    <w:p w:rsidR="002A6140" w:rsidRPr="001D3405"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Найпоширенішою формою</w:t>
      </w:r>
      <w:r w:rsidR="006A31D4">
        <w:rPr>
          <w:rFonts w:ascii="Times New Roman" w:eastAsia="Times New Roman" w:hAnsi="Times New Roman" w:cs="Times New Roman"/>
          <w:sz w:val="28"/>
          <w:szCs w:val="28"/>
          <w:lang w:val="uk-UA"/>
        </w:rPr>
        <w:t xml:space="preserve"> фінансування інвестиційних проє</w:t>
      </w:r>
      <w:r w:rsidRPr="001D3405">
        <w:rPr>
          <w:rFonts w:ascii="Times New Roman" w:eastAsia="Times New Roman" w:hAnsi="Times New Roman" w:cs="Times New Roman"/>
          <w:sz w:val="28"/>
          <w:szCs w:val="28"/>
          <w:lang w:val="uk-UA"/>
        </w:rPr>
        <w:t>ктів у житловій сфері можуть стати банківські кредити від українських банків для фінан</w:t>
      </w:r>
      <w:r w:rsidR="006A31D4">
        <w:rPr>
          <w:rFonts w:ascii="Times New Roman" w:eastAsia="Times New Roman" w:hAnsi="Times New Roman" w:cs="Times New Roman"/>
          <w:sz w:val="28"/>
          <w:szCs w:val="28"/>
          <w:lang w:val="uk-UA"/>
        </w:rPr>
        <w:t>сування як короткострокових проє</w:t>
      </w:r>
      <w:r w:rsidRPr="001D3405">
        <w:rPr>
          <w:rFonts w:ascii="Times New Roman" w:eastAsia="Times New Roman" w:hAnsi="Times New Roman" w:cs="Times New Roman"/>
          <w:sz w:val="28"/>
          <w:szCs w:val="28"/>
          <w:lang w:val="uk-UA"/>
        </w:rPr>
        <w:t>кт</w:t>
      </w:r>
      <w:r w:rsidR="006A31D4">
        <w:rPr>
          <w:rFonts w:ascii="Times New Roman" w:eastAsia="Times New Roman" w:hAnsi="Times New Roman" w:cs="Times New Roman"/>
          <w:sz w:val="28"/>
          <w:szCs w:val="28"/>
          <w:lang w:val="uk-UA"/>
        </w:rPr>
        <w:t>ів, так і середньострокових проє</w:t>
      </w:r>
      <w:r w:rsidRPr="001D3405">
        <w:rPr>
          <w:rFonts w:ascii="Times New Roman" w:eastAsia="Times New Roman" w:hAnsi="Times New Roman" w:cs="Times New Roman"/>
          <w:sz w:val="28"/>
          <w:szCs w:val="28"/>
          <w:lang w:val="uk-UA"/>
        </w:rPr>
        <w:t>ктів, а також кредити міжнародних фінансових інститутів та іноземних державних установ, таких як Світовий банк, МФК, ЄБРР, ЄІБ, КФВ та ін. (для середньострокових і д</w:t>
      </w:r>
      <w:r w:rsidR="006A31D4">
        <w:rPr>
          <w:rFonts w:ascii="Times New Roman" w:eastAsia="Times New Roman" w:hAnsi="Times New Roman" w:cs="Times New Roman"/>
          <w:sz w:val="28"/>
          <w:szCs w:val="28"/>
          <w:lang w:val="uk-UA"/>
        </w:rPr>
        <w:t>овгострокових інвестиційних проє</w:t>
      </w:r>
      <w:r w:rsidRPr="001D3405">
        <w:rPr>
          <w:rFonts w:ascii="Times New Roman" w:eastAsia="Times New Roman" w:hAnsi="Times New Roman" w:cs="Times New Roman"/>
          <w:sz w:val="28"/>
          <w:szCs w:val="28"/>
          <w:lang w:val="uk-UA"/>
        </w:rPr>
        <w:t>ктів).</w:t>
      </w:r>
    </w:p>
    <w:p w:rsidR="002A6140" w:rsidRPr="006A31D4" w:rsidRDefault="003B3E0A" w:rsidP="001D3405">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10.10</w:t>
      </w:r>
      <w:r w:rsidR="006A31D4">
        <w:rPr>
          <w:rFonts w:ascii="Times New Roman" w:eastAsia="Times New Roman" w:hAnsi="Times New Roman" w:cs="Times New Roman"/>
          <w:sz w:val="28"/>
          <w:szCs w:val="28"/>
          <w:lang w:val="uk-UA"/>
        </w:rPr>
        <w:t xml:space="preserve">. </w:t>
      </w:r>
      <w:r w:rsidR="002A6140" w:rsidRPr="006A31D4">
        <w:rPr>
          <w:rFonts w:ascii="Times New Roman" w:eastAsia="Times New Roman" w:hAnsi="Times New Roman" w:cs="Times New Roman"/>
          <w:sz w:val="28"/>
          <w:szCs w:val="28"/>
          <w:lang w:val="uk-UA"/>
        </w:rPr>
        <w:t>Комерційний (товарний) кредит</w:t>
      </w:r>
      <w:r w:rsidR="006A31D4">
        <w:rPr>
          <w:rFonts w:ascii="Times New Roman" w:eastAsia="Times New Roman" w:hAnsi="Times New Roman" w:cs="Times New Roman"/>
          <w:sz w:val="28"/>
          <w:szCs w:val="28"/>
          <w:lang w:val="uk-UA"/>
        </w:rPr>
        <w:t>.</w:t>
      </w:r>
    </w:p>
    <w:p w:rsidR="002A6140" w:rsidRDefault="002A6140" w:rsidP="001D3405">
      <w:pPr>
        <w:spacing w:after="0" w:line="240" w:lineRule="auto"/>
        <w:ind w:firstLine="567"/>
        <w:jc w:val="both"/>
        <w:rPr>
          <w:rFonts w:ascii="Times New Roman" w:eastAsia="Times New Roman" w:hAnsi="Times New Roman" w:cs="Times New Roman"/>
          <w:sz w:val="28"/>
          <w:szCs w:val="28"/>
          <w:lang w:val="uk-UA"/>
        </w:rPr>
      </w:pPr>
      <w:r w:rsidRPr="001D3405">
        <w:rPr>
          <w:rFonts w:ascii="Times New Roman" w:eastAsia="Times New Roman" w:hAnsi="Times New Roman" w:cs="Times New Roman"/>
          <w:sz w:val="28"/>
          <w:szCs w:val="28"/>
          <w:lang w:val="uk-UA"/>
        </w:rPr>
        <w:t>Комерційний кредит - це товарна форма кредиту, який надається продавцями для покупців у вигляді відстрочки платежу за продані товари, надані послуги. У покупця завдяки комерційному кредиту досягається тимчасова економія грошових коштів, скорочується потреба в банківському кредиті. Комерційний кредит, в більшості випадків, має короткостроковий характер. Конкретні терміни і розмір кредиту залежать від виду та вартості товару, фінансового стану контрагентів та кон'юнктури ринку.</w:t>
      </w:r>
    </w:p>
    <w:p w:rsidR="00DB2F09" w:rsidRPr="00CE328C" w:rsidRDefault="00DB2F09" w:rsidP="00DB2F09">
      <w:pPr>
        <w:spacing w:after="0" w:line="240" w:lineRule="auto"/>
        <w:ind w:firstLine="567"/>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t xml:space="preserve">Визначним поняттям оцінки вразливості громади є її адаптаційний потенціал, тобто здатність громади пристосовуватися до умов, що постійно змінюються без суттєвої втрати своїх властивостей (у випадку міста/громади – без значних втрат для комфортного проживання та розвитку). </w:t>
      </w:r>
    </w:p>
    <w:p w:rsidR="00DB2F09" w:rsidRPr="00CE328C" w:rsidRDefault="00DB2F09" w:rsidP="00DB2F09">
      <w:pPr>
        <w:spacing w:after="0" w:line="240" w:lineRule="auto"/>
        <w:ind w:firstLine="567"/>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t xml:space="preserve">Під час проведення оцінки вразливості аналізуються конкретні сектори, напрямки, групи населення, що зазнають або можуть зазнавати суттєвих впливів найбільших ризиків, які спричинені зміною клімату. </w:t>
      </w:r>
    </w:p>
    <w:p w:rsidR="00DB2F09" w:rsidRPr="00CE328C" w:rsidRDefault="00DB2F09" w:rsidP="00DB2F09">
      <w:pPr>
        <w:spacing w:after="0" w:line="240" w:lineRule="auto"/>
        <w:ind w:firstLine="567"/>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lastRenderedPageBreak/>
        <w:t xml:space="preserve">Оцінка вразливості також виявляє потенційно можливі загрози, вірогідність їх виникнення та окреслює напрямок усунення ризиків чи зниження їх впливу. </w:t>
      </w:r>
    </w:p>
    <w:p w:rsidR="00DB2F09" w:rsidRPr="00CE328C" w:rsidRDefault="00DB2F09" w:rsidP="00DB2F09">
      <w:pPr>
        <w:spacing w:after="0" w:line="240" w:lineRule="auto"/>
        <w:ind w:firstLine="567"/>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t xml:space="preserve">Угода Мерів щодо клімату і енергії виділяє наступні типові кліматичні загрози: </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Екстремальна спека</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Екстремальний холод</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Екстремальні опади</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Повені</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Δ </w:t>
      </w:r>
      <w:r w:rsidR="00DB2F09" w:rsidRPr="00CE328C">
        <w:rPr>
          <w:rFonts w:ascii="Times New Roman" w:eastAsia="Times New Roman" w:hAnsi="Times New Roman" w:cs="Times New Roman"/>
          <w:color w:val="000000"/>
          <w:sz w:val="28"/>
          <w:szCs w:val="28"/>
          <w:lang w:val="uk-UA"/>
        </w:rPr>
        <w:t>П</w:t>
      </w:r>
      <w:r>
        <w:rPr>
          <w:rFonts w:ascii="Times New Roman" w:eastAsia="Times New Roman" w:hAnsi="Times New Roman" w:cs="Times New Roman"/>
          <w:color w:val="000000"/>
          <w:sz w:val="28"/>
          <w:szCs w:val="28"/>
          <w:lang w:val="uk-UA"/>
        </w:rPr>
        <w:t>ідвищення рівня моря</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Засухи</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Шторми</w:t>
      </w:r>
    </w:p>
    <w:p w:rsidR="00237130"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Зсуви</w:t>
      </w:r>
    </w:p>
    <w:p w:rsidR="00DB2F09" w:rsidRPr="00CE328C" w:rsidRDefault="00237130" w:rsidP="00237130">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Δ Лісові пожежі</w:t>
      </w:r>
    </w:p>
    <w:p w:rsidR="00DB2F09" w:rsidRDefault="00DB2F09" w:rsidP="001D3405">
      <w:pPr>
        <w:spacing w:after="0" w:line="240" w:lineRule="auto"/>
        <w:ind w:firstLine="567"/>
        <w:jc w:val="both"/>
        <w:rPr>
          <w:rFonts w:ascii="Times New Roman" w:eastAsia="Times New Roman" w:hAnsi="Times New Roman" w:cs="Times New Roman"/>
          <w:sz w:val="28"/>
          <w:szCs w:val="28"/>
          <w:lang w:val="uk-UA"/>
        </w:rPr>
      </w:pPr>
    </w:p>
    <w:p w:rsidR="00AB0C32" w:rsidRDefault="00AB0C32" w:rsidP="001D3405">
      <w:pPr>
        <w:spacing w:after="0" w:line="240" w:lineRule="auto"/>
        <w:ind w:firstLine="567"/>
        <w:jc w:val="both"/>
        <w:rPr>
          <w:rFonts w:ascii="Times New Roman" w:eastAsia="Times New Roman" w:hAnsi="Times New Roman" w:cs="Times New Roman"/>
          <w:sz w:val="28"/>
          <w:szCs w:val="28"/>
          <w:lang w:val="uk-UA"/>
        </w:rPr>
      </w:pPr>
    </w:p>
    <w:p w:rsidR="00AB0C32" w:rsidRDefault="00AB0C32" w:rsidP="001D3405">
      <w:pPr>
        <w:spacing w:after="0" w:line="240" w:lineRule="auto"/>
        <w:ind w:firstLine="567"/>
        <w:jc w:val="both"/>
        <w:rPr>
          <w:rFonts w:ascii="Times New Roman" w:eastAsia="Times New Roman" w:hAnsi="Times New Roman" w:cs="Times New Roman"/>
          <w:sz w:val="28"/>
          <w:szCs w:val="28"/>
          <w:lang w:val="uk-UA"/>
        </w:rPr>
      </w:pPr>
    </w:p>
    <w:p w:rsidR="00AB0C32" w:rsidRDefault="00AB0C32" w:rsidP="001D3405">
      <w:pPr>
        <w:spacing w:after="0" w:line="240" w:lineRule="auto"/>
        <w:ind w:firstLine="567"/>
        <w:jc w:val="both"/>
        <w:rPr>
          <w:rFonts w:ascii="Times New Roman" w:eastAsia="Times New Roman" w:hAnsi="Times New Roman" w:cs="Times New Roman"/>
          <w:sz w:val="28"/>
          <w:szCs w:val="28"/>
          <w:lang w:val="uk-UA"/>
        </w:rPr>
      </w:pPr>
    </w:p>
    <w:p w:rsidR="00AB0C32" w:rsidRDefault="00AB0C32" w:rsidP="001D3405">
      <w:pPr>
        <w:spacing w:after="0" w:line="240" w:lineRule="auto"/>
        <w:ind w:firstLine="567"/>
        <w:jc w:val="both"/>
        <w:rPr>
          <w:rFonts w:ascii="Times New Roman" w:eastAsia="Times New Roman" w:hAnsi="Times New Roman" w:cs="Times New Roman"/>
          <w:sz w:val="28"/>
          <w:szCs w:val="28"/>
          <w:lang w:val="uk-UA"/>
        </w:rPr>
      </w:pPr>
    </w:p>
    <w:p w:rsidR="00707DEC" w:rsidRDefault="00707DEC" w:rsidP="000621BD">
      <w:pPr>
        <w:spacing w:after="0" w:line="240" w:lineRule="auto"/>
        <w:jc w:val="both"/>
        <w:rPr>
          <w:rFonts w:ascii="Times New Roman" w:eastAsia="Times New Roman" w:hAnsi="Times New Roman" w:cs="Times New Roman"/>
          <w:sz w:val="28"/>
          <w:szCs w:val="28"/>
          <w:lang w:val="uk-UA"/>
        </w:rPr>
        <w:sectPr w:rsidR="00707DEC">
          <w:pgSz w:w="11906" w:h="16838"/>
          <w:pgMar w:top="1134" w:right="851" w:bottom="993" w:left="1701" w:header="709" w:footer="563" w:gutter="0"/>
          <w:cols w:space="720"/>
        </w:sectPr>
      </w:pPr>
    </w:p>
    <w:p w:rsidR="00CE328C" w:rsidRDefault="002F0476" w:rsidP="00CE328C">
      <w:pPr>
        <w:keepNext/>
        <w:keepLines/>
        <w:pBdr>
          <w:top w:val="nil"/>
          <w:left w:val="nil"/>
          <w:bottom w:val="nil"/>
          <w:right w:val="nil"/>
          <w:between w:val="nil"/>
        </w:pBdr>
        <w:spacing w:after="0" w:line="240" w:lineRule="auto"/>
        <w:ind w:firstLine="567"/>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Додаток 1</w:t>
      </w:r>
      <w:r w:rsidR="00D165B9">
        <w:rPr>
          <w:rFonts w:ascii="Times New Roman" w:eastAsia="Times New Roman" w:hAnsi="Times New Roman" w:cs="Times New Roman"/>
          <w:color w:val="000000"/>
          <w:sz w:val="28"/>
          <w:szCs w:val="28"/>
          <w:lang w:val="uk-UA"/>
        </w:rPr>
        <w:t xml:space="preserve"> до ПДСРК</w:t>
      </w:r>
    </w:p>
    <w:p w:rsidR="00CE328C" w:rsidRDefault="00CE328C" w:rsidP="00CE328C">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D10D6E" w:rsidRPr="00CE328C" w:rsidRDefault="00D10D6E" w:rsidP="00CE328C">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CE328C">
        <w:rPr>
          <w:rFonts w:ascii="Times New Roman" w:eastAsia="Times New Roman" w:hAnsi="Times New Roman" w:cs="Times New Roman"/>
          <w:color w:val="000000"/>
          <w:sz w:val="28"/>
          <w:szCs w:val="28"/>
          <w:lang w:val="uk-UA"/>
        </w:rPr>
        <w:t>Оцінка ризиків та вразливості до змін клім</w:t>
      </w:r>
      <w:r w:rsidR="003B3E0A">
        <w:rPr>
          <w:rFonts w:ascii="Times New Roman" w:eastAsia="Times New Roman" w:hAnsi="Times New Roman" w:cs="Times New Roman"/>
          <w:color w:val="000000"/>
          <w:sz w:val="28"/>
          <w:szCs w:val="28"/>
          <w:lang w:val="uk-UA"/>
        </w:rPr>
        <w:t>ату Первомайської міської територіальноїх громади</w:t>
      </w:r>
    </w:p>
    <w:p w:rsidR="002F0476" w:rsidRDefault="002F0476" w:rsidP="002F0476">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65" w:name="_heading=h.1d96cc0" w:colFirst="0" w:colLast="0"/>
      <w:bookmarkEnd w:id="65"/>
    </w:p>
    <w:p w:rsidR="002F0476" w:rsidRDefault="002F0476" w:rsidP="003B3E0A">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w:t>
      </w:r>
      <w:r w:rsidR="00D10D6E" w:rsidRPr="00CE328C">
        <w:rPr>
          <w:rFonts w:ascii="Times New Roman" w:eastAsia="Times New Roman" w:hAnsi="Times New Roman" w:cs="Times New Roman"/>
          <w:color w:val="000000"/>
          <w:sz w:val="28"/>
          <w:szCs w:val="28"/>
          <w:lang w:val="uk-UA"/>
        </w:rPr>
        <w:t>.1 Методика дослідження</w:t>
      </w:r>
    </w:p>
    <w:p w:rsidR="003B3E0A" w:rsidRDefault="003B3E0A" w:rsidP="003B3E0A">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2F0476" w:rsidRPr="00C809EE" w:rsidRDefault="002F0476" w:rsidP="00C809EE">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2F0476">
        <w:rPr>
          <w:rFonts w:ascii="Times New Roman" w:hAnsi="Times New Roman" w:cs="Times New Roman"/>
          <w:sz w:val="28"/>
          <w:szCs w:val="28"/>
          <w:lang w:val="uk-UA"/>
        </w:rPr>
        <w:t>Кліматичні зміни дедалі відчутніше проявляються не лише на глобал</w:t>
      </w:r>
      <w:r>
        <w:rPr>
          <w:rFonts w:ascii="Times New Roman" w:hAnsi="Times New Roman" w:cs="Times New Roman"/>
          <w:sz w:val="28"/>
          <w:szCs w:val="28"/>
          <w:lang w:val="uk-UA"/>
        </w:rPr>
        <w:t>ьному, а й на локальному рівні -</w:t>
      </w:r>
      <w:r w:rsidRPr="002F0476">
        <w:rPr>
          <w:rFonts w:ascii="Times New Roman" w:hAnsi="Times New Roman" w:cs="Times New Roman"/>
          <w:sz w:val="28"/>
          <w:szCs w:val="28"/>
          <w:lang w:val="uk-UA"/>
        </w:rPr>
        <w:t xml:space="preserve"> в окремих громадах і містах. Вони вже стали помітною частиною повсякденного життя, вийшовши за </w:t>
      </w:r>
      <w:r w:rsidR="00C809EE">
        <w:rPr>
          <w:rFonts w:ascii="Times New Roman" w:hAnsi="Times New Roman" w:cs="Times New Roman"/>
          <w:sz w:val="28"/>
          <w:szCs w:val="28"/>
          <w:lang w:val="uk-UA"/>
        </w:rPr>
        <w:t>межі суто наукових досліджень та набули</w:t>
      </w:r>
      <w:r w:rsidRPr="002F0476">
        <w:rPr>
          <w:rFonts w:ascii="Times New Roman" w:hAnsi="Times New Roman" w:cs="Times New Roman"/>
          <w:sz w:val="28"/>
          <w:szCs w:val="28"/>
          <w:lang w:val="uk-UA"/>
        </w:rPr>
        <w:t xml:space="preserve"> практичного значення. Сьогодні важливо не лише розуміти, як сповільнити ці процеси, а й визначити конкретні заходи для зменшення їхнього впливу. Оцінка вразливості громади до </w:t>
      </w:r>
      <w:r w:rsidR="00C809EE" w:rsidRPr="00CE328C">
        <w:rPr>
          <w:rFonts w:ascii="Times New Roman" w:eastAsia="Times New Roman" w:hAnsi="Times New Roman" w:cs="Times New Roman"/>
          <w:sz w:val="28"/>
          <w:szCs w:val="28"/>
          <w:lang w:val="uk-UA"/>
        </w:rPr>
        <w:t xml:space="preserve">зміни клімату </w:t>
      </w:r>
      <w:r w:rsidRPr="002F0476">
        <w:rPr>
          <w:rFonts w:ascii="Times New Roman" w:hAnsi="Times New Roman" w:cs="Times New Roman"/>
          <w:sz w:val="28"/>
          <w:szCs w:val="28"/>
          <w:lang w:val="uk-UA"/>
        </w:rPr>
        <w:t>набуває все більшого соціально-економічного значення.</w:t>
      </w:r>
    </w:p>
    <w:p w:rsidR="00D10D6E" w:rsidRPr="00CE328C" w:rsidRDefault="00D10D6E" w:rsidP="002F0476">
      <w:pPr>
        <w:spacing w:after="0" w:line="240" w:lineRule="auto"/>
        <w:ind w:firstLine="567"/>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t>Водночас кожна окрема екосистема може виокремлювати і інші кліматичні загрози, які є властивими для неї. Міста, як правило, мають свої специфічні особливості, що можуть значно впливати на можливі наслідки зміни клімату. Це викликано скупченням населення та промислових об’єктів на відносно невеликій території. Тому в умовах міста, коли природні фактори жорстко підпорядковані інфраструктурним, важливою задачею є виявлення найбільш вразливих елементів міської інфраструктури.</w:t>
      </w:r>
    </w:p>
    <w:p w:rsidR="00D10D6E" w:rsidRPr="00CE328C" w:rsidRDefault="00D10D6E" w:rsidP="002F0476">
      <w:pPr>
        <w:spacing w:after="0" w:line="240" w:lineRule="auto"/>
        <w:ind w:firstLine="567"/>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t>Враховуючи вищенаведене, під час проведення оцінки вразливості необхідно враховувати загрози для інфраструктури міста, що можуть мати вплив на забезпеченість сталого та комфортного життя мешканців: здоров’я мешканців, водо- та енерго- постачання, якість води, стан будівель тощо.</w:t>
      </w:r>
    </w:p>
    <w:p w:rsidR="00D10D6E" w:rsidRDefault="00D10D6E" w:rsidP="00D10D6E">
      <w:pPr>
        <w:spacing w:after="0"/>
        <w:ind w:firstLine="709"/>
        <w:jc w:val="both"/>
        <w:rPr>
          <w:rFonts w:ascii="Times New Roman" w:eastAsia="Times New Roman" w:hAnsi="Times New Roman" w:cs="Times New Roman"/>
          <w:sz w:val="28"/>
          <w:szCs w:val="28"/>
          <w:lang w:val="uk-UA"/>
        </w:rPr>
      </w:pPr>
      <w:r w:rsidRPr="00CE328C">
        <w:rPr>
          <w:rFonts w:ascii="Times New Roman" w:eastAsia="Times New Roman" w:hAnsi="Times New Roman" w:cs="Times New Roman"/>
          <w:sz w:val="28"/>
          <w:szCs w:val="28"/>
          <w:lang w:val="uk-UA"/>
        </w:rPr>
        <w:t>На основі оцінки вразливості громада розробляє чіткий план адаптаційних заходів до зміни клімату. Угода мерів щодо клімату та енергії рекомендує наступний цикл впровадження адаптаційних заходів:</w:t>
      </w:r>
    </w:p>
    <w:p w:rsidR="00E93D1F" w:rsidRPr="00CE328C" w:rsidRDefault="00E93D1F" w:rsidP="00D10D6E">
      <w:pPr>
        <w:spacing w:after="0"/>
        <w:ind w:firstLine="709"/>
        <w:jc w:val="both"/>
        <w:rPr>
          <w:rFonts w:ascii="Times New Roman" w:eastAsia="Times New Roman" w:hAnsi="Times New Roman" w:cs="Times New Roman"/>
          <w:sz w:val="28"/>
          <w:szCs w:val="28"/>
          <w:lang w:val="uk-UA"/>
        </w:rPr>
      </w:pPr>
    </w:p>
    <w:p w:rsidR="00D10D6E" w:rsidRDefault="007738F9"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1. </w:t>
      </w:r>
      <w:r w:rsidR="00D10D6E" w:rsidRPr="006852D0">
        <w:rPr>
          <w:rFonts w:ascii="Times New Roman" w:eastAsia="Times New Roman" w:hAnsi="Times New Roman" w:cs="Times New Roman"/>
          <w:color w:val="000000"/>
          <w:sz w:val="28"/>
          <w:szCs w:val="28"/>
          <w:lang w:val="uk-UA"/>
        </w:rPr>
        <w:t>Підготовка основи для ад</w:t>
      </w:r>
      <w:r w:rsidR="00E93D1F">
        <w:rPr>
          <w:rFonts w:ascii="Times New Roman" w:eastAsia="Times New Roman" w:hAnsi="Times New Roman" w:cs="Times New Roman"/>
          <w:color w:val="000000"/>
          <w:sz w:val="28"/>
          <w:szCs w:val="28"/>
          <w:lang w:val="uk-UA"/>
        </w:rPr>
        <w:t>аптації: збір даних, опитування</w:t>
      </w:r>
    </w:p>
    <w:p w:rsidR="00E93D1F" w:rsidRPr="006852D0" w:rsidRDefault="00E93D1F"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7738F9" w:rsidRDefault="007738F9"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2. </w:t>
      </w:r>
      <w:r w:rsidR="00D10D6E" w:rsidRPr="006852D0">
        <w:rPr>
          <w:rFonts w:ascii="Times New Roman" w:eastAsia="Times New Roman" w:hAnsi="Times New Roman" w:cs="Times New Roman"/>
          <w:color w:val="000000"/>
          <w:sz w:val="28"/>
          <w:szCs w:val="28"/>
          <w:lang w:val="uk-UA"/>
        </w:rPr>
        <w:t>Оцінка ризиків т</w:t>
      </w:r>
      <w:r w:rsidR="00E93D1F">
        <w:rPr>
          <w:rFonts w:ascii="Times New Roman" w:eastAsia="Times New Roman" w:hAnsi="Times New Roman" w:cs="Times New Roman"/>
          <w:color w:val="000000"/>
          <w:sz w:val="28"/>
          <w:szCs w:val="28"/>
          <w:lang w:val="uk-UA"/>
        </w:rPr>
        <w:t>а вразливостей до зміни клімату</w:t>
      </w:r>
    </w:p>
    <w:p w:rsidR="00E93D1F" w:rsidRDefault="00E93D1F"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7738F9" w:rsidRDefault="007738F9"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3. </w:t>
      </w:r>
      <w:r w:rsidR="00D10D6E" w:rsidRPr="006852D0">
        <w:rPr>
          <w:rFonts w:ascii="Times New Roman" w:eastAsia="Times New Roman" w:hAnsi="Times New Roman" w:cs="Times New Roman"/>
          <w:color w:val="000000"/>
          <w:sz w:val="28"/>
          <w:szCs w:val="28"/>
          <w:lang w:val="uk-UA"/>
        </w:rPr>
        <w:t xml:space="preserve">Оцінка і </w:t>
      </w:r>
      <w:r>
        <w:rPr>
          <w:rFonts w:ascii="Times New Roman" w:eastAsia="Times New Roman" w:hAnsi="Times New Roman" w:cs="Times New Roman"/>
          <w:color w:val="000000"/>
          <w:sz w:val="28"/>
          <w:szCs w:val="28"/>
          <w:lang w:val="uk-UA"/>
        </w:rPr>
        <w:t>відбір варіантів для а</w:t>
      </w:r>
      <w:r w:rsidR="00E93D1F">
        <w:rPr>
          <w:rFonts w:ascii="Times New Roman" w:eastAsia="Times New Roman" w:hAnsi="Times New Roman" w:cs="Times New Roman"/>
          <w:color w:val="000000"/>
          <w:sz w:val="28"/>
          <w:szCs w:val="28"/>
          <w:lang w:val="uk-UA"/>
        </w:rPr>
        <w:t>даптації</w:t>
      </w:r>
    </w:p>
    <w:p w:rsidR="00E93D1F" w:rsidRDefault="00E93D1F"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D10D6E" w:rsidRDefault="007738F9"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4. </w:t>
      </w:r>
      <w:r w:rsidR="00E93D1F">
        <w:rPr>
          <w:rFonts w:ascii="Times New Roman" w:eastAsia="Times New Roman" w:hAnsi="Times New Roman" w:cs="Times New Roman"/>
          <w:color w:val="000000"/>
          <w:sz w:val="28"/>
          <w:szCs w:val="28"/>
          <w:lang w:val="uk-UA"/>
        </w:rPr>
        <w:t>Реалізація</w:t>
      </w:r>
    </w:p>
    <w:p w:rsidR="00E93D1F" w:rsidRPr="006852D0" w:rsidRDefault="00E93D1F"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D10D6E" w:rsidRDefault="007738F9"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5. </w:t>
      </w:r>
      <w:r w:rsidR="00E93D1F">
        <w:rPr>
          <w:rFonts w:ascii="Times New Roman" w:eastAsia="Times New Roman" w:hAnsi="Times New Roman" w:cs="Times New Roman"/>
          <w:color w:val="000000"/>
          <w:sz w:val="28"/>
          <w:szCs w:val="28"/>
          <w:lang w:val="uk-UA"/>
        </w:rPr>
        <w:t>Моніторинг та оцінка</w:t>
      </w:r>
    </w:p>
    <w:p w:rsidR="00E93D1F" w:rsidRPr="006852D0" w:rsidRDefault="00E93D1F" w:rsidP="007738F9">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D10D6E" w:rsidRPr="006852D0" w:rsidRDefault="00D10D6E" w:rsidP="006852D0">
      <w:pPr>
        <w:spacing w:after="0" w:line="240" w:lineRule="auto"/>
        <w:ind w:firstLine="567"/>
        <w:jc w:val="both"/>
        <w:rPr>
          <w:rFonts w:ascii="Times New Roman" w:eastAsia="Times New Roman" w:hAnsi="Times New Roman" w:cs="Times New Roman"/>
          <w:sz w:val="28"/>
          <w:szCs w:val="28"/>
          <w:lang w:val="uk-UA"/>
        </w:rPr>
      </w:pPr>
      <w:r w:rsidRPr="006852D0">
        <w:rPr>
          <w:rFonts w:ascii="Times New Roman" w:eastAsia="Times New Roman" w:hAnsi="Times New Roman" w:cs="Times New Roman"/>
          <w:sz w:val="28"/>
          <w:szCs w:val="28"/>
          <w:lang w:val="uk-UA"/>
        </w:rPr>
        <w:t>На момент розробки документу існувало декілька варіацій методик оцінки вразливості міст чи громад, проте усі проаналізовані методики містять рекомендацію щодо обов’язкового врахування думки мешканців громади.</w:t>
      </w:r>
    </w:p>
    <w:p w:rsidR="00D10D6E" w:rsidRPr="006852D0" w:rsidRDefault="00D10D6E" w:rsidP="006852D0">
      <w:pPr>
        <w:spacing w:after="0" w:line="240" w:lineRule="auto"/>
        <w:ind w:firstLine="567"/>
        <w:jc w:val="both"/>
        <w:rPr>
          <w:rFonts w:ascii="Times New Roman" w:eastAsia="Times New Roman" w:hAnsi="Times New Roman" w:cs="Times New Roman"/>
          <w:sz w:val="28"/>
          <w:szCs w:val="28"/>
          <w:lang w:val="uk-UA"/>
        </w:rPr>
      </w:pPr>
      <w:r w:rsidRPr="006852D0">
        <w:rPr>
          <w:rFonts w:ascii="Times New Roman" w:eastAsia="Times New Roman" w:hAnsi="Times New Roman" w:cs="Times New Roman"/>
          <w:sz w:val="28"/>
          <w:szCs w:val="28"/>
          <w:lang w:val="uk-UA"/>
        </w:rPr>
        <w:t xml:space="preserve">Опитування мешканців грає важливу роль як у визначенні вразливостей до зміни клімату, так і для розробки заходів з адаптації, оскільки лише розуміння та готовність населення їх впроваджувати визначає успішність їх реалізації. </w:t>
      </w:r>
    </w:p>
    <w:p w:rsidR="00065A3C" w:rsidRDefault="00D10D6E" w:rsidP="006852D0">
      <w:pPr>
        <w:spacing w:after="0" w:line="240" w:lineRule="auto"/>
        <w:ind w:firstLine="567"/>
        <w:jc w:val="both"/>
        <w:rPr>
          <w:rFonts w:ascii="Times New Roman" w:eastAsia="Times New Roman" w:hAnsi="Times New Roman" w:cs="Times New Roman"/>
          <w:sz w:val="28"/>
          <w:szCs w:val="28"/>
          <w:lang w:val="uk-UA"/>
        </w:rPr>
      </w:pPr>
      <w:r w:rsidRPr="006852D0">
        <w:rPr>
          <w:rFonts w:ascii="Times New Roman" w:eastAsia="Times New Roman" w:hAnsi="Times New Roman" w:cs="Times New Roman"/>
          <w:color w:val="000000"/>
          <w:sz w:val="28"/>
          <w:szCs w:val="28"/>
          <w:lang w:val="uk-UA"/>
        </w:rPr>
        <w:t>О</w:t>
      </w:r>
      <w:r w:rsidR="006852D0">
        <w:rPr>
          <w:rFonts w:ascii="Times New Roman" w:eastAsia="Times New Roman" w:hAnsi="Times New Roman" w:cs="Times New Roman"/>
          <w:color w:val="000000"/>
          <w:sz w:val="28"/>
          <w:szCs w:val="28"/>
          <w:lang w:val="uk-UA"/>
        </w:rPr>
        <w:t xml:space="preserve">питування мешканців Первомайської МТГ було проведене у травні 2025 року </w:t>
      </w:r>
      <w:r w:rsidRPr="006852D0">
        <w:rPr>
          <w:rFonts w:ascii="Times New Roman" w:eastAsia="Times New Roman" w:hAnsi="Times New Roman" w:cs="Times New Roman"/>
          <w:color w:val="000000"/>
          <w:sz w:val="28"/>
          <w:szCs w:val="28"/>
          <w:lang w:val="uk-UA"/>
        </w:rPr>
        <w:t>і мало на меті дізнатися як жителі оцінюють вплив зміни клімату на їх життя та наскільки інфраструктура громади готов</w:t>
      </w:r>
      <w:r w:rsidR="006852D0">
        <w:rPr>
          <w:rFonts w:ascii="Times New Roman" w:eastAsia="Times New Roman" w:hAnsi="Times New Roman" w:cs="Times New Roman"/>
          <w:color w:val="000000"/>
          <w:sz w:val="28"/>
          <w:szCs w:val="28"/>
          <w:lang w:val="uk-UA"/>
        </w:rPr>
        <w:t xml:space="preserve">а до таких викликів. </w:t>
      </w:r>
      <w:r w:rsidR="00065A3C">
        <w:rPr>
          <w:rFonts w:ascii="Times New Roman" w:eastAsia="Times New Roman" w:hAnsi="Times New Roman" w:cs="Times New Roman"/>
          <w:color w:val="000000"/>
          <w:sz w:val="28"/>
          <w:szCs w:val="28"/>
          <w:lang w:val="uk-UA"/>
        </w:rPr>
        <w:t>Опитування</w:t>
      </w:r>
      <w:r w:rsidR="00065A3C" w:rsidRPr="00163E4C">
        <w:rPr>
          <w:rFonts w:ascii="Times New Roman" w:eastAsia="Times New Roman" w:hAnsi="Times New Roman" w:cs="Times New Roman"/>
          <w:color w:val="000000"/>
          <w:sz w:val="28"/>
          <w:szCs w:val="28"/>
          <w:lang w:val="uk-UA"/>
        </w:rPr>
        <w:t xml:space="preserve"> відбувалося он-лайн</w:t>
      </w:r>
      <w:r w:rsidR="00065A3C">
        <w:rPr>
          <w:rFonts w:ascii="Times New Roman" w:eastAsia="Times New Roman" w:hAnsi="Times New Roman" w:cs="Times New Roman"/>
          <w:color w:val="000000"/>
          <w:sz w:val="28"/>
          <w:szCs w:val="28"/>
          <w:vertAlign w:val="superscript"/>
          <w:lang w:val="uk-UA"/>
        </w:rPr>
        <w:t>6</w:t>
      </w:r>
      <w:r w:rsidR="00065A3C" w:rsidRPr="00163E4C">
        <w:rPr>
          <w:rFonts w:ascii="Times New Roman" w:eastAsia="Times New Roman" w:hAnsi="Times New Roman" w:cs="Times New Roman"/>
          <w:color w:val="000000"/>
          <w:sz w:val="28"/>
          <w:szCs w:val="28"/>
          <w:lang w:val="uk-UA"/>
        </w:rPr>
        <w:t>.</w:t>
      </w:r>
      <w:r w:rsidR="00065A3C" w:rsidRPr="006852D0">
        <w:rPr>
          <w:rFonts w:ascii="Times New Roman" w:eastAsia="Times New Roman" w:hAnsi="Times New Roman" w:cs="Times New Roman"/>
          <w:color w:val="000000"/>
          <w:sz w:val="28"/>
          <w:szCs w:val="28"/>
          <w:lang w:val="uk-UA"/>
        </w:rPr>
        <w:t xml:space="preserve"> </w:t>
      </w:r>
      <w:r w:rsidR="00065A3C" w:rsidRPr="006852D0">
        <w:rPr>
          <w:rFonts w:ascii="Times New Roman" w:eastAsia="Times New Roman" w:hAnsi="Times New Roman" w:cs="Times New Roman"/>
          <w:sz w:val="28"/>
          <w:szCs w:val="28"/>
          <w:lang w:val="uk-UA"/>
        </w:rPr>
        <w:t xml:space="preserve"> </w:t>
      </w:r>
    </w:p>
    <w:p w:rsidR="00D10D6E" w:rsidRPr="006852D0" w:rsidRDefault="006852D0" w:rsidP="006852D0">
      <w:pPr>
        <w:spacing w:after="0" w:line="240" w:lineRule="auto"/>
        <w:ind w:firstLine="567"/>
        <w:jc w:val="both"/>
        <w:rPr>
          <w:sz w:val="28"/>
          <w:szCs w:val="28"/>
          <w:lang w:val="uk-UA"/>
        </w:rPr>
      </w:pPr>
      <w:r>
        <w:rPr>
          <w:rFonts w:ascii="Times New Roman" w:eastAsia="Times New Roman" w:hAnsi="Times New Roman" w:cs="Times New Roman"/>
          <w:color w:val="000000"/>
          <w:sz w:val="28"/>
          <w:szCs w:val="28"/>
          <w:lang w:val="uk-UA"/>
        </w:rPr>
        <w:t>Прийняло участь 215</w:t>
      </w:r>
      <w:r w:rsidR="00D74E73">
        <w:rPr>
          <w:rFonts w:ascii="Times New Roman" w:eastAsia="Times New Roman" w:hAnsi="Times New Roman" w:cs="Times New Roman"/>
          <w:color w:val="000000"/>
          <w:sz w:val="28"/>
          <w:szCs w:val="28"/>
          <w:lang w:val="uk-UA"/>
        </w:rPr>
        <w:t xml:space="preserve"> респондентів</w:t>
      </w:r>
      <w:r w:rsidR="00163E4C">
        <w:rPr>
          <w:rFonts w:ascii="Times New Roman" w:eastAsia="Times New Roman" w:hAnsi="Times New Roman" w:cs="Times New Roman"/>
          <w:color w:val="000000"/>
          <w:sz w:val="28"/>
          <w:szCs w:val="28"/>
          <w:lang w:val="uk-UA"/>
        </w:rPr>
        <w:t>, у тому числі по місту 196 респондентів та 19 респондентів з селища та сіл громади</w:t>
      </w:r>
      <w:r w:rsidR="00D74E73">
        <w:rPr>
          <w:rFonts w:ascii="Times New Roman" w:eastAsia="Times New Roman" w:hAnsi="Times New Roman" w:cs="Times New Roman"/>
          <w:color w:val="000000"/>
          <w:sz w:val="28"/>
          <w:szCs w:val="28"/>
          <w:lang w:val="uk-UA"/>
        </w:rPr>
        <w:t xml:space="preserve">. </w:t>
      </w:r>
      <w:r w:rsidR="00D10D6E" w:rsidRPr="00163E4C">
        <w:rPr>
          <w:rFonts w:ascii="Times New Roman" w:eastAsia="Times New Roman" w:hAnsi="Times New Roman" w:cs="Times New Roman"/>
          <w:color w:val="000000"/>
          <w:sz w:val="28"/>
          <w:szCs w:val="28"/>
          <w:lang w:val="uk-UA"/>
        </w:rPr>
        <w:t>Склад респондентів за обидва опитування ма</w:t>
      </w:r>
      <w:r w:rsidR="00163E4C">
        <w:rPr>
          <w:rFonts w:ascii="Times New Roman" w:eastAsia="Times New Roman" w:hAnsi="Times New Roman" w:cs="Times New Roman"/>
          <w:color w:val="000000"/>
          <w:sz w:val="28"/>
          <w:szCs w:val="28"/>
          <w:lang w:val="uk-UA"/>
        </w:rPr>
        <w:t>йже не змінився і становив: 54,1% і 63,2% - жінки, 33,7% і 26,3% - чоловіки, 12,1% і 10,5</w:t>
      </w:r>
      <w:r w:rsidR="00D10D6E" w:rsidRPr="00163E4C">
        <w:rPr>
          <w:rFonts w:ascii="Times New Roman" w:eastAsia="Times New Roman" w:hAnsi="Times New Roman" w:cs="Times New Roman"/>
          <w:color w:val="000000"/>
          <w:sz w:val="28"/>
          <w:szCs w:val="28"/>
          <w:lang w:val="uk-UA"/>
        </w:rPr>
        <w:t>% - н</w:t>
      </w:r>
      <w:r w:rsidR="00163E4C">
        <w:rPr>
          <w:rFonts w:ascii="Times New Roman" w:eastAsia="Times New Roman" w:hAnsi="Times New Roman" w:cs="Times New Roman"/>
          <w:color w:val="000000"/>
          <w:sz w:val="28"/>
          <w:szCs w:val="28"/>
          <w:lang w:val="uk-UA"/>
        </w:rPr>
        <w:t>е повідомили (місто та села</w:t>
      </w:r>
      <w:r w:rsidR="00D10D6E" w:rsidRPr="00163E4C">
        <w:rPr>
          <w:rFonts w:ascii="Times New Roman" w:eastAsia="Times New Roman" w:hAnsi="Times New Roman" w:cs="Times New Roman"/>
          <w:color w:val="000000"/>
          <w:sz w:val="28"/>
          <w:szCs w:val="28"/>
          <w:lang w:val="uk-UA"/>
        </w:rPr>
        <w:t xml:space="preserve"> відп</w:t>
      </w:r>
      <w:r w:rsidR="00163E4C">
        <w:rPr>
          <w:rFonts w:ascii="Times New Roman" w:eastAsia="Times New Roman" w:hAnsi="Times New Roman" w:cs="Times New Roman"/>
          <w:color w:val="000000"/>
          <w:sz w:val="28"/>
          <w:szCs w:val="28"/>
          <w:lang w:val="uk-UA"/>
        </w:rPr>
        <w:t xml:space="preserve">овідно). </w:t>
      </w:r>
    </w:p>
    <w:p w:rsidR="00D10D6E" w:rsidRPr="006852D0" w:rsidRDefault="00D10D6E" w:rsidP="006852D0">
      <w:pPr>
        <w:spacing w:after="0" w:line="240" w:lineRule="auto"/>
        <w:ind w:firstLine="567"/>
        <w:jc w:val="both"/>
        <w:rPr>
          <w:rFonts w:ascii="Times New Roman" w:eastAsia="Times New Roman" w:hAnsi="Times New Roman" w:cs="Times New Roman"/>
          <w:sz w:val="28"/>
          <w:szCs w:val="28"/>
          <w:lang w:val="uk-UA"/>
        </w:rPr>
      </w:pPr>
      <w:r w:rsidRPr="006852D0">
        <w:rPr>
          <w:rFonts w:ascii="Times New Roman" w:eastAsia="Times New Roman" w:hAnsi="Times New Roman" w:cs="Times New Roman"/>
          <w:color w:val="000000"/>
          <w:sz w:val="28"/>
          <w:szCs w:val="28"/>
          <w:lang w:val="uk-UA"/>
        </w:rPr>
        <w:t xml:space="preserve">Під час обох опитувань більшість респондентів проживали в </w:t>
      </w:r>
      <w:r w:rsidR="000B47E0">
        <w:rPr>
          <w:rFonts w:ascii="Times New Roman" w:eastAsia="Times New Roman" w:hAnsi="Times New Roman" w:cs="Times New Roman"/>
          <w:color w:val="000000"/>
          <w:sz w:val="28"/>
          <w:szCs w:val="28"/>
          <w:lang w:val="uk-UA"/>
        </w:rPr>
        <w:t xml:space="preserve">Первомайську та селах: довше 30 років (місто – 12,2%, села – 52,6%), </w:t>
      </w:r>
      <w:r w:rsidRPr="006852D0">
        <w:rPr>
          <w:rFonts w:ascii="Times New Roman" w:eastAsia="Times New Roman" w:hAnsi="Times New Roman" w:cs="Times New Roman"/>
          <w:color w:val="000000"/>
          <w:sz w:val="28"/>
          <w:szCs w:val="28"/>
          <w:lang w:val="uk-UA"/>
        </w:rPr>
        <w:t xml:space="preserve">10 </w:t>
      </w:r>
      <w:r w:rsidR="000B47E0">
        <w:rPr>
          <w:rFonts w:ascii="Times New Roman" w:eastAsia="Times New Roman" w:hAnsi="Times New Roman" w:cs="Times New Roman"/>
          <w:color w:val="000000"/>
          <w:sz w:val="28"/>
          <w:szCs w:val="28"/>
          <w:lang w:val="uk-UA"/>
        </w:rPr>
        <w:t>– 30 років (місто – 70,4%, села – 31,6</w:t>
      </w:r>
      <w:r w:rsidRPr="006852D0">
        <w:rPr>
          <w:rFonts w:ascii="Times New Roman" w:eastAsia="Times New Roman" w:hAnsi="Times New Roman" w:cs="Times New Roman"/>
          <w:color w:val="000000"/>
          <w:sz w:val="28"/>
          <w:szCs w:val="28"/>
          <w:lang w:val="uk-UA"/>
        </w:rPr>
        <w:t>%)</w:t>
      </w:r>
      <w:r w:rsidR="000B47E0">
        <w:rPr>
          <w:rFonts w:ascii="Times New Roman" w:eastAsia="Times New Roman" w:hAnsi="Times New Roman" w:cs="Times New Roman"/>
          <w:color w:val="000000"/>
          <w:sz w:val="28"/>
          <w:szCs w:val="28"/>
          <w:lang w:val="uk-UA"/>
        </w:rPr>
        <w:t>, до 10 років (місто – 17,3%, села – 15,8%).</w:t>
      </w:r>
    </w:p>
    <w:p w:rsidR="00D10D6E" w:rsidRPr="000B47E0" w:rsidRDefault="00D10D6E" w:rsidP="000B47E0">
      <w:pPr>
        <w:spacing w:after="0" w:line="240" w:lineRule="auto"/>
        <w:ind w:firstLine="567"/>
        <w:jc w:val="both"/>
        <w:rPr>
          <w:rFonts w:ascii="Times New Roman" w:eastAsia="Times New Roman" w:hAnsi="Times New Roman" w:cs="Times New Roman"/>
          <w:color w:val="000000"/>
          <w:sz w:val="28"/>
          <w:szCs w:val="28"/>
          <w:lang w:val="uk-UA"/>
        </w:rPr>
      </w:pPr>
      <w:r w:rsidRPr="006852D0">
        <w:rPr>
          <w:rFonts w:ascii="Times New Roman" w:eastAsia="Times New Roman" w:hAnsi="Times New Roman" w:cs="Times New Roman"/>
          <w:color w:val="000000"/>
          <w:sz w:val="28"/>
          <w:szCs w:val="28"/>
          <w:lang w:val="uk-UA"/>
        </w:rPr>
        <w:t>В обох опитуваннях найчис</w:t>
      </w:r>
      <w:r w:rsidR="000B47E0">
        <w:rPr>
          <w:rFonts w:ascii="Times New Roman" w:eastAsia="Times New Roman" w:hAnsi="Times New Roman" w:cs="Times New Roman"/>
          <w:color w:val="000000"/>
          <w:sz w:val="28"/>
          <w:szCs w:val="28"/>
          <w:lang w:val="uk-UA"/>
        </w:rPr>
        <w:t>ленніша вікова група, була до 18 років (місто – 80,6%, села – 31,6%), на другому місці 31-65 років (місто – 13,0%, села – 52,6</w:t>
      </w:r>
      <w:r w:rsidRPr="006852D0">
        <w:rPr>
          <w:rFonts w:ascii="Times New Roman" w:eastAsia="Times New Roman" w:hAnsi="Times New Roman" w:cs="Times New Roman"/>
          <w:color w:val="000000"/>
          <w:sz w:val="28"/>
          <w:szCs w:val="28"/>
          <w:lang w:val="uk-UA"/>
        </w:rPr>
        <w:t>%), найменш активно взяли участь в опитуванню люди</w:t>
      </w:r>
      <w:r w:rsidR="000B47E0">
        <w:rPr>
          <w:rFonts w:ascii="Times New Roman" w:eastAsia="Times New Roman" w:hAnsi="Times New Roman" w:cs="Times New Roman"/>
          <w:color w:val="000000"/>
          <w:sz w:val="28"/>
          <w:szCs w:val="28"/>
          <w:lang w:val="uk-UA"/>
        </w:rPr>
        <w:t xml:space="preserve"> старші за 66</w:t>
      </w:r>
      <w:r w:rsidR="00DC008A">
        <w:rPr>
          <w:rFonts w:ascii="Times New Roman" w:eastAsia="Times New Roman" w:hAnsi="Times New Roman" w:cs="Times New Roman"/>
          <w:color w:val="000000"/>
          <w:sz w:val="28"/>
          <w:szCs w:val="28"/>
          <w:lang w:val="uk-UA"/>
        </w:rPr>
        <w:t xml:space="preserve"> років. 17,9% (місто) та 52,6% (села</w:t>
      </w:r>
      <w:r w:rsidRPr="006852D0">
        <w:rPr>
          <w:rFonts w:ascii="Times New Roman" w:eastAsia="Times New Roman" w:hAnsi="Times New Roman" w:cs="Times New Roman"/>
          <w:color w:val="000000"/>
          <w:sz w:val="28"/>
          <w:szCs w:val="28"/>
          <w:lang w:val="uk-UA"/>
        </w:rPr>
        <w:t xml:space="preserve">) відповідачів – мають дітей. </w:t>
      </w:r>
      <w:r w:rsidRPr="006852D0">
        <w:rPr>
          <w:rFonts w:ascii="Times New Roman" w:eastAsia="Times New Roman" w:hAnsi="Times New Roman" w:cs="Times New Roman"/>
          <w:sz w:val="28"/>
          <w:szCs w:val="28"/>
          <w:lang w:val="uk-UA"/>
        </w:rPr>
        <w:t xml:space="preserve"> </w:t>
      </w:r>
    </w:p>
    <w:p w:rsidR="00D10D6E" w:rsidRDefault="00B340C6" w:rsidP="006852D0">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Опитування міста</w:t>
      </w:r>
      <w:r w:rsidR="00783DFD">
        <w:rPr>
          <w:rFonts w:ascii="Times New Roman" w:eastAsia="Times New Roman" w:hAnsi="Times New Roman" w:cs="Times New Roman"/>
          <w:sz w:val="28"/>
          <w:szCs w:val="28"/>
          <w:lang w:val="uk-UA"/>
        </w:rPr>
        <w:t xml:space="preserve"> та сіл</w:t>
      </w:r>
      <w:r>
        <w:rPr>
          <w:rFonts w:ascii="Times New Roman" w:eastAsia="Times New Roman" w:hAnsi="Times New Roman" w:cs="Times New Roman"/>
          <w:sz w:val="28"/>
          <w:szCs w:val="28"/>
          <w:lang w:val="uk-UA"/>
        </w:rPr>
        <w:t xml:space="preserve"> </w:t>
      </w:r>
      <w:r w:rsidR="00D10D6E" w:rsidRPr="006852D0">
        <w:rPr>
          <w:rFonts w:ascii="Times New Roman" w:eastAsia="Times New Roman" w:hAnsi="Times New Roman" w:cs="Times New Roman"/>
          <w:sz w:val="28"/>
          <w:szCs w:val="28"/>
          <w:lang w:val="uk-UA"/>
        </w:rPr>
        <w:t>показало, що зміна клімату відміча</w:t>
      </w:r>
      <w:r w:rsidR="00783DFD">
        <w:rPr>
          <w:rFonts w:ascii="Times New Roman" w:eastAsia="Times New Roman" w:hAnsi="Times New Roman" w:cs="Times New Roman"/>
          <w:sz w:val="28"/>
          <w:szCs w:val="28"/>
          <w:lang w:val="uk-UA"/>
        </w:rPr>
        <w:t>ється переважаючою більшістю (89,4%) респондентів, причому 10,6</w:t>
      </w:r>
      <w:r w:rsidR="00D10D6E" w:rsidRPr="006852D0">
        <w:rPr>
          <w:rFonts w:ascii="Times New Roman" w:eastAsia="Times New Roman" w:hAnsi="Times New Roman" w:cs="Times New Roman"/>
          <w:sz w:val="28"/>
          <w:szCs w:val="28"/>
          <w:lang w:val="uk-UA"/>
        </w:rPr>
        <w:t>% відмічають що клімат не змінився. Більшість мешканців відчувають вплив зміни клімату як на самопочуття, так і відмічають її вплив на інфраструктуру громади</w:t>
      </w:r>
      <w:r>
        <w:rPr>
          <w:rFonts w:ascii="Times New Roman" w:eastAsia="Times New Roman" w:hAnsi="Times New Roman" w:cs="Times New Roman"/>
          <w:sz w:val="28"/>
          <w:szCs w:val="28"/>
          <w:lang w:val="uk-UA"/>
        </w:rPr>
        <w:t xml:space="preserve"> 46,9% (місто), 68,4% (села)</w:t>
      </w:r>
      <w:r w:rsidR="00D10D6E" w:rsidRPr="006852D0">
        <w:rPr>
          <w:rFonts w:ascii="Times New Roman" w:eastAsia="Times New Roman" w:hAnsi="Times New Roman" w:cs="Times New Roman"/>
          <w:sz w:val="28"/>
          <w:szCs w:val="28"/>
          <w:lang w:val="uk-UA"/>
        </w:rPr>
        <w:t xml:space="preserve">. </w:t>
      </w:r>
    </w:p>
    <w:p w:rsidR="00163E4C" w:rsidRDefault="00F7561E" w:rsidP="00DB2F09">
      <w:pPr>
        <w:spacing w:after="0" w:line="240" w:lineRule="auto"/>
        <w:ind w:firstLine="567"/>
        <w:jc w:val="both"/>
        <w:rPr>
          <w:rFonts w:ascii="Times New Roman" w:eastAsia="Times New Roman" w:hAnsi="Times New Roman" w:cs="Times New Roman"/>
          <w:sz w:val="28"/>
          <w:szCs w:val="28"/>
          <w:lang w:val="uk-UA"/>
        </w:rPr>
      </w:pPr>
      <w:r w:rsidRPr="006852D0">
        <w:rPr>
          <w:rFonts w:ascii="Times New Roman" w:eastAsia="Times New Roman" w:hAnsi="Times New Roman" w:cs="Times New Roman"/>
          <w:sz w:val="28"/>
          <w:szCs w:val="28"/>
          <w:lang w:val="uk-UA"/>
        </w:rPr>
        <w:t>Як під час оцінки вразливості, так і під час розробки адаптаційних заходів, що викладено у відповідному розділі, враховані очікування меш</w:t>
      </w:r>
      <w:r>
        <w:rPr>
          <w:rFonts w:ascii="Times New Roman" w:eastAsia="Times New Roman" w:hAnsi="Times New Roman" w:cs="Times New Roman"/>
          <w:sz w:val="28"/>
          <w:szCs w:val="28"/>
          <w:lang w:val="uk-UA"/>
        </w:rPr>
        <w:t xml:space="preserve">канців від дій місцевої влади. </w:t>
      </w:r>
    </w:p>
    <w:p w:rsidR="00D10D6E" w:rsidRPr="00F67941" w:rsidRDefault="00D10D6E" w:rsidP="00F67941">
      <w:pPr>
        <w:spacing w:after="0" w:line="240" w:lineRule="auto"/>
        <w:ind w:firstLine="567"/>
        <w:jc w:val="both"/>
        <w:rPr>
          <w:rFonts w:ascii="Times New Roman" w:eastAsia="Times New Roman" w:hAnsi="Times New Roman" w:cs="Times New Roman"/>
          <w:sz w:val="28"/>
          <w:szCs w:val="28"/>
          <w:lang w:val="uk-UA"/>
        </w:rPr>
      </w:pPr>
      <w:r w:rsidRPr="00F67941">
        <w:rPr>
          <w:rFonts w:ascii="Times New Roman" w:eastAsia="Times New Roman" w:hAnsi="Times New Roman" w:cs="Times New Roman"/>
          <w:sz w:val="28"/>
          <w:szCs w:val="28"/>
          <w:lang w:val="uk-UA"/>
        </w:rPr>
        <w:t>Документ розроблявся на основі методики, що представлена у Практичному кейсі</w:t>
      </w:r>
      <w:r w:rsidRPr="00F67941">
        <w:rPr>
          <w:rFonts w:ascii="Times New Roman" w:eastAsia="Times New Roman" w:hAnsi="Times New Roman" w:cs="Times New Roman"/>
          <w:sz w:val="28"/>
          <w:szCs w:val="28"/>
          <w:vertAlign w:val="superscript"/>
          <w:lang w:val="uk-UA"/>
        </w:rPr>
        <w:footnoteReference w:id="9"/>
      </w:r>
      <w:r w:rsidRPr="00F67941">
        <w:rPr>
          <w:rFonts w:ascii="Times New Roman" w:eastAsia="Times New Roman" w:hAnsi="Times New Roman" w:cs="Times New Roman"/>
          <w:sz w:val="28"/>
          <w:szCs w:val="28"/>
          <w:lang w:val="uk-UA"/>
        </w:rPr>
        <w:t xml:space="preserve"> з визначення вразливості населеного пункту до зміни клімату (рекомендована Угодою мерів щодо клімату та енергії)</w:t>
      </w:r>
      <w:r w:rsidR="00D707B0">
        <w:rPr>
          <w:rFonts w:ascii="Times New Roman" w:eastAsia="Times New Roman" w:hAnsi="Times New Roman" w:cs="Times New Roman"/>
          <w:sz w:val="28"/>
          <w:szCs w:val="28"/>
          <w:lang w:val="uk-UA"/>
        </w:rPr>
        <w:t>.</w:t>
      </w:r>
    </w:p>
    <w:p w:rsidR="00D10D6E" w:rsidRPr="00F67941" w:rsidRDefault="00D10D6E" w:rsidP="00F67941">
      <w:pPr>
        <w:spacing w:after="0" w:line="240" w:lineRule="auto"/>
        <w:ind w:firstLine="567"/>
        <w:jc w:val="both"/>
        <w:rPr>
          <w:rFonts w:ascii="Times New Roman" w:eastAsia="Times New Roman" w:hAnsi="Times New Roman" w:cs="Times New Roman"/>
          <w:sz w:val="28"/>
          <w:szCs w:val="28"/>
          <w:lang w:val="uk-UA"/>
        </w:rPr>
      </w:pPr>
      <w:r w:rsidRPr="00F67941">
        <w:rPr>
          <w:rFonts w:ascii="Times New Roman" w:eastAsia="Times New Roman" w:hAnsi="Times New Roman" w:cs="Times New Roman"/>
          <w:sz w:val="28"/>
          <w:szCs w:val="28"/>
          <w:lang w:val="uk-UA"/>
        </w:rPr>
        <w:t>Для оцінки впливу зміни клімату на окремі сектори життєдіяльності громади та виявлення найбільш вразливих груп населення була проведена оцінка у відповідності до «How to develop a Sustainable Energy and Climate Action Plan in the Eastern Partnership Countries»</w:t>
      </w:r>
      <w:r w:rsidRPr="00F67941">
        <w:rPr>
          <w:rFonts w:ascii="Times New Roman" w:eastAsia="Times New Roman" w:hAnsi="Times New Roman" w:cs="Times New Roman"/>
          <w:sz w:val="28"/>
          <w:szCs w:val="28"/>
          <w:vertAlign w:val="superscript"/>
          <w:lang w:val="uk-UA"/>
        </w:rPr>
        <w:footnoteReference w:id="10"/>
      </w:r>
      <w:r w:rsidRPr="00F67941">
        <w:rPr>
          <w:rFonts w:ascii="Times New Roman" w:eastAsia="Times New Roman" w:hAnsi="Times New Roman" w:cs="Times New Roman"/>
          <w:sz w:val="28"/>
          <w:szCs w:val="28"/>
          <w:lang w:val="uk-UA"/>
        </w:rPr>
        <w:t>. Ця оцінка базується на основі показників та добре себе зарекомендувала для середніх міст, оскільки не потребує використання дороговартісного комп’ютерного моделювання та може ґрунтуватися на наявних даних</w:t>
      </w:r>
      <w:r w:rsidRPr="00F67941">
        <w:rPr>
          <w:rFonts w:ascii="Times New Roman" w:eastAsia="Times New Roman" w:hAnsi="Times New Roman" w:cs="Times New Roman"/>
          <w:sz w:val="28"/>
          <w:szCs w:val="28"/>
          <w:vertAlign w:val="superscript"/>
          <w:lang w:val="uk-UA"/>
        </w:rPr>
        <w:footnoteReference w:id="11"/>
      </w:r>
      <w:r w:rsidRPr="00F67941">
        <w:rPr>
          <w:rFonts w:ascii="Times New Roman" w:eastAsia="Times New Roman" w:hAnsi="Times New Roman" w:cs="Times New Roman"/>
          <w:sz w:val="28"/>
          <w:szCs w:val="28"/>
          <w:lang w:val="uk-UA"/>
        </w:rPr>
        <w:t xml:space="preserve">. </w:t>
      </w:r>
    </w:p>
    <w:p w:rsidR="00D10D6E" w:rsidRPr="00F67941" w:rsidRDefault="00D10D6E" w:rsidP="00F67941">
      <w:pPr>
        <w:spacing w:after="0" w:line="240" w:lineRule="auto"/>
        <w:ind w:firstLine="567"/>
        <w:jc w:val="both"/>
        <w:rPr>
          <w:rFonts w:ascii="Times New Roman" w:eastAsia="Times New Roman" w:hAnsi="Times New Roman" w:cs="Times New Roman"/>
          <w:sz w:val="28"/>
          <w:szCs w:val="28"/>
          <w:lang w:val="uk-UA"/>
        </w:rPr>
      </w:pPr>
      <w:r w:rsidRPr="00F67941">
        <w:rPr>
          <w:rFonts w:ascii="Times New Roman" w:eastAsia="Times New Roman" w:hAnsi="Times New Roman" w:cs="Times New Roman"/>
          <w:sz w:val="28"/>
          <w:szCs w:val="28"/>
          <w:lang w:val="uk-UA"/>
        </w:rPr>
        <w:t>Для того, щоб визначити до яких саме п</w:t>
      </w:r>
      <w:r w:rsidR="00D707B0">
        <w:rPr>
          <w:rFonts w:ascii="Times New Roman" w:eastAsia="Times New Roman" w:hAnsi="Times New Roman" w:cs="Times New Roman"/>
          <w:sz w:val="28"/>
          <w:szCs w:val="28"/>
          <w:lang w:val="uk-UA"/>
        </w:rPr>
        <w:t xml:space="preserve">роявів зміни клімату Первомайської МТГ </w:t>
      </w:r>
      <w:r w:rsidRPr="00F67941">
        <w:rPr>
          <w:rFonts w:ascii="Times New Roman" w:eastAsia="Times New Roman" w:hAnsi="Times New Roman" w:cs="Times New Roman"/>
          <w:sz w:val="28"/>
          <w:szCs w:val="28"/>
          <w:lang w:val="uk-UA"/>
        </w:rPr>
        <w:t>є найбільш вразливою та які саме першочергові заходи з адаптації необхідно розробляти, потрібно визначити ризики пов’язані зі зміною клімату, рівень чутливості до ризиків та потенціал до адаптації.</w:t>
      </w:r>
    </w:p>
    <w:p w:rsidR="00D10D6E" w:rsidRPr="00F67941" w:rsidRDefault="00D10D6E" w:rsidP="00F67941">
      <w:pPr>
        <w:spacing w:after="0" w:line="240" w:lineRule="auto"/>
        <w:ind w:firstLine="567"/>
        <w:jc w:val="both"/>
        <w:rPr>
          <w:rFonts w:ascii="Times New Roman" w:eastAsia="Times New Roman" w:hAnsi="Times New Roman" w:cs="Times New Roman"/>
          <w:sz w:val="28"/>
          <w:szCs w:val="28"/>
          <w:lang w:val="uk-UA"/>
        </w:rPr>
      </w:pPr>
      <w:r w:rsidRPr="00F67941">
        <w:rPr>
          <w:rFonts w:ascii="Times New Roman" w:eastAsia="Times New Roman" w:hAnsi="Times New Roman" w:cs="Times New Roman"/>
          <w:sz w:val="28"/>
          <w:szCs w:val="28"/>
          <w:lang w:val="uk-UA"/>
        </w:rPr>
        <w:t xml:space="preserve">Для цього необхідно врахувати наступні параметри: </w:t>
      </w:r>
    </w:p>
    <w:p w:rsidR="00D10D6E" w:rsidRPr="00F67941" w:rsidRDefault="00D10D6E" w:rsidP="003D450D">
      <w:pPr>
        <w:numPr>
          <w:ilvl w:val="0"/>
          <w:numId w:val="12"/>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дія впливу (періодичність виникнення ризику, наприклад: 1-2 раз</w:t>
      </w:r>
      <w:r w:rsidR="00D707B0">
        <w:rPr>
          <w:rFonts w:ascii="Times New Roman" w:eastAsia="Times New Roman" w:hAnsi="Times New Roman" w:cs="Times New Roman"/>
          <w:color w:val="000000"/>
          <w:sz w:val="28"/>
          <w:szCs w:val="28"/>
          <w:lang w:val="uk-UA"/>
        </w:rPr>
        <w:t>и в 10 років)</w:t>
      </w:r>
    </w:p>
    <w:p w:rsidR="00D10D6E" w:rsidRPr="00F67941" w:rsidRDefault="00D10D6E" w:rsidP="003D450D">
      <w:pPr>
        <w:numPr>
          <w:ilvl w:val="0"/>
          <w:numId w:val="12"/>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рівень чутливості до ризиків, пов’язаних зі зміною клімату (наприклад: протягом останніх 10 років були випа</w:t>
      </w:r>
      <w:r w:rsidR="00D707B0">
        <w:rPr>
          <w:rFonts w:ascii="Times New Roman" w:eastAsia="Times New Roman" w:hAnsi="Times New Roman" w:cs="Times New Roman"/>
          <w:color w:val="000000"/>
          <w:sz w:val="28"/>
          <w:szCs w:val="28"/>
          <w:lang w:val="uk-UA"/>
        </w:rPr>
        <w:t>дки затоплення перших поверхів)</w:t>
      </w:r>
    </w:p>
    <w:p w:rsidR="00D10D6E" w:rsidRPr="00F67941" w:rsidRDefault="00D10D6E" w:rsidP="003D450D">
      <w:pPr>
        <w:numPr>
          <w:ilvl w:val="0"/>
          <w:numId w:val="12"/>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потенціал адаптації  (наприклад: існує недостатньо потужна система зливової каналізації, яка не обслуговується належним чином та якої недостатн</w:t>
      </w:r>
      <w:r w:rsidR="008C7697">
        <w:rPr>
          <w:rFonts w:ascii="Times New Roman" w:eastAsia="Times New Roman" w:hAnsi="Times New Roman" w:cs="Times New Roman"/>
          <w:color w:val="000000"/>
          <w:sz w:val="28"/>
          <w:szCs w:val="28"/>
          <w:lang w:val="uk-UA"/>
        </w:rPr>
        <w:t>ьо для існуючої інфраструктури)</w:t>
      </w:r>
    </w:p>
    <w:p w:rsidR="00D10D6E" w:rsidRDefault="00D10D6E" w:rsidP="003D450D">
      <w:pPr>
        <w:numPr>
          <w:ilvl w:val="0"/>
          <w:numId w:val="12"/>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ризики, що ро</w:t>
      </w:r>
      <w:r w:rsidR="008C7697">
        <w:rPr>
          <w:rFonts w:ascii="Times New Roman" w:eastAsia="Times New Roman" w:hAnsi="Times New Roman" w:cs="Times New Roman"/>
          <w:color w:val="000000"/>
          <w:sz w:val="28"/>
          <w:szCs w:val="28"/>
          <w:lang w:val="uk-UA"/>
        </w:rPr>
        <w:t>зглядаються: екстремальна спека, екстремальний холод, екстремальні опади, повені, підвищення рівня моря/річки, посуха, урагани/сильні вітри,</w:t>
      </w:r>
      <w:r w:rsidRPr="00F67941">
        <w:rPr>
          <w:rFonts w:ascii="Times New Roman" w:eastAsia="Times New Roman" w:hAnsi="Times New Roman" w:cs="Times New Roman"/>
          <w:color w:val="000000"/>
          <w:sz w:val="28"/>
          <w:szCs w:val="28"/>
          <w:lang w:val="uk-UA"/>
        </w:rPr>
        <w:t xml:space="preserve"> лісові пожежі. </w:t>
      </w:r>
    </w:p>
    <w:p w:rsidR="00E93D1F" w:rsidRPr="00F67941" w:rsidRDefault="00E93D1F" w:rsidP="00E93D1F">
      <w:pPr>
        <w:pBdr>
          <w:top w:val="nil"/>
          <w:left w:val="nil"/>
          <w:bottom w:val="nil"/>
          <w:right w:val="nil"/>
          <w:between w:val="nil"/>
        </w:pBdr>
        <w:spacing w:after="0" w:line="240" w:lineRule="auto"/>
        <w:ind w:left="567"/>
        <w:jc w:val="both"/>
        <w:rPr>
          <w:rFonts w:ascii="Times New Roman" w:eastAsia="Times New Roman" w:hAnsi="Times New Roman" w:cs="Times New Roman"/>
          <w:color w:val="000000"/>
          <w:sz w:val="28"/>
          <w:szCs w:val="28"/>
          <w:lang w:val="uk-UA"/>
        </w:rPr>
      </w:pPr>
    </w:p>
    <w:p w:rsidR="00D10D6E" w:rsidRDefault="00D10D6E" w:rsidP="00F67941">
      <w:pPr>
        <w:spacing w:after="0" w:line="240" w:lineRule="auto"/>
        <w:ind w:firstLine="567"/>
        <w:jc w:val="both"/>
        <w:rPr>
          <w:rFonts w:ascii="Times New Roman" w:eastAsia="Times New Roman" w:hAnsi="Times New Roman" w:cs="Times New Roman"/>
          <w:sz w:val="28"/>
          <w:szCs w:val="28"/>
          <w:lang w:val="uk-UA"/>
        </w:rPr>
      </w:pPr>
      <w:r w:rsidRPr="00F67941">
        <w:rPr>
          <w:rFonts w:ascii="Times New Roman" w:eastAsia="Times New Roman" w:hAnsi="Times New Roman" w:cs="Times New Roman"/>
          <w:sz w:val="28"/>
          <w:szCs w:val="28"/>
          <w:lang w:val="uk-UA"/>
        </w:rPr>
        <w:t xml:space="preserve">Окрім кліматичних ризиків, що рекомендуються Угодою мерів, було введено кілька </w:t>
      </w:r>
      <w:r w:rsidR="008C7697">
        <w:rPr>
          <w:rFonts w:ascii="Times New Roman" w:eastAsia="Times New Roman" w:hAnsi="Times New Roman" w:cs="Times New Roman"/>
          <w:sz w:val="28"/>
          <w:szCs w:val="28"/>
          <w:lang w:val="uk-UA"/>
        </w:rPr>
        <w:t>ризиків, які є притаманними Первомайській МТГ</w:t>
      </w:r>
      <w:r w:rsidRPr="00F67941">
        <w:rPr>
          <w:rFonts w:ascii="Times New Roman" w:eastAsia="Times New Roman" w:hAnsi="Times New Roman" w:cs="Times New Roman"/>
          <w:sz w:val="28"/>
          <w:szCs w:val="28"/>
          <w:lang w:val="uk-UA"/>
        </w:rPr>
        <w:t xml:space="preserve">. Оцінка проводиться для наступних кліматичних ризиків: </w:t>
      </w:r>
    </w:p>
    <w:p w:rsidR="00E93D1F" w:rsidRPr="00F67941" w:rsidRDefault="00E93D1F" w:rsidP="00F67941">
      <w:pPr>
        <w:spacing w:after="0" w:line="240" w:lineRule="auto"/>
        <w:ind w:firstLine="567"/>
        <w:jc w:val="both"/>
        <w:rPr>
          <w:rFonts w:ascii="Times New Roman" w:eastAsia="Times New Roman" w:hAnsi="Times New Roman" w:cs="Times New Roman"/>
          <w:sz w:val="28"/>
          <w:szCs w:val="28"/>
          <w:lang w:val="uk-UA"/>
        </w:rPr>
      </w:pPr>
    </w:p>
    <w:p w:rsidR="00D10D6E" w:rsidRPr="00F67941" w:rsidRDefault="008C7697"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екстремальна спека</w:t>
      </w:r>
    </w:p>
    <w:p w:rsidR="00D10D6E" w:rsidRPr="00F67941" w:rsidRDefault="008C7697"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екстремальний холод</w:t>
      </w:r>
    </w:p>
    <w:p w:rsidR="00D10D6E" w:rsidRPr="00F67941" w:rsidRDefault="00D10D6E"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екстремальн</w:t>
      </w:r>
      <w:r w:rsidR="008C7697">
        <w:rPr>
          <w:rFonts w:ascii="Times New Roman" w:eastAsia="Times New Roman" w:hAnsi="Times New Roman" w:cs="Times New Roman"/>
          <w:color w:val="000000"/>
          <w:sz w:val="28"/>
          <w:szCs w:val="28"/>
          <w:lang w:val="uk-UA"/>
        </w:rPr>
        <w:t>і опади: зливи, снігопади, град</w:t>
      </w:r>
    </w:p>
    <w:p w:rsidR="00D10D6E" w:rsidRPr="00F67941" w:rsidRDefault="00D10D6E"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підвище</w:t>
      </w:r>
      <w:r w:rsidR="008C7697">
        <w:rPr>
          <w:rFonts w:ascii="Times New Roman" w:eastAsia="Times New Roman" w:hAnsi="Times New Roman" w:cs="Times New Roman"/>
          <w:color w:val="000000"/>
          <w:sz w:val="28"/>
          <w:szCs w:val="28"/>
          <w:lang w:val="uk-UA"/>
        </w:rPr>
        <w:t>ння рівня води</w:t>
      </w:r>
    </w:p>
    <w:p w:rsidR="00D10D6E" w:rsidRPr="00F67941" w:rsidRDefault="008C7697"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посуха</w:t>
      </w:r>
    </w:p>
    <w:p w:rsidR="00D10D6E" w:rsidRPr="00F67941" w:rsidRDefault="008C7697"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пожежі низові</w:t>
      </w:r>
    </w:p>
    <w:p w:rsidR="00D10D6E" w:rsidRPr="00F67941" w:rsidRDefault="00D10D6E" w:rsidP="003D450D">
      <w:pPr>
        <w:numPr>
          <w:ilvl w:val="0"/>
          <w:numId w:val="13"/>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lang w:val="uk-UA"/>
        </w:rPr>
      </w:pPr>
      <w:r w:rsidRPr="00F67941">
        <w:rPr>
          <w:rFonts w:ascii="Times New Roman" w:eastAsia="Times New Roman" w:hAnsi="Times New Roman" w:cs="Times New Roman"/>
          <w:color w:val="000000"/>
          <w:sz w:val="28"/>
          <w:szCs w:val="28"/>
          <w:lang w:val="uk-UA"/>
        </w:rPr>
        <w:t>інфекційні з</w:t>
      </w:r>
      <w:r w:rsidR="008C7697">
        <w:rPr>
          <w:rFonts w:ascii="Times New Roman" w:eastAsia="Times New Roman" w:hAnsi="Times New Roman" w:cs="Times New Roman"/>
          <w:color w:val="000000"/>
          <w:sz w:val="28"/>
          <w:szCs w:val="28"/>
          <w:lang w:val="uk-UA"/>
        </w:rPr>
        <w:t>ахворювання та алергічні прояви</w:t>
      </w:r>
    </w:p>
    <w:p w:rsidR="00D10D6E" w:rsidRPr="00D10D6E" w:rsidRDefault="00D10D6E" w:rsidP="00D10D6E">
      <w:pPr>
        <w:pBdr>
          <w:top w:val="nil"/>
          <w:left w:val="nil"/>
          <w:bottom w:val="nil"/>
          <w:right w:val="nil"/>
          <w:between w:val="nil"/>
        </w:pBdr>
        <w:ind w:left="720"/>
        <w:jc w:val="both"/>
        <w:rPr>
          <w:rFonts w:ascii="Times New Roman" w:eastAsia="Times New Roman" w:hAnsi="Times New Roman" w:cs="Times New Roman"/>
          <w:color w:val="000000"/>
          <w:sz w:val="24"/>
          <w:szCs w:val="24"/>
          <w:lang w:val="uk-UA"/>
        </w:rPr>
      </w:pPr>
    </w:p>
    <w:p w:rsidR="005D233C" w:rsidRDefault="005D233C" w:rsidP="00D8242D">
      <w:pPr>
        <w:pStyle w:val="a5"/>
        <w:spacing w:after="0" w:line="240" w:lineRule="auto"/>
        <w:ind w:left="0" w:firstLine="567"/>
        <w:jc w:val="both"/>
        <w:rPr>
          <w:rFonts w:ascii="Times New Roman" w:hAnsi="Times New Roman"/>
          <w:sz w:val="28"/>
          <w:szCs w:val="28"/>
          <w:lang w:val="uk-UA"/>
        </w:rPr>
      </w:pPr>
      <w:bookmarkStart w:id="66" w:name="_heading=h.3x8tuzt" w:colFirst="0" w:colLast="0"/>
      <w:bookmarkEnd w:id="66"/>
    </w:p>
    <w:p w:rsidR="00E93D1F" w:rsidRDefault="003B3E0A" w:rsidP="00D8242D">
      <w:pPr>
        <w:pStyle w:val="a5"/>
        <w:spacing w:after="0" w:line="240" w:lineRule="auto"/>
        <w:ind w:left="0" w:firstLine="567"/>
        <w:jc w:val="both"/>
        <w:rPr>
          <w:rFonts w:ascii="Times New Roman" w:hAnsi="Times New Roman"/>
          <w:sz w:val="28"/>
          <w:szCs w:val="28"/>
          <w:lang w:val="uk-UA"/>
        </w:rPr>
      </w:pPr>
      <w:r>
        <w:rPr>
          <w:rFonts w:ascii="Times New Roman" w:hAnsi="Times New Roman"/>
          <w:sz w:val="28"/>
          <w:szCs w:val="28"/>
          <w:lang w:val="uk-UA"/>
        </w:rPr>
        <w:t>1.2</w:t>
      </w:r>
      <w:r w:rsidR="00C74E04">
        <w:rPr>
          <w:rFonts w:ascii="Times New Roman" w:hAnsi="Times New Roman"/>
          <w:sz w:val="28"/>
          <w:szCs w:val="28"/>
          <w:lang w:val="uk-UA"/>
        </w:rPr>
        <w:t>. Кліматичні умови</w:t>
      </w:r>
    </w:p>
    <w:p w:rsidR="00D8242D" w:rsidRPr="00C74E04" w:rsidRDefault="00D8242D" w:rsidP="00D8242D">
      <w:pPr>
        <w:pStyle w:val="a5"/>
        <w:spacing w:after="0" w:line="240" w:lineRule="auto"/>
        <w:ind w:left="0" w:firstLine="567"/>
        <w:jc w:val="both"/>
        <w:rPr>
          <w:rFonts w:ascii="Times New Roman" w:hAnsi="Times New Roman"/>
          <w:sz w:val="28"/>
          <w:szCs w:val="28"/>
          <w:lang w:val="uk-UA"/>
        </w:rPr>
      </w:pPr>
    </w:p>
    <w:p w:rsidR="00D8242D" w:rsidRDefault="00D8242D" w:rsidP="00D8242D">
      <w:pPr>
        <w:spacing w:after="0" w:line="240" w:lineRule="auto"/>
        <w:ind w:firstLine="567"/>
        <w:jc w:val="both"/>
        <w:rPr>
          <w:rFonts w:ascii="Times New Roman" w:hAnsi="Times New Roman"/>
          <w:sz w:val="28"/>
          <w:szCs w:val="28"/>
          <w:lang w:val="uk-UA"/>
        </w:rPr>
      </w:pPr>
      <w:r w:rsidRPr="00FD4373">
        <w:rPr>
          <w:rFonts w:ascii="Times New Roman" w:hAnsi="Times New Roman"/>
          <w:sz w:val="28"/>
          <w:szCs w:val="28"/>
          <w:lang w:val="uk-UA"/>
        </w:rPr>
        <w:t>Первомайська МТГ знаходиться в межах помірної степової кліматичної зони. Найбільш спекотним місяцем є липень, коли середня температура становить 20,6 °C (69 °F). Найпрохолоднішим місяцем є січень із середньою температурою -4,4 °C (24 °F).</w:t>
      </w:r>
    </w:p>
    <w:p w:rsidR="00E93D1F" w:rsidRDefault="00E93D1F" w:rsidP="00D8242D">
      <w:pPr>
        <w:spacing w:after="0" w:line="240" w:lineRule="auto"/>
        <w:ind w:firstLine="567"/>
        <w:jc w:val="right"/>
        <w:rPr>
          <w:rFonts w:ascii="Times New Roman" w:hAnsi="Times New Roman"/>
          <w:sz w:val="28"/>
          <w:szCs w:val="28"/>
          <w:lang w:val="uk-UA"/>
        </w:rPr>
      </w:pPr>
    </w:p>
    <w:p w:rsidR="00E93D1F" w:rsidRDefault="00E93D1F" w:rsidP="00D8242D">
      <w:pPr>
        <w:spacing w:after="0" w:line="240" w:lineRule="auto"/>
        <w:ind w:firstLine="567"/>
        <w:jc w:val="right"/>
        <w:rPr>
          <w:rFonts w:ascii="Times New Roman" w:hAnsi="Times New Roman"/>
          <w:sz w:val="28"/>
          <w:szCs w:val="28"/>
          <w:lang w:val="uk-UA"/>
        </w:rPr>
      </w:pPr>
    </w:p>
    <w:p w:rsidR="00E93D1F" w:rsidRDefault="00E93D1F" w:rsidP="00D8242D">
      <w:pPr>
        <w:spacing w:after="0" w:line="240" w:lineRule="auto"/>
        <w:ind w:firstLine="567"/>
        <w:jc w:val="right"/>
        <w:rPr>
          <w:rFonts w:ascii="Times New Roman" w:hAnsi="Times New Roman"/>
          <w:sz w:val="28"/>
          <w:szCs w:val="28"/>
          <w:lang w:val="uk-UA"/>
        </w:rPr>
      </w:pPr>
    </w:p>
    <w:p w:rsidR="00E93D1F" w:rsidRDefault="00E93D1F" w:rsidP="00D8242D">
      <w:pPr>
        <w:spacing w:after="0" w:line="240" w:lineRule="auto"/>
        <w:ind w:firstLine="567"/>
        <w:jc w:val="right"/>
        <w:rPr>
          <w:rFonts w:ascii="Times New Roman" w:hAnsi="Times New Roman"/>
          <w:sz w:val="28"/>
          <w:szCs w:val="28"/>
          <w:lang w:val="uk-UA"/>
        </w:rPr>
      </w:pPr>
    </w:p>
    <w:p w:rsidR="00D8242D" w:rsidRPr="00FD4373" w:rsidRDefault="005D233C" w:rsidP="00D8242D">
      <w:pPr>
        <w:spacing w:after="0" w:line="240" w:lineRule="auto"/>
        <w:ind w:firstLine="567"/>
        <w:jc w:val="right"/>
        <w:rPr>
          <w:rFonts w:ascii="Times New Roman" w:hAnsi="Times New Roman"/>
          <w:sz w:val="28"/>
          <w:szCs w:val="28"/>
          <w:lang w:val="uk-UA"/>
        </w:rPr>
      </w:pPr>
      <w:r>
        <w:rPr>
          <w:rFonts w:ascii="Times New Roman" w:hAnsi="Times New Roman"/>
          <w:sz w:val="28"/>
          <w:szCs w:val="28"/>
          <w:lang w:val="uk-UA"/>
        </w:rPr>
        <w:t>Таблиця 38</w:t>
      </w:r>
    </w:p>
    <w:p w:rsidR="00D8242D" w:rsidRDefault="00D8242D" w:rsidP="00D8242D">
      <w:pPr>
        <w:spacing w:after="0" w:line="240" w:lineRule="auto"/>
        <w:jc w:val="center"/>
        <w:rPr>
          <w:rFonts w:ascii="Times New Roman" w:hAnsi="Times New Roman"/>
          <w:sz w:val="28"/>
          <w:szCs w:val="28"/>
          <w:lang w:val="uk-UA"/>
        </w:rPr>
      </w:pPr>
    </w:p>
    <w:p w:rsidR="00D8242D" w:rsidRPr="00FD4373" w:rsidRDefault="00D8242D" w:rsidP="00D8242D">
      <w:pPr>
        <w:spacing w:after="0" w:line="240" w:lineRule="auto"/>
        <w:jc w:val="center"/>
        <w:rPr>
          <w:rFonts w:ascii="Times New Roman" w:hAnsi="Times New Roman"/>
          <w:sz w:val="28"/>
          <w:szCs w:val="28"/>
          <w:lang w:val="uk-UA"/>
        </w:rPr>
      </w:pPr>
      <w:r w:rsidRPr="00FD4373">
        <w:rPr>
          <w:rFonts w:ascii="Times New Roman" w:hAnsi="Times New Roman"/>
          <w:sz w:val="28"/>
          <w:szCs w:val="28"/>
          <w:lang w:val="uk-UA"/>
        </w:rPr>
        <w:t>Основні метеорологічні показники Первомайської МТГ</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1"/>
        <w:gridCol w:w="4395"/>
      </w:tblGrid>
      <w:tr w:rsidR="00D8242D" w:rsidRPr="00B029F9" w:rsidTr="000C3914">
        <w:trPr>
          <w:jc w:val="center"/>
        </w:trPr>
        <w:tc>
          <w:tcPr>
            <w:tcW w:w="4781" w:type="dxa"/>
            <w:shd w:val="clear" w:color="auto" w:fill="9BBB59" w:themeFill="accent3"/>
            <w:vAlign w:val="center"/>
          </w:tcPr>
          <w:p w:rsidR="00D8242D" w:rsidRPr="00B029F9" w:rsidRDefault="00D8242D" w:rsidP="000C3914">
            <w:pPr>
              <w:jc w:val="center"/>
              <w:rPr>
                <w:rFonts w:ascii="Times New Roman" w:hAnsi="Times New Roman"/>
                <w:sz w:val="28"/>
                <w:szCs w:val="28"/>
                <w:lang w:val="uk-UA"/>
              </w:rPr>
            </w:pPr>
            <w:r w:rsidRPr="00B029F9">
              <w:rPr>
                <w:rFonts w:ascii="Times New Roman" w:hAnsi="Times New Roman"/>
                <w:sz w:val="28"/>
                <w:szCs w:val="28"/>
                <w:lang w:val="uk-UA"/>
              </w:rPr>
              <w:t>Параметр</w:t>
            </w:r>
          </w:p>
        </w:tc>
        <w:tc>
          <w:tcPr>
            <w:tcW w:w="4395" w:type="dxa"/>
            <w:shd w:val="clear" w:color="auto" w:fill="9BBB59" w:themeFill="accent3"/>
            <w:vAlign w:val="center"/>
          </w:tcPr>
          <w:p w:rsidR="00D8242D" w:rsidRPr="00B029F9" w:rsidRDefault="00D8242D" w:rsidP="000C3914">
            <w:pPr>
              <w:jc w:val="center"/>
              <w:rPr>
                <w:rFonts w:ascii="Times New Roman" w:hAnsi="Times New Roman"/>
                <w:sz w:val="28"/>
                <w:szCs w:val="28"/>
                <w:lang w:val="uk-UA"/>
              </w:rPr>
            </w:pPr>
            <w:r w:rsidRPr="00B029F9">
              <w:rPr>
                <w:rFonts w:ascii="Times New Roman" w:hAnsi="Times New Roman"/>
                <w:sz w:val="28"/>
                <w:szCs w:val="28"/>
                <w:lang w:val="uk-UA"/>
              </w:rPr>
              <w:t>Значення</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noProof/>
              </w:rPr>
              <w:drawing>
                <wp:inline distT="0" distB="0" distL="0" distR="0">
                  <wp:extent cx="257175" cy="2190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19075"/>
                          </a:xfrm>
                          <a:prstGeom prst="rect">
                            <a:avLst/>
                          </a:prstGeom>
                          <a:noFill/>
                          <a:ln>
                            <a:noFill/>
                          </a:ln>
                        </pic:spPr>
                      </pic:pic>
                    </a:graphicData>
                  </a:graphic>
                </wp:inline>
              </w:drawing>
            </w:r>
            <w:r w:rsidRPr="00B029F9">
              <w:rPr>
                <w:rFonts w:ascii="Times New Roman" w:hAnsi="Times New Roman"/>
                <w:sz w:val="28"/>
                <w:szCs w:val="28"/>
                <w:lang w:val="uk-UA"/>
              </w:rPr>
              <w:t xml:space="preserve"> Середня річна температура</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+8,5 ºС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Абсолютний мінімум температури</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-34,0 ºС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Абсолютний максимум температури</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+39,0 ºС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Найхолодніша п’ятиденка</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-20,0 ºС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Зимова вентиляційна температура</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-8,4 ºС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Опалювальний період (середня температура)</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-0,4 ºС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Тривалість опалювального періоду</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175 днів</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Середньорічна кількість опадів</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495 мм</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Середньодекадна висота снігу</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11 см</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Вітер (теплий період)</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Пн (19,1%), Пн-Зх (18,3%)</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Вітер (холодний період)</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Пд-ПдСх (20%), Сх (15,2%)</w:t>
            </w:r>
          </w:p>
        </w:tc>
      </w:tr>
      <w:tr w:rsidR="00D8242D" w:rsidRPr="00CF301D"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Вітер (річний напрямок)</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lang w:val="uk-UA"/>
              </w:rPr>
            </w:pPr>
            <w:r w:rsidRPr="00B029F9">
              <w:rPr>
                <w:rFonts w:ascii="Times New Roman" w:hAnsi="Times New Roman"/>
                <w:sz w:val="28"/>
                <w:szCs w:val="28"/>
                <w:lang w:val="uk-UA"/>
              </w:rPr>
              <w:t>Пн (17,1%), Пн-Зх (16,9%), Пд-ПдСх (15,2%)</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Segoe UI Symbol" w:hAnsi="Segoe UI Symbol" w:cs="Segoe UI Symbol"/>
                <w:sz w:val="28"/>
                <w:szCs w:val="28"/>
                <w:lang w:val="uk-UA"/>
              </w:rPr>
              <w:t>💨</w:t>
            </w:r>
            <w:r w:rsidRPr="00B029F9">
              <w:rPr>
                <w:rFonts w:ascii="Times New Roman" w:hAnsi="Times New Roman"/>
                <w:sz w:val="28"/>
                <w:szCs w:val="28"/>
                <w:lang w:val="uk-UA"/>
              </w:rPr>
              <w:t xml:space="preserve"> Максимальна швидкість вітру</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4 м/с</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B029F9">
              <w:rPr>
                <w:rFonts w:ascii="Times New Roman" w:eastAsia="BatangChe" w:hAnsi="Times New Roman"/>
                <w:noProof/>
                <w:sz w:val="28"/>
                <w:szCs w:val="28"/>
              </w:rPr>
              <w:drawing>
                <wp:inline distT="0" distB="0" distL="0" distR="0">
                  <wp:extent cx="295275" cy="238125"/>
                  <wp:effectExtent l="0" t="0" r="0" b="0"/>
                  <wp:docPr id="6" name="Рисунок 6" descr="C:\Users\Ольг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Ольга\Desktop\images.pn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38125"/>
                          </a:xfrm>
                          <a:prstGeom prst="rect">
                            <a:avLst/>
                          </a:prstGeom>
                          <a:noFill/>
                          <a:ln>
                            <a:noFill/>
                          </a:ln>
                        </pic:spPr>
                      </pic:pic>
                    </a:graphicData>
                  </a:graphic>
                </wp:inline>
              </w:drawing>
            </w:r>
            <w:r w:rsidRPr="00B029F9">
              <w:rPr>
                <w:rFonts w:ascii="Times New Roman" w:hAnsi="Times New Roman"/>
                <w:sz w:val="28"/>
                <w:szCs w:val="28"/>
                <w:lang w:val="uk-UA"/>
              </w:rPr>
              <w:t xml:space="preserve"> Кількість днів з туманами</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45 днів</w:t>
            </w:r>
          </w:p>
        </w:tc>
      </w:tr>
      <w:tr w:rsidR="00D8242D" w:rsidRPr="00B029F9" w:rsidTr="000C3914">
        <w:trPr>
          <w:jc w:val="center"/>
        </w:trPr>
        <w:tc>
          <w:tcPr>
            <w:tcW w:w="4781" w:type="dxa"/>
            <w:shd w:val="clear" w:color="auto" w:fill="auto"/>
            <w:vAlign w:val="center"/>
          </w:tcPr>
          <w:p w:rsidR="00D8242D" w:rsidRPr="00B029F9" w:rsidRDefault="00D8242D" w:rsidP="000C3914">
            <w:pPr>
              <w:spacing w:after="0" w:line="240" w:lineRule="auto"/>
              <w:rPr>
                <w:rFonts w:ascii="Times New Roman" w:hAnsi="Times New Roman"/>
                <w:sz w:val="28"/>
                <w:szCs w:val="28"/>
                <w:lang w:val="uk-UA"/>
              </w:rPr>
            </w:pPr>
            <w:r w:rsidRPr="00EE488A">
              <w:rPr>
                <w:noProof/>
              </w:rPr>
              <w:drawing>
                <wp:inline distT="0" distB="0" distL="0" distR="0">
                  <wp:extent cx="295275" cy="238125"/>
                  <wp:effectExtent l="0" t="0" r="0" b="0"/>
                  <wp:docPr id="5" name="Рисунок 5" descr="C:\Users\Ольг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Ольга\Desktop\images.pn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38125"/>
                          </a:xfrm>
                          <a:prstGeom prst="rect">
                            <a:avLst/>
                          </a:prstGeom>
                          <a:noFill/>
                          <a:ln>
                            <a:noFill/>
                          </a:ln>
                        </pic:spPr>
                      </pic:pic>
                    </a:graphicData>
                  </a:graphic>
                </wp:inline>
              </w:drawing>
            </w:r>
            <w:r w:rsidRPr="00B029F9">
              <w:rPr>
                <w:rFonts w:ascii="Times New Roman" w:hAnsi="Times New Roman"/>
                <w:sz w:val="28"/>
                <w:szCs w:val="28"/>
                <w:lang w:val="uk-UA"/>
              </w:rPr>
              <w:t xml:space="preserve"> Кількість днів із заметілями</w:t>
            </w:r>
          </w:p>
        </w:tc>
        <w:tc>
          <w:tcPr>
            <w:tcW w:w="4395" w:type="dxa"/>
            <w:shd w:val="clear" w:color="auto" w:fill="auto"/>
            <w:vAlign w:val="center"/>
          </w:tcPr>
          <w:p w:rsidR="00D8242D" w:rsidRPr="00B029F9" w:rsidRDefault="00D8242D" w:rsidP="000C3914">
            <w:pPr>
              <w:spacing w:after="0" w:line="240" w:lineRule="auto"/>
              <w:jc w:val="center"/>
              <w:rPr>
                <w:rFonts w:ascii="Times New Roman" w:hAnsi="Times New Roman"/>
                <w:sz w:val="28"/>
                <w:szCs w:val="28"/>
              </w:rPr>
            </w:pPr>
            <w:r w:rsidRPr="00B029F9">
              <w:rPr>
                <w:rFonts w:ascii="Times New Roman" w:hAnsi="Times New Roman"/>
                <w:sz w:val="28"/>
                <w:szCs w:val="28"/>
              </w:rPr>
              <w:t>11 днів</w:t>
            </w:r>
          </w:p>
        </w:tc>
      </w:tr>
    </w:tbl>
    <w:p w:rsidR="00D8242D" w:rsidRDefault="00D8242D" w:rsidP="00D8242D">
      <w:pPr>
        <w:spacing w:after="0" w:line="240" w:lineRule="auto"/>
        <w:rPr>
          <w:rFonts w:ascii="Times New Roman" w:hAnsi="Times New Roman"/>
          <w:sz w:val="28"/>
          <w:szCs w:val="28"/>
          <w:lang w:val="uk-UA"/>
        </w:rPr>
      </w:pPr>
    </w:p>
    <w:p w:rsidR="00D8242D" w:rsidRDefault="00D8242D" w:rsidP="00D8242D">
      <w:pPr>
        <w:spacing w:after="0" w:line="240" w:lineRule="auto"/>
        <w:ind w:firstLine="567"/>
        <w:jc w:val="both"/>
        <w:rPr>
          <w:rFonts w:ascii="Times New Roman" w:hAnsi="Times New Roman"/>
          <w:sz w:val="28"/>
          <w:szCs w:val="28"/>
          <w:lang w:val="uk-UA" w:eastAsia="uk-UA"/>
        </w:rPr>
      </w:pPr>
      <w:r w:rsidRPr="00571B2F">
        <w:rPr>
          <w:rFonts w:ascii="Times New Roman" w:hAnsi="Times New Roman"/>
          <w:sz w:val="28"/>
          <w:szCs w:val="28"/>
          <w:lang w:val="uk-UA" w:eastAsia="uk-UA"/>
        </w:rPr>
        <w:t>Територія громади знаходиться в зоні помірно-континентального клімату, для якого характерне спекотне літо (коефіцієнт зволоження — 0,8–0,9) та переважно коротка, тепла зима з незначною кількістю снігу, частими відлигами та нестійким сніговим покривом.</w:t>
      </w:r>
    </w:p>
    <w:p w:rsidR="00E93D1F" w:rsidRDefault="00D8242D" w:rsidP="00E93D1F">
      <w:pPr>
        <w:spacing w:after="0" w:line="240" w:lineRule="auto"/>
        <w:ind w:firstLine="567"/>
        <w:jc w:val="both"/>
        <w:rPr>
          <w:rFonts w:ascii="Times New Roman" w:hAnsi="Times New Roman" w:cs="Times New Roman"/>
          <w:sz w:val="28"/>
          <w:szCs w:val="28"/>
          <w:lang w:val="uk-UA"/>
        </w:rPr>
      </w:pPr>
      <w:r w:rsidRPr="001C1D6C">
        <w:rPr>
          <w:rFonts w:ascii="Times New Roman" w:hAnsi="Times New Roman" w:cs="Times New Roman"/>
          <w:sz w:val="28"/>
          <w:szCs w:val="28"/>
          <w:lang w:val="uk-UA"/>
        </w:rPr>
        <w:t>Температура повітря є одним із ключових індикаторів змін кліматичної системи. Її динаміка дозволяє оцінити масштаби та швидкість глобального потепління, а також простежити регіональні особливості кліматичних змін.</w:t>
      </w:r>
    </w:p>
    <w:p w:rsidR="00E93D1F" w:rsidRDefault="00D8242D" w:rsidP="00E93D1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Г</w:t>
      </w:r>
      <w:r w:rsidRPr="001C1D6C">
        <w:rPr>
          <w:rFonts w:ascii="Times New Roman" w:hAnsi="Times New Roman" w:cs="Times New Roman"/>
          <w:sz w:val="28"/>
          <w:szCs w:val="28"/>
          <w:lang w:val="uk-UA"/>
        </w:rPr>
        <w:t xml:space="preserve">рафік </w:t>
      </w:r>
      <w:r w:rsidR="00355A52">
        <w:rPr>
          <w:rFonts w:ascii="Times New Roman" w:hAnsi="Times New Roman" w:cs="Times New Roman"/>
          <w:sz w:val="28"/>
          <w:szCs w:val="28"/>
          <w:lang w:val="uk-UA"/>
        </w:rPr>
        <w:t>на малюнку 9</w:t>
      </w:r>
      <w:r>
        <w:rPr>
          <w:rFonts w:ascii="Times New Roman" w:hAnsi="Times New Roman" w:cs="Times New Roman"/>
          <w:sz w:val="28"/>
          <w:szCs w:val="28"/>
          <w:lang w:val="uk-UA"/>
        </w:rPr>
        <w:t xml:space="preserve"> </w:t>
      </w:r>
      <w:r w:rsidRPr="001C1D6C">
        <w:rPr>
          <w:rFonts w:ascii="Times New Roman" w:hAnsi="Times New Roman" w:cs="Times New Roman"/>
          <w:sz w:val="28"/>
          <w:szCs w:val="28"/>
          <w:lang w:val="uk-UA"/>
        </w:rPr>
        <w:t>демонструє відхилення (аномалії) середньорічної температури повітря від середнього рівня за баз</w:t>
      </w:r>
      <w:r>
        <w:rPr>
          <w:rFonts w:ascii="Times New Roman" w:hAnsi="Times New Roman" w:cs="Times New Roman"/>
          <w:sz w:val="28"/>
          <w:szCs w:val="28"/>
          <w:lang w:val="uk-UA"/>
        </w:rPr>
        <w:t xml:space="preserve">овий період (зазвичай 1961–1990 </w:t>
      </w:r>
      <w:r w:rsidRPr="001C1D6C">
        <w:rPr>
          <w:rFonts w:ascii="Times New Roman" w:hAnsi="Times New Roman" w:cs="Times New Roman"/>
          <w:sz w:val="28"/>
          <w:szCs w:val="28"/>
          <w:lang w:val="uk-UA"/>
        </w:rPr>
        <w:t>або 1991–2020).</w:t>
      </w:r>
    </w:p>
    <w:p w:rsidR="00E93D1F" w:rsidRPr="00E93D1F" w:rsidRDefault="00D8242D" w:rsidP="00E93D1F">
      <w:pPr>
        <w:spacing w:after="0" w:line="240" w:lineRule="auto"/>
        <w:ind w:firstLine="567"/>
        <w:jc w:val="both"/>
        <w:rPr>
          <w:rFonts w:ascii="Times New Roman" w:hAnsi="Times New Roman" w:cs="Times New Roman"/>
          <w:bCs/>
          <w:sz w:val="28"/>
          <w:szCs w:val="28"/>
          <w:lang w:val="uk-UA"/>
        </w:rPr>
      </w:pPr>
      <w:r w:rsidRPr="001C1D6C">
        <w:rPr>
          <w:rStyle w:val="af7"/>
          <w:rFonts w:ascii="Times New Roman" w:hAnsi="Times New Roman" w:cs="Times New Roman"/>
          <w:b w:val="0"/>
          <w:sz w:val="28"/>
          <w:szCs w:val="28"/>
          <w:lang w:val="uk-UA"/>
        </w:rPr>
        <w:t>Основні тенденції:</w:t>
      </w:r>
    </w:p>
    <w:p w:rsidR="00E93D1F" w:rsidRPr="00E93D1F" w:rsidRDefault="00D8242D" w:rsidP="00E93D1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C1D6C">
        <w:rPr>
          <w:rFonts w:ascii="Times New Roman" w:hAnsi="Times New Roman" w:cs="Times New Roman"/>
          <w:sz w:val="28"/>
          <w:szCs w:val="28"/>
          <w:lang w:val="uk-UA"/>
        </w:rPr>
        <w:t>Глобальне потепління має чітко виражений характер: з 1980-х років температура зростає прискореними темпами.</w:t>
      </w:r>
    </w:p>
    <w:p w:rsidR="00E93D1F" w:rsidRPr="00E93D1F" w:rsidRDefault="00D8242D" w:rsidP="00E93D1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C1D6C">
        <w:rPr>
          <w:rFonts w:ascii="Times New Roman" w:hAnsi="Times New Roman" w:cs="Times New Roman"/>
          <w:sz w:val="28"/>
          <w:szCs w:val="28"/>
          <w:lang w:val="uk-UA"/>
        </w:rPr>
        <w:t>В північній півкулі, а особливо в Європі, темпи зростання температури перевищують глобальні середні значення.</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C1D6C">
        <w:rPr>
          <w:rFonts w:ascii="Times New Roman" w:hAnsi="Times New Roman" w:cs="Times New Roman"/>
          <w:sz w:val="28"/>
          <w:szCs w:val="28"/>
          <w:lang w:val="uk-UA"/>
        </w:rPr>
        <w:t>Україн</w:t>
      </w:r>
      <w:r>
        <w:rPr>
          <w:rFonts w:ascii="Times New Roman" w:hAnsi="Times New Roman" w:cs="Times New Roman"/>
          <w:sz w:val="28"/>
          <w:szCs w:val="28"/>
          <w:lang w:val="uk-UA"/>
        </w:rPr>
        <w:t xml:space="preserve">а демонструє подібну тенденцію із суттєвими позитивними </w:t>
      </w:r>
      <w:r w:rsidRPr="001C1D6C">
        <w:rPr>
          <w:rFonts w:ascii="Times New Roman" w:hAnsi="Times New Roman" w:cs="Times New Roman"/>
          <w:sz w:val="28"/>
          <w:szCs w:val="28"/>
          <w:lang w:val="uk-UA"/>
        </w:rPr>
        <w:t>аномаліями починаючи з 1990-х років.</w:t>
      </w:r>
    </w:p>
    <w:p w:rsidR="00E93D1F" w:rsidRDefault="00E93D1F" w:rsidP="00D8242D">
      <w:pPr>
        <w:spacing w:after="0" w:line="240" w:lineRule="auto"/>
        <w:ind w:firstLine="567"/>
        <w:jc w:val="both"/>
        <w:rPr>
          <w:rFonts w:ascii="Times New Roman" w:hAnsi="Times New Roman" w:cs="Times New Roman"/>
          <w:sz w:val="28"/>
          <w:szCs w:val="28"/>
          <w:lang w:val="uk-UA"/>
        </w:rPr>
      </w:pPr>
    </w:p>
    <w:p w:rsidR="00D8242D" w:rsidRPr="001C1D6C" w:rsidRDefault="00D8242D" w:rsidP="00D8242D">
      <w:pPr>
        <w:spacing w:after="0" w:line="240" w:lineRule="auto"/>
        <w:ind w:firstLine="567"/>
        <w:jc w:val="both"/>
        <w:rPr>
          <w:rFonts w:ascii="Times New Roman" w:hAnsi="Times New Roman" w:cs="Times New Roman"/>
          <w:b/>
          <w:sz w:val="28"/>
          <w:szCs w:val="28"/>
          <w:lang w:val="uk-UA"/>
        </w:rPr>
      </w:pPr>
    </w:p>
    <w:p w:rsidR="00D8242D" w:rsidRDefault="00D8242D" w:rsidP="00D8242D">
      <w:pPr>
        <w:spacing w:after="0" w:line="240" w:lineRule="auto"/>
        <w:rPr>
          <w:rFonts w:ascii="Times New Roman" w:hAnsi="Times New Roman"/>
          <w:sz w:val="28"/>
          <w:szCs w:val="28"/>
          <w:lang w:val="uk-UA" w:eastAsia="uk-UA"/>
        </w:rPr>
      </w:pPr>
      <w:r>
        <w:rPr>
          <w:noProof/>
        </w:rPr>
        <w:drawing>
          <wp:anchor distT="0" distB="0" distL="114300" distR="114300" simplePos="0" relativeHeight="251758080" behindDoc="0" locked="0" layoutInCell="1" allowOverlap="1">
            <wp:simplePos x="0" y="0"/>
            <wp:positionH relativeFrom="column">
              <wp:posOffset>-3810</wp:posOffset>
            </wp:positionH>
            <wp:positionV relativeFrom="paragraph">
              <wp:posOffset>200659</wp:posOffset>
            </wp:positionV>
            <wp:extent cx="5752465" cy="3914775"/>
            <wp:effectExtent l="0" t="0" r="0" b="0"/>
            <wp:wrapNone/>
            <wp:docPr id="92" name="Picture 92"/>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58"/>
                    <a:stretch>
                      <a:fillRect/>
                    </a:stretch>
                  </pic:blipFill>
                  <pic:spPr>
                    <a:xfrm>
                      <a:off x="0" y="0"/>
                      <a:ext cx="5761318" cy="3920800"/>
                    </a:xfrm>
                    <a:prstGeom prst="rect">
                      <a:avLst/>
                    </a:prstGeom>
                  </pic:spPr>
                </pic:pic>
              </a:graphicData>
            </a:graphic>
          </wp:anchor>
        </w:drawing>
      </w: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autoSpaceDE w:val="0"/>
        <w:autoSpaceDN w:val="0"/>
        <w:adjustRightInd w:val="0"/>
        <w:spacing w:after="0" w:line="240" w:lineRule="auto"/>
        <w:rPr>
          <w:rFonts w:ascii="Times New Roman" w:hAnsi="Times New Roman" w:cs="Times New Roman"/>
          <w:sz w:val="28"/>
          <w:szCs w:val="28"/>
          <w:lang w:val="uk-UA" w:eastAsia="uk-UA"/>
        </w:rPr>
      </w:pPr>
    </w:p>
    <w:p w:rsidR="00D8242D" w:rsidRDefault="00D8242D" w:rsidP="00D8242D">
      <w:pPr>
        <w:autoSpaceDE w:val="0"/>
        <w:autoSpaceDN w:val="0"/>
        <w:adjustRightInd w:val="0"/>
        <w:spacing w:after="0" w:line="240" w:lineRule="auto"/>
        <w:ind w:left="3540"/>
        <w:rPr>
          <w:rFonts w:ascii="Times New Roman" w:hAnsi="Times New Roman" w:cs="Times New Roman"/>
          <w:sz w:val="28"/>
          <w:szCs w:val="28"/>
          <w:lang w:val="uk-UA" w:eastAsia="uk-UA"/>
        </w:rPr>
      </w:pPr>
    </w:p>
    <w:p w:rsidR="00D8242D" w:rsidRPr="00315FEA" w:rsidRDefault="00D8242D" w:rsidP="00E93D1F">
      <w:pPr>
        <w:autoSpaceDE w:val="0"/>
        <w:autoSpaceDN w:val="0"/>
        <w:adjustRightInd w:val="0"/>
        <w:spacing w:after="0" w:line="240" w:lineRule="auto"/>
        <w:ind w:left="3540"/>
        <w:rPr>
          <w:rFonts w:ascii="Times New Roman" w:eastAsia="TimesNewRomanPS-BoldMT" w:hAnsi="Times New Roman" w:cs="Times New Roman"/>
          <w:bCs/>
          <w:sz w:val="28"/>
          <w:szCs w:val="28"/>
          <w:lang w:val="uk-UA"/>
        </w:rPr>
      </w:pPr>
      <w:r>
        <w:rPr>
          <w:rFonts w:ascii="Times New Roman" w:hAnsi="Times New Roman" w:cs="Times New Roman"/>
          <w:sz w:val="28"/>
          <w:szCs w:val="28"/>
          <w:lang w:val="uk-UA" w:eastAsia="uk-UA"/>
        </w:rPr>
        <w:t>Малюнок</w:t>
      </w:r>
      <w:r w:rsidRPr="000378E5">
        <w:rPr>
          <w:rFonts w:ascii="Times New Roman" w:hAnsi="Times New Roman" w:cs="Times New Roman"/>
          <w:sz w:val="28"/>
          <w:szCs w:val="28"/>
          <w:lang w:val="uk-UA" w:eastAsia="uk-UA"/>
        </w:rPr>
        <w:t xml:space="preserve"> </w:t>
      </w:r>
      <w:r w:rsidR="00355A52">
        <w:rPr>
          <w:rFonts w:ascii="Times New Roman" w:hAnsi="Times New Roman" w:cs="Times New Roman"/>
          <w:sz w:val="28"/>
          <w:szCs w:val="28"/>
          <w:lang w:val="uk-UA" w:eastAsia="uk-UA"/>
        </w:rPr>
        <w:t>9</w:t>
      </w:r>
      <w:r w:rsidRPr="000378E5">
        <w:rPr>
          <w:rFonts w:ascii="Times New Roman" w:hAnsi="Times New Roman" w:cs="Times New Roman"/>
          <w:sz w:val="28"/>
          <w:szCs w:val="28"/>
          <w:lang w:val="uk-UA" w:eastAsia="uk-UA"/>
        </w:rPr>
        <w:t xml:space="preserve">. </w:t>
      </w:r>
      <w:r w:rsidRPr="000378E5">
        <w:rPr>
          <w:rFonts w:ascii="Times New Roman" w:eastAsia="TimesNewRomanPS-BoldMT" w:hAnsi="Times New Roman" w:cs="Times New Roman"/>
          <w:bCs/>
          <w:sz w:val="28"/>
          <w:szCs w:val="28"/>
          <w:lang w:val="uk-UA"/>
        </w:rPr>
        <w:t>Анома</w:t>
      </w:r>
      <w:r w:rsidR="00E93D1F">
        <w:rPr>
          <w:rFonts w:ascii="Times New Roman" w:eastAsia="TimesNewRomanPS-BoldMT" w:hAnsi="Times New Roman" w:cs="Times New Roman"/>
          <w:bCs/>
          <w:sz w:val="28"/>
          <w:szCs w:val="28"/>
          <w:lang w:val="uk-UA"/>
        </w:rPr>
        <w:t xml:space="preserve">лія середньої за рік глобальної </w:t>
      </w:r>
      <w:r w:rsidRPr="000378E5">
        <w:rPr>
          <w:rFonts w:ascii="Times New Roman" w:eastAsia="TimesNewRomanPS-BoldMT" w:hAnsi="Times New Roman" w:cs="Times New Roman"/>
          <w:bCs/>
          <w:sz w:val="28"/>
          <w:szCs w:val="28"/>
          <w:lang w:val="uk-UA"/>
        </w:rPr>
        <w:t>температури пов</w:t>
      </w:r>
      <w:r w:rsidR="00E93D1F">
        <w:rPr>
          <w:rFonts w:ascii="Times New Roman" w:eastAsia="TimesNewRomanPS-BoldMT" w:hAnsi="Times New Roman" w:cs="Times New Roman"/>
          <w:bCs/>
          <w:sz w:val="28"/>
          <w:szCs w:val="28"/>
          <w:lang w:val="uk-UA"/>
        </w:rPr>
        <w:t xml:space="preserve">ітря, північної півкулі, Європи </w:t>
      </w:r>
      <w:r w:rsidRPr="000378E5">
        <w:rPr>
          <w:rFonts w:ascii="Times New Roman" w:eastAsia="TimesNewRomanPS-BoldMT" w:hAnsi="Times New Roman" w:cs="Times New Roman"/>
          <w:bCs/>
          <w:sz w:val="28"/>
          <w:szCs w:val="28"/>
          <w:lang w:val="uk-UA"/>
        </w:rPr>
        <w:t>та України</w:t>
      </w:r>
    </w:p>
    <w:p w:rsidR="00E93D1F" w:rsidRDefault="00E93D1F"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sidRPr="001C1D6C">
        <w:rPr>
          <w:rFonts w:ascii="Times New Roman" w:hAnsi="Times New Roman" w:cs="Times New Roman"/>
          <w:sz w:val="28"/>
          <w:szCs w:val="28"/>
          <w:lang w:val="uk-UA"/>
        </w:rPr>
        <w:t>Графік</w:t>
      </w:r>
      <w:r w:rsidR="00355A52">
        <w:rPr>
          <w:rFonts w:ascii="Times New Roman" w:hAnsi="Times New Roman" w:cs="Times New Roman"/>
          <w:sz w:val="28"/>
          <w:szCs w:val="28"/>
          <w:lang w:val="uk-UA"/>
        </w:rPr>
        <w:t xml:space="preserve"> на малюнку 10</w:t>
      </w:r>
      <w:r w:rsidRPr="001C1D6C">
        <w:rPr>
          <w:rFonts w:ascii="Times New Roman" w:hAnsi="Times New Roman" w:cs="Times New Roman"/>
          <w:sz w:val="28"/>
          <w:szCs w:val="28"/>
          <w:lang w:val="uk-UA"/>
        </w:rPr>
        <w:t xml:space="preserve"> показує, наскільки щорічна температура в межах Первомайської </w:t>
      </w:r>
      <w:r>
        <w:rPr>
          <w:rFonts w:ascii="Times New Roman" w:hAnsi="Times New Roman" w:cs="Times New Roman"/>
          <w:sz w:val="28"/>
          <w:szCs w:val="28"/>
          <w:lang w:val="uk-UA"/>
        </w:rPr>
        <w:t>МТГ</w:t>
      </w:r>
      <w:r w:rsidRPr="001C1D6C">
        <w:rPr>
          <w:rFonts w:ascii="Times New Roman" w:hAnsi="Times New Roman" w:cs="Times New Roman"/>
          <w:sz w:val="28"/>
          <w:szCs w:val="28"/>
          <w:lang w:val="uk-UA"/>
        </w:rPr>
        <w:t xml:space="preserve"> відхиляється від сучасного кліматичного станда</w:t>
      </w:r>
      <w:r>
        <w:rPr>
          <w:rFonts w:ascii="Times New Roman" w:hAnsi="Times New Roman" w:cs="Times New Roman"/>
          <w:sz w:val="28"/>
          <w:szCs w:val="28"/>
          <w:lang w:val="uk-UA"/>
        </w:rPr>
        <w:t>рту (середнього за 1991–2020 роки</w:t>
      </w:r>
      <w:r w:rsidRPr="001C1D6C">
        <w:rPr>
          <w:rFonts w:ascii="Times New Roman" w:hAnsi="Times New Roman" w:cs="Times New Roman"/>
          <w:sz w:val="28"/>
          <w:szCs w:val="28"/>
          <w:lang w:val="uk-UA"/>
        </w:rPr>
        <w:t>).</w:t>
      </w:r>
    </w:p>
    <w:p w:rsidR="00E93D1F" w:rsidRDefault="00E93D1F"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Style w:val="af7"/>
          <w:rFonts w:ascii="Times New Roman" w:hAnsi="Times New Roman" w:cs="Times New Roman"/>
          <w:b w:val="0"/>
          <w:sz w:val="28"/>
          <w:szCs w:val="28"/>
          <w:lang w:val="uk-UA"/>
        </w:rPr>
      </w:pPr>
      <w:r w:rsidRPr="00522D83">
        <w:rPr>
          <w:rStyle w:val="af7"/>
          <w:rFonts w:ascii="Times New Roman" w:hAnsi="Times New Roman" w:cs="Times New Roman"/>
          <w:b w:val="0"/>
          <w:sz w:val="28"/>
          <w:szCs w:val="28"/>
          <w:lang w:val="uk-UA"/>
        </w:rPr>
        <w:t>Ключові спостереження:</w:t>
      </w:r>
    </w:p>
    <w:p w:rsidR="00E93D1F" w:rsidRDefault="00E93D1F" w:rsidP="00D8242D">
      <w:pPr>
        <w:spacing w:after="0" w:line="240" w:lineRule="auto"/>
        <w:ind w:firstLine="567"/>
        <w:jc w:val="both"/>
        <w:rPr>
          <w:rFonts w:ascii="Times New Roman" w:hAnsi="Times New Roman" w:cs="Times New Roman"/>
          <w:b/>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w:t>
      </w:r>
      <w:r w:rsidRPr="001C1D6C">
        <w:rPr>
          <w:rFonts w:ascii="Times New Roman" w:hAnsi="Times New Roman" w:cs="Times New Roman"/>
          <w:sz w:val="28"/>
          <w:szCs w:val="28"/>
          <w:lang w:val="uk-UA"/>
        </w:rPr>
        <w:t>В останні роки спостерігається послідовне перевищення середнь</w:t>
      </w:r>
      <w:r w:rsidR="00E93D1F">
        <w:rPr>
          <w:rFonts w:ascii="Times New Roman" w:hAnsi="Times New Roman" w:cs="Times New Roman"/>
          <w:sz w:val="28"/>
          <w:szCs w:val="28"/>
          <w:lang w:val="uk-UA"/>
        </w:rPr>
        <w:t>ої температури базового періоду</w:t>
      </w:r>
    </w:p>
    <w:p w:rsidR="00E93D1F" w:rsidRDefault="00E93D1F" w:rsidP="00D8242D">
      <w:pPr>
        <w:spacing w:after="0" w:line="240" w:lineRule="auto"/>
        <w:ind w:firstLine="567"/>
        <w:jc w:val="both"/>
        <w:rPr>
          <w:rFonts w:ascii="Times New Roman" w:hAnsi="Times New Roman" w:cs="Times New Roman"/>
          <w:b/>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w:t>
      </w:r>
      <w:r w:rsidRPr="001C1D6C">
        <w:rPr>
          <w:rFonts w:ascii="Times New Roman" w:hAnsi="Times New Roman" w:cs="Times New Roman"/>
          <w:sz w:val="28"/>
          <w:szCs w:val="28"/>
          <w:lang w:val="uk-UA"/>
        </w:rPr>
        <w:t>Аномалії є переважно позитивними, що свідчить про поступове потепління клімату в межах гро</w:t>
      </w:r>
      <w:r w:rsidR="00E93D1F">
        <w:rPr>
          <w:rFonts w:ascii="Times New Roman" w:hAnsi="Times New Roman" w:cs="Times New Roman"/>
          <w:sz w:val="28"/>
          <w:szCs w:val="28"/>
          <w:lang w:val="uk-UA"/>
        </w:rPr>
        <w:t>мади</w:t>
      </w:r>
    </w:p>
    <w:p w:rsidR="00E93D1F" w:rsidRDefault="00E93D1F" w:rsidP="00D8242D">
      <w:pPr>
        <w:spacing w:after="0" w:line="240" w:lineRule="auto"/>
        <w:ind w:firstLine="567"/>
        <w:jc w:val="both"/>
        <w:rPr>
          <w:rFonts w:ascii="Times New Roman" w:hAnsi="Times New Roman" w:cs="Times New Roman"/>
          <w:b/>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C1D6C">
        <w:rPr>
          <w:rFonts w:ascii="Times New Roman" w:hAnsi="Times New Roman" w:cs="Times New Roman"/>
          <w:sz w:val="28"/>
          <w:szCs w:val="28"/>
          <w:lang w:val="uk-UA"/>
        </w:rPr>
        <w:t>Зростання температури має потенційно серйозні наслідки для місцевого сільського господарства, водног</w:t>
      </w:r>
      <w:r w:rsidR="00E93D1F">
        <w:rPr>
          <w:rFonts w:ascii="Times New Roman" w:hAnsi="Times New Roman" w:cs="Times New Roman"/>
          <w:sz w:val="28"/>
          <w:szCs w:val="28"/>
          <w:lang w:val="uk-UA"/>
        </w:rPr>
        <w:t>о балансу та здоров’я населення</w:t>
      </w:r>
    </w:p>
    <w:p w:rsidR="00E93D1F" w:rsidRDefault="00E93D1F" w:rsidP="00D8242D">
      <w:pPr>
        <w:spacing w:after="0" w:line="240" w:lineRule="auto"/>
        <w:ind w:firstLine="567"/>
        <w:jc w:val="both"/>
        <w:rPr>
          <w:rFonts w:ascii="Times New Roman" w:hAnsi="Times New Roman" w:cs="Times New Roman"/>
          <w:sz w:val="28"/>
          <w:szCs w:val="28"/>
          <w:lang w:val="uk-UA"/>
        </w:rPr>
      </w:pPr>
    </w:p>
    <w:p w:rsidR="00E93D1F" w:rsidRDefault="00E93D1F" w:rsidP="00D8242D">
      <w:pPr>
        <w:spacing w:after="0" w:line="240" w:lineRule="auto"/>
        <w:ind w:firstLine="567"/>
        <w:jc w:val="both"/>
        <w:rPr>
          <w:rFonts w:ascii="Times New Roman" w:hAnsi="Times New Roman" w:cs="Times New Roman"/>
          <w:sz w:val="28"/>
          <w:szCs w:val="28"/>
          <w:lang w:val="uk-UA"/>
        </w:rPr>
      </w:pPr>
    </w:p>
    <w:p w:rsidR="00D8242D" w:rsidRPr="00927936"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jc w:val="both"/>
        <w:rPr>
          <w:rFonts w:ascii="Times New Roman" w:eastAsia="TimesNewRomanPS-BoldMT" w:hAnsi="Times New Roman" w:cs="Times New Roman"/>
          <w:bCs/>
          <w:sz w:val="28"/>
          <w:szCs w:val="28"/>
          <w:lang w:val="uk-UA"/>
        </w:rPr>
      </w:pPr>
      <w:r>
        <w:rPr>
          <w:noProof/>
        </w:rPr>
        <w:drawing>
          <wp:anchor distT="0" distB="0" distL="114300" distR="114300" simplePos="0" relativeHeight="251759104" behindDoc="0" locked="0" layoutInCell="1" allowOverlap="1">
            <wp:simplePos x="0" y="0"/>
            <wp:positionH relativeFrom="column">
              <wp:posOffset>24047</wp:posOffset>
            </wp:positionH>
            <wp:positionV relativeFrom="paragraph">
              <wp:posOffset>61908</wp:posOffset>
            </wp:positionV>
            <wp:extent cx="5779698" cy="3286664"/>
            <wp:effectExtent l="0" t="0" r="0" b="9525"/>
            <wp:wrapNone/>
            <wp:docPr id="4025" name="Picture 4025"/>
            <wp:cNvGraphicFramePr/>
            <a:graphic xmlns:a="http://schemas.openxmlformats.org/drawingml/2006/main">
              <a:graphicData uri="http://schemas.openxmlformats.org/drawingml/2006/picture">
                <pic:pic xmlns:pic="http://schemas.openxmlformats.org/drawingml/2006/picture">
                  <pic:nvPicPr>
                    <pic:cNvPr id="4025" name="Picture 4025"/>
                    <pic:cNvPicPr/>
                  </pic:nvPicPr>
                  <pic:blipFill>
                    <a:blip r:embed="rId59"/>
                    <a:stretch>
                      <a:fillRect/>
                    </a:stretch>
                  </pic:blipFill>
                  <pic:spPr>
                    <a:xfrm>
                      <a:off x="0" y="0"/>
                      <a:ext cx="5782273" cy="3288128"/>
                    </a:xfrm>
                    <a:prstGeom prst="rect">
                      <a:avLst/>
                    </a:prstGeom>
                  </pic:spPr>
                </pic:pic>
              </a:graphicData>
            </a:graphic>
          </wp:anchor>
        </w:drawing>
      </w:r>
    </w:p>
    <w:p w:rsidR="00D8242D" w:rsidRDefault="00D8242D" w:rsidP="00D8242D">
      <w:pPr>
        <w:spacing w:after="0" w:line="240" w:lineRule="auto"/>
        <w:ind w:left="3540"/>
        <w:jc w:val="both"/>
        <w:rPr>
          <w:rFonts w:ascii="Times New Roman" w:eastAsia="TimesNewRomanPS-BoldMT" w:hAnsi="Times New Roman" w:cs="Times New Roman"/>
          <w:bCs/>
          <w:sz w:val="28"/>
          <w:szCs w:val="28"/>
          <w:lang w:val="uk-UA"/>
        </w:rPr>
      </w:pPr>
    </w:p>
    <w:p w:rsidR="00D8242D" w:rsidRDefault="00D8242D" w:rsidP="00D8242D">
      <w:pPr>
        <w:spacing w:after="0" w:line="240" w:lineRule="auto"/>
        <w:ind w:left="3540"/>
        <w:jc w:val="both"/>
        <w:rPr>
          <w:rFonts w:ascii="Times New Roman" w:eastAsia="TimesNewRomanPS-BoldMT" w:hAnsi="Times New Roman" w:cs="Times New Roman"/>
          <w:bCs/>
          <w:sz w:val="28"/>
          <w:szCs w:val="28"/>
          <w:lang w:val="uk-UA"/>
        </w:rPr>
      </w:pPr>
    </w:p>
    <w:p w:rsidR="00D8242D" w:rsidRDefault="00D8242D" w:rsidP="00D8242D">
      <w:pPr>
        <w:spacing w:after="0" w:line="240" w:lineRule="auto"/>
        <w:ind w:left="3540"/>
        <w:jc w:val="both"/>
        <w:rPr>
          <w:rFonts w:ascii="Times New Roman" w:eastAsia="TimesNewRomanPS-BoldMT" w:hAnsi="Times New Roman" w:cs="Times New Roman"/>
          <w:bCs/>
          <w:sz w:val="28"/>
          <w:szCs w:val="28"/>
          <w:lang w:val="uk-UA"/>
        </w:rPr>
      </w:pPr>
    </w:p>
    <w:p w:rsidR="00D8242D" w:rsidRPr="000378E5" w:rsidRDefault="00D8242D" w:rsidP="00D8242D">
      <w:pPr>
        <w:spacing w:after="0" w:line="240" w:lineRule="auto"/>
        <w:ind w:left="3540"/>
        <w:jc w:val="both"/>
        <w:rPr>
          <w:rFonts w:ascii="Times New Roman" w:hAnsi="Times New Roman" w:cs="Times New Roman"/>
          <w:sz w:val="28"/>
          <w:szCs w:val="28"/>
          <w:lang w:val="uk-UA" w:eastAsia="uk-UA"/>
        </w:rPr>
      </w:pPr>
    </w:p>
    <w:p w:rsidR="00D8242D" w:rsidRPr="000378E5" w:rsidRDefault="00D8242D" w:rsidP="00D8242D">
      <w:pPr>
        <w:spacing w:after="0" w:line="240" w:lineRule="auto"/>
        <w:jc w:val="both"/>
        <w:rPr>
          <w:rFonts w:ascii="Times New Roman" w:hAnsi="Times New Roman" w:cs="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ind w:left="3540"/>
        <w:rPr>
          <w:rFonts w:ascii="Times New Roman" w:eastAsia="Times New Roman" w:hAnsi="Times New Roman" w:cs="Times New Roman"/>
          <w:sz w:val="28"/>
          <w:szCs w:val="28"/>
          <w:lang w:val="uk-UA"/>
        </w:rPr>
      </w:pPr>
    </w:p>
    <w:p w:rsidR="00D8242D" w:rsidRDefault="00D8242D" w:rsidP="00D8242D">
      <w:pPr>
        <w:spacing w:after="0" w:line="240" w:lineRule="auto"/>
        <w:ind w:left="3540"/>
        <w:jc w:val="both"/>
        <w:rPr>
          <w:rFonts w:ascii="Times New Roman" w:eastAsia="Times New Roman" w:hAnsi="Times New Roman" w:cs="Times New Roman"/>
          <w:sz w:val="28"/>
          <w:szCs w:val="28"/>
          <w:lang w:val="uk-UA"/>
        </w:rPr>
      </w:pPr>
    </w:p>
    <w:p w:rsidR="00D8242D" w:rsidRDefault="00D8242D" w:rsidP="00D8242D">
      <w:pPr>
        <w:spacing w:after="0" w:line="240" w:lineRule="auto"/>
        <w:ind w:left="3540"/>
        <w:jc w:val="both"/>
        <w:rPr>
          <w:rFonts w:ascii="Times New Roman" w:eastAsia="Times New Roman" w:hAnsi="Times New Roman" w:cs="Times New Roman"/>
          <w:sz w:val="28"/>
          <w:szCs w:val="28"/>
          <w:lang w:val="uk-UA"/>
        </w:rPr>
      </w:pPr>
    </w:p>
    <w:p w:rsidR="00D8242D" w:rsidRDefault="00D8242D" w:rsidP="00E93D1F">
      <w:pPr>
        <w:spacing w:after="0" w:line="240" w:lineRule="auto"/>
        <w:jc w:val="both"/>
        <w:rPr>
          <w:rFonts w:ascii="Times New Roman" w:eastAsia="Times New Roman" w:hAnsi="Times New Roman" w:cs="Times New Roman"/>
          <w:sz w:val="28"/>
          <w:szCs w:val="28"/>
          <w:lang w:val="uk-UA"/>
        </w:rPr>
      </w:pPr>
    </w:p>
    <w:p w:rsidR="00D8242D" w:rsidRDefault="00355A52" w:rsidP="00D8242D">
      <w:pPr>
        <w:spacing w:after="0" w:line="240" w:lineRule="auto"/>
        <w:ind w:left="3540"/>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10</w:t>
      </w:r>
      <w:r w:rsidR="00D8242D">
        <w:rPr>
          <w:rFonts w:ascii="Times New Roman" w:eastAsia="Times New Roman" w:hAnsi="Times New Roman" w:cs="Times New Roman"/>
          <w:sz w:val="28"/>
          <w:szCs w:val="28"/>
          <w:lang w:val="uk-UA"/>
        </w:rPr>
        <w:t xml:space="preserve">. </w:t>
      </w:r>
      <w:r w:rsidR="00D8242D" w:rsidRPr="002B1FD4">
        <w:rPr>
          <w:rFonts w:ascii="Times New Roman" w:eastAsia="Times New Roman" w:hAnsi="Times New Roman" w:cs="Times New Roman"/>
          <w:sz w:val="28"/>
          <w:szCs w:val="28"/>
          <w:lang w:val="uk-UA"/>
        </w:rPr>
        <w:t>Аномалія середньої температури відносно 1991–2020 Первомайська МТГ</w:t>
      </w:r>
    </w:p>
    <w:p w:rsidR="00D8242D" w:rsidRPr="00315FEA" w:rsidRDefault="00D8242D" w:rsidP="00D8242D">
      <w:pPr>
        <w:spacing w:after="0" w:line="240" w:lineRule="auto"/>
        <w:ind w:left="3540"/>
        <w:jc w:val="both"/>
        <w:rPr>
          <w:rFonts w:ascii="Times New Roman" w:eastAsia="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Гр</w:t>
      </w:r>
      <w:r w:rsidRPr="001C1D6C">
        <w:rPr>
          <w:rFonts w:ascii="Times New Roman" w:hAnsi="Times New Roman" w:cs="Times New Roman"/>
          <w:sz w:val="28"/>
          <w:szCs w:val="28"/>
          <w:lang w:val="uk-UA"/>
        </w:rPr>
        <w:t xml:space="preserve">афік </w:t>
      </w:r>
      <w:r>
        <w:rPr>
          <w:rFonts w:ascii="Times New Roman" w:hAnsi="Times New Roman" w:cs="Times New Roman"/>
          <w:sz w:val="28"/>
          <w:szCs w:val="28"/>
          <w:lang w:val="uk-UA"/>
        </w:rPr>
        <w:t>на малюн</w:t>
      </w:r>
      <w:r w:rsidR="00355A52">
        <w:rPr>
          <w:rFonts w:ascii="Times New Roman" w:hAnsi="Times New Roman" w:cs="Times New Roman"/>
          <w:sz w:val="28"/>
          <w:szCs w:val="28"/>
          <w:lang w:val="uk-UA"/>
        </w:rPr>
        <w:t>ку 11</w:t>
      </w:r>
      <w:r>
        <w:rPr>
          <w:rFonts w:ascii="Times New Roman" w:hAnsi="Times New Roman" w:cs="Times New Roman"/>
          <w:sz w:val="28"/>
          <w:szCs w:val="28"/>
          <w:lang w:val="uk-UA"/>
        </w:rPr>
        <w:t xml:space="preserve"> </w:t>
      </w:r>
      <w:r w:rsidRPr="001C1D6C">
        <w:rPr>
          <w:rFonts w:ascii="Times New Roman" w:hAnsi="Times New Roman" w:cs="Times New Roman"/>
          <w:sz w:val="28"/>
          <w:szCs w:val="28"/>
          <w:lang w:val="uk-UA"/>
        </w:rPr>
        <w:t>відображає зміну температури за допомогою десятирічного ковзного середнього, що згладжує короткострокові коливання та підкреслює довгостроковий тренд.</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C1D6C">
        <w:rPr>
          <w:rFonts w:ascii="Times New Roman" w:hAnsi="Times New Roman" w:cs="Times New Roman"/>
          <w:sz w:val="28"/>
          <w:szCs w:val="28"/>
          <w:lang w:val="uk-UA"/>
        </w:rPr>
        <w:t>Чітко прослідковується стабільне підвищення середньої те</w:t>
      </w:r>
      <w:r>
        <w:rPr>
          <w:rFonts w:ascii="Times New Roman" w:hAnsi="Times New Roman" w:cs="Times New Roman"/>
          <w:sz w:val="28"/>
          <w:szCs w:val="28"/>
          <w:lang w:val="uk-UA"/>
        </w:rPr>
        <w:t>мператури з кожним десятиріччям.</w:t>
      </w:r>
    </w:p>
    <w:p w:rsidR="00D8242D" w:rsidRDefault="00D8242D" w:rsidP="00D8242D">
      <w:pPr>
        <w:spacing w:after="0" w:line="240" w:lineRule="auto"/>
        <w:ind w:firstLine="567"/>
        <w:jc w:val="both"/>
        <w:rPr>
          <w:rFonts w:ascii="Times New Roman" w:hAnsi="Times New Roman" w:cs="Times New Roman"/>
          <w:b/>
          <w:sz w:val="28"/>
          <w:szCs w:val="28"/>
          <w:lang w:val="uk-UA"/>
        </w:rPr>
      </w:pPr>
      <w:r w:rsidRPr="001C1D6C">
        <w:rPr>
          <w:rFonts w:ascii="Times New Roman" w:hAnsi="Times New Roman" w:cs="Times New Roman"/>
          <w:sz w:val="28"/>
          <w:szCs w:val="28"/>
          <w:lang w:val="uk-UA"/>
        </w:rPr>
        <w:t>Темп потепління прискорився після 2000 року.</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C1D6C">
        <w:rPr>
          <w:rFonts w:ascii="Times New Roman" w:hAnsi="Times New Roman" w:cs="Times New Roman"/>
          <w:sz w:val="28"/>
          <w:szCs w:val="28"/>
          <w:lang w:val="uk-UA"/>
        </w:rPr>
        <w:t>Це підтверджує, що клімат Первомайської МТГ зазнає системних змін, що потребують розробки та впровадження адаптаційних заходів у всіх секторах життєдіяльності громади.</w:t>
      </w:r>
    </w:p>
    <w:p w:rsidR="00D8242D" w:rsidRDefault="00E93D1F" w:rsidP="00D8242D">
      <w:pPr>
        <w:spacing w:after="0" w:line="240" w:lineRule="auto"/>
        <w:ind w:firstLine="567"/>
        <w:jc w:val="both"/>
        <w:rPr>
          <w:rFonts w:ascii="Times New Roman" w:hAnsi="Times New Roman" w:cs="Times New Roman"/>
          <w:sz w:val="28"/>
          <w:szCs w:val="28"/>
          <w:lang w:val="uk-UA"/>
        </w:rPr>
      </w:pPr>
      <w:r>
        <w:rPr>
          <w:noProof/>
        </w:rPr>
        <w:drawing>
          <wp:anchor distT="0" distB="0" distL="114300" distR="114300" simplePos="0" relativeHeight="251781632" behindDoc="0" locked="0" layoutInCell="1" allowOverlap="1">
            <wp:simplePos x="0" y="0"/>
            <wp:positionH relativeFrom="column">
              <wp:posOffset>24046</wp:posOffset>
            </wp:positionH>
            <wp:positionV relativeFrom="paragraph">
              <wp:posOffset>67885</wp:posOffset>
            </wp:positionV>
            <wp:extent cx="5777865" cy="2147977"/>
            <wp:effectExtent l="0" t="0" r="0" b="5080"/>
            <wp:wrapNone/>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60"/>
                    <a:stretch>
                      <a:fillRect/>
                    </a:stretch>
                  </pic:blipFill>
                  <pic:spPr>
                    <a:xfrm>
                      <a:off x="0" y="0"/>
                      <a:ext cx="5800510" cy="2156396"/>
                    </a:xfrm>
                    <a:prstGeom prst="rect">
                      <a:avLst/>
                    </a:prstGeom>
                  </pic:spPr>
                </pic:pic>
              </a:graphicData>
            </a:graphic>
          </wp:anchor>
        </w:drawing>
      </w:r>
    </w:p>
    <w:p w:rsidR="00D8242D" w:rsidRPr="00522D83"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E93D1F">
      <w:pPr>
        <w:spacing w:after="0" w:line="240" w:lineRule="auto"/>
        <w:jc w:val="both"/>
        <w:rPr>
          <w:rFonts w:ascii="Times New Roman" w:eastAsia="Times New Roman" w:hAnsi="Times New Roman" w:cs="Times New Roman"/>
          <w:sz w:val="28"/>
          <w:szCs w:val="28"/>
          <w:lang w:val="uk-UA"/>
        </w:rPr>
      </w:pPr>
    </w:p>
    <w:p w:rsidR="00D8242D" w:rsidRDefault="00D8242D" w:rsidP="00D8242D">
      <w:pPr>
        <w:spacing w:after="0" w:line="240" w:lineRule="auto"/>
        <w:ind w:left="4248"/>
        <w:jc w:val="both"/>
        <w:rPr>
          <w:rFonts w:ascii="Times New Roman" w:eastAsia="Times New Roman" w:hAnsi="Times New Roman" w:cs="Times New Roman"/>
          <w:sz w:val="28"/>
          <w:szCs w:val="28"/>
          <w:lang w:val="uk-UA"/>
        </w:rPr>
      </w:pPr>
    </w:p>
    <w:p w:rsidR="00D8242D" w:rsidRPr="00927936" w:rsidRDefault="00355A52" w:rsidP="00D8242D">
      <w:pPr>
        <w:spacing w:after="0" w:line="240" w:lineRule="auto"/>
        <w:ind w:left="4248"/>
        <w:jc w:val="both"/>
        <w:rPr>
          <w:sz w:val="28"/>
          <w:szCs w:val="28"/>
          <w:lang w:val="uk-UA"/>
        </w:rPr>
      </w:pPr>
      <w:r>
        <w:rPr>
          <w:rFonts w:ascii="Times New Roman" w:eastAsia="Times New Roman" w:hAnsi="Times New Roman" w:cs="Times New Roman"/>
          <w:sz w:val="28"/>
          <w:szCs w:val="28"/>
          <w:lang w:val="uk-UA"/>
        </w:rPr>
        <w:t>Малюнок 11</w:t>
      </w:r>
      <w:r w:rsidR="00D8242D" w:rsidRPr="00812DBA">
        <w:rPr>
          <w:rFonts w:ascii="Times New Roman" w:eastAsia="Times New Roman" w:hAnsi="Times New Roman" w:cs="Times New Roman"/>
          <w:sz w:val="28"/>
          <w:szCs w:val="28"/>
          <w:lang w:val="uk-UA"/>
        </w:rPr>
        <w:t>. Середні десятирічні ковзні середньої температури Первомайська МТГ</w:t>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sidRPr="00812DBA">
        <w:rPr>
          <w:rFonts w:ascii="Times New Roman" w:hAnsi="Times New Roman" w:cs="Times New Roman"/>
          <w:sz w:val="28"/>
          <w:szCs w:val="28"/>
          <w:lang w:val="uk-UA"/>
        </w:rPr>
        <w:t>Клімат Миколаївської області характеризується помірно континентальним типом із переважно посушливими умовами. За рівнем опадів та температурним режимом північні райони області (Первомайська МТГ) відносяться до зони недостатнього зволоження, тоді як центральні та південні – до зони підвищеної посушливості.</w:t>
      </w:r>
    </w:p>
    <w:p w:rsidR="00D8242D" w:rsidRDefault="00F90E65"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Малюнок 12</w:t>
      </w:r>
      <w:r w:rsidR="00D8242D" w:rsidRPr="003E5824">
        <w:rPr>
          <w:rFonts w:ascii="Times New Roman" w:eastAsia="Times New Roman" w:hAnsi="Times New Roman" w:cs="Times New Roman"/>
          <w:sz w:val="28"/>
          <w:szCs w:val="28"/>
          <w:lang w:val="uk-UA" w:eastAsia="uk-UA"/>
        </w:rPr>
        <w:t xml:space="preserve"> відображає </w:t>
      </w:r>
      <w:r w:rsidR="00D8242D" w:rsidRPr="003E5824">
        <w:rPr>
          <w:rFonts w:ascii="Times New Roman" w:eastAsia="Times New Roman" w:hAnsi="Times New Roman" w:cs="Times New Roman"/>
          <w:bCs/>
          <w:sz w:val="28"/>
          <w:szCs w:val="28"/>
          <w:lang w:val="uk-UA" w:eastAsia="uk-UA"/>
        </w:rPr>
        <w:t>розташування діючих метеорологічних станцій</w:t>
      </w:r>
      <w:r w:rsidR="00D8242D" w:rsidRPr="003E5824">
        <w:rPr>
          <w:rFonts w:ascii="Times New Roman" w:eastAsia="Times New Roman" w:hAnsi="Times New Roman" w:cs="Times New Roman"/>
          <w:sz w:val="28"/>
          <w:szCs w:val="28"/>
          <w:lang w:val="uk-UA" w:eastAsia="uk-UA"/>
        </w:rPr>
        <w:t xml:space="preserve"> (метеостанцій) на т</w:t>
      </w:r>
      <w:r w:rsidR="00D8242D">
        <w:rPr>
          <w:rFonts w:ascii="Times New Roman" w:eastAsia="Times New Roman" w:hAnsi="Times New Roman" w:cs="Times New Roman"/>
          <w:sz w:val="28"/>
          <w:szCs w:val="28"/>
          <w:lang w:val="uk-UA" w:eastAsia="uk-UA"/>
        </w:rPr>
        <w:t>ериторії Миколаївської області.</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3E5824">
        <w:rPr>
          <w:rFonts w:ascii="Times New Roman" w:eastAsia="Times New Roman" w:hAnsi="Times New Roman" w:cs="Times New Roman"/>
          <w:sz w:val="28"/>
          <w:szCs w:val="28"/>
          <w:lang w:val="uk-UA" w:eastAsia="uk-UA"/>
        </w:rPr>
        <w:t xml:space="preserve">Мережа метеостанцій охоплює різні частини області та забезпечує </w:t>
      </w:r>
      <w:r w:rsidRPr="003E5824">
        <w:rPr>
          <w:rFonts w:ascii="Times New Roman" w:eastAsia="Times New Roman" w:hAnsi="Times New Roman" w:cs="Times New Roman"/>
          <w:bCs/>
          <w:sz w:val="28"/>
          <w:szCs w:val="28"/>
          <w:lang w:val="uk-UA" w:eastAsia="uk-UA"/>
        </w:rPr>
        <w:t>збір довгострокових спостережень</w:t>
      </w:r>
      <w:r w:rsidRPr="003E5824">
        <w:rPr>
          <w:rFonts w:ascii="Times New Roman" w:eastAsia="Times New Roman" w:hAnsi="Times New Roman" w:cs="Times New Roman"/>
          <w:sz w:val="28"/>
          <w:szCs w:val="28"/>
          <w:lang w:val="uk-UA" w:eastAsia="uk-UA"/>
        </w:rPr>
        <w:t xml:space="preserve"> за температурою, опадами, вологістю, вітром, атмосферним тиском тощо.</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3E5824">
        <w:rPr>
          <w:rFonts w:ascii="Times New Roman" w:eastAsia="Times New Roman" w:hAnsi="Times New Roman" w:cs="Times New Roman"/>
          <w:sz w:val="28"/>
          <w:szCs w:val="28"/>
          <w:lang w:val="uk-UA" w:eastAsia="uk-UA"/>
        </w:rPr>
        <w:t>Для Первомайської МТГ найважливішим</w:t>
      </w:r>
      <w:r>
        <w:rPr>
          <w:rFonts w:ascii="Times New Roman" w:eastAsia="Times New Roman" w:hAnsi="Times New Roman" w:cs="Times New Roman"/>
          <w:sz w:val="28"/>
          <w:szCs w:val="28"/>
          <w:lang w:val="uk-UA" w:eastAsia="uk-UA"/>
        </w:rPr>
        <w:t xml:space="preserve">и є дані з найближчих станцій </w:t>
      </w:r>
      <w:r w:rsidRPr="003E5824">
        <w:rPr>
          <w:rFonts w:ascii="Times New Roman" w:eastAsia="Times New Roman" w:hAnsi="Times New Roman" w:cs="Times New Roman"/>
          <w:sz w:val="28"/>
          <w:szCs w:val="28"/>
          <w:lang w:val="uk-UA" w:eastAsia="uk-UA"/>
        </w:rPr>
        <w:t>зокрема, Первомайської, Вознесенської або Миколаївської.</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3E5824">
        <w:rPr>
          <w:rFonts w:ascii="Times New Roman" w:eastAsia="Times New Roman" w:hAnsi="Times New Roman" w:cs="Times New Roman"/>
          <w:sz w:val="28"/>
          <w:szCs w:val="28"/>
          <w:lang w:val="uk-UA" w:eastAsia="uk-UA"/>
        </w:rPr>
        <w:t xml:space="preserve">Ці дані є основою для </w:t>
      </w:r>
      <w:r w:rsidRPr="00867072">
        <w:rPr>
          <w:rFonts w:ascii="Times New Roman" w:eastAsia="Times New Roman" w:hAnsi="Times New Roman" w:cs="Times New Roman"/>
          <w:bCs/>
          <w:sz w:val="28"/>
          <w:szCs w:val="28"/>
          <w:lang w:val="uk-UA" w:eastAsia="uk-UA"/>
        </w:rPr>
        <w:t>аналізу кліматичних тенденцій, побудови кліматичних моделей, розрахунку кліматичних норм та прогнозування ризиків</w:t>
      </w:r>
      <w:r w:rsidRPr="003E5824">
        <w:rPr>
          <w:rFonts w:ascii="Times New Roman" w:eastAsia="Times New Roman" w:hAnsi="Times New Roman" w:cs="Times New Roman"/>
          <w:sz w:val="28"/>
          <w:szCs w:val="28"/>
          <w:lang w:val="uk-UA" w:eastAsia="uk-UA"/>
        </w:rPr>
        <w:t xml:space="preserve"> (посухи, зливи, заморозки тощо).</w:t>
      </w:r>
    </w:p>
    <w:p w:rsidR="00D8242D" w:rsidRPr="003E5824"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3E5824">
        <w:rPr>
          <w:rFonts w:ascii="Times New Roman" w:eastAsia="Times New Roman" w:hAnsi="Times New Roman" w:cs="Times New Roman"/>
          <w:sz w:val="28"/>
          <w:szCs w:val="28"/>
          <w:lang w:val="uk-UA" w:eastAsia="uk-UA"/>
        </w:rPr>
        <w:t xml:space="preserve">Надійність та територіальне покриття метеомережі є критично важливими для </w:t>
      </w:r>
      <w:r w:rsidRPr="00867072">
        <w:rPr>
          <w:rFonts w:ascii="Times New Roman" w:eastAsia="Times New Roman" w:hAnsi="Times New Roman" w:cs="Times New Roman"/>
          <w:bCs/>
          <w:sz w:val="28"/>
          <w:szCs w:val="28"/>
          <w:lang w:val="uk-UA" w:eastAsia="uk-UA"/>
        </w:rPr>
        <w:t>розробки адаптаційних заходів до зміни клімату на локальному рівні</w:t>
      </w:r>
      <w:r w:rsidRPr="003E5824">
        <w:rPr>
          <w:rFonts w:ascii="Times New Roman" w:eastAsia="Times New Roman" w:hAnsi="Times New Roman" w:cs="Times New Roman"/>
          <w:sz w:val="28"/>
          <w:szCs w:val="28"/>
          <w:lang w:val="uk-UA" w:eastAsia="uk-UA"/>
        </w:rPr>
        <w:t>.</w:t>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jc w:val="both"/>
        <w:rPr>
          <w:rFonts w:ascii="Times New Roman" w:hAnsi="Times New Roman" w:cs="Times New Roman"/>
          <w:sz w:val="28"/>
          <w:szCs w:val="28"/>
          <w:lang w:val="uk-UA"/>
        </w:rPr>
      </w:pPr>
    </w:p>
    <w:p w:rsidR="00D8242D" w:rsidRDefault="00D8242D" w:rsidP="00D8242D">
      <w:pPr>
        <w:spacing w:after="0" w:line="240" w:lineRule="auto"/>
        <w:jc w:val="both"/>
        <w:rPr>
          <w:rFonts w:ascii="Times New Roman" w:hAnsi="Times New Roman" w:cs="Times New Roman"/>
          <w:sz w:val="28"/>
          <w:szCs w:val="28"/>
          <w:lang w:val="uk-UA"/>
        </w:rPr>
      </w:pPr>
      <w:r>
        <w:rPr>
          <w:noProof/>
        </w:rPr>
        <w:drawing>
          <wp:anchor distT="0" distB="0" distL="114300" distR="114300" simplePos="0" relativeHeight="251782656" behindDoc="0" locked="0" layoutInCell="1" allowOverlap="1">
            <wp:simplePos x="0" y="0"/>
            <wp:positionH relativeFrom="column">
              <wp:posOffset>-3810</wp:posOffset>
            </wp:positionH>
            <wp:positionV relativeFrom="paragraph">
              <wp:posOffset>146686</wp:posOffset>
            </wp:positionV>
            <wp:extent cx="5838825" cy="2667000"/>
            <wp:effectExtent l="0" t="0" r="9525" b="0"/>
            <wp:wrapNone/>
            <wp:docPr id="133" name="Picture 133"/>
            <wp:cNvGraphicFramePr/>
            <a:graphic xmlns:a="http://schemas.openxmlformats.org/drawingml/2006/main">
              <a:graphicData uri="http://schemas.openxmlformats.org/drawingml/2006/picture">
                <pic:pic xmlns:pic="http://schemas.openxmlformats.org/drawingml/2006/picture">
                  <pic:nvPicPr>
                    <pic:cNvPr id="133" name="Picture 133"/>
                    <pic:cNvPicPr/>
                  </pic:nvPicPr>
                  <pic:blipFill>
                    <a:blip r:embed="rId61"/>
                    <a:stretch>
                      <a:fillRect/>
                    </a:stretch>
                  </pic:blipFill>
                  <pic:spPr>
                    <a:xfrm>
                      <a:off x="0" y="0"/>
                      <a:ext cx="5838825" cy="2667000"/>
                    </a:xfrm>
                    <a:prstGeom prst="rect">
                      <a:avLst/>
                    </a:prstGeom>
                  </pic:spPr>
                </pic:pic>
              </a:graphicData>
            </a:graphic>
          </wp:anchor>
        </w:drawing>
      </w:r>
    </w:p>
    <w:p w:rsidR="00D8242D" w:rsidRDefault="00D8242D" w:rsidP="00D8242D">
      <w:pPr>
        <w:spacing w:after="0" w:line="240" w:lineRule="auto"/>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rPr>
          <w:rFonts w:ascii="Times New Roman" w:eastAsia="Times New Roman" w:hAnsi="Times New Roman" w:cs="Times New Roman"/>
          <w:sz w:val="28"/>
          <w:szCs w:val="28"/>
          <w:lang w:val="uk-UA"/>
        </w:rPr>
      </w:pPr>
    </w:p>
    <w:p w:rsidR="00D8242D" w:rsidRPr="002A3E94" w:rsidRDefault="00F90E65" w:rsidP="00D8242D">
      <w:pPr>
        <w:spacing w:after="0" w:line="240" w:lineRule="auto"/>
        <w:ind w:left="4956"/>
        <w:rPr>
          <w:rFonts w:ascii="Times New Roman" w:hAnsi="Times New Roman" w:cs="Times New Roman"/>
          <w:sz w:val="28"/>
          <w:szCs w:val="28"/>
          <w:lang w:val="uk-UA"/>
        </w:rPr>
      </w:pPr>
      <w:r>
        <w:rPr>
          <w:rFonts w:ascii="Times New Roman" w:eastAsia="Times New Roman" w:hAnsi="Times New Roman" w:cs="Times New Roman"/>
          <w:sz w:val="28"/>
          <w:szCs w:val="28"/>
          <w:lang w:val="uk-UA"/>
        </w:rPr>
        <w:t>Малюнок 12</w:t>
      </w:r>
      <w:r w:rsidR="00D8242D" w:rsidRPr="002A3E94">
        <w:rPr>
          <w:rFonts w:ascii="Times New Roman" w:eastAsia="Times New Roman" w:hAnsi="Times New Roman" w:cs="Times New Roman"/>
          <w:sz w:val="28"/>
          <w:szCs w:val="28"/>
          <w:lang w:val="uk-UA"/>
        </w:rPr>
        <w:t>. Метеорологічні станції Миколаївської області</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67072">
        <w:rPr>
          <w:rFonts w:ascii="Times New Roman" w:eastAsia="Times New Roman" w:hAnsi="Times New Roman" w:cs="Times New Roman"/>
          <w:sz w:val="28"/>
          <w:szCs w:val="28"/>
          <w:lang w:val="uk-UA" w:eastAsia="uk-UA"/>
        </w:rPr>
        <w:t>Клімадіаграма Ґоссена–Вальтера</w:t>
      </w:r>
      <w:r w:rsidR="00F90E65">
        <w:rPr>
          <w:rFonts w:ascii="Times New Roman" w:eastAsia="Times New Roman" w:hAnsi="Times New Roman" w:cs="Times New Roman"/>
          <w:sz w:val="28"/>
          <w:szCs w:val="28"/>
          <w:lang w:val="uk-UA" w:eastAsia="uk-UA"/>
        </w:rPr>
        <w:t xml:space="preserve"> (малюнок 13</w:t>
      </w:r>
      <w:r>
        <w:rPr>
          <w:rFonts w:ascii="Times New Roman" w:eastAsia="Times New Roman" w:hAnsi="Times New Roman" w:cs="Times New Roman"/>
          <w:sz w:val="28"/>
          <w:szCs w:val="28"/>
          <w:lang w:val="uk-UA" w:eastAsia="uk-UA"/>
        </w:rPr>
        <w:t>)</w:t>
      </w:r>
      <w:r w:rsidRPr="00867072">
        <w:rPr>
          <w:rFonts w:ascii="Times New Roman" w:eastAsia="Times New Roman" w:hAnsi="Times New Roman" w:cs="Times New Roman"/>
          <w:sz w:val="28"/>
          <w:szCs w:val="28"/>
          <w:lang w:val="uk-UA" w:eastAsia="uk-UA"/>
        </w:rPr>
        <w:t xml:space="preserve"> є одним із наочних способів представлення </w:t>
      </w:r>
      <w:r w:rsidRPr="00867072">
        <w:rPr>
          <w:rFonts w:ascii="Times New Roman" w:eastAsia="Times New Roman" w:hAnsi="Times New Roman" w:cs="Times New Roman"/>
          <w:bCs/>
          <w:sz w:val="28"/>
          <w:szCs w:val="28"/>
          <w:lang w:val="uk-UA" w:eastAsia="uk-UA"/>
        </w:rPr>
        <w:t>зв’язку між температурою повітря та кількістю опадів</w:t>
      </w:r>
      <w:r w:rsidRPr="00867072">
        <w:rPr>
          <w:rFonts w:ascii="Times New Roman" w:eastAsia="Times New Roman" w:hAnsi="Times New Roman" w:cs="Times New Roman"/>
          <w:sz w:val="28"/>
          <w:szCs w:val="28"/>
          <w:lang w:val="uk-UA" w:eastAsia="uk-UA"/>
        </w:rPr>
        <w:t xml:space="preserve"> протягом року.</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67072">
        <w:rPr>
          <w:rFonts w:ascii="Times New Roman" w:eastAsia="Times New Roman" w:hAnsi="Times New Roman" w:cs="Times New Roman"/>
          <w:bCs/>
          <w:sz w:val="28"/>
          <w:szCs w:val="28"/>
          <w:lang w:val="uk-UA" w:eastAsia="uk-UA"/>
        </w:rPr>
        <w:t>Синя лінія</w:t>
      </w:r>
      <w:r w:rsidRPr="00867072">
        <w:rPr>
          <w:rFonts w:ascii="Times New Roman" w:eastAsia="Times New Roman" w:hAnsi="Times New Roman" w:cs="Times New Roman"/>
          <w:sz w:val="28"/>
          <w:szCs w:val="28"/>
          <w:lang w:val="uk-UA" w:eastAsia="uk-UA"/>
        </w:rPr>
        <w:t xml:space="preserve"> показує щомісячну кількість опадів, </w:t>
      </w:r>
      <w:r w:rsidRPr="00867072">
        <w:rPr>
          <w:rFonts w:ascii="Times New Roman" w:eastAsia="Times New Roman" w:hAnsi="Times New Roman" w:cs="Times New Roman"/>
          <w:bCs/>
          <w:sz w:val="28"/>
          <w:szCs w:val="28"/>
          <w:lang w:val="uk-UA" w:eastAsia="uk-UA"/>
        </w:rPr>
        <w:t>червона лінія</w:t>
      </w:r>
      <w:r w:rsidRPr="00867072">
        <w:rPr>
          <w:rFonts w:ascii="Times New Roman" w:eastAsia="Times New Roman" w:hAnsi="Times New Roman" w:cs="Times New Roman"/>
          <w:sz w:val="28"/>
          <w:szCs w:val="28"/>
          <w:lang w:val="uk-UA" w:eastAsia="uk-UA"/>
        </w:rPr>
        <w:t xml:space="preserve"> — середньомісячну температуру повітря.</w:t>
      </w:r>
      <w:r>
        <w:rPr>
          <w:rFonts w:ascii="Times New Roman" w:eastAsia="Times New Roman" w:hAnsi="Times New Roman" w:cs="Times New Roman"/>
          <w:sz w:val="28"/>
          <w:szCs w:val="28"/>
          <w:lang w:val="uk-UA" w:eastAsia="uk-UA"/>
        </w:rPr>
        <w:t xml:space="preserve"> </w:t>
      </w:r>
      <w:r w:rsidRPr="00867072">
        <w:rPr>
          <w:rFonts w:ascii="Times New Roman" w:eastAsia="Times New Roman" w:hAnsi="Times New Roman" w:cs="Times New Roman"/>
          <w:sz w:val="28"/>
          <w:szCs w:val="28"/>
          <w:lang w:val="uk-UA" w:eastAsia="uk-UA"/>
        </w:rPr>
        <w:t xml:space="preserve">Ділянки, де </w:t>
      </w:r>
      <w:r w:rsidRPr="00867072">
        <w:rPr>
          <w:rFonts w:ascii="Times New Roman" w:eastAsia="Times New Roman" w:hAnsi="Times New Roman" w:cs="Times New Roman"/>
          <w:bCs/>
          <w:sz w:val="28"/>
          <w:szCs w:val="28"/>
          <w:lang w:val="uk-UA" w:eastAsia="uk-UA"/>
        </w:rPr>
        <w:t>опадів значно менше за температуру</w:t>
      </w:r>
      <w:r w:rsidRPr="00867072">
        <w:rPr>
          <w:rFonts w:ascii="Times New Roman" w:eastAsia="Times New Roman" w:hAnsi="Times New Roman" w:cs="Times New Roman"/>
          <w:sz w:val="28"/>
          <w:szCs w:val="28"/>
          <w:lang w:val="uk-UA" w:eastAsia="uk-UA"/>
        </w:rPr>
        <w:t xml:space="preserve">, позначають </w:t>
      </w:r>
      <w:r w:rsidRPr="00867072">
        <w:rPr>
          <w:rFonts w:ascii="Times New Roman" w:eastAsia="Times New Roman" w:hAnsi="Times New Roman" w:cs="Times New Roman"/>
          <w:bCs/>
          <w:sz w:val="28"/>
          <w:szCs w:val="28"/>
          <w:lang w:val="uk-UA" w:eastAsia="uk-UA"/>
        </w:rPr>
        <w:t>посушливі періоди</w:t>
      </w:r>
      <w:r w:rsidRPr="00867072">
        <w:rPr>
          <w:rFonts w:ascii="Times New Roman" w:eastAsia="Times New Roman" w:hAnsi="Times New Roman" w:cs="Times New Roman"/>
          <w:sz w:val="28"/>
          <w:szCs w:val="28"/>
          <w:lang w:val="uk-UA" w:eastAsia="uk-UA"/>
        </w:rPr>
        <w:t>.</w:t>
      </w:r>
      <w:r>
        <w:rPr>
          <w:rFonts w:ascii="Times New Roman" w:eastAsia="Times New Roman" w:hAnsi="Times New Roman" w:cs="Times New Roman"/>
          <w:sz w:val="28"/>
          <w:szCs w:val="28"/>
          <w:lang w:val="uk-UA" w:eastAsia="uk-UA"/>
        </w:rPr>
        <w:t xml:space="preserve"> </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67072">
        <w:rPr>
          <w:rFonts w:ascii="Times New Roman" w:eastAsia="Times New Roman" w:hAnsi="Times New Roman" w:cs="Times New Roman"/>
          <w:sz w:val="28"/>
          <w:szCs w:val="28"/>
          <w:lang w:val="uk-UA" w:eastAsia="uk-UA"/>
        </w:rPr>
        <w:t xml:space="preserve">Для Миколаївської області характерна </w:t>
      </w:r>
      <w:r w:rsidRPr="00867072">
        <w:rPr>
          <w:rFonts w:ascii="Times New Roman" w:eastAsia="Times New Roman" w:hAnsi="Times New Roman" w:cs="Times New Roman"/>
          <w:bCs/>
          <w:sz w:val="28"/>
          <w:szCs w:val="28"/>
          <w:lang w:val="uk-UA" w:eastAsia="uk-UA"/>
        </w:rPr>
        <w:t>континентальна модель клімату</w:t>
      </w:r>
      <w:r w:rsidRPr="00867072">
        <w:rPr>
          <w:rFonts w:ascii="Times New Roman" w:eastAsia="Times New Roman" w:hAnsi="Times New Roman" w:cs="Times New Roman"/>
          <w:sz w:val="28"/>
          <w:szCs w:val="28"/>
          <w:lang w:val="uk-UA" w:eastAsia="uk-UA"/>
        </w:rPr>
        <w:t>: тепле/спекотне літо з нерівномірними опадами та відносно м’яка, суха зима.</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67072">
        <w:rPr>
          <w:rFonts w:ascii="Times New Roman" w:eastAsia="Times New Roman" w:hAnsi="Times New Roman" w:cs="Times New Roman"/>
          <w:sz w:val="28"/>
          <w:szCs w:val="28"/>
          <w:lang w:val="uk-UA" w:eastAsia="uk-UA"/>
        </w:rPr>
        <w:t xml:space="preserve">Діаграма наочно ілюструє </w:t>
      </w:r>
      <w:r w:rsidRPr="00867072">
        <w:rPr>
          <w:rFonts w:ascii="Times New Roman" w:eastAsia="Times New Roman" w:hAnsi="Times New Roman" w:cs="Times New Roman"/>
          <w:bCs/>
          <w:sz w:val="28"/>
          <w:szCs w:val="28"/>
          <w:lang w:val="uk-UA" w:eastAsia="uk-UA"/>
        </w:rPr>
        <w:t>водний дефіцит у літній період</w:t>
      </w:r>
      <w:r w:rsidRPr="00867072">
        <w:rPr>
          <w:rFonts w:ascii="Times New Roman" w:eastAsia="Times New Roman" w:hAnsi="Times New Roman" w:cs="Times New Roman"/>
          <w:sz w:val="28"/>
          <w:szCs w:val="28"/>
          <w:lang w:val="uk-UA" w:eastAsia="uk-UA"/>
        </w:rPr>
        <w:t>, що суттєво впливає на:</w:t>
      </w:r>
      <w:r>
        <w:rPr>
          <w:rFonts w:ascii="Times New Roman" w:eastAsia="Times New Roman" w:hAnsi="Times New Roman" w:cs="Times New Roman"/>
          <w:sz w:val="28"/>
          <w:szCs w:val="28"/>
          <w:lang w:val="uk-UA" w:eastAsia="uk-UA"/>
        </w:rPr>
        <w:t xml:space="preserve"> </w:t>
      </w:r>
      <w:r w:rsidRPr="00867072">
        <w:rPr>
          <w:rFonts w:ascii="Times New Roman" w:eastAsia="Times New Roman" w:hAnsi="Times New Roman" w:cs="Times New Roman"/>
          <w:sz w:val="28"/>
          <w:szCs w:val="28"/>
          <w:lang w:val="uk-UA" w:eastAsia="uk-UA"/>
        </w:rPr>
        <w:t>агропромисловий комплекс (ризик посух),</w:t>
      </w:r>
      <w:r>
        <w:rPr>
          <w:rFonts w:ascii="Times New Roman" w:eastAsia="Times New Roman" w:hAnsi="Times New Roman" w:cs="Times New Roman"/>
          <w:sz w:val="28"/>
          <w:szCs w:val="28"/>
          <w:lang w:val="uk-UA" w:eastAsia="uk-UA"/>
        </w:rPr>
        <w:t xml:space="preserve"> </w:t>
      </w:r>
      <w:r w:rsidRPr="00867072">
        <w:rPr>
          <w:rFonts w:ascii="Times New Roman" w:eastAsia="Times New Roman" w:hAnsi="Times New Roman" w:cs="Times New Roman"/>
          <w:sz w:val="28"/>
          <w:szCs w:val="28"/>
          <w:lang w:val="uk-UA" w:eastAsia="uk-UA"/>
        </w:rPr>
        <w:t>потреби в зрошенні,</w:t>
      </w:r>
      <w:r>
        <w:rPr>
          <w:rFonts w:ascii="Times New Roman" w:eastAsia="Times New Roman" w:hAnsi="Times New Roman" w:cs="Times New Roman"/>
          <w:sz w:val="28"/>
          <w:szCs w:val="28"/>
          <w:lang w:val="uk-UA" w:eastAsia="uk-UA"/>
        </w:rPr>
        <w:t xml:space="preserve"> </w:t>
      </w:r>
      <w:r w:rsidRPr="00867072">
        <w:rPr>
          <w:rFonts w:ascii="Times New Roman" w:eastAsia="Times New Roman" w:hAnsi="Times New Roman" w:cs="Times New Roman"/>
          <w:sz w:val="28"/>
          <w:szCs w:val="28"/>
          <w:lang w:val="uk-UA" w:eastAsia="uk-UA"/>
        </w:rPr>
        <w:t>доступність водних ресурсів для населення та комунального сектору.</w:t>
      </w:r>
    </w:p>
    <w:p w:rsidR="00D8242D" w:rsidRPr="00306BD9"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noProof/>
        </w:rPr>
        <w:drawing>
          <wp:anchor distT="0" distB="0" distL="114300" distR="114300" simplePos="0" relativeHeight="251780608" behindDoc="0" locked="0" layoutInCell="1" allowOverlap="1">
            <wp:simplePos x="0" y="0"/>
            <wp:positionH relativeFrom="column">
              <wp:posOffset>274212</wp:posOffset>
            </wp:positionH>
            <wp:positionV relativeFrom="paragraph">
              <wp:posOffset>91978</wp:posOffset>
            </wp:positionV>
            <wp:extent cx="5562600" cy="3390181"/>
            <wp:effectExtent l="0" t="0" r="0" b="1270"/>
            <wp:wrapNone/>
            <wp:docPr id="13" name="Picture 152"/>
            <wp:cNvGraphicFramePr/>
            <a:graphic xmlns:a="http://schemas.openxmlformats.org/drawingml/2006/main">
              <a:graphicData uri="http://schemas.openxmlformats.org/drawingml/2006/picture">
                <pic:pic xmlns:pic="http://schemas.openxmlformats.org/drawingml/2006/picture">
                  <pic:nvPicPr>
                    <pic:cNvPr id="152" name="Picture 152"/>
                    <pic:cNvPicPr/>
                  </pic:nvPicPr>
                  <pic:blipFill>
                    <a:blip r:embed="rId62"/>
                    <a:stretch>
                      <a:fillRect/>
                    </a:stretch>
                  </pic:blipFill>
                  <pic:spPr>
                    <a:xfrm>
                      <a:off x="0" y="0"/>
                      <a:ext cx="5566765" cy="3392719"/>
                    </a:xfrm>
                    <a:prstGeom prst="rect">
                      <a:avLst/>
                    </a:prstGeom>
                  </pic:spPr>
                </pic:pic>
              </a:graphicData>
            </a:graphic>
          </wp:anchor>
        </w:drawing>
      </w:r>
    </w:p>
    <w:p w:rsidR="00D8242D" w:rsidRDefault="00D8242D" w:rsidP="00D8242D">
      <w:pPr>
        <w:spacing w:after="0"/>
        <w:rPr>
          <w:rFonts w:ascii="Times New Roman" w:eastAsia="Times New Roman" w:hAnsi="Times New Roman" w:cs="Times New Roman"/>
          <w:sz w:val="28"/>
          <w:szCs w:val="28"/>
          <w:lang w:val="uk-UA"/>
        </w:rPr>
      </w:pPr>
    </w:p>
    <w:p w:rsidR="00D8242D" w:rsidRDefault="00D8242D" w:rsidP="00D8242D">
      <w:pPr>
        <w:spacing w:after="0"/>
        <w:ind w:left="4248"/>
        <w:rPr>
          <w:rFonts w:ascii="Times New Roman" w:eastAsia="Times New Roman" w:hAnsi="Times New Roman" w:cs="Times New Roman"/>
          <w:sz w:val="28"/>
          <w:szCs w:val="28"/>
          <w:lang w:val="uk-UA"/>
        </w:rPr>
      </w:pPr>
    </w:p>
    <w:p w:rsidR="00D8242D" w:rsidRDefault="00D8242D" w:rsidP="00D8242D">
      <w:pPr>
        <w:spacing w:after="535" w:line="253" w:lineRule="auto"/>
        <w:ind w:left="954" w:hanging="10"/>
        <w:rPr>
          <w:rFonts w:ascii="Times New Roman" w:eastAsia="Times New Roman" w:hAnsi="Times New Roman" w:cs="Times New Roman"/>
          <w:sz w:val="28"/>
          <w:szCs w:val="28"/>
          <w:lang w:val="uk-UA"/>
        </w:rPr>
      </w:pPr>
    </w:p>
    <w:p w:rsidR="00D8242D" w:rsidRDefault="00D8242D" w:rsidP="00D8242D">
      <w:pPr>
        <w:spacing w:after="535" w:line="253" w:lineRule="auto"/>
        <w:ind w:left="954" w:hanging="10"/>
        <w:rPr>
          <w:rFonts w:ascii="Times New Roman" w:eastAsia="Times New Roman" w:hAnsi="Times New Roman" w:cs="Times New Roman"/>
          <w:sz w:val="28"/>
          <w:szCs w:val="28"/>
          <w:lang w:val="uk-UA"/>
        </w:rPr>
      </w:pPr>
    </w:p>
    <w:p w:rsidR="00D8242D" w:rsidRDefault="00D8242D" w:rsidP="00D8242D">
      <w:pPr>
        <w:spacing w:after="535" w:line="253" w:lineRule="auto"/>
        <w:rPr>
          <w:rFonts w:ascii="Times New Roman" w:eastAsia="Times New Roman" w:hAnsi="Times New Roman" w:cs="Times New Roman"/>
          <w:sz w:val="28"/>
          <w:szCs w:val="28"/>
          <w:lang w:val="uk-UA"/>
        </w:rPr>
      </w:pPr>
    </w:p>
    <w:p w:rsidR="00D8242D" w:rsidRDefault="00D8242D" w:rsidP="00D8242D">
      <w:pPr>
        <w:spacing w:after="0" w:line="240" w:lineRule="auto"/>
        <w:jc w:val="both"/>
        <w:rPr>
          <w:rFonts w:ascii="Times New Roman" w:eastAsia="Times New Roman" w:hAnsi="Times New Roman" w:cs="Times New Roman"/>
          <w:sz w:val="28"/>
          <w:szCs w:val="28"/>
          <w:lang w:val="uk-UA"/>
        </w:rPr>
      </w:pPr>
    </w:p>
    <w:p w:rsidR="00D8242D" w:rsidRDefault="00D8242D" w:rsidP="00D8242D">
      <w:pPr>
        <w:spacing w:after="0" w:line="240" w:lineRule="auto"/>
        <w:ind w:left="4248"/>
        <w:jc w:val="both"/>
        <w:rPr>
          <w:rFonts w:ascii="Times New Roman" w:eastAsia="Times New Roman" w:hAnsi="Times New Roman" w:cs="Times New Roman"/>
          <w:sz w:val="28"/>
          <w:szCs w:val="28"/>
          <w:lang w:val="uk-UA"/>
        </w:rPr>
      </w:pPr>
    </w:p>
    <w:p w:rsidR="00D8242D" w:rsidRDefault="00D8242D" w:rsidP="00D8242D">
      <w:pPr>
        <w:spacing w:after="0" w:line="240" w:lineRule="auto"/>
        <w:ind w:left="4248"/>
        <w:jc w:val="both"/>
        <w:rPr>
          <w:rFonts w:ascii="Times New Roman" w:eastAsia="Times New Roman" w:hAnsi="Times New Roman" w:cs="Times New Roman"/>
          <w:sz w:val="28"/>
          <w:szCs w:val="28"/>
          <w:lang w:val="uk-UA"/>
        </w:rPr>
      </w:pPr>
    </w:p>
    <w:p w:rsidR="00D8242D" w:rsidRDefault="00D8242D" w:rsidP="00D8242D">
      <w:pPr>
        <w:spacing w:after="0" w:line="240" w:lineRule="auto"/>
        <w:ind w:left="4248"/>
        <w:jc w:val="both"/>
        <w:rPr>
          <w:rFonts w:ascii="Times New Roman" w:eastAsia="Times New Roman" w:hAnsi="Times New Roman" w:cs="Times New Roman"/>
          <w:sz w:val="28"/>
          <w:szCs w:val="28"/>
          <w:lang w:val="uk-UA"/>
        </w:rPr>
      </w:pPr>
    </w:p>
    <w:p w:rsidR="00F90E65" w:rsidRDefault="00F90E65" w:rsidP="00D8242D">
      <w:pPr>
        <w:spacing w:after="0" w:line="240" w:lineRule="auto"/>
        <w:ind w:left="4248"/>
        <w:jc w:val="both"/>
        <w:rPr>
          <w:rFonts w:ascii="Times New Roman" w:eastAsia="Times New Roman" w:hAnsi="Times New Roman" w:cs="Times New Roman"/>
          <w:sz w:val="28"/>
          <w:szCs w:val="28"/>
          <w:lang w:val="uk-UA"/>
        </w:rPr>
      </w:pPr>
    </w:p>
    <w:p w:rsidR="00F90E65" w:rsidRDefault="00F90E65" w:rsidP="00D8242D">
      <w:pPr>
        <w:spacing w:after="0" w:line="240" w:lineRule="auto"/>
        <w:ind w:left="4248"/>
        <w:jc w:val="both"/>
        <w:rPr>
          <w:rFonts w:ascii="Times New Roman" w:eastAsia="Times New Roman" w:hAnsi="Times New Roman" w:cs="Times New Roman"/>
          <w:sz w:val="28"/>
          <w:szCs w:val="28"/>
          <w:lang w:val="uk-UA"/>
        </w:rPr>
      </w:pPr>
    </w:p>
    <w:p w:rsidR="00D8242D" w:rsidRDefault="00D8242D" w:rsidP="00D8242D">
      <w:pPr>
        <w:spacing w:after="0" w:line="240" w:lineRule="auto"/>
        <w:ind w:left="4248"/>
        <w:jc w:val="both"/>
        <w:rPr>
          <w:rFonts w:ascii="Times New Roman" w:eastAsia="Times New Roman" w:hAnsi="Times New Roman" w:cs="Times New Roman"/>
          <w:sz w:val="28"/>
          <w:szCs w:val="28"/>
          <w:lang w:val="uk-UA"/>
        </w:rPr>
      </w:pPr>
      <w:r w:rsidRPr="002A3E94">
        <w:rPr>
          <w:rFonts w:ascii="Times New Roman" w:eastAsia="Times New Roman" w:hAnsi="Times New Roman" w:cs="Times New Roman"/>
          <w:sz w:val="28"/>
          <w:szCs w:val="28"/>
          <w:lang w:val="uk-UA"/>
        </w:rPr>
        <w:t>Мал</w:t>
      </w:r>
      <w:r w:rsidR="00F90E65">
        <w:rPr>
          <w:rFonts w:ascii="Times New Roman" w:eastAsia="Times New Roman" w:hAnsi="Times New Roman" w:cs="Times New Roman"/>
          <w:sz w:val="28"/>
          <w:szCs w:val="28"/>
          <w:lang w:val="uk-UA"/>
        </w:rPr>
        <w:t>юнок 13</w:t>
      </w:r>
      <w:r>
        <w:rPr>
          <w:rFonts w:ascii="Times New Roman" w:eastAsia="Times New Roman" w:hAnsi="Times New Roman" w:cs="Times New Roman"/>
          <w:sz w:val="28"/>
          <w:szCs w:val="28"/>
          <w:lang w:val="uk-UA"/>
        </w:rPr>
        <w:t xml:space="preserve">. Клімадіаграма Ґоссена - </w:t>
      </w:r>
      <w:r w:rsidRPr="002A3E94">
        <w:rPr>
          <w:rFonts w:ascii="Times New Roman" w:eastAsia="Times New Roman" w:hAnsi="Times New Roman" w:cs="Times New Roman"/>
          <w:sz w:val="28"/>
          <w:szCs w:val="28"/>
          <w:lang w:val="uk-UA"/>
        </w:rPr>
        <w:t xml:space="preserve">Вальтера Миколаївської області </w:t>
      </w:r>
    </w:p>
    <w:p w:rsidR="00F90E65" w:rsidRDefault="00F90E65" w:rsidP="00D8242D">
      <w:pPr>
        <w:spacing w:after="0" w:line="240" w:lineRule="auto"/>
        <w:ind w:firstLine="567"/>
        <w:jc w:val="both"/>
        <w:rPr>
          <w:rFonts w:ascii="Times New Roman" w:eastAsia="Times New Roman" w:hAnsi="Times New Roman" w:cs="Times New Roman"/>
          <w:sz w:val="28"/>
          <w:szCs w:val="28"/>
          <w:lang w:val="uk-UA" w:eastAsia="uk-UA"/>
        </w:rPr>
      </w:pP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М</w:t>
      </w:r>
      <w:r w:rsidRPr="00867072">
        <w:rPr>
          <w:rFonts w:ascii="Times New Roman" w:eastAsia="Times New Roman" w:hAnsi="Times New Roman" w:cs="Times New Roman"/>
          <w:sz w:val="28"/>
          <w:szCs w:val="28"/>
          <w:lang w:val="uk-UA" w:eastAsia="uk-UA"/>
        </w:rPr>
        <w:t xml:space="preserve">алюнки </w:t>
      </w:r>
      <w:r w:rsidR="00F90E65">
        <w:rPr>
          <w:rFonts w:ascii="Times New Roman" w:eastAsia="Times New Roman" w:hAnsi="Times New Roman" w:cs="Times New Roman"/>
          <w:sz w:val="28"/>
          <w:szCs w:val="28"/>
          <w:lang w:val="uk-UA" w:eastAsia="uk-UA"/>
        </w:rPr>
        <w:t>12 та 13</w:t>
      </w:r>
      <w:r>
        <w:rPr>
          <w:rFonts w:ascii="Times New Roman" w:eastAsia="Times New Roman" w:hAnsi="Times New Roman" w:cs="Times New Roman"/>
          <w:sz w:val="28"/>
          <w:szCs w:val="28"/>
          <w:lang w:val="uk-UA" w:eastAsia="uk-UA"/>
        </w:rPr>
        <w:t xml:space="preserve"> </w:t>
      </w:r>
      <w:r w:rsidRPr="00867072">
        <w:rPr>
          <w:rFonts w:ascii="Times New Roman" w:eastAsia="Times New Roman" w:hAnsi="Times New Roman" w:cs="Times New Roman"/>
          <w:sz w:val="28"/>
          <w:szCs w:val="28"/>
          <w:lang w:val="uk-UA" w:eastAsia="uk-UA"/>
        </w:rPr>
        <w:t xml:space="preserve">в поєднанні дають </w:t>
      </w:r>
      <w:r w:rsidRPr="00867072">
        <w:rPr>
          <w:rFonts w:ascii="Times New Roman" w:eastAsia="Times New Roman" w:hAnsi="Times New Roman" w:cs="Times New Roman"/>
          <w:bCs/>
          <w:sz w:val="28"/>
          <w:szCs w:val="28"/>
          <w:lang w:val="uk-UA" w:eastAsia="uk-UA"/>
        </w:rPr>
        <w:t>повну картину кліматичних умов</w:t>
      </w:r>
      <w:r w:rsidRPr="00867072">
        <w:rPr>
          <w:rFonts w:ascii="Times New Roman" w:eastAsia="Times New Roman" w:hAnsi="Times New Roman" w:cs="Times New Roman"/>
          <w:sz w:val="28"/>
          <w:szCs w:val="28"/>
          <w:lang w:val="uk-UA" w:eastAsia="uk-UA"/>
        </w:rPr>
        <w:t xml:space="preserve"> області: як із точки зору просторового моніторингу, так і з точки зору сезонної динаміки кліматичних факторів. Це важлива основа для формування регіональних кліматичних політик та оцінки вразливості громад.</w:t>
      </w:r>
    </w:p>
    <w:p w:rsidR="00D8242D" w:rsidRPr="001E4BAF"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Зміна кліматичних норм -</w:t>
      </w:r>
      <w:r w:rsidRPr="001E4BAF">
        <w:rPr>
          <w:rFonts w:ascii="Times New Roman" w:hAnsi="Times New Roman" w:cs="Times New Roman"/>
          <w:sz w:val="28"/>
          <w:szCs w:val="28"/>
          <w:lang w:val="uk-UA"/>
        </w:rPr>
        <w:t xml:space="preserve"> це відхилення фактичних температурних показників від базового п</w:t>
      </w:r>
      <w:r>
        <w:rPr>
          <w:rFonts w:ascii="Times New Roman" w:hAnsi="Times New Roman" w:cs="Times New Roman"/>
          <w:sz w:val="28"/>
          <w:szCs w:val="28"/>
          <w:lang w:val="uk-UA"/>
        </w:rPr>
        <w:t xml:space="preserve">еріоду. </w:t>
      </w:r>
      <w:r w:rsidRPr="001E4BAF">
        <w:rPr>
          <w:rFonts w:ascii="Times New Roman" w:hAnsi="Times New Roman" w:cs="Times New Roman"/>
          <w:sz w:val="28"/>
          <w:szCs w:val="28"/>
          <w:lang w:val="uk-UA"/>
        </w:rPr>
        <w:t>Такі зміни дозволяють оцінити, як саме клімат трансформується на локальному рівні та в які пори року ці зміни найбільш виражені.</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Г</w:t>
      </w:r>
      <w:r w:rsidRPr="001E4BAF">
        <w:rPr>
          <w:rFonts w:ascii="Times New Roman" w:hAnsi="Times New Roman" w:cs="Times New Roman"/>
          <w:sz w:val="28"/>
          <w:szCs w:val="28"/>
          <w:lang w:val="uk-UA"/>
        </w:rPr>
        <w:t xml:space="preserve">рафік </w:t>
      </w:r>
      <w:r w:rsidR="00F90E65">
        <w:rPr>
          <w:rFonts w:ascii="Times New Roman" w:hAnsi="Times New Roman" w:cs="Times New Roman"/>
          <w:sz w:val="28"/>
          <w:szCs w:val="28"/>
          <w:lang w:val="uk-UA"/>
        </w:rPr>
        <w:t>на малюнку 14</w:t>
      </w:r>
      <w:r>
        <w:rPr>
          <w:rFonts w:ascii="Times New Roman" w:hAnsi="Times New Roman" w:cs="Times New Roman"/>
          <w:sz w:val="28"/>
          <w:szCs w:val="28"/>
          <w:lang w:val="uk-UA"/>
        </w:rPr>
        <w:t xml:space="preserve"> </w:t>
      </w:r>
      <w:r w:rsidRPr="001E4BAF">
        <w:rPr>
          <w:rFonts w:ascii="Times New Roman" w:hAnsi="Times New Roman" w:cs="Times New Roman"/>
          <w:sz w:val="28"/>
          <w:szCs w:val="28"/>
          <w:lang w:val="uk-UA"/>
        </w:rPr>
        <w:t xml:space="preserve">демонструє </w:t>
      </w:r>
      <w:r w:rsidRPr="001E4BAF">
        <w:rPr>
          <w:rStyle w:val="af7"/>
          <w:rFonts w:ascii="Times New Roman" w:hAnsi="Times New Roman" w:cs="Times New Roman"/>
          <w:b w:val="0"/>
          <w:sz w:val="28"/>
          <w:szCs w:val="28"/>
          <w:lang w:val="uk-UA"/>
        </w:rPr>
        <w:t>річні та сезонні температурні аномалії</w:t>
      </w:r>
      <w:r w:rsidRPr="001E4BAF">
        <w:rPr>
          <w:rFonts w:ascii="Times New Roman" w:hAnsi="Times New Roman" w:cs="Times New Roman"/>
          <w:sz w:val="28"/>
          <w:szCs w:val="28"/>
          <w:lang w:val="uk-UA"/>
        </w:rPr>
        <w:t xml:space="preserve"> за період спостережень у порівнянні з кліматичною нормою.</w:t>
      </w:r>
      <w:r>
        <w:rPr>
          <w:rFonts w:ascii="Times New Roman" w:hAnsi="Times New Roman" w:cs="Times New Roman"/>
          <w:sz w:val="28"/>
          <w:szCs w:val="28"/>
          <w:lang w:val="uk-UA"/>
        </w:rPr>
        <w:t xml:space="preserve"> </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E4BAF">
        <w:rPr>
          <w:rStyle w:val="af7"/>
          <w:rFonts w:ascii="Times New Roman" w:hAnsi="Times New Roman" w:cs="Times New Roman"/>
          <w:b w:val="0"/>
          <w:sz w:val="28"/>
          <w:szCs w:val="28"/>
          <w:lang w:val="uk-UA"/>
        </w:rPr>
        <w:t>Річні аномалії</w:t>
      </w:r>
      <w:r w:rsidRPr="001E4BAF">
        <w:rPr>
          <w:rFonts w:ascii="Times New Roman" w:hAnsi="Times New Roman" w:cs="Times New Roman"/>
          <w:sz w:val="28"/>
          <w:szCs w:val="28"/>
          <w:lang w:val="uk-UA"/>
        </w:rPr>
        <w:t xml:space="preserve"> після 1990-х років здебільшого </w:t>
      </w:r>
      <w:r w:rsidRPr="001E4BAF">
        <w:rPr>
          <w:rStyle w:val="af7"/>
          <w:rFonts w:ascii="Times New Roman" w:hAnsi="Times New Roman" w:cs="Times New Roman"/>
          <w:b w:val="0"/>
          <w:sz w:val="28"/>
          <w:szCs w:val="28"/>
          <w:lang w:val="uk-UA"/>
        </w:rPr>
        <w:t>позитивні</w:t>
      </w:r>
      <w:r w:rsidRPr="001E4BAF">
        <w:rPr>
          <w:rFonts w:ascii="Times New Roman" w:hAnsi="Times New Roman" w:cs="Times New Roman"/>
          <w:sz w:val="28"/>
          <w:szCs w:val="28"/>
          <w:lang w:val="uk-UA"/>
        </w:rPr>
        <w:t xml:space="preserve">, що свідчить про загальну тенденцію до </w:t>
      </w:r>
      <w:r w:rsidRPr="001E4BAF">
        <w:rPr>
          <w:rStyle w:val="af7"/>
          <w:rFonts w:ascii="Times New Roman" w:hAnsi="Times New Roman" w:cs="Times New Roman"/>
          <w:b w:val="0"/>
          <w:sz w:val="28"/>
          <w:szCs w:val="28"/>
          <w:lang w:val="uk-UA"/>
        </w:rPr>
        <w:t>потепління клімату</w:t>
      </w:r>
      <w:r w:rsidRPr="001E4BAF">
        <w:rPr>
          <w:rFonts w:ascii="Times New Roman" w:hAnsi="Times New Roman" w:cs="Times New Roman"/>
          <w:sz w:val="28"/>
          <w:szCs w:val="28"/>
          <w:lang w:val="uk-UA"/>
        </w:rPr>
        <w:t>.</w:t>
      </w:r>
    </w:p>
    <w:p w:rsidR="00D8242D" w:rsidRPr="001E4BAF" w:rsidRDefault="00D8242D" w:rsidP="00D8242D">
      <w:pPr>
        <w:spacing w:after="0" w:line="240" w:lineRule="auto"/>
        <w:ind w:firstLine="567"/>
        <w:jc w:val="both"/>
        <w:rPr>
          <w:rFonts w:ascii="Times New Roman" w:hAnsi="Times New Roman" w:cs="Times New Roman"/>
          <w:sz w:val="28"/>
          <w:szCs w:val="28"/>
          <w:lang w:val="uk-UA"/>
        </w:rPr>
      </w:pPr>
      <w:r w:rsidRPr="001E4BAF">
        <w:rPr>
          <w:rFonts w:ascii="Times New Roman" w:hAnsi="Times New Roman" w:cs="Times New Roman"/>
          <w:sz w:val="28"/>
          <w:szCs w:val="28"/>
          <w:lang w:val="uk-UA"/>
        </w:rPr>
        <w:t xml:space="preserve">Найбільше зростання температури спостерігається </w:t>
      </w:r>
      <w:r w:rsidRPr="001E4BAF">
        <w:rPr>
          <w:rStyle w:val="af7"/>
          <w:rFonts w:ascii="Times New Roman" w:hAnsi="Times New Roman" w:cs="Times New Roman"/>
          <w:b w:val="0"/>
          <w:sz w:val="28"/>
          <w:szCs w:val="28"/>
          <w:lang w:val="uk-UA"/>
        </w:rPr>
        <w:t>в зимовий та весняний періоди</w:t>
      </w:r>
      <w:r w:rsidRPr="001E4BAF">
        <w:rPr>
          <w:rFonts w:ascii="Times New Roman" w:hAnsi="Times New Roman" w:cs="Times New Roman"/>
          <w:sz w:val="28"/>
          <w:szCs w:val="28"/>
          <w:lang w:val="uk-UA"/>
        </w:rPr>
        <w:t>, що має серйозні екологічні та економічні наслідки:</w:t>
      </w:r>
    </w:p>
    <w:p w:rsidR="00D8242D" w:rsidRDefault="00D8242D" w:rsidP="00D8242D">
      <w:pPr>
        <w:spacing w:after="0" w:line="240" w:lineRule="auto"/>
        <w:ind w:left="567"/>
        <w:jc w:val="both"/>
        <w:rPr>
          <w:rFonts w:ascii="Times New Roman" w:hAnsi="Times New Roman" w:cs="Times New Roman"/>
          <w:sz w:val="28"/>
          <w:szCs w:val="28"/>
          <w:lang w:val="uk-UA"/>
        </w:rPr>
      </w:pPr>
      <w:r>
        <w:rPr>
          <w:rFonts w:ascii="Times New Roman" w:hAnsi="Times New Roman" w:cs="Times New Roman"/>
          <w:sz w:val="28"/>
          <w:szCs w:val="28"/>
          <w:lang w:val="uk-UA"/>
        </w:rPr>
        <w:t>▲ П</w:t>
      </w:r>
      <w:r w:rsidRPr="001E4BAF">
        <w:rPr>
          <w:rFonts w:ascii="Times New Roman" w:hAnsi="Times New Roman" w:cs="Times New Roman"/>
          <w:sz w:val="28"/>
          <w:szCs w:val="28"/>
          <w:lang w:val="uk-UA"/>
        </w:rPr>
        <w:t>ер</w:t>
      </w:r>
      <w:r>
        <w:rPr>
          <w:rFonts w:ascii="Times New Roman" w:hAnsi="Times New Roman" w:cs="Times New Roman"/>
          <w:sz w:val="28"/>
          <w:szCs w:val="28"/>
          <w:lang w:val="uk-UA"/>
        </w:rPr>
        <w:t>едчасне пробудження рослинності.</w:t>
      </w:r>
    </w:p>
    <w:p w:rsidR="00D8242D" w:rsidRDefault="00D8242D" w:rsidP="00D8242D">
      <w:pPr>
        <w:spacing w:after="0" w:line="240" w:lineRule="auto"/>
        <w:ind w:left="567"/>
        <w:jc w:val="both"/>
        <w:rPr>
          <w:rFonts w:ascii="Times New Roman" w:hAnsi="Times New Roman" w:cs="Times New Roman"/>
          <w:sz w:val="28"/>
          <w:szCs w:val="28"/>
          <w:lang w:val="uk-UA"/>
        </w:rPr>
      </w:pPr>
      <w:r>
        <w:rPr>
          <w:rFonts w:ascii="Times New Roman" w:hAnsi="Times New Roman" w:cs="Times New Roman"/>
          <w:sz w:val="28"/>
          <w:szCs w:val="28"/>
          <w:lang w:val="uk-UA"/>
        </w:rPr>
        <w:t>▲ П</w:t>
      </w:r>
      <w:r w:rsidRPr="001E4BAF">
        <w:rPr>
          <w:rFonts w:ascii="Times New Roman" w:hAnsi="Times New Roman" w:cs="Times New Roman"/>
          <w:sz w:val="28"/>
          <w:szCs w:val="28"/>
          <w:lang w:val="uk-UA"/>
        </w:rPr>
        <w:t>ідвищення ризи</w:t>
      </w:r>
      <w:r>
        <w:rPr>
          <w:rFonts w:ascii="Times New Roman" w:hAnsi="Times New Roman" w:cs="Times New Roman"/>
          <w:sz w:val="28"/>
          <w:szCs w:val="28"/>
          <w:lang w:val="uk-UA"/>
        </w:rPr>
        <w:t>ку ранньої активності шкідників.</w:t>
      </w:r>
    </w:p>
    <w:p w:rsidR="00D8242D" w:rsidRDefault="00D8242D" w:rsidP="00D8242D">
      <w:pPr>
        <w:spacing w:after="0" w:line="240" w:lineRule="auto"/>
        <w:ind w:left="567"/>
        <w:jc w:val="both"/>
        <w:rPr>
          <w:rFonts w:ascii="Times New Roman" w:hAnsi="Times New Roman" w:cs="Times New Roman"/>
          <w:sz w:val="28"/>
          <w:szCs w:val="28"/>
          <w:lang w:val="uk-UA"/>
        </w:rPr>
      </w:pPr>
      <w:r>
        <w:rPr>
          <w:rFonts w:ascii="Times New Roman" w:hAnsi="Times New Roman" w:cs="Times New Roman"/>
          <w:sz w:val="28"/>
          <w:szCs w:val="28"/>
          <w:lang w:val="uk-UA"/>
        </w:rPr>
        <w:t>▲ С</w:t>
      </w:r>
      <w:r w:rsidRPr="001E4BAF">
        <w:rPr>
          <w:rFonts w:ascii="Times New Roman" w:hAnsi="Times New Roman" w:cs="Times New Roman"/>
          <w:sz w:val="28"/>
          <w:szCs w:val="28"/>
          <w:lang w:val="uk-UA"/>
        </w:rPr>
        <w:t>корочення тривалості снігового покриву та зимової вологи.</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E4BAF">
        <w:rPr>
          <w:rStyle w:val="af7"/>
          <w:rFonts w:ascii="Times New Roman" w:hAnsi="Times New Roman" w:cs="Times New Roman"/>
          <w:b w:val="0"/>
          <w:sz w:val="28"/>
          <w:szCs w:val="28"/>
          <w:lang w:val="uk-UA"/>
        </w:rPr>
        <w:t>Літні аномалії</w:t>
      </w:r>
      <w:r w:rsidRPr="001E4BAF">
        <w:rPr>
          <w:rFonts w:ascii="Times New Roman" w:hAnsi="Times New Roman" w:cs="Times New Roman"/>
          <w:sz w:val="28"/>
          <w:szCs w:val="28"/>
          <w:lang w:val="uk-UA"/>
        </w:rPr>
        <w:t xml:space="preserve"> теж переважно позитивні, що свідчить про посилення </w:t>
      </w:r>
      <w:r>
        <w:rPr>
          <w:rStyle w:val="af7"/>
          <w:rFonts w:ascii="Times New Roman" w:hAnsi="Times New Roman" w:cs="Times New Roman"/>
          <w:b w:val="0"/>
          <w:sz w:val="28"/>
          <w:szCs w:val="28"/>
          <w:lang w:val="uk-UA"/>
        </w:rPr>
        <w:t xml:space="preserve">літніх </w:t>
      </w:r>
      <w:r w:rsidRPr="001E4BAF">
        <w:rPr>
          <w:rStyle w:val="af7"/>
          <w:rFonts w:ascii="Times New Roman" w:hAnsi="Times New Roman" w:cs="Times New Roman"/>
          <w:b w:val="0"/>
          <w:sz w:val="28"/>
          <w:szCs w:val="28"/>
          <w:lang w:val="uk-UA"/>
        </w:rPr>
        <w:t>хвиль спеки</w:t>
      </w:r>
      <w:r w:rsidRPr="001E4BAF">
        <w:rPr>
          <w:rFonts w:ascii="Times New Roman" w:hAnsi="Times New Roman" w:cs="Times New Roman"/>
          <w:sz w:val="28"/>
          <w:szCs w:val="28"/>
          <w:lang w:val="uk-UA"/>
        </w:rPr>
        <w:t xml:space="preserve"> та </w:t>
      </w:r>
      <w:r w:rsidRPr="001E4BAF">
        <w:rPr>
          <w:rStyle w:val="af7"/>
          <w:rFonts w:ascii="Times New Roman" w:hAnsi="Times New Roman" w:cs="Times New Roman"/>
          <w:b w:val="0"/>
          <w:sz w:val="28"/>
          <w:szCs w:val="28"/>
          <w:lang w:val="uk-UA"/>
        </w:rPr>
        <w:t>підвищення ризиків посухи</w:t>
      </w:r>
      <w:r w:rsidRPr="001E4BAF">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sz w:val="28"/>
          <w:szCs w:val="28"/>
          <w:lang w:val="uk-UA"/>
        </w:rPr>
      </w:pPr>
      <w:r>
        <w:rPr>
          <w:noProof/>
        </w:rPr>
        <w:drawing>
          <wp:anchor distT="0" distB="0" distL="114300" distR="114300" simplePos="0" relativeHeight="251772416" behindDoc="0" locked="0" layoutInCell="1" allowOverlap="1">
            <wp:simplePos x="0" y="0"/>
            <wp:positionH relativeFrom="column">
              <wp:posOffset>558164</wp:posOffset>
            </wp:positionH>
            <wp:positionV relativeFrom="paragraph">
              <wp:posOffset>43815</wp:posOffset>
            </wp:positionV>
            <wp:extent cx="4943475" cy="2714625"/>
            <wp:effectExtent l="0" t="0" r="9525" b="9525"/>
            <wp:wrapNone/>
            <wp:docPr id="198" name="Picture 198"/>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63"/>
                    <a:stretch>
                      <a:fillRect/>
                    </a:stretch>
                  </pic:blipFill>
                  <pic:spPr>
                    <a:xfrm>
                      <a:off x="0" y="0"/>
                      <a:ext cx="4943475" cy="2714625"/>
                    </a:xfrm>
                    <a:prstGeom prst="rect">
                      <a:avLst/>
                    </a:prstGeom>
                  </pic:spPr>
                </pic:pic>
              </a:graphicData>
            </a:graphic>
          </wp:anchor>
        </w:drawing>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Pr="00227F9E"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16" w:lineRule="auto"/>
        <w:ind w:left="4956" w:right="-464"/>
        <w:rPr>
          <w:rFonts w:ascii="Times New Roman" w:hAnsi="Times New Roman" w:cs="Times New Roman"/>
          <w:sz w:val="28"/>
          <w:szCs w:val="28"/>
          <w:lang w:val="uk-UA"/>
        </w:rPr>
      </w:pPr>
    </w:p>
    <w:p w:rsidR="00D8242D" w:rsidRDefault="00D8242D" w:rsidP="00D8242D">
      <w:pPr>
        <w:spacing w:after="0" w:line="216" w:lineRule="auto"/>
        <w:ind w:left="4956" w:right="-464"/>
        <w:rPr>
          <w:rFonts w:ascii="Times New Roman" w:hAnsi="Times New Roman" w:cs="Times New Roman"/>
          <w:sz w:val="28"/>
          <w:szCs w:val="28"/>
          <w:lang w:val="uk-UA"/>
        </w:rPr>
      </w:pPr>
    </w:p>
    <w:p w:rsidR="00D8242D" w:rsidRPr="00306BD9" w:rsidRDefault="00D8242D" w:rsidP="00D8242D">
      <w:pPr>
        <w:spacing w:after="0" w:line="216" w:lineRule="auto"/>
        <w:ind w:left="4956" w:right="-1"/>
        <w:rPr>
          <w:sz w:val="28"/>
          <w:szCs w:val="28"/>
        </w:rPr>
      </w:pPr>
      <w:r w:rsidRPr="002A3E94">
        <w:rPr>
          <w:rFonts w:ascii="Times New Roman" w:eastAsia="Times New Roman" w:hAnsi="Times New Roman" w:cs="Times New Roman"/>
          <w:sz w:val="28"/>
          <w:szCs w:val="28"/>
          <w:lang w:val="uk-UA"/>
        </w:rPr>
        <w:t>Мал</w:t>
      </w:r>
      <w:r w:rsidR="00F90E65">
        <w:rPr>
          <w:rFonts w:ascii="Times New Roman" w:eastAsia="Times New Roman" w:hAnsi="Times New Roman" w:cs="Times New Roman"/>
          <w:sz w:val="28"/>
          <w:szCs w:val="28"/>
          <w:lang w:val="uk-UA"/>
        </w:rPr>
        <w:t>юнок 14</w:t>
      </w:r>
      <w:r w:rsidRPr="002A3E94">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 xml:space="preserve">Аномалія середньої за рік та сезон температури повітря, </w:t>
      </w:r>
      <w:r w:rsidRPr="00306BD9">
        <w:rPr>
          <w:rFonts w:ascii="Times New Roman" w:eastAsia="Times New Roman" w:hAnsi="Times New Roman" w:cs="Times New Roman"/>
          <w:sz w:val="28"/>
          <w:szCs w:val="28"/>
        </w:rPr>
        <w:t>°С</w:t>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Г</w:t>
      </w:r>
      <w:r w:rsidRPr="00D96BD2">
        <w:rPr>
          <w:rFonts w:ascii="Times New Roman" w:hAnsi="Times New Roman" w:cs="Times New Roman"/>
          <w:sz w:val="28"/>
          <w:szCs w:val="28"/>
          <w:lang w:val="uk-UA"/>
        </w:rPr>
        <w:t xml:space="preserve">рафік </w:t>
      </w:r>
      <w:r w:rsidR="00F90E65">
        <w:rPr>
          <w:rFonts w:ascii="Times New Roman" w:hAnsi="Times New Roman" w:cs="Times New Roman"/>
          <w:sz w:val="28"/>
          <w:szCs w:val="28"/>
          <w:lang w:val="uk-UA"/>
        </w:rPr>
        <w:t>на малюнку 15</w:t>
      </w:r>
      <w:r>
        <w:rPr>
          <w:rFonts w:ascii="Times New Roman" w:hAnsi="Times New Roman" w:cs="Times New Roman"/>
          <w:sz w:val="28"/>
          <w:szCs w:val="28"/>
          <w:lang w:val="uk-UA"/>
        </w:rPr>
        <w:t xml:space="preserve"> </w:t>
      </w:r>
      <w:r w:rsidRPr="00D96BD2">
        <w:rPr>
          <w:rFonts w:ascii="Times New Roman" w:hAnsi="Times New Roman" w:cs="Times New Roman"/>
          <w:sz w:val="28"/>
          <w:szCs w:val="28"/>
          <w:lang w:val="uk-UA"/>
        </w:rPr>
        <w:t xml:space="preserve">дозволяє простежити </w:t>
      </w:r>
      <w:r w:rsidRPr="00D96BD2">
        <w:rPr>
          <w:rStyle w:val="af7"/>
          <w:rFonts w:ascii="Times New Roman" w:hAnsi="Times New Roman" w:cs="Times New Roman"/>
          <w:b w:val="0"/>
          <w:sz w:val="28"/>
          <w:szCs w:val="28"/>
          <w:lang w:val="uk-UA"/>
        </w:rPr>
        <w:t>місячну динаміку змін температури</w:t>
      </w:r>
      <w:r w:rsidRPr="00D96BD2">
        <w:rPr>
          <w:rFonts w:ascii="Times New Roman" w:hAnsi="Times New Roman" w:cs="Times New Roman"/>
          <w:sz w:val="28"/>
          <w:szCs w:val="28"/>
          <w:lang w:val="uk-UA"/>
        </w:rPr>
        <w:t>, а саме:</w:t>
      </w:r>
      <w:r>
        <w:rPr>
          <w:rFonts w:ascii="Times New Roman" w:hAnsi="Times New Roman" w:cs="Times New Roman"/>
          <w:sz w:val="28"/>
          <w:szCs w:val="28"/>
          <w:lang w:val="uk-UA"/>
        </w:rPr>
        <w:t xml:space="preserve"> </w:t>
      </w:r>
      <w:r>
        <w:rPr>
          <w:rStyle w:val="af7"/>
          <w:rFonts w:ascii="Times New Roman" w:hAnsi="Times New Roman" w:cs="Times New Roman"/>
          <w:b w:val="0"/>
          <w:sz w:val="28"/>
          <w:szCs w:val="28"/>
          <w:lang w:val="uk-UA"/>
        </w:rPr>
        <w:t>с</w:t>
      </w:r>
      <w:r w:rsidRPr="00D96BD2">
        <w:rPr>
          <w:rStyle w:val="af7"/>
          <w:rFonts w:ascii="Times New Roman" w:hAnsi="Times New Roman" w:cs="Times New Roman"/>
          <w:b w:val="0"/>
          <w:sz w:val="28"/>
          <w:szCs w:val="28"/>
          <w:lang w:val="uk-UA"/>
        </w:rPr>
        <w:t>ередньомісячні значення температури</w:t>
      </w:r>
      <w:r w:rsidRPr="00D96BD2">
        <w:rPr>
          <w:rFonts w:ascii="Times New Roman" w:hAnsi="Times New Roman" w:cs="Times New Roman"/>
          <w:sz w:val="28"/>
          <w:szCs w:val="28"/>
          <w:lang w:val="uk-UA"/>
        </w:rPr>
        <w:t xml:space="preserve"> (лінія </w:t>
      </w:r>
      <w:r>
        <w:rPr>
          <w:rFonts w:ascii="Times New Roman" w:hAnsi="Times New Roman" w:cs="Times New Roman"/>
          <w:sz w:val="28"/>
          <w:szCs w:val="28"/>
          <w:lang w:val="uk-UA"/>
        </w:rPr>
        <w:t xml:space="preserve">або стовпці) для кожного місяця та </w:t>
      </w:r>
      <w:r>
        <w:rPr>
          <w:rStyle w:val="af7"/>
          <w:rFonts w:ascii="Times New Roman" w:hAnsi="Times New Roman" w:cs="Times New Roman"/>
          <w:b w:val="0"/>
          <w:sz w:val="28"/>
          <w:szCs w:val="28"/>
          <w:lang w:val="uk-UA"/>
        </w:rPr>
        <w:t>а</w:t>
      </w:r>
      <w:r w:rsidRPr="00D96BD2">
        <w:rPr>
          <w:rStyle w:val="af7"/>
          <w:rFonts w:ascii="Times New Roman" w:hAnsi="Times New Roman" w:cs="Times New Roman"/>
          <w:b w:val="0"/>
          <w:sz w:val="28"/>
          <w:szCs w:val="28"/>
          <w:lang w:val="uk-UA"/>
        </w:rPr>
        <w:t>номалії</w:t>
      </w:r>
      <w:r>
        <w:rPr>
          <w:rFonts w:ascii="Times New Roman" w:hAnsi="Times New Roman" w:cs="Times New Roman"/>
          <w:sz w:val="28"/>
          <w:szCs w:val="28"/>
          <w:lang w:val="uk-UA"/>
        </w:rPr>
        <w:t xml:space="preserve"> температури -</w:t>
      </w:r>
      <w:r w:rsidRPr="00D96BD2">
        <w:rPr>
          <w:rFonts w:ascii="Times New Roman" w:hAnsi="Times New Roman" w:cs="Times New Roman"/>
          <w:sz w:val="28"/>
          <w:szCs w:val="28"/>
          <w:lang w:val="uk-UA"/>
        </w:rPr>
        <w:t xml:space="preserve"> відхилення від кліматичної норми.</w:t>
      </w:r>
    </w:p>
    <w:p w:rsidR="00D8242D" w:rsidRPr="00D9606A" w:rsidRDefault="00D8242D" w:rsidP="00D8242D">
      <w:pPr>
        <w:spacing w:after="0" w:line="240" w:lineRule="auto"/>
        <w:ind w:firstLine="567"/>
        <w:jc w:val="both"/>
        <w:rPr>
          <w:rFonts w:ascii="Times New Roman" w:hAnsi="Times New Roman" w:cs="Times New Roman"/>
          <w:sz w:val="28"/>
          <w:szCs w:val="28"/>
          <w:lang w:val="uk-UA"/>
        </w:rPr>
      </w:pPr>
      <w:r w:rsidRPr="00D96BD2">
        <w:rPr>
          <w:rFonts w:ascii="Times New Roman" w:hAnsi="Times New Roman" w:cs="Times New Roman"/>
          <w:sz w:val="28"/>
          <w:szCs w:val="28"/>
          <w:lang w:val="uk-UA"/>
        </w:rPr>
        <w:t xml:space="preserve">Усі місяці року демонструють </w:t>
      </w:r>
      <w:r w:rsidRPr="00D96BD2">
        <w:rPr>
          <w:rStyle w:val="af7"/>
          <w:rFonts w:ascii="Times New Roman" w:hAnsi="Times New Roman" w:cs="Times New Roman"/>
          <w:b w:val="0"/>
          <w:sz w:val="28"/>
          <w:szCs w:val="28"/>
          <w:lang w:val="uk-UA"/>
        </w:rPr>
        <w:t>тенденцію до потепління</w:t>
      </w:r>
      <w:r w:rsidRPr="00D96BD2">
        <w:rPr>
          <w:rFonts w:ascii="Times New Roman" w:hAnsi="Times New Roman" w:cs="Times New Roman"/>
          <w:sz w:val="28"/>
          <w:szCs w:val="28"/>
          <w:lang w:val="uk-UA"/>
        </w:rPr>
        <w:t xml:space="preserve">, хоча </w:t>
      </w:r>
      <w:r w:rsidRPr="00D96BD2">
        <w:rPr>
          <w:rStyle w:val="af7"/>
          <w:rFonts w:ascii="Times New Roman" w:hAnsi="Times New Roman" w:cs="Times New Roman"/>
          <w:b w:val="0"/>
          <w:sz w:val="28"/>
          <w:szCs w:val="28"/>
          <w:lang w:val="uk-UA"/>
        </w:rPr>
        <w:t>ступінь змін варіюється</w:t>
      </w:r>
      <w:r w:rsidRPr="00D96BD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D96BD2">
        <w:rPr>
          <w:rFonts w:ascii="Times New Roman" w:hAnsi="Times New Roman" w:cs="Times New Roman"/>
          <w:sz w:val="28"/>
          <w:szCs w:val="28"/>
          <w:lang w:val="uk-UA"/>
        </w:rPr>
        <w:t xml:space="preserve">Найвищі позитивні аномалії часто фіксуються </w:t>
      </w:r>
      <w:r w:rsidRPr="00D96BD2">
        <w:rPr>
          <w:rStyle w:val="af7"/>
          <w:rFonts w:ascii="Times New Roman" w:hAnsi="Times New Roman" w:cs="Times New Roman"/>
          <w:b w:val="0"/>
          <w:sz w:val="28"/>
          <w:szCs w:val="28"/>
          <w:lang w:val="uk-UA"/>
        </w:rPr>
        <w:t>в січні, лютому, липні та серпні</w:t>
      </w:r>
      <w:r w:rsidRPr="00D96BD2">
        <w:rPr>
          <w:rFonts w:ascii="Times New Roman" w:hAnsi="Times New Roman" w:cs="Times New Roman"/>
          <w:sz w:val="28"/>
          <w:szCs w:val="28"/>
          <w:lang w:val="uk-UA"/>
        </w:rPr>
        <w:t xml:space="preserve">, що свідчить про </w:t>
      </w:r>
      <w:r w:rsidRPr="00D96BD2">
        <w:rPr>
          <w:rStyle w:val="af7"/>
          <w:rFonts w:ascii="Times New Roman" w:hAnsi="Times New Roman" w:cs="Times New Roman"/>
          <w:b w:val="0"/>
          <w:sz w:val="28"/>
          <w:szCs w:val="28"/>
          <w:lang w:val="uk-UA"/>
        </w:rPr>
        <w:t>пом’якшення зими та спекотніші літа</w:t>
      </w:r>
      <w:r w:rsidRPr="00D96BD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D96BD2">
        <w:rPr>
          <w:rFonts w:ascii="Times New Roman" w:hAnsi="Times New Roman" w:cs="Times New Roman"/>
          <w:sz w:val="28"/>
          <w:szCs w:val="28"/>
          <w:lang w:val="uk-UA"/>
        </w:rPr>
        <w:t xml:space="preserve">Позитивні місячні аномалії свідчать про </w:t>
      </w:r>
      <w:r w:rsidRPr="00D96BD2">
        <w:rPr>
          <w:rStyle w:val="af7"/>
          <w:rFonts w:ascii="Times New Roman" w:hAnsi="Times New Roman" w:cs="Times New Roman"/>
          <w:b w:val="0"/>
          <w:sz w:val="28"/>
          <w:szCs w:val="28"/>
          <w:lang w:val="uk-UA"/>
        </w:rPr>
        <w:t>стійке потепління протягом усього року</w:t>
      </w:r>
      <w:r w:rsidRPr="00D96BD2">
        <w:rPr>
          <w:rFonts w:ascii="Times New Roman" w:hAnsi="Times New Roman" w:cs="Times New Roman"/>
          <w:sz w:val="28"/>
          <w:szCs w:val="28"/>
          <w:lang w:val="uk-UA"/>
        </w:rPr>
        <w:t>, а не лише сезонно.</w:t>
      </w:r>
    </w:p>
    <w:p w:rsidR="00D8242D" w:rsidRPr="00221DC4" w:rsidRDefault="00806BAC" w:rsidP="00D8242D">
      <w:pPr>
        <w:rPr>
          <w:rFonts w:ascii="Times New Roman" w:eastAsia="Times New Roman" w:hAnsi="Times New Roman" w:cs="Times New Roman"/>
          <w:b/>
          <w:color w:val="002060"/>
          <w:sz w:val="36"/>
          <w:lang w:val="uk-UA"/>
        </w:rPr>
      </w:pPr>
      <w:r>
        <w:rPr>
          <w:noProof/>
        </w:rPr>
        <w:drawing>
          <wp:anchor distT="0" distB="0" distL="114300" distR="114300" simplePos="0" relativeHeight="251761152" behindDoc="0" locked="0" layoutInCell="1" allowOverlap="1">
            <wp:simplePos x="0" y="0"/>
            <wp:positionH relativeFrom="column">
              <wp:posOffset>15420</wp:posOffset>
            </wp:positionH>
            <wp:positionV relativeFrom="paragraph">
              <wp:posOffset>142107</wp:posOffset>
            </wp:positionV>
            <wp:extent cx="5796951" cy="3217653"/>
            <wp:effectExtent l="0" t="0" r="0" b="1905"/>
            <wp:wrapNone/>
            <wp:docPr id="201" name="Picture 20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64"/>
                    <a:stretch>
                      <a:fillRect/>
                    </a:stretch>
                  </pic:blipFill>
                  <pic:spPr>
                    <a:xfrm>
                      <a:off x="0" y="0"/>
                      <a:ext cx="5801100" cy="3219956"/>
                    </a:xfrm>
                    <a:prstGeom prst="rect">
                      <a:avLst/>
                    </a:prstGeom>
                  </pic:spPr>
                </pic:pic>
              </a:graphicData>
            </a:graphic>
          </wp:anchor>
        </w:drawing>
      </w:r>
    </w:p>
    <w:p w:rsidR="00D8242D" w:rsidRPr="00221DC4" w:rsidRDefault="00D8242D" w:rsidP="00D8242D">
      <w:pPr>
        <w:spacing w:after="0" w:line="240" w:lineRule="auto"/>
        <w:ind w:firstLine="567"/>
        <w:jc w:val="both"/>
        <w:rPr>
          <w:rFonts w:ascii="Times New Roman" w:hAnsi="Times New Roman" w:cs="Times New Roman"/>
          <w:sz w:val="28"/>
          <w:szCs w:val="28"/>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Pr="00812DBA" w:rsidRDefault="00D8242D" w:rsidP="00D8242D">
      <w:pPr>
        <w:spacing w:after="0" w:line="240" w:lineRule="auto"/>
        <w:ind w:firstLine="567"/>
        <w:jc w:val="both"/>
        <w:rPr>
          <w:rFonts w:ascii="Times New Roman" w:hAnsi="Times New Roman" w:cs="Times New Roman"/>
          <w:sz w:val="28"/>
          <w:szCs w:val="28"/>
          <w:lang w:val="uk-UA"/>
        </w:rPr>
      </w:pPr>
    </w:p>
    <w:p w:rsidR="00D8242D" w:rsidRPr="00812DBA"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F90E65">
      <w:pPr>
        <w:spacing w:after="0" w:line="240" w:lineRule="auto"/>
        <w:jc w:val="both"/>
        <w:rPr>
          <w:rFonts w:ascii="Times New Roman" w:hAnsi="Times New Roman"/>
          <w:sz w:val="28"/>
          <w:szCs w:val="28"/>
          <w:lang w:val="uk-UA" w:eastAsia="uk-UA"/>
        </w:rPr>
      </w:pPr>
    </w:p>
    <w:p w:rsidR="00F90E65" w:rsidRDefault="00F90E65" w:rsidP="00F90E65">
      <w:pPr>
        <w:spacing w:after="0" w:line="240" w:lineRule="auto"/>
        <w:jc w:val="both"/>
        <w:rPr>
          <w:rFonts w:ascii="Times New Roman" w:hAnsi="Times New Roman"/>
          <w:sz w:val="28"/>
          <w:szCs w:val="28"/>
          <w:lang w:val="uk-UA" w:eastAsia="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D8242D" w:rsidP="00D8242D">
      <w:pPr>
        <w:spacing w:after="0" w:line="240" w:lineRule="auto"/>
        <w:ind w:left="4956"/>
        <w:rPr>
          <w:rFonts w:ascii="Times New Roman" w:eastAsia="Times New Roman" w:hAnsi="Times New Roman" w:cs="Times New Roman"/>
          <w:sz w:val="28"/>
          <w:szCs w:val="28"/>
          <w:lang w:val="uk-UA"/>
        </w:rPr>
      </w:pPr>
    </w:p>
    <w:p w:rsidR="00D8242D" w:rsidRDefault="00F90E65" w:rsidP="00D470A6">
      <w:pPr>
        <w:spacing w:after="0" w:line="240" w:lineRule="auto"/>
        <w:ind w:left="4956"/>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15</w:t>
      </w:r>
      <w:r w:rsidR="00D8242D" w:rsidRPr="007677F4">
        <w:rPr>
          <w:rFonts w:ascii="Times New Roman" w:eastAsia="Times New Roman" w:hAnsi="Times New Roman" w:cs="Times New Roman"/>
          <w:sz w:val="28"/>
          <w:szCs w:val="28"/>
          <w:lang w:val="uk-UA"/>
        </w:rPr>
        <w:t>. Аномалія та середня за місяць температура повітря</w:t>
      </w:r>
    </w:p>
    <w:p w:rsidR="00D8242D" w:rsidRDefault="00D8242D" w:rsidP="00D8242D">
      <w:pPr>
        <w:spacing w:after="0" w:line="240" w:lineRule="auto"/>
        <w:ind w:firstLine="567"/>
        <w:jc w:val="both"/>
        <w:rPr>
          <w:rFonts w:ascii="Times New Roman" w:hAnsi="Times New Roman" w:cs="Times New Roman"/>
          <w:sz w:val="28"/>
          <w:szCs w:val="28"/>
          <w:lang w:val="uk-UA"/>
        </w:rPr>
      </w:pPr>
      <w:r w:rsidRPr="00D9606A">
        <w:rPr>
          <w:rFonts w:ascii="Times New Roman" w:hAnsi="Times New Roman" w:cs="Times New Roman"/>
          <w:sz w:val="28"/>
          <w:szCs w:val="28"/>
          <w:lang w:val="uk-UA"/>
        </w:rPr>
        <w:t xml:space="preserve">Температурні аномалії за рік, сезон та місяць чітко вказують на </w:t>
      </w:r>
      <w:r w:rsidRPr="00D9606A">
        <w:rPr>
          <w:rStyle w:val="af7"/>
          <w:rFonts w:ascii="Times New Roman" w:hAnsi="Times New Roman" w:cs="Times New Roman"/>
          <w:b w:val="0"/>
          <w:sz w:val="28"/>
          <w:szCs w:val="28"/>
          <w:lang w:val="uk-UA"/>
        </w:rPr>
        <w:t>зміну кліматичних умов у регіоні</w:t>
      </w:r>
      <w:r w:rsidRPr="00D9606A">
        <w:rPr>
          <w:rFonts w:ascii="Times New Roman" w:hAnsi="Times New Roman" w:cs="Times New Roman"/>
          <w:sz w:val="28"/>
          <w:szCs w:val="28"/>
          <w:lang w:val="uk-UA"/>
        </w:rPr>
        <w:t>. По</w:t>
      </w:r>
      <w:r>
        <w:rPr>
          <w:rFonts w:ascii="Times New Roman" w:hAnsi="Times New Roman" w:cs="Times New Roman"/>
          <w:sz w:val="28"/>
          <w:szCs w:val="28"/>
          <w:lang w:val="uk-UA"/>
        </w:rPr>
        <w:t xml:space="preserve">ступове підвищення температури - навіть на             1 - 2 °C - </w:t>
      </w:r>
      <w:r w:rsidRPr="00D9606A">
        <w:rPr>
          <w:rFonts w:ascii="Times New Roman" w:hAnsi="Times New Roman" w:cs="Times New Roman"/>
          <w:sz w:val="28"/>
          <w:szCs w:val="28"/>
          <w:lang w:val="uk-UA"/>
        </w:rPr>
        <w:t xml:space="preserve">має </w:t>
      </w:r>
      <w:r w:rsidRPr="00D9606A">
        <w:rPr>
          <w:rStyle w:val="af7"/>
          <w:rFonts w:ascii="Times New Roman" w:hAnsi="Times New Roman" w:cs="Times New Roman"/>
          <w:b w:val="0"/>
          <w:sz w:val="28"/>
          <w:szCs w:val="28"/>
          <w:lang w:val="uk-UA"/>
        </w:rPr>
        <w:t>суттєвий вплив на сільське господарство, водні ресурси, здоров’я населення та екосистеми</w:t>
      </w:r>
      <w:r w:rsidRPr="00D9606A">
        <w:rPr>
          <w:rFonts w:ascii="Times New Roman" w:hAnsi="Times New Roman" w:cs="Times New Roman"/>
          <w:sz w:val="28"/>
          <w:szCs w:val="28"/>
          <w:lang w:val="uk-UA"/>
        </w:rPr>
        <w:t xml:space="preserve">. Такі дані є ключовими для </w:t>
      </w:r>
      <w:r w:rsidRPr="00D9606A">
        <w:rPr>
          <w:rStyle w:val="af7"/>
          <w:rFonts w:ascii="Times New Roman" w:hAnsi="Times New Roman" w:cs="Times New Roman"/>
          <w:b w:val="0"/>
          <w:sz w:val="28"/>
          <w:szCs w:val="28"/>
          <w:lang w:val="uk-UA"/>
        </w:rPr>
        <w:t>розробки стратегії адаптації до зміни клімату</w:t>
      </w:r>
      <w:r w:rsidRPr="00D9606A">
        <w:rPr>
          <w:rFonts w:ascii="Times New Roman" w:hAnsi="Times New Roman" w:cs="Times New Roman"/>
          <w:sz w:val="28"/>
          <w:szCs w:val="28"/>
          <w:lang w:val="uk-UA"/>
        </w:rPr>
        <w:t xml:space="preserve"> на рівні громади.</w:t>
      </w:r>
    </w:p>
    <w:p w:rsidR="00D8242D" w:rsidRPr="00916D83" w:rsidRDefault="00D8242D" w:rsidP="00D8242D">
      <w:pPr>
        <w:spacing w:after="0" w:line="240" w:lineRule="auto"/>
        <w:ind w:firstLine="567"/>
        <w:jc w:val="both"/>
        <w:rPr>
          <w:rFonts w:ascii="Times New Roman" w:hAnsi="Times New Roman" w:cs="Times New Roman"/>
          <w:sz w:val="28"/>
          <w:szCs w:val="28"/>
          <w:lang w:val="uk-UA"/>
        </w:rPr>
      </w:pPr>
      <w:r w:rsidRPr="00916D83">
        <w:rPr>
          <w:rFonts w:ascii="Times New Roman" w:hAnsi="Times New Roman" w:cs="Times New Roman"/>
          <w:sz w:val="28"/>
          <w:szCs w:val="28"/>
          <w:lang w:val="uk-UA"/>
        </w:rPr>
        <w:t xml:space="preserve">Оцінка змін </w:t>
      </w:r>
      <w:r w:rsidRPr="008122FF">
        <w:rPr>
          <w:rStyle w:val="af7"/>
          <w:rFonts w:ascii="Times New Roman" w:hAnsi="Times New Roman" w:cs="Times New Roman"/>
          <w:b w:val="0"/>
          <w:sz w:val="28"/>
          <w:szCs w:val="28"/>
          <w:lang w:val="uk-UA"/>
        </w:rPr>
        <w:t>максимальної та мінімальної температури повітря</w:t>
      </w:r>
      <w:r w:rsidRPr="00916D83">
        <w:rPr>
          <w:rFonts w:ascii="Times New Roman" w:hAnsi="Times New Roman" w:cs="Times New Roman"/>
          <w:sz w:val="28"/>
          <w:szCs w:val="28"/>
          <w:lang w:val="uk-UA"/>
        </w:rPr>
        <w:t xml:space="preserve"> є важливим індикатором зміни клімату, адже саме ці параметри визначають </w:t>
      </w:r>
      <w:r w:rsidRPr="008122FF">
        <w:rPr>
          <w:rStyle w:val="af7"/>
          <w:rFonts w:ascii="Times New Roman" w:hAnsi="Times New Roman" w:cs="Times New Roman"/>
          <w:b w:val="0"/>
          <w:sz w:val="28"/>
          <w:szCs w:val="28"/>
          <w:lang w:val="uk-UA"/>
        </w:rPr>
        <w:t>екстремальні погодні явища</w:t>
      </w:r>
      <w:r w:rsidRPr="008122FF">
        <w:rPr>
          <w:rFonts w:ascii="Times New Roman" w:hAnsi="Times New Roman" w:cs="Times New Roman"/>
          <w:b/>
          <w:sz w:val="28"/>
          <w:szCs w:val="28"/>
          <w:lang w:val="uk-UA"/>
        </w:rPr>
        <w:t xml:space="preserve"> </w:t>
      </w:r>
      <w:r>
        <w:rPr>
          <w:rFonts w:ascii="Times New Roman" w:hAnsi="Times New Roman" w:cs="Times New Roman"/>
          <w:sz w:val="28"/>
          <w:szCs w:val="28"/>
          <w:lang w:val="uk-UA"/>
        </w:rPr>
        <w:t>-</w:t>
      </w:r>
      <w:r w:rsidRPr="00916D83">
        <w:rPr>
          <w:rFonts w:ascii="Times New Roman" w:hAnsi="Times New Roman" w:cs="Times New Roman"/>
          <w:sz w:val="28"/>
          <w:szCs w:val="28"/>
          <w:lang w:val="uk-UA"/>
        </w:rPr>
        <w:t xml:space="preserve"> спекотні хвилі, заморозки, морози, тривалі періоди високої температури тощо.</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М</w:t>
      </w:r>
      <w:r w:rsidRPr="008122FF">
        <w:rPr>
          <w:rFonts w:ascii="Times New Roman" w:eastAsia="Times New Roman" w:hAnsi="Times New Roman" w:cs="Times New Roman"/>
          <w:sz w:val="28"/>
          <w:szCs w:val="28"/>
          <w:lang w:val="uk-UA" w:eastAsia="uk-UA"/>
        </w:rPr>
        <w:t>алюнок</w:t>
      </w:r>
      <w:r w:rsidR="00D470A6">
        <w:rPr>
          <w:rFonts w:ascii="Times New Roman" w:eastAsia="Times New Roman" w:hAnsi="Times New Roman" w:cs="Times New Roman"/>
          <w:sz w:val="28"/>
          <w:szCs w:val="28"/>
          <w:lang w:val="uk-UA" w:eastAsia="uk-UA"/>
        </w:rPr>
        <w:t xml:space="preserve"> 16</w:t>
      </w:r>
      <w:r w:rsidRPr="008122FF">
        <w:rPr>
          <w:rFonts w:ascii="Times New Roman" w:eastAsia="Times New Roman" w:hAnsi="Times New Roman" w:cs="Times New Roman"/>
          <w:sz w:val="28"/>
          <w:szCs w:val="28"/>
          <w:lang w:val="uk-UA" w:eastAsia="uk-UA"/>
        </w:rPr>
        <w:t xml:space="preserve"> ілюструє, як змінилися </w:t>
      </w:r>
      <w:r w:rsidRPr="008122FF">
        <w:rPr>
          <w:rFonts w:ascii="Times New Roman" w:eastAsia="Times New Roman" w:hAnsi="Times New Roman" w:cs="Times New Roman"/>
          <w:bCs/>
          <w:sz w:val="28"/>
          <w:szCs w:val="28"/>
          <w:lang w:val="uk-UA" w:eastAsia="uk-UA"/>
        </w:rPr>
        <w:t>річні та сезонні значення середніх максимальних і мінімальних температур</w:t>
      </w:r>
      <w:r w:rsidRPr="008122FF">
        <w:rPr>
          <w:rFonts w:ascii="Times New Roman" w:eastAsia="Times New Roman" w:hAnsi="Times New Roman" w:cs="Times New Roman"/>
          <w:sz w:val="28"/>
          <w:szCs w:val="28"/>
          <w:lang w:val="uk-UA" w:eastAsia="uk-UA"/>
        </w:rPr>
        <w:t xml:space="preserve"> у порівнянні з кліматичною нормою (наприклад,</w:t>
      </w:r>
      <w:r>
        <w:rPr>
          <w:rFonts w:ascii="Times New Roman" w:eastAsia="Times New Roman" w:hAnsi="Times New Roman" w:cs="Times New Roman"/>
          <w:sz w:val="28"/>
          <w:szCs w:val="28"/>
          <w:lang w:val="uk-UA" w:eastAsia="uk-UA"/>
        </w:rPr>
        <w:t xml:space="preserve"> за базовий період 1991–2020 роки</w:t>
      </w:r>
      <w:r w:rsidRPr="008122FF">
        <w:rPr>
          <w:rFonts w:ascii="Times New Roman" w:eastAsia="Times New Roman" w:hAnsi="Times New Roman" w:cs="Times New Roman"/>
          <w:sz w:val="28"/>
          <w:szCs w:val="28"/>
          <w:lang w:val="uk-UA" w:eastAsia="uk-UA"/>
        </w:rPr>
        <w:t>).</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122FF">
        <w:rPr>
          <w:rFonts w:ascii="Times New Roman" w:eastAsia="Times New Roman" w:hAnsi="Times New Roman" w:cs="Times New Roman"/>
          <w:bCs/>
          <w:sz w:val="28"/>
          <w:szCs w:val="28"/>
          <w:lang w:val="uk-UA" w:eastAsia="uk-UA"/>
        </w:rPr>
        <w:t>Сезонна мінімальна температура (особливо взимку та восени)</w:t>
      </w:r>
      <w:r w:rsidRPr="008122FF">
        <w:rPr>
          <w:rFonts w:ascii="Times New Roman" w:eastAsia="Times New Roman" w:hAnsi="Times New Roman" w:cs="Times New Roman"/>
          <w:sz w:val="28"/>
          <w:szCs w:val="28"/>
          <w:lang w:val="uk-UA" w:eastAsia="uk-UA"/>
        </w:rPr>
        <w:t xml:space="preserve"> демонструє </w:t>
      </w:r>
      <w:r w:rsidRPr="008122FF">
        <w:rPr>
          <w:rFonts w:ascii="Times New Roman" w:eastAsia="Times New Roman" w:hAnsi="Times New Roman" w:cs="Times New Roman"/>
          <w:bCs/>
          <w:sz w:val="28"/>
          <w:szCs w:val="28"/>
          <w:lang w:val="uk-UA" w:eastAsia="uk-UA"/>
        </w:rPr>
        <w:t>значне підвищення</w:t>
      </w:r>
      <w:r w:rsidRPr="008122FF">
        <w:rPr>
          <w:rFonts w:ascii="Times New Roman" w:eastAsia="Times New Roman" w:hAnsi="Times New Roman" w:cs="Times New Roman"/>
          <w:sz w:val="28"/>
          <w:szCs w:val="28"/>
          <w:lang w:val="uk-UA" w:eastAsia="uk-UA"/>
        </w:rPr>
        <w:t>, що свідчить про зменшення кількості сильних морозів, коротшу тривалість зимового періоду.</w:t>
      </w:r>
      <w:r>
        <w:rPr>
          <w:rFonts w:ascii="Times New Roman" w:eastAsia="Times New Roman" w:hAnsi="Times New Roman" w:cs="Times New Roman"/>
          <w:sz w:val="28"/>
          <w:szCs w:val="28"/>
          <w:lang w:val="uk-UA" w:eastAsia="uk-UA"/>
        </w:rPr>
        <w:t xml:space="preserve"> </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122FF">
        <w:rPr>
          <w:rFonts w:ascii="Times New Roman" w:eastAsia="Times New Roman" w:hAnsi="Times New Roman" w:cs="Times New Roman"/>
          <w:bCs/>
          <w:sz w:val="28"/>
          <w:szCs w:val="28"/>
          <w:lang w:val="uk-UA" w:eastAsia="uk-UA"/>
        </w:rPr>
        <w:t>Максимальні температури влітку</w:t>
      </w:r>
      <w:r w:rsidRPr="008122FF">
        <w:rPr>
          <w:rFonts w:ascii="Times New Roman" w:eastAsia="Times New Roman" w:hAnsi="Times New Roman" w:cs="Times New Roman"/>
          <w:sz w:val="28"/>
          <w:szCs w:val="28"/>
          <w:lang w:val="uk-UA" w:eastAsia="uk-UA"/>
        </w:rPr>
        <w:t xml:space="preserve"> також зростають, вказуючи на:</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w:t>
      </w:r>
      <w:r>
        <w:rPr>
          <w:rFonts w:ascii="Times New Roman" w:eastAsia="Times New Roman" w:hAnsi="Times New Roman" w:cs="Times New Roman"/>
          <w:sz w:val="28"/>
          <w:szCs w:val="28"/>
          <w:lang w:val="uk-UA" w:eastAsia="uk-UA"/>
        </w:rPr>
        <w:t xml:space="preserve"> З</w:t>
      </w:r>
      <w:r w:rsidRPr="008122FF">
        <w:rPr>
          <w:rFonts w:ascii="Times New Roman" w:eastAsia="Times New Roman" w:hAnsi="Times New Roman" w:cs="Times New Roman"/>
          <w:sz w:val="28"/>
          <w:szCs w:val="28"/>
          <w:lang w:val="uk-UA" w:eastAsia="uk-UA"/>
        </w:rPr>
        <w:t>більшення кількості днів із надвисоким</w:t>
      </w:r>
      <w:r>
        <w:rPr>
          <w:rFonts w:ascii="Times New Roman" w:eastAsia="Times New Roman" w:hAnsi="Times New Roman" w:cs="Times New Roman"/>
          <w:sz w:val="28"/>
          <w:szCs w:val="28"/>
          <w:lang w:val="uk-UA" w:eastAsia="uk-UA"/>
        </w:rPr>
        <w:t>и температурами (+30 °C і вище).</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З</w:t>
      </w:r>
      <w:r w:rsidRPr="008122FF">
        <w:rPr>
          <w:rFonts w:ascii="Times New Roman" w:eastAsia="Times New Roman" w:hAnsi="Times New Roman" w:cs="Times New Roman"/>
          <w:sz w:val="28"/>
          <w:szCs w:val="28"/>
          <w:lang w:val="uk-UA" w:eastAsia="uk-UA"/>
        </w:rPr>
        <w:t>агрозу для здоров’я населенн</w:t>
      </w:r>
      <w:r>
        <w:rPr>
          <w:rFonts w:ascii="Times New Roman" w:eastAsia="Times New Roman" w:hAnsi="Times New Roman" w:cs="Times New Roman"/>
          <w:sz w:val="28"/>
          <w:szCs w:val="28"/>
          <w:lang w:val="uk-UA" w:eastAsia="uk-UA"/>
        </w:rPr>
        <w:t>я, зокрема літніх людей і дітей.</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П</w:t>
      </w:r>
      <w:r w:rsidRPr="008122FF">
        <w:rPr>
          <w:rFonts w:ascii="Times New Roman" w:eastAsia="Times New Roman" w:hAnsi="Times New Roman" w:cs="Times New Roman"/>
          <w:sz w:val="28"/>
          <w:szCs w:val="28"/>
          <w:lang w:val="uk-UA" w:eastAsia="uk-UA"/>
        </w:rPr>
        <w:t>ідвищене навантаження на енерго</w:t>
      </w:r>
      <w:r>
        <w:rPr>
          <w:rFonts w:ascii="Times New Roman" w:eastAsia="Times New Roman" w:hAnsi="Times New Roman" w:cs="Times New Roman"/>
          <w:sz w:val="28"/>
          <w:szCs w:val="28"/>
          <w:lang w:val="uk-UA" w:eastAsia="uk-UA"/>
        </w:rPr>
        <w:t>систему (через кондиціонування).</w:t>
      </w:r>
    </w:p>
    <w:p w:rsidR="00D8242D" w:rsidRPr="00D470A6" w:rsidRDefault="00D8242D" w:rsidP="00D470A6">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Р</w:t>
      </w:r>
      <w:r w:rsidRPr="008122FF">
        <w:rPr>
          <w:rFonts w:ascii="Times New Roman" w:eastAsia="Times New Roman" w:hAnsi="Times New Roman" w:cs="Times New Roman"/>
          <w:sz w:val="28"/>
          <w:szCs w:val="28"/>
          <w:lang w:val="uk-UA" w:eastAsia="uk-UA"/>
        </w:rPr>
        <w:t>изики для врожайності та збільшення водного дефіциту.</w:t>
      </w:r>
    </w:p>
    <w:p w:rsidR="00D8242D" w:rsidRDefault="00D8242D" w:rsidP="00D8242D">
      <w:pPr>
        <w:rPr>
          <w:lang w:val="uk-UA"/>
        </w:rPr>
      </w:pPr>
    </w:p>
    <w:p w:rsidR="00D8242D" w:rsidRPr="00916D83" w:rsidRDefault="00D8242D" w:rsidP="00D8242D">
      <w:pPr>
        <w:rPr>
          <w:lang w:val="uk-UA"/>
        </w:rPr>
      </w:pPr>
      <w:r>
        <w:rPr>
          <w:noProof/>
        </w:rPr>
        <w:drawing>
          <wp:anchor distT="0" distB="0" distL="114300" distR="114300" simplePos="0" relativeHeight="251760128" behindDoc="0" locked="0" layoutInCell="1" allowOverlap="1">
            <wp:simplePos x="0" y="0"/>
            <wp:positionH relativeFrom="column">
              <wp:posOffset>343222</wp:posOffset>
            </wp:positionH>
            <wp:positionV relativeFrom="paragraph">
              <wp:posOffset>37273</wp:posOffset>
            </wp:positionV>
            <wp:extent cx="5546785" cy="3303917"/>
            <wp:effectExtent l="0" t="0" r="0" b="0"/>
            <wp:wrapNone/>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65"/>
                    <a:stretch>
                      <a:fillRect/>
                    </a:stretch>
                  </pic:blipFill>
                  <pic:spPr>
                    <a:xfrm>
                      <a:off x="0" y="0"/>
                      <a:ext cx="5551019" cy="3306439"/>
                    </a:xfrm>
                    <a:prstGeom prst="rect">
                      <a:avLst/>
                    </a:prstGeom>
                  </pic:spPr>
                </pic:pic>
              </a:graphicData>
            </a:graphic>
          </wp:anchor>
        </w:drawing>
      </w:r>
    </w:p>
    <w:p w:rsidR="00D8242D" w:rsidRPr="007C5215" w:rsidRDefault="00D8242D" w:rsidP="00D8242D"/>
    <w:p w:rsidR="00D8242D" w:rsidRPr="007677F4" w:rsidRDefault="00D8242D" w:rsidP="00D8242D">
      <w:pPr>
        <w:spacing w:after="0" w:line="240" w:lineRule="auto"/>
        <w:ind w:firstLine="567"/>
        <w:rPr>
          <w:sz w:val="28"/>
          <w:szCs w:val="28"/>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Default="00D8242D" w:rsidP="00D8242D">
      <w:pPr>
        <w:autoSpaceDE w:val="0"/>
        <w:autoSpaceDN w:val="0"/>
        <w:adjustRightInd w:val="0"/>
        <w:spacing w:after="0" w:line="240" w:lineRule="auto"/>
        <w:ind w:left="3540"/>
        <w:rPr>
          <w:rFonts w:ascii="Times New Roman" w:eastAsia="Times New Roman" w:hAnsi="Times New Roman" w:cs="Times New Roman"/>
          <w:sz w:val="28"/>
          <w:szCs w:val="28"/>
          <w:lang w:val="uk-UA"/>
        </w:rPr>
      </w:pPr>
    </w:p>
    <w:p w:rsidR="00D8242D" w:rsidRDefault="00D8242D" w:rsidP="00D8242D">
      <w:pPr>
        <w:autoSpaceDE w:val="0"/>
        <w:autoSpaceDN w:val="0"/>
        <w:adjustRightInd w:val="0"/>
        <w:spacing w:after="0" w:line="240" w:lineRule="auto"/>
        <w:ind w:left="3540"/>
        <w:rPr>
          <w:rFonts w:ascii="Times New Roman" w:eastAsia="Times New Roman" w:hAnsi="Times New Roman" w:cs="Times New Roman"/>
          <w:sz w:val="28"/>
          <w:szCs w:val="28"/>
          <w:lang w:val="uk-UA"/>
        </w:rPr>
      </w:pPr>
    </w:p>
    <w:p w:rsidR="00D8242D" w:rsidRDefault="00D8242D" w:rsidP="00D470A6">
      <w:pPr>
        <w:autoSpaceDE w:val="0"/>
        <w:autoSpaceDN w:val="0"/>
        <w:adjustRightInd w:val="0"/>
        <w:spacing w:after="0" w:line="240" w:lineRule="auto"/>
        <w:rPr>
          <w:rFonts w:ascii="Times New Roman" w:eastAsia="Times New Roman" w:hAnsi="Times New Roman" w:cs="Times New Roman"/>
          <w:sz w:val="28"/>
          <w:szCs w:val="28"/>
          <w:lang w:val="uk-UA"/>
        </w:rPr>
      </w:pPr>
    </w:p>
    <w:p w:rsidR="00D8242D" w:rsidRPr="007C5215" w:rsidRDefault="00D470A6" w:rsidP="00D8242D">
      <w:pPr>
        <w:autoSpaceDE w:val="0"/>
        <w:autoSpaceDN w:val="0"/>
        <w:adjustRightInd w:val="0"/>
        <w:spacing w:after="0" w:line="240" w:lineRule="auto"/>
        <w:ind w:left="3540"/>
        <w:rPr>
          <w:rFonts w:ascii="Times New Roman" w:eastAsia="TimesNewRomanPS-BoldMT" w:hAnsi="Times New Roman" w:cs="Times New Roman"/>
          <w:bCs/>
          <w:sz w:val="28"/>
          <w:szCs w:val="28"/>
          <w:lang w:val="uk-UA"/>
        </w:rPr>
      </w:pPr>
      <w:r>
        <w:rPr>
          <w:rFonts w:ascii="Times New Roman" w:eastAsia="Times New Roman" w:hAnsi="Times New Roman" w:cs="Times New Roman"/>
          <w:sz w:val="28"/>
          <w:szCs w:val="28"/>
          <w:lang w:val="uk-UA"/>
        </w:rPr>
        <w:t>Малюнок 16</w:t>
      </w:r>
      <w:r w:rsidR="00D8242D" w:rsidRPr="007C5215">
        <w:rPr>
          <w:rFonts w:ascii="Times New Roman" w:eastAsia="Times New Roman" w:hAnsi="Times New Roman" w:cs="Times New Roman"/>
          <w:sz w:val="28"/>
          <w:szCs w:val="28"/>
          <w:lang w:val="uk-UA"/>
        </w:rPr>
        <w:t xml:space="preserve">. </w:t>
      </w:r>
      <w:r w:rsidR="00D8242D" w:rsidRPr="007C5215">
        <w:rPr>
          <w:rFonts w:ascii="Times New Roman" w:eastAsia="TimesNewRomanPS-BoldMT" w:hAnsi="Times New Roman" w:cs="Times New Roman"/>
          <w:bCs/>
          <w:sz w:val="28"/>
          <w:szCs w:val="28"/>
          <w:lang w:val="uk-UA"/>
        </w:rPr>
        <w:t>Аномалія середньої за рік та сезон</w:t>
      </w:r>
    </w:p>
    <w:p w:rsidR="00D8242D" w:rsidRPr="007C5215" w:rsidRDefault="00D8242D" w:rsidP="00D8242D">
      <w:pPr>
        <w:autoSpaceDE w:val="0"/>
        <w:autoSpaceDN w:val="0"/>
        <w:adjustRightInd w:val="0"/>
        <w:spacing w:after="0" w:line="240" w:lineRule="auto"/>
        <w:ind w:left="3540"/>
        <w:rPr>
          <w:rFonts w:ascii="Times New Roman" w:eastAsia="TimesNewRomanPS-BoldMT" w:hAnsi="Times New Roman" w:cs="Times New Roman"/>
          <w:bCs/>
          <w:sz w:val="28"/>
          <w:szCs w:val="28"/>
          <w:lang w:val="uk-UA"/>
        </w:rPr>
      </w:pPr>
      <w:r w:rsidRPr="007C5215">
        <w:rPr>
          <w:rFonts w:ascii="Times New Roman" w:eastAsia="TimesNewRomanPS-BoldMT" w:hAnsi="Times New Roman" w:cs="Times New Roman"/>
          <w:bCs/>
          <w:sz w:val="28"/>
          <w:szCs w:val="28"/>
          <w:lang w:val="uk-UA"/>
        </w:rPr>
        <w:t xml:space="preserve">максимальної </w:t>
      </w:r>
      <w:r>
        <w:rPr>
          <w:rFonts w:ascii="Times New Roman" w:eastAsia="TimesNewRomanPS-BoldMT" w:hAnsi="Times New Roman" w:cs="Times New Roman"/>
          <w:bCs/>
          <w:sz w:val="28"/>
          <w:szCs w:val="28"/>
          <w:lang w:val="uk-UA"/>
        </w:rPr>
        <w:t xml:space="preserve">та мінімальної </w:t>
      </w:r>
      <w:r w:rsidR="00D470A6">
        <w:rPr>
          <w:rFonts w:ascii="Times New Roman" w:eastAsia="TimesNewRomanPS-BoldMT" w:hAnsi="Times New Roman" w:cs="Times New Roman"/>
          <w:bCs/>
          <w:sz w:val="28"/>
          <w:szCs w:val="28"/>
          <w:lang w:val="uk-UA"/>
        </w:rPr>
        <w:t xml:space="preserve">температури </w:t>
      </w:r>
      <w:r w:rsidRPr="007C5215">
        <w:rPr>
          <w:rFonts w:ascii="Times New Roman" w:eastAsia="TimesNewRomanPS-BoldMT" w:hAnsi="Times New Roman" w:cs="Times New Roman"/>
          <w:bCs/>
          <w:sz w:val="28"/>
          <w:szCs w:val="28"/>
          <w:lang w:val="uk-UA"/>
        </w:rPr>
        <w:t>повітря</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М</w:t>
      </w:r>
      <w:r w:rsidRPr="008122FF">
        <w:rPr>
          <w:rFonts w:ascii="Times New Roman" w:eastAsia="Times New Roman" w:hAnsi="Times New Roman" w:cs="Times New Roman"/>
          <w:sz w:val="28"/>
          <w:szCs w:val="28"/>
          <w:lang w:val="uk-UA" w:eastAsia="uk-UA"/>
        </w:rPr>
        <w:t xml:space="preserve">алюнок </w:t>
      </w:r>
      <w:r w:rsidR="00D470A6">
        <w:rPr>
          <w:rFonts w:ascii="Times New Roman" w:eastAsia="Times New Roman" w:hAnsi="Times New Roman" w:cs="Times New Roman"/>
          <w:sz w:val="28"/>
          <w:szCs w:val="28"/>
          <w:lang w:val="uk-UA" w:eastAsia="uk-UA"/>
        </w:rPr>
        <w:t>17</w:t>
      </w:r>
      <w:r>
        <w:rPr>
          <w:rFonts w:ascii="Times New Roman" w:eastAsia="Times New Roman" w:hAnsi="Times New Roman" w:cs="Times New Roman"/>
          <w:sz w:val="28"/>
          <w:szCs w:val="28"/>
          <w:lang w:val="uk-UA" w:eastAsia="uk-UA"/>
        </w:rPr>
        <w:t xml:space="preserve"> </w:t>
      </w:r>
      <w:r w:rsidRPr="008122FF">
        <w:rPr>
          <w:rFonts w:ascii="Times New Roman" w:eastAsia="Times New Roman" w:hAnsi="Times New Roman" w:cs="Times New Roman"/>
          <w:sz w:val="28"/>
          <w:szCs w:val="28"/>
          <w:lang w:val="uk-UA" w:eastAsia="uk-UA"/>
        </w:rPr>
        <w:t xml:space="preserve">деталізує </w:t>
      </w:r>
      <w:r w:rsidRPr="008122FF">
        <w:rPr>
          <w:rFonts w:ascii="Times New Roman" w:eastAsia="Times New Roman" w:hAnsi="Times New Roman" w:cs="Times New Roman"/>
          <w:bCs/>
          <w:sz w:val="28"/>
          <w:szCs w:val="28"/>
          <w:lang w:val="uk-UA" w:eastAsia="uk-UA"/>
        </w:rPr>
        <w:t>місячні зміни</w:t>
      </w:r>
      <w:r w:rsidRPr="008122FF">
        <w:rPr>
          <w:rFonts w:ascii="Times New Roman" w:eastAsia="Times New Roman" w:hAnsi="Times New Roman" w:cs="Times New Roman"/>
          <w:sz w:val="28"/>
          <w:szCs w:val="28"/>
          <w:lang w:val="uk-UA" w:eastAsia="uk-UA"/>
        </w:rPr>
        <w:t xml:space="preserve"> у значеннях </w:t>
      </w:r>
      <w:r w:rsidRPr="008122FF">
        <w:rPr>
          <w:rFonts w:ascii="Times New Roman" w:eastAsia="Times New Roman" w:hAnsi="Times New Roman" w:cs="Times New Roman"/>
          <w:bCs/>
          <w:sz w:val="28"/>
          <w:szCs w:val="28"/>
          <w:lang w:val="uk-UA" w:eastAsia="uk-UA"/>
        </w:rPr>
        <w:t>максимальної та мінімальної температури</w:t>
      </w:r>
      <w:r w:rsidRPr="008122FF">
        <w:rPr>
          <w:rFonts w:ascii="Times New Roman" w:eastAsia="Times New Roman" w:hAnsi="Times New Roman" w:cs="Times New Roman"/>
          <w:sz w:val="28"/>
          <w:szCs w:val="28"/>
          <w:lang w:val="uk-UA" w:eastAsia="uk-UA"/>
        </w:rPr>
        <w:t>.</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122FF">
        <w:rPr>
          <w:rFonts w:ascii="Times New Roman" w:eastAsia="Times New Roman" w:hAnsi="Times New Roman" w:cs="Times New Roman"/>
          <w:sz w:val="28"/>
          <w:szCs w:val="28"/>
          <w:lang w:val="uk-UA" w:eastAsia="uk-UA"/>
        </w:rPr>
        <w:t xml:space="preserve">У всі місяці спостерігається </w:t>
      </w:r>
      <w:r w:rsidRPr="008122FF">
        <w:rPr>
          <w:rFonts w:ascii="Times New Roman" w:eastAsia="Times New Roman" w:hAnsi="Times New Roman" w:cs="Times New Roman"/>
          <w:bCs/>
          <w:sz w:val="28"/>
          <w:szCs w:val="28"/>
          <w:lang w:val="uk-UA" w:eastAsia="uk-UA"/>
        </w:rPr>
        <w:t>тенденція до зростання нічної (мінімальної) температури</w:t>
      </w:r>
      <w:r w:rsidRPr="008122FF">
        <w:rPr>
          <w:rFonts w:ascii="Times New Roman" w:eastAsia="Times New Roman" w:hAnsi="Times New Roman" w:cs="Times New Roman"/>
          <w:sz w:val="28"/>
          <w:szCs w:val="28"/>
          <w:lang w:val="uk-UA" w:eastAsia="uk-UA"/>
        </w:rPr>
        <w:t>, що впливає на життєвий цикл рослин, зимівлю шкідників, потребу в опаленні.</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122FF">
        <w:rPr>
          <w:rFonts w:ascii="Times New Roman" w:eastAsia="Times New Roman" w:hAnsi="Times New Roman" w:cs="Times New Roman"/>
          <w:bCs/>
          <w:sz w:val="28"/>
          <w:szCs w:val="28"/>
          <w:lang w:val="uk-UA" w:eastAsia="uk-UA"/>
        </w:rPr>
        <w:t>Денні (максимальні) температури</w:t>
      </w:r>
      <w:r w:rsidRPr="008122FF">
        <w:rPr>
          <w:rFonts w:ascii="Times New Roman" w:eastAsia="Times New Roman" w:hAnsi="Times New Roman" w:cs="Times New Roman"/>
          <w:sz w:val="28"/>
          <w:szCs w:val="28"/>
          <w:lang w:val="uk-UA" w:eastAsia="uk-UA"/>
        </w:rPr>
        <w:t xml:space="preserve"> також мають тенденцію до зростання, особливо влітку, що загострює проблему </w:t>
      </w:r>
      <w:r w:rsidRPr="008122FF">
        <w:rPr>
          <w:rFonts w:ascii="Times New Roman" w:eastAsia="Times New Roman" w:hAnsi="Times New Roman" w:cs="Times New Roman"/>
          <w:bCs/>
          <w:sz w:val="28"/>
          <w:szCs w:val="28"/>
          <w:lang w:val="uk-UA" w:eastAsia="uk-UA"/>
        </w:rPr>
        <w:t>теплових хвиль</w:t>
      </w:r>
      <w:r w:rsidRPr="008122FF">
        <w:rPr>
          <w:rFonts w:ascii="Times New Roman" w:eastAsia="Times New Roman" w:hAnsi="Times New Roman" w:cs="Times New Roman"/>
          <w:sz w:val="28"/>
          <w:szCs w:val="28"/>
          <w:lang w:val="uk-UA" w:eastAsia="uk-UA"/>
        </w:rPr>
        <w:t xml:space="preserve"> і збільшує </w:t>
      </w:r>
      <w:r w:rsidRPr="008122FF">
        <w:rPr>
          <w:rFonts w:ascii="Times New Roman" w:eastAsia="Times New Roman" w:hAnsi="Times New Roman" w:cs="Times New Roman"/>
          <w:bCs/>
          <w:sz w:val="28"/>
          <w:szCs w:val="28"/>
          <w:lang w:val="uk-UA" w:eastAsia="uk-UA"/>
        </w:rPr>
        <w:t>ризик пожеж</w:t>
      </w:r>
      <w:r w:rsidRPr="008122FF">
        <w:rPr>
          <w:rFonts w:ascii="Times New Roman" w:eastAsia="Times New Roman" w:hAnsi="Times New Roman" w:cs="Times New Roman"/>
          <w:sz w:val="28"/>
          <w:szCs w:val="28"/>
          <w:lang w:val="uk-UA" w:eastAsia="uk-UA"/>
        </w:rPr>
        <w:t>.</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8122FF">
        <w:rPr>
          <w:rFonts w:ascii="Times New Roman" w:eastAsia="Times New Roman" w:hAnsi="Times New Roman" w:cs="Times New Roman"/>
          <w:sz w:val="28"/>
          <w:szCs w:val="28"/>
          <w:lang w:val="uk-UA" w:eastAsia="uk-UA"/>
        </w:rPr>
        <w:t xml:space="preserve">Найвищі аномалії виявлені у </w:t>
      </w:r>
      <w:r w:rsidRPr="00655445">
        <w:rPr>
          <w:rFonts w:ascii="Times New Roman" w:eastAsia="Times New Roman" w:hAnsi="Times New Roman" w:cs="Times New Roman"/>
          <w:bCs/>
          <w:sz w:val="28"/>
          <w:szCs w:val="28"/>
          <w:lang w:val="uk-UA" w:eastAsia="uk-UA"/>
        </w:rPr>
        <w:t>літні місяці (липень–серпень)</w:t>
      </w:r>
      <w:r w:rsidRPr="008122FF">
        <w:rPr>
          <w:rFonts w:ascii="Times New Roman" w:eastAsia="Times New Roman" w:hAnsi="Times New Roman" w:cs="Times New Roman"/>
          <w:sz w:val="28"/>
          <w:szCs w:val="28"/>
          <w:lang w:val="uk-UA" w:eastAsia="uk-UA"/>
        </w:rPr>
        <w:t xml:space="preserve">, що вказує на </w:t>
      </w:r>
      <w:r w:rsidRPr="00655445">
        <w:rPr>
          <w:rFonts w:ascii="Times New Roman" w:eastAsia="Times New Roman" w:hAnsi="Times New Roman" w:cs="Times New Roman"/>
          <w:bCs/>
          <w:sz w:val="28"/>
          <w:szCs w:val="28"/>
          <w:lang w:val="uk-UA" w:eastAsia="uk-UA"/>
        </w:rPr>
        <w:t>інтенсивне потепління</w:t>
      </w:r>
      <w:r w:rsidRPr="008122FF">
        <w:rPr>
          <w:rFonts w:ascii="Times New Roman" w:eastAsia="Times New Roman" w:hAnsi="Times New Roman" w:cs="Times New Roman"/>
          <w:sz w:val="28"/>
          <w:szCs w:val="28"/>
          <w:lang w:val="uk-UA" w:eastAsia="uk-UA"/>
        </w:rPr>
        <w:t xml:space="preserve"> саме в найбільш критичний період року для сільського господарства та водних ресурсів.</w:t>
      </w:r>
    </w:p>
    <w:p w:rsidR="00D8242D" w:rsidRPr="008122FF"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p>
    <w:p w:rsidR="00D8242D" w:rsidRPr="00655445" w:rsidRDefault="00D8242D" w:rsidP="00D8242D">
      <w:pPr>
        <w:spacing w:after="0" w:line="240" w:lineRule="auto"/>
        <w:jc w:val="center"/>
        <w:rPr>
          <w:rFonts w:ascii="Times New Roman" w:eastAsia="TimesNewRomanPS-BoldMT" w:hAnsi="Times New Roman" w:cs="Times New Roman"/>
          <w:bCs/>
          <w:sz w:val="28"/>
          <w:szCs w:val="28"/>
          <w:lang w:val="uk-UA"/>
        </w:rPr>
      </w:pPr>
      <w:r>
        <w:rPr>
          <w:noProof/>
        </w:rPr>
        <w:drawing>
          <wp:inline distT="0" distB="0" distL="0" distR="0">
            <wp:extent cx="5257800" cy="3484245"/>
            <wp:effectExtent l="0" t="0" r="0" b="1905"/>
            <wp:docPr id="239" name="Picture 239"/>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66"/>
                    <a:stretch>
                      <a:fillRect/>
                    </a:stretch>
                  </pic:blipFill>
                  <pic:spPr>
                    <a:xfrm>
                      <a:off x="0" y="0"/>
                      <a:ext cx="5258666" cy="3484819"/>
                    </a:xfrm>
                    <a:prstGeom prst="rect">
                      <a:avLst/>
                    </a:prstGeom>
                  </pic:spPr>
                </pic:pic>
              </a:graphicData>
            </a:graphic>
          </wp:inline>
        </w:drawing>
      </w:r>
    </w:p>
    <w:p w:rsidR="00D8242D" w:rsidRDefault="00D470A6" w:rsidP="00D470A6">
      <w:pPr>
        <w:autoSpaceDE w:val="0"/>
        <w:autoSpaceDN w:val="0"/>
        <w:adjustRightInd w:val="0"/>
        <w:spacing w:after="0" w:line="240" w:lineRule="auto"/>
        <w:ind w:left="3540"/>
        <w:rPr>
          <w:rFonts w:ascii="Times New Roman" w:eastAsia="TimesNewRomanPS-BoldMT" w:hAnsi="Times New Roman" w:cs="Times New Roman"/>
          <w:bCs/>
          <w:sz w:val="28"/>
          <w:szCs w:val="28"/>
          <w:lang w:val="uk-UA"/>
        </w:rPr>
      </w:pPr>
      <w:r>
        <w:rPr>
          <w:rFonts w:ascii="Times New Roman" w:eastAsia="Times New Roman" w:hAnsi="Times New Roman" w:cs="Times New Roman"/>
          <w:sz w:val="28"/>
          <w:szCs w:val="28"/>
          <w:lang w:val="uk-UA"/>
        </w:rPr>
        <w:t>Малюнок 17</w:t>
      </w:r>
      <w:r w:rsidR="00D8242D" w:rsidRPr="0077065C">
        <w:rPr>
          <w:rFonts w:ascii="Times New Roman" w:eastAsia="Times New Roman" w:hAnsi="Times New Roman" w:cs="Times New Roman"/>
          <w:sz w:val="28"/>
          <w:szCs w:val="28"/>
          <w:lang w:val="uk-UA"/>
        </w:rPr>
        <w:t xml:space="preserve">. </w:t>
      </w:r>
      <w:r w:rsidR="00D8242D" w:rsidRPr="0077065C">
        <w:rPr>
          <w:rFonts w:ascii="Times New Roman" w:eastAsia="TimesNewRomanPS-BoldMT" w:hAnsi="Times New Roman" w:cs="Times New Roman"/>
          <w:bCs/>
          <w:sz w:val="28"/>
          <w:szCs w:val="28"/>
          <w:lang w:val="uk-UA"/>
        </w:rPr>
        <w:t>Ано</w:t>
      </w:r>
      <w:r>
        <w:rPr>
          <w:rFonts w:ascii="Times New Roman" w:eastAsia="TimesNewRomanPS-BoldMT" w:hAnsi="Times New Roman" w:cs="Times New Roman"/>
          <w:bCs/>
          <w:sz w:val="28"/>
          <w:szCs w:val="28"/>
          <w:lang w:val="uk-UA"/>
        </w:rPr>
        <w:t xml:space="preserve">малія середньої максимальної та </w:t>
      </w:r>
      <w:r w:rsidR="00D8242D" w:rsidRPr="0077065C">
        <w:rPr>
          <w:rFonts w:ascii="Times New Roman" w:eastAsia="TimesNewRomanPS-BoldMT" w:hAnsi="Times New Roman" w:cs="Times New Roman"/>
          <w:bCs/>
          <w:sz w:val="28"/>
          <w:szCs w:val="28"/>
          <w:lang w:val="uk-UA"/>
        </w:rPr>
        <w:t>мінімальної за місяць температури повітря</w:t>
      </w:r>
    </w:p>
    <w:p w:rsidR="00D8242D" w:rsidRDefault="00D8242D" w:rsidP="00D8242D">
      <w:pPr>
        <w:autoSpaceDE w:val="0"/>
        <w:autoSpaceDN w:val="0"/>
        <w:adjustRightInd w:val="0"/>
        <w:spacing w:after="0" w:line="240" w:lineRule="auto"/>
        <w:rPr>
          <w:rFonts w:ascii="Times New Roman" w:eastAsia="TimesNewRomanPS-BoldMT" w:hAnsi="Times New Roman" w:cs="Times New Roman"/>
          <w:bCs/>
          <w:sz w:val="28"/>
          <w:szCs w:val="28"/>
          <w:lang w:val="uk-UA"/>
        </w:rPr>
      </w:pPr>
    </w:p>
    <w:p w:rsidR="00D8242D" w:rsidRPr="002D5CC5"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2D5CC5">
        <w:rPr>
          <w:rFonts w:ascii="Times New Roman" w:eastAsia="Times New Roman" w:hAnsi="Times New Roman" w:cs="Times New Roman"/>
          <w:sz w:val="28"/>
          <w:szCs w:val="28"/>
          <w:lang w:val="uk-UA" w:eastAsia="uk-UA"/>
        </w:rPr>
        <w:t>Зміна екстремальних темпер</w:t>
      </w:r>
      <w:r>
        <w:rPr>
          <w:rFonts w:ascii="Times New Roman" w:eastAsia="Times New Roman" w:hAnsi="Times New Roman" w:cs="Times New Roman"/>
          <w:sz w:val="28"/>
          <w:szCs w:val="28"/>
          <w:lang w:val="uk-UA" w:eastAsia="uk-UA"/>
        </w:rPr>
        <w:t>атур, як нічних, так і денних,</w:t>
      </w:r>
      <w:r w:rsidRPr="002D5CC5">
        <w:rPr>
          <w:rFonts w:ascii="Times New Roman" w:eastAsia="Times New Roman" w:hAnsi="Times New Roman" w:cs="Times New Roman"/>
          <w:sz w:val="28"/>
          <w:szCs w:val="28"/>
          <w:lang w:val="uk-UA" w:eastAsia="uk-UA"/>
        </w:rPr>
        <w:t xml:space="preserve"> є </w:t>
      </w:r>
      <w:r w:rsidRPr="002D5CC5">
        <w:rPr>
          <w:rFonts w:ascii="Times New Roman" w:eastAsia="Times New Roman" w:hAnsi="Times New Roman" w:cs="Times New Roman"/>
          <w:bCs/>
          <w:sz w:val="28"/>
          <w:szCs w:val="28"/>
          <w:lang w:val="uk-UA" w:eastAsia="uk-UA"/>
        </w:rPr>
        <w:t>яскравим проявом кліматичних змін</w:t>
      </w:r>
      <w:r w:rsidRPr="002D5CC5">
        <w:rPr>
          <w:rFonts w:ascii="Times New Roman" w:eastAsia="Times New Roman" w:hAnsi="Times New Roman" w:cs="Times New Roman"/>
          <w:sz w:val="28"/>
          <w:szCs w:val="28"/>
          <w:lang w:val="uk-UA" w:eastAsia="uk-UA"/>
        </w:rPr>
        <w:t>, що:</w:t>
      </w:r>
    </w:p>
    <w:p w:rsidR="00D8242D" w:rsidRPr="002D5CC5" w:rsidRDefault="00D8242D" w:rsidP="00D8242D">
      <w:pPr>
        <w:spacing w:after="0" w:line="240" w:lineRule="auto"/>
        <w:ind w:left="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З</w:t>
      </w:r>
      <w:r w:rsidRPr="002D5CC5">
        <w:rPr>
          <w:rFonts w:ascii="Times New Roman" w:eastAsia="Times New Roman" w:hAnsi="Times New Roman" w:cs="Times New Roman"/>
          <w:sz w:val="28"/>
          <w:szCs w:val="28"/>
          <w:lang w:val="uk-UA" w:eastAsia="uk-UA"/>
        </w:rPr>
        <w:t xml:space="preserve">більшує </w:t>
      </w:r>
      <w:r w:rsidRPr="002D5CC5">
        <w:rPr>
          <w:rFonts w:ascii="Times New Roman" w:eastAsia="Times New Roman" w:hAnsi="Times New Roman" w:cs="Times New Roman"/>
          <w:bCs/>
          <w:sz w:val="28"/>
          <w:szCs w:val="28"/>
          <w:lang w:val="uk-UA" w:eastAsia="uk-UA"/>
        </w:rPr>
        <w:t>кількість теплових стресів</w:t>
      </w:r>
      <w:r>
        <w:rPr>
          <w:rFonts w:ascii="Times New Roman" w:eastAsia="Times New Roman" w:hAnsi="Times New Roman" w:cs="Times New Roman"/>
          <w:sz w:val="28"/>
          <w:szCs w:val="28"/>
          <w:lang w:val="uk-UA" w:eastAsia="uk-UA"/>
        </w:rPr>
        <w:t xml:space="preserve"> у людей та тварин.</w:t>
      </w:r>
    </w:p>
    <w:p w:rsidR="00D8242D" w:rsidRDefault="00D8242D" w:rsidP="00D8242D">
      <w:pPr>
        <w:spacing w:after="0" w:line="240" w:lineRule="auto"/>
        <w:ind w:left="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З</w:t>
      </w:r>
      <w:r w:rsidRPr="002D5CC5">
        <w:rPr>
          <w:rFonts w:ascii="Times New Roman" w:eastAsia="Times New Roman" w:hAnsi="Times New Roman" w:cs="Times New Roman"/>
          <w:sz w:val="28"/>
          <w:szCs w:val="28"/>
          <w:lang w:val="uk-UA" w:eastAsia="uk-UA"/>
        </w:rPr>
        <w:t xml:space="preserve">мінює </w:t>
      </w:r>
      <w:r w:rsidRPr="002D5CC5">
        <w:rPr>
          <w:rFonts w:ascii="Times New Roman" w:eastAsia="Times New Roman" w:hAnsi="Times New Roman" w:cs="Times New Roman"/>
          <w:bCs/>
          <w:sz w:val="28"/>
          <w:szCs w:val="28"/>
          <w:lang w:val="uk-UA" w:eastAsia="uk-UA"/>
        </w:rPr>
        <w:t>біологічні ритми</w:t>
      </w:r>
      <w:r>
        <w:rPr>
          <w:rFonts w:ascii="Times New Roman" w:eastAsia="Times New Roman" w:hAnsi="Times New Roman" w:cs="Times New Roman"/>
          <w:sz w:val="28"/>
          <w:szCs w:val="28"/>
          <w:lang w:val="uk-UA" w:eastAsia="uk-UA"/>
        </w:rPr>
        <w:t xml:space="preserve"> рослин і тварин.</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У</w:t>
      </w:r>
      <w:r w:rsidRPr="002D5CC5">
        <w:rPr>
          <w:rFonts w:ascii="Times New Roman" w:eastAsia="Times New Roman" w:hAnsi="Times New Roman" w:cs="Times New Roman"/>
          <w:sz w:val="28"/>
          <w:szCs w:val="28"/>
          <w:lang w:val="uk-UA" w:eastAsia="uk-UA"/>
        </w:rPr>
        <w:t xml:space="preserve">складнює </w:t>
      </w:r>
      <w:r w:rsidRPr="002D5CC5">
        <w:rPr>
          <w:rFonts w:ascii="Times New Roman" w:eastAsia="Times New Roman" w:hAnsi="Times New Roman" w:cs="Times New Roman"/>
          <w:bCs/>
          <w:sz w:val="28"/>
          <w:szCs w:val="28"/>
          <w:lang w:val="uk-UA" w:eastAsia="uk-UA"/>
        </w:rPr>
        <w:t>управління комунальними ресурсами</w:t>
      </w:r>
      <w:r w:rsidRPr="002D5CC5">
        <w:rPr>
          <w:rFonts w:ascii="Times New Roman" w:eastAsia="Times New Roman" w:hAnsi="Times New Roman" w:cs="Times New Roman"/>
          <w:sz w:val="28"/>
          <w:szCs w:val="28"/>
          <w:lang w:val="uk-UA" w:eastAsia="uk-UA"/>
        </w:rPr>
        <w:t xml:space="preserve"> (опалення, охо</w:t>
      </w:r>
      <w:r>
        <w:rPr>
          <w:rFonts w:ascii="Times New Roman" w:eastAsia="Times New Roman" w:hAnsi="Times New Roman" w:cs="Times New Roman"/>
          <w:sz w:val="28"/>
          <w:szCs w:val="28"/>
          <w:lang w:val="uk-UA" w:eastAsia="uk-UA"/>
        </w:rPr>
        <w:t>лодження, водопостачання).</w:t>
      </w:r>
    </w:p>
    <w:p w:rsidR="00D8242D" w:rsidRPr="002D5CC5"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 xml:space="preserve">▲ </w:t>
      </w:r>
      <w:r>
        <w:rPr>
          <w:rFonts w:ascii="Times New Roman" w:eastAsia="Times New Roman" w:hAnsi="Times New Roman" w:cs="Times New Roman"/>
          <w:sz w:val="28"/>
          <w:szCs w:val="28"/>
          <w:lang w:val="uk-UA" w:eastAsia="uk-UA"/>
        </w:rPr>
        <w:t>П</w:t>
      </w:r>
      <w:r w:rsidRPr="002D5CC5">
        <w:rPr>
          <w:rFonts w:ascii="Times New Roman" w:eastAsia="Times New Roman" w:hAnsi="Times New Roman" w:cs="Times New Roman"/>
          <w:sz w:val="28"/>
          <w:szCs w:val="28"/>
          <w:lang w:val="uk-UA" w:eastAsia="uk-UA"/>
        </w:rPr>
        <w:t xml:space="preserve">ідвищує </w:t>
      </w:r>
      <w:r w:rsidRPr="002D5CC5">
        <w:rPr>
          <w:rFonts w:ascii="Times New Roman" w:eastAsia="Times New Roman" w:hAnsi="Times New Roman" w:cs="Times New Roman"/>
          <w:bCs/>
          <w:sz w:val="28"/>
          <w:szCs w:val="28"/>
          <w:lang w:val="uk-UA" w:eastAsia="uk-UA"/>
        </w:rPr>
        <w:t>ризики надзвичайних ситуацій</w:t>
      </w:r>
      <w:r w:rsidRPr="002D5CC5">
        <w:rPr>
          <w:rFonts w:ascii="Times New Roman" w:eastAsia="Times New Roman" w:hAnsi="Times New Roman" w:cs="Times New Roman"/>
          <w:sz w:val="28"/>
          <w:szCs w:val="28"/>
          <w:lang w:val="uk-UA" w:eastAsia="uk-UA"/>
        </w:rPr>
        <w:t>.</w:t>
      </w:r>
    </w:p>
    <w:p w:rsidR="00D8242D" w:rsidRPr="002D5CC5"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2D5CC5">
        <w:rPr>
          <w:rFonts w:ascii="Times New Roman" w:eastAsia="Times New Roman" w:hAnsi="Times New Roman" w:cs="Times New Roman"/>
          <w:sz w:val="28"/>
          <w:szCs w:val="28"/>
          <w:lang w:val="uk-UA" w:eastAsia="uk-UA"/>
        </w:rPr>
        <w:t xml:space="preserve">Такі дані важливі для </w:t>
      </w:r>
      <w:r w:rsidRPr="002D5CC5">
        <w:rPr>
          <w:rFonts w:ascii="Times New Roman" w:eastAsia="Times New Roman" w:hAnsi="Times New Roman" w:cs="Times New Roman"/>
          <w:bCs/>
          <w:sz w:val="28"/>
          <w:szCs w:val="28"/>
          <w:lang w:val="uk-UA" w:eastAsia="uk-UA"/>
        </w:rPr>
        <w:t>формування локальних стратегій адаптації</w:t>
      </w:r>
      <w:r w:rsidRPr="002D5CC5">
        <w:rPr>
          <w:rFonts w:ascii="Times New Roman" w:eastAsia="Times New Roman" w:hAnsi="Times New Roman" w:cs="Times New Roman"/>
          <w:sz w:val="28"/>
          <w:szCs w:val="28"/>
          <w:lang w:val="uk-UA" w:eastAsia="uk-UA"/>
        </w:rPr>
        <w:t>, зокрема в галузях енергетики, медицини, екології та сільського господарства.</w:t>
      </w:r>
    </w:p>
    <w:p w:rsidR="00D8242D" w:rsidRPr="00E92C5C" w:rsidRDefault="00D8242D" w:rsidP="00D8242D">
      <w:pPr>
        <w:spacing w:after="0" w:line="240" w:lineRule="auto"/>
        <w:ind w:firstLine="567"/>
        <w:jc w:val="both"/>
        <w:rPr>
          <w:rFonts w:ascii="Times New Roman" w:hAnsi="Times New Roman" w:cs="Times New Roman"/>
          <w:sz w:val="28"/>
          <w:szCs w:val="28"/>
          <w:lang w:val="uk-UA"/>
        </w:rPr>
      </w:pPr>
      <w:r>
        <w:rPr>
          <w:rStyle w:val="af7"/>
          <w:rFonts w:ascii="Times New Roman" w:hAnsi="Times New Roman" w:cs="Times New Roman"/>
          <w:b w:val="0"/>
          <w:sz w:val="28"/>
          <w:szCs w:val="28"/>
          <w:lang w:val="uk-UA"/>
        </w:rPr>
        <w:t>Малюнки</w:t>
      </w:r>
      <w:r w:rsidR="00D470A6">
        <w:rPr>
          <w:rStyle w:val="af7"/>
          <w:rFonts w:ascii="Times New Roman" w:hAnsi="Times New Roman" w:cs="Times New Roman"/>
          <w:b w:val="0"/>
          <w:sz w:val="28"/>
          <w:szCs w:val="28"/>
          <w:lang w:val="uk-UA"/>
        </w:rPr>
        <w:t xml:space="preserve"> 18–24</w:t>
      </w:r>
      <w:r w:rsidRPr="00BA6642">
        <w:rPr>
          <w:rFonts w:ascii="Times New Roman" w:hAnsi="Times New Roman" w:cs="Times New Roman"/>
          <w:sz w:val="28"/>
          <w:szCs w:val="28"/>
          <w:lang w:val="uk-UA"/>
        </w:rPr>
        <w:t xml:space="preserve"> ілюструють зміни кліматичних індикаторів температури в межах Первомайської</w:t>
      </w:r>
      <w:r>
        <w:rPr>
          <w:rFonts w:ascii="Times New Roman" w:hAnsi="Times New Roman" w:cs="Times New Roman"/>
          <w:sz w:val="28"/>
          <w:szCs w:val="28"/>
          <w:lang w:val="uk-UA"/>
        </w:rPr>
        <w:t xml:space="preserve"> МТГ</w:t>
      </w:r>
      <w:r w:rsidRPr="00BA6642">
        <w:rPr>
          <w:rFonts w:ascii="Times New Roman" w:hAnsi="Times New Roman" w:cs="Times New Roman"/>
          <w:sz w:val="28"/>
          <w:szCs w:val="28"/>
          <w:lang w:val="uk-UA"/>
        </w:rPr>
        <w:t xml:space="preserve">, з акцентом на тривалість сезонів, екстремальні температури та наслідки для </w:t>
      </w:r>
      <w:r>
        <w:rPr>
          <w:rFonts w:ascii="Times New Roman" w:hAnsi="Times New Roman" w:cs="Times New Roman"/>
          <w:sz w:val="28"/>
          <w:szCs w:val="28"/>
          <w:lang w:val="uk-UA"/>
        </w:rPr>
        <w:t>екосистем і людської діяльності</w:t>
      </w:r>
    </w:p>
    <w:tbl>
      <w:tblPr>
        <w:tblStyle w:val="ab"/>
        <w:tblW w:w="0" w:type="auto"/>
        <w:tblLook w:val="04A0"/>
      </w:tblPr>
      <w:tblGrid>
        <w:gridCol w:w="4858"/>
        <w:gridCol w:w="4712"/>
      </w:tblGrid>
      <w:tr w:rsidR="00D8242D" w:rsidTr="000C3914">
        <w:tc>
          <w:tcPr>
            <w:tcW w:w="4887" w:type="dxa"/>
            <w:tcBorders>
              <w:top w:val="nil"/>
              <w:left w:val="nil"/>
              <w:bottom w:val="nil"/>
              <w:right w:val="nil"/>
            </w:tcBorders>
          </w:tcPr>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3440" behindDoc="0" locked="0" layoutInCell="1" allowOverlap="0">
                  <wp:simplePos x="0" y="0"/>
                  <wp:positionH relativeFrom="column">
                    <wp:posOffset>-8890</wp:posOffset>
                  </wp:positionH>
                  <wp:positionV relativeFrom="paragraph">
                    <wp:posOffset>64135</wp:posOffset>
                  </wp:positionV>
                  <wp:extent cx="2895600" cy="1819275"/>
                  <wp:effectExtent l="0" t="0" r="0" b="9525"/>
                  <wp:wrapSquare wrapText="bothSides"/>
                  <wp:docPr id="283" name="Picture 283"/>
                  <wp:cNvGraphicFramePr/>
                  <a:graphic xmlns:a="http://schemas.openxmlformats.org/drawingml/2006/main">
                    <a:graphicData uri="http://schemas.openxmlformats.org/drawingml/2006/picture">
                      <pic:pic xmlns:pic="http://schemas.openxmlformats.org/drawingml/2006/picture">
                        <pic:nvPicPr>
                          <pic:cNvPr id="283" name="Picture 283"/>
                          <pic:cNvPicPr/>
                        </pic:nvPicPr>
                        <pic:blipFill>
                          <a:blip r:embed="rId67"/>
                          <a:stretch>
                            <a:fillRect/>
                          </a:stretch>
                        </pic:blipFill>
                        <pic:spPr>
                          <a:xfrm>
                            <a:off x="0" y="0"/>
                            <a:ext cx="2895600" cy="1819275"/>
                          </a:xfrm>
                          <a:prstGeom prst="rect">
                            <a:avLst/>
                          </a:prstGeom>
                        </pic:spPr>
                      </pic:pic>
                    </a:graphicData>
                  </a:graphic>
                </wp:anchor>
              </w:drawing>
            </w:r>
            <w:r w:rsidRPr="0077065C">
              <w:rPr>
                <w:rFonts w:ascii="Times New Roman" w:eastAsia="Times New Roman" w:hAnsi="Times New Roman" w:cs="Times New Roman"/>
                <w:sz w:val="28"/>
                <w:szCs w:val="28"/>
                <w:lang w:val="uk-UA"/>
              </w:rPr>
              <w:t>Мал</w:t>
            </w:r>
            <w:r w:rsidR="00D470A6">
              <w:rPr>
                <w:rFonts w:ascii="Times New Roman" w:eastAsia="Times New Roman" w:hAnsi="Times New Roman" w:cs="Times New Roman"/>
                <w:sz w:val="28"/>
                <w:szCs w:val="28"/>
                <w:lang w:val="uk-UA"/>
              </w:rPr>
              <w:t>юнок 18</w:t>
            </w:r>
            <w:r w:rsidRPr="0077065C">
              <w:rPr>
                <w:rFonts w:ascii="Times New Roman" w:eastAsia="Times New Roman" w:hAnsi="Times New Roman" w:cs="Times New Roman"/>
                <w:sz w:val="28"/>
                <w:szCs w:val="28"/>
                <w:lang w:val="uk-UA"/>
              </w:rPr>
              <w:t xml:space="preserve">. </w:t>
            </w:r>
            <w:r w:rsidRPr="006143EA">
              <w:rPr>
                <w:rFonts w:ascii="Times New Roman" w:eastAsia="TimesNewRomanPS-BoldMT" w:hAnsi="Times New Roman" w:cs="Times New Roman"/>
                <w:bCs/>
                <w:sz w:val="28"/>
                <w:szCs w:val="28"/>
                <w:lang w:val="uk-UA"/>
              </w:rPr>
              <w:t>Кількість морозних днів (Тмін&lt;0°С)</w:t>
            </w:r>
          </w:p>
          <w:p w:rsidR="00D8242D" w:rsidRPr="00E92C5C" w:rsidRDefault="00D8242D" w:rsidP="000C3914">
            <w:pPr>
              <w:jc w:val="both"/>
              <w:rPr>
                <w:rFonts w:ascii="Times New Roman" w:hAnsi="Times New Roman" w:cs="Times New Roman"/>
                <w:sz w:val="28"/>
                <w:szCs w:val="28"/>
                <w:lang w:val="uk-UA"/>
              </w:rPr>
            </w:pPr>
          </w:p>
        </w:tc>
        <w:tc>
          <w:tcPr>
            <w:tcW w:w="4741" w:type="dxa"/>
            <w:tcBorders>
              <w:top w:val="nil"/>
              <w:left w:val="nil"/>
              <w:bottom w:val="nil"/>
              <w:right w:val="nil"/>
            </w:tcBorders>
          </w:tcPr>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4464" behindDoc="0" locked="0" layoutInCell="1" allowOverlap="0">
                  <wp:simplePos x="0" y="0"/>
                  <wp:positionH relativeFrom="column">
                    <wp:posOffset>-54610</wp:posOffset>
                  </wp:positionH>
                  <wp:positionV relativeFrom="paragraph">
                    <wp:posOffset>64135</wp:posOffset>
                  </wp:positionV>
                  <wp:extent cx="2895600" cy="1819275"/>
                  <wp:effectExtent l="0" t="0" r="0" b="9525"/>
                  <wp:wrapSquare wrapText="bothSides"/>
                  <wp:docPr id="12" name="Picture 290"/>
                  <wp:cNvGraphicFramePr/>
                  <a:graphic xmlns:a="http://schemas.openxmlformats.org/drawingml/2006/main">
                    <a:graphicData uri="http://schemas.openxmlformats.org/drawingml/2006/picture">
                      <pic:pic xmlns:pic="http://schemas.openxmlformats.org/drawingml/2006/picture">
                        <pic:nvPicPr>
                          <pic:cNvPr id="290" name="Picture 290"/>
                          <pic:cNvPicPr/>
                        </pic:nvPicPr>
                        <pic:blipFill>
                          <a:blip r:embed="rId68"/>
                          <a:stretch>
                            <a:fillRect/>
                          </a:stretch>
                        </pic:blipFill>
                        <pic:spPr>
                          <a:xfrm>
                            <a:off x="0" y="0"/>
                            <a:ext cx="2895600" cy="1819275"/>
                          </a:xfrm>
                          <a:prstGeom prst="rect">
                            <a:avLst/>
                          </a:prstGeom>
                        </pic:spPr>
                      </pic:pic>
                    </a:graphicData>
                  </a:graphic>
                </wp:anchor>
              </w:drawing>
            </w:r>
            <w:r w:rsidRPr="0077065C">
              <w:rPr>
                <w:rFonts w:ascii="Times New Roman" w:eastAsia="Times New Roman" w:hAnsi="Times New Roman" w:cs="Times New Roman"/>
                <w:sz w:val="28"/>
                <w:szCs w:val="28"/>
                <w:lang w:val="uk-UA"/>
              </w:rPr>
              <w:t>Мал</w:t>
            </w:r>
            <w:r w:rsidR="00D470A6">
              <w:rPr>
                <w:rFonts w:ascii="Times New Roman" w:eastAsia="Times New Roman" w:hAnsi="Times New Roman" w:cs="Times New Roman"/>
                <w:sz w:val="28"/>
                <w:szCs w:val="28"/>
                <w:lang w:val="uk-UA"/>
              </w:rPr>
              <w:t>юнок 19</w:t>
            </w:r>
            <w:r w:rsidRPr="0077065C">
              <w:rPr>
                <w:rFonts w:ascii="Times New Roman" w:eastAsia="Times New Roman" w:hAnsi="Times New Roman" w:cs="Times New Roman"/>
                <w:sz w:val="28"/>
                <w:szCs w:val="28"/>
                <w:lang w:val="uk-UA"/>
              </w:rPr>
              <w:t xml:space="preserve">. </w:t>
            </w:r>
            <w:r w:rsidRPr="00D3359C">
              <w:rPr>
                <w:rFonts w:ascii="Times New Roman" w:eastAsia="TimesNewRomanPS-BoldMT" w:hAnsi="Times New Roman" w:cs="Times New Roman"/>
                <w:bCs/>
                <w:sz w:val="28"/>
                <w:szCs w:val="28"/>
                <w:lang w:val="uk-UA"/>
              </w:rPr>
              <w:t>Кількість днів з від’ємною максимальною за</w:t>
            </w:r>
            <w:r>
              <w:rPr>
                <w:rFonts w:ascii="Times New Roman" w:eastAsia="TimesNewRomanPS-BoldMT" w:hAnsi="Times New Roman" w:cs="Times New Roman"/>
                <w:bCs/>
                <w:sz w:val="28"/>
                <w:szCs w:val="28"/>
                <w:lang w:val="uk-UA"/>
              </w:rPr>
              <w:t xml:space="preserve"> </w:t>
            </w:r>
            <w:r w:rsidRPr="00D3359C">
              <w:rPr>
                <w:rFonts w:ascii="Times New Roman" w:eastAsia="TimesNewRomanPS-BoldMT" w:hAnsi="Times New Roman" w:cs="Times New Roman"/>
                <w:bCs/>
                <w:sz w:val="28"/>
                <w:szCs w:val="28"/>
                <w:lang w:val="uk-UA"/>
              </w:rPr>
              <w:t>добу температурою (Тмакс&lt;0°С)</w:t>
            </w:r>
          </w:p>
          <w:p w:rsidR="00D8242D" w:rsidRPr="00E92C5C" w:rsidRDefault="00D8242D" w:rsidP="000C3914">
            <w:pPr>
              <w:jc w:val="both"/>
              <w:rPr>
                <w:rFonts w:ascii="Times New Roman" w:hAnsi="Times New Roman" w:cs="Times New Roman"/>
                <w:b/>
                <w:sz w:val="28"/>
                <w:szCs w:val="28"/>
                <w:lang w:val="uk-UA"/>
              </w:rPr>
            </w:pPr>
          </w:p>
        </w:tc>
      </w:tr>
      <w:tr w:rsidR="00D8242D" w:rsidRPr="00CF301D" w:rsidTr="000C3914">
        <w:tc>
          <w:tcPr>
            <w:tcW w:w="4887" w:type="dxa"/>
            <w:tcBorders>
              <w:top w:val="nil"/>
              <w:left w:val="nil"/>
              <w:bottom w:val="nil"/>
              <w:right w:val="nil"/>
            </w:tcBorders>
          </w:tcPr>
          <w:p w:rsidR="00D8242D" w:rsidRPr="00D46339"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5488" behindDoc="0" locked="0" layoutInCell="1" allowOverlap="0">
                  <wp:simplePos x="0" y="0"/>
                  <wp:positionH relativeFrom="column">
                    <wp:posOffset>-27940</wp:posOffset>
                  </wp:positionH>
                  <wp:positionV relativeFrom="paragraph">
                    <wp:posOffset>208915</wp:posOffset>
                  </wp:positionV>
                  <wp:extent cx="3028950" cy="1543050"/>
                  <wp:effectExtent l="0" t="0" r="0" b="0"/>
                  <wp:wrapSquare wrapText="bothSides"/>
                  <wp:docPr id="298" name="Picture 298"/>
                  <wp:cNvGraphicFramePr/>
                  <a:graphic xmlns:a="http://schemas.openxmlformats.org/drawingml/2006/main">
                    <a:graphicData uri="http://schemas.openxmlformats.org/drawingml/2006/picture">
                      <pic:pic xmlns:pic="http://schemas.openxmlformats.org/drawingml/2006/picture">
                        <pic:nvPicPr>
                          <pic:cNvPr id="298" name="Picture 298"/>
                          <pic:cNvPicPr/>
                        </pic:nvPicPr>
                        <pic:blipFill>
                          <a:blip r:embed="rId69"/>
                          <a:stretch>
                            <a:fillRect/>
                          </a:stretch>
                        </pic:blipFill>
                        <pic:spPr>
                          <a:xfrm>
                            <a:off x="0" y="0"/>
                            <a:ext cx="3028950" cy="1543050"/>
                          </a:xfrm>
                          <a:prstGeom prst="rect">
                            <a:avLst/>
                          </a:prstGeom>
                        </pic:spPr>
                      </pic:pic>
                    </a:graphicData>
                  </a:graphic>
                </wp:anchor>
              </w:drawing>
            </w:r>
          </w:p>
          <w:p w:rsidR="00D8242D" w:rsidRDefault="00D8242D" w:rsidP="000C3914">
            <w:pPr>
              <w:tabs>
                <w:tab w:val="left" w:pos="3892"/>
              </w:tabs>
              <w:autoSpaceDE w:val="0"/>
              <w:autoSpaceDN w:val="0"/>
              <w:adjustRightInd w:val="0"/>
              <w:rPr>
                <w:rFonts w:ascii="Times New Roman" w:eastAsia="TimesNewRomanPS-BoldMT" w:hAnsi="Times New Roman" w:cs="Times New Roman"/>
                <w:bCs/>
                <w:sz w:val="28"/>
                <w:szCs w:val="28"/>
                <w:lang w:val="uk-UA"/>
              </w:rPr>
            </w:pPr>
            <w:r w:rsidRPr="0077065C">
              <w:rPr>
                <w:rFonts w:ascii="Times New Roman" w:eastAsia="Times New Roman" w:hAnsi="Times New Roman" w:cs="Times New Roman"/>
                <w:sz w:val="28"/>
                <w:szCs w:val="28"/>
                <w:lang w:val="uk-UA"/>
              </w:rPr>
              <w:t>Мал</w:t>
            </w:r>
            <w:r w:rsidR="00D470A6">
              <w:rPr>
                <w:rFonts w:ascii="Times New Roman" w:eastAsia="Times New Roman" w:hAnsi="Times New Roman" w:cs="Times New Roman"/>
                <w:sz w:val="28"/>
                <w:szCs w:val="28"/>
                <w:lang w:val="uk-UA"/>
              </w:rPr>
              <w:t>юнок 20</w:t>
            </w:r>
            <w:r w:rsidRPr="0077065C">
              <w:rPr>
                <w:rFonts w:ascii="Times New Roman" w:eastAsia="Times New Roman" w:hAnsi="Times New Roman" w:cs="Times New Roman"/>
                <w:sz w:val="28"/>
                <w:szCs w:val="28"/>
                <w:lang w:val="uk-UA"/>
              </w:rPr>
              <w:t xml:space="preserve">. </w:t>
            </w:r>
            <w:r w:rsidRPr="00D3359C">
              <w:rPr>
                <w:rFonts w:ascii="Times New Roman" w:eastAsia="TimesNewRomanPS-BoldMT" w:hAnsi="Times New Roman" w:cs="Times New Roman"/>
                <w:bCs/>
                <w:sz w:val="28"/>
                <w:szCs w:val="28"/>
                <w:lang w:val="uk-UA"/>
              </w:rPr>
              <w:t>Кількість днів з додатною середньою за добу</w:t>
            </w:r>
            <w:r>
              <w:rPr>
                <w:rFonts w:ascii="Times New Roman" w:eastAsia="TimesNewRomanPS-BoldMT" w:hAnsi="Times New Roman" w:cs="Times New Roman"/>
                <w:bCs/>
                <w:sz w:val="28"/>
                <w:szCs w:val="28"/>
                <w:lang w:val="uk-UA"/>
              </w:rPr>
              <w:t xml:space="preserve"> </w:t>
            </w:r>
            <w:r w:rsidRPr="00D3359C">
              <w:rPr>
                <w:rFonts w:ascii="Times New Roman" w:eastAsia="TimesNewRomanPS-BoldMT" w:hAnsi="Times New Roman" w:cs="Times New Roman"/>
                <w:bCs/>
                <w:sz w:val="28"/>
                <w:szCs w:val="28"/>
                <w:lang w:val="uk-UA"/>
              </w:rPr>
              <w:t>температурою (Тср≥0°С)</w:t>
            </w:r>
          </w:p>
        </w:tc>
        <w:tc>
          <w:tcPr>
            <w:tcW w:w="4741" w:type="dxa"/>
            <w:tcBorders>
              <w:top w:val="nil"/>
              <w:left w:val="nil"/>
              <w:bottom w:val="nil"/>
              <w:right w:val="nil"/>
            </w:tcBorders>
          </w:tcPr>
          <w:p w:rsidR="00D8242D" w:rsidRPr="00D46339"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6512" behindDoc="0" locked="0" layoutInCell="1" allowOverlap="0">
                  <wp:simplePos x="0" y="0"/>
                  <wp:positionH relativeFrom="column">
                    <wp:posOffset>-64135</wp:posOffset>
                  </wp:positionH>
                  <wp:positionV relativeFrom="paragraph">
                    <wp:posOffset>75565</wp:posOffset>
                  </wp:positionV>
                  <wp:extent cx="2933700" cy="1724025"/>
                  <wp:effectExtent l="0" t="0" r="0" b="9525"/>
                  <wp:wrapSquare wrapText="bothSides"/>
                  <wp:docPr id="304" name="Picture 304"/>
                  <wp:cNvGraphicFramePr/>
                  <a:graphic xmlns:a="http://schemas.openxmlformats.org/drawingml/2006/main">
                    <a:graphicData uri="http://schemas.openxmlformats.org/drawingml/2006/picture">
                      <pic:pic xmlns:pic="http://schemas.openxmlformats.org/drawingml/2006/picture">
                        <pic:nvPicPr>
                          <pic:cNvPr id="304" name="Picture 304"/>
                          <pic:cNvPicPr/>
                        </pic:nvPicPr>
                        <pic:blipFill>
                          <a:blip r:embed="rId70"/>
                          <a:stretch>
                            <a:fillRect/>
                          </a:stretch>
                        </pic:blipFill>
                        <pic:spPr>
                          <a:xfrm>
                            <a:off x="0" y="0"/>
                            <a:ext cx="2933700" cy="1724025"/>
                          </a:xfrm>
                          <a:prstGeom prst="rect">
                            <a:avLst/>
                          </a:prstGeom>
                        </pic:spPr>
                      </pic:pic>
                    </a:graphicData>
                  </a:graphic>
                </wp:anchor>
              </w:drawing>
            </w:r>
            <w:r w:rsidRPr="0077065C">
              <w:rPr>
                <w:rFonts w:ascii="Times New Roman" w:eastAsia="Times New Roman" w:hAnsi="Times New Roman" w:cs="Times New Roman"/>
                <w:sz w:val="28"/>
                <w:szCs w:val="28"/>
                <w:lang w:val="uk-UA"/>
              </w:rPr>
              <w:t>Мал</w:t>
            </w:r>
            <w:r w:rsidR="00D470A6">
              <w:rPr>
                <w:rFonts w:ascii="Times New Roman" w:eastAsia="Times New Roman" w:hAnsi="Times New Roman" w:cs="Times New Roman"/>
                <w:sz w:val="28"/>
                <w:szCs w:val="28"/>
                <w:lang w:val="uk-UA"/>
              </w:rPr>
              <w:t>юнок 21</w:t>
            </w:r>
            <w:r w:rsidRPr="0077065C">
              <w:rPr>
                <w:rFonts w:ascii="Times New Roman" w:eastAsia="Times New Roman" w:hAnsi="Times New Roman" w:cs="Times New Roman"/>
                <w:sz w:val="28"/>
                <w:szCs w:val="28"/>
                <w:lang w:val="uk-UA"/>
              </w:rPr>
              <w:t xml:space="preserve">. </w:t>
            </w:r>
            <w:r w:rsidRPr="00D3359C">
              <w:rPr>
                <w:rFonts w:ascii="Times New Roman" w:eastAsia="TimesNewRomanPS-BoldMT" w:hAnsi="Times New Roman" w:cs="Times New Roman"/>
                <w:bCs/>
                <w:sz w:val="28"/>
                <w:szCs w:val="28"/>
                <w:lang w:val="uk-UA"/>
              </w:rPr>
              <w:t>Кількість днів з вегетацією (Тср≥5°С)</w:t>
            </w:r>
          </w:p>
        </w:tc>
      </w:tr>
      <w:tr w:rsidR="00D8242D" w:rsidTr="000C3914">
        <w:tc>
          <w:tcPr>
            <w:tcW w:w="4887" w:type="dxa"/>
            <w:tcBorders>
              <w:top w:val="nil"/>
              <w:left w:val="nil"/>
              <w:bottom w:val="nil"/>
              <w:right w:val="nil"/>
            </w:tcBorders>
          </w:tcPr>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7536" behindDoc="0" locked="0" layoutInCell="1" allowOverlap="1">
                  <wp:simplePos x="0" y="0"/>
                  <wp:positionH relativeFrom="column">
                    <wp:posOffset>-8890</wp:posOffset>
                  </wp:positionH>
                  <wp:positionV relativeFrom="paragraph">
                    <wp:posOffset>123191</wp:posOffset>
                  </wp:positionV>
                  <wp:extent cx="2895600" cy="1524000"/>
                  <wp:effectExtent l="0" t="0" r="0" b="0"/>
                  <wp:wrapNone/>
                  <wp:docPr id="341" name="Picture 341"/>
                  <wp:cNvGraphicFramePr/>
                  <a:graphic xmlns:a="http://schemas.openxmlformats.org/drawingml/2006/main">
                    <a:graphicData uri="http://schemas.openxmlformats.org/drawingml/2006/picture">
                      <pic:pic xmlns:pic="http://schemas.openxmlformats.org/drawingml/2006/picture">
                        <pic:nvPicPr>
                          <pic:cNvPr id="341" name="Picture 341"/>
                          <pic:cNvPicPr/>
                        </pic:nvPicPr>
                        <pic:blipFill>
                          <a:blip r:embed="rId71"/>
                          <a:stretch>
                            <a:fillRect/>
                          </a:stretch>
                        </pic:blipFill>
                        <pic:spPr>
                          <a:xfrm>
                            <a:off x="0" y="0"/>
                            <a:ext cx="2895600" cy="1524000"/>
                          </a:xfrm>
                          <a:prstGeom prst="rect">
                            <a:avLst/>
                          </a:prstGeom>
                        </pic:spPr>
                      </pic:pic>
                    </a:graphicData>
                  </a:graphic>
                </wp:anchor>
              </w:drawing>
            </w: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Pr="00D46339" w:rsidRDefault="00D470A6" w:rsidP="000C3914">
            <w:pPr>
              <w:autoSpaceDE w:val="0"/>
              <w:autoSpaceDN w:val="0"/>
              <w:adjustRightInd w:val="0"/>
              <w:rPr>
                <w:rFonts w:ascii="Times New Roman" w:hAnsi="Times New Roman" w:cs="Times New Roman"/>
                <w:sz w:val="28"/>
                <w:szCs w:val="28"/>
                <w:lang w:val="uk-UA" w:eastAsia="uk-UA"/>
              </w:rPr>
            </w:pPr>
            <w:r>
              <w:rPr>
                <w:rFonts w:ascii="Times New Roman" w:eastAsia="Times New Roman" w:hAnsi="Times New Roman" w:cs="Times New Roman"/>
                <w:sz w:val="28"/>
                <w:szCs w:val="28"/>
                <w:lang w:val="uk-UA"/>
              </w:rPr>
              <w:t>Малюнок 22</w:t>
            </w:r>
            <w:r w:rsidR="00D8242D" w:rsidRPr="00EE0FC8">
              <w:rPr>
                <w:rFonts w:ascii="Times New Roman" w:eastAsia="Times New Roman" w:hAnsi="Times New Roman" w:cs="Times New Roman"/>
                <w:sz w:val="28"/>
                <w:szCs w:val="28"/>
                <w:lang w:val="uk-UA"/>
              </w:rPr>
              <w:t>. Кількість  літніх днів  (Тср≥15°С)</w:t>
            </w:r>
          </w:p>
        </w:tc>
        <w:tc>
          <w:tcPr>
            <w:tcW w:w="4741" w:type="dxa"/>
            <w:tcBorders>
              <w:top w:val="nil"/>
              <w:left w:val="nil"/>
              <w:bottom w:val="nil"/>
              <w:right w:val="nil"/>
            </w:tcBorders>
          </w:tcPr>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8560" behindDoc="0" locked="0" layoutInCell="1" allowOverlap="1">
                  <wp:simplePos x="0" y="0"/>
                  <wp:positionH relativeFrom="column">
                    <wp:posOffset>-6985</wp:posOffset>
                  </wp:positionH>
                  <wp:positionV relativeFrom="paragraph">
                    <wp:posOffset>123190</wp:posOffset>
                  </wp:positionV>
                  <wp:extent cx="2847975" cy="1524000"/>
                  <wp:effectExtent l="0" t="0" r="9525" b="0"/>
                  <wp:wrapNone/>
                  <wp:docPr id="344" name="Picture 344"/>
                  <wp:cNvGraphicFramePr/>
                  <a:graphic xmlns:a="http://schemas.openxmlformats.org/drawingml/2006/main">
                    <a:graphicData uri="http://schemas.openxmlformats.org/drawingml/2006/picture">
                      <pic:pic xmlns:pic="http://schemas.openxmlformats.org/drawingml/2006/picture">
                        <pic:nvPicPr>
                          <pic:cNvPr id="344" name="Picture 344"/>
                          <pic:cNvPicPr/>
                        </pic:nvPicPr>
                        <pic:blipFill>
                          <a:blip r:embed="rId72"/>
                          <a:stretch>
                            <a:fillRect/>
                          </a:stretch>
                        </pic:blipFill>
                        <pic:spPr>
                          <a:xfrm>
                            <a:off x="0" y="0"/>
                            <a:ext cx="2847975" cy="1524000"/>
                          </a:xfrm>
                          <a:prstGeom prst="rect">
                            <a:avLst/>
                          </a:prstGeom>
                        </pic:spPr>
                      </pic:pic>
                    </a:graphicData>
                  </a:graphic>
                </wp:anchor>
              </w:drawing>
            </w:r>
          </w:p>
          <w:p w:rsidR="00D8242D" w:rsidRPr="00D46339" w:rsidRDefault="00D8242D" w:rsidP="000C3914">
            <w:pPr>
              <w:rPr>
                <w:rFonts w:ascii="Times New Roman" w:eastAsia="TimesNewRomanPS-BoldMT" w:hAnsi="Times New Roman" w:cs="Times New Roman"/>
                <w:sz w:val="28"/>
                <w:szCs w:val="28"/>
                <w:lang w:val="uk-UA"/>
              </w:rPr>
            </w:pPr>
          </w:p>
          <w:p w:rsidR="00D8242D" w:rsidRPr="00D46339" w:rsidRDefault="00D8242D" w:rsidP="000C3914">
            <w:pPr>
              <w:rPr>
                <w:rFonts w:ascii="Times New Roman" w:eastAsia="TimesNewRomanPS-BoldMT" w:hAnsi="Times New Roman" w:cs="Times New Roman"/>
                <w:sz w:val="28"/>
                <w:szCs w:val="28"/>
                <w:lang w:val="uk-UA"/>
              </w:rPr>
            </w:pPr>
          </w:p>
          <w:p w:rsidR="00D8242D" w:rsidRPr="00D46339" w:rsidRDefault="00D8242D" w:rsidP="000C3914">
            <w:pPr>
              <w:rPr>
                <w:rFonts w:ascii="Times New Roman" w:eastAsia="TimesNewRomanPS-BoldMT" w:hAnsi="Times New Roman" w:cs="Times New Roman"/>
                <w:sz w:val="28"/>
                <w:szCs w:val="28"/>
                <w:lang w:val="uk-UA"/>
              </w:rPr>
            </w:pPr>
          </w:p>
          <w:p w:rsidR="00D8242D" w:rsidRDefault="00D8242D" w:rsidP="000C3914">
            <w:pPr>
              <w:rPr>
                <w:rFonts w:ascii="Times New Roman" w:eastAsia="TimesNewRomanPS-BoldMT" w:hAnsi="Times New Roman" w:cs="Times New Roman"/>
                <w:sz w:val="28"/>
                <w:szCs w:val="28"/>
                <w:lang w:val="uk-UA"/>
              </w:rPr>
            </w:pPr>
          </w:p>
          <w:p w:rsidR="00D8242D" w:rsidRPr="00D46339" w:rsidRDefault="00D8242D" w:rsidP="000C3914">
            <w:pPr>
              <w:rPr>
                <w:rFonts w:ascii="Times New Roman" w:eastAsia="TimesNewRomanPS-BoldMT" w:hAnsi="Times New Roman" w:cs="Times New Roman"/>
                <w:sz w:val="28"/>
                <w:szCs w:val="28"/>
                <w:lang w:val="uk-UA"/>
              </w:rPr>
            </w:pPr>
          </w:p>
          <w:p w:rsidR="00D8242D" w:rsidRDefault="00D8242D" w:rsidP="000C3914">
            <w:pPr>
              <w:rPr>
                <w:rFonts w:ascii="Times New Roman" w:eastAsia="TimesNewRomanPS-BoldMT" w:hAnsi="Times New Roman" w:cs="Times New Roman"/>
                <w:sz w:val="28"/>
                <w:szCs w:val="28"/>
                <w:lang w:val="uk-UA"/>
              </w:rPr>
            </w:pPr>
          </w:p>
          <w:p w:rsidR="00D8242D" w:rsidRDefault="00D8242D" w:rsidP="000C3914">
            <w:pPr>
              <w:rPr>
                <w:rFonts w:ascii="Times New Roman" w:eastAsia="TimesNewRomanPS-BoldMT" w:hAnsi="Times New Roman" w:cs="Times New Roman"/>
                <w:sz w:val="28"/>
                <w:szCs w:val="28"/>
                <w:lang w:val="uk-UA"/>
              </w:rPr>
            </w:pPr>
          </w:p>
          <w:p w:rsidR="00D8242D" w:rsidRPr="00D46339" w:rsidRDefault="00D470A6" w:rsidP="000C3914">
            <w:pPr>
              <w:autoSpaceDE w:val="0"/>
              <w:autoSpaceDN w:val="0"/>
              <w:adjustRightInd w:val="0"/>
              <w:rPr>
                <w:rFonts w:ascii="Times New Roman" w:eastAsia="TimesNewRomanPS-BoldMT" w:hAnsi="Times New Roman" w:cs="Times New Roman"/>
                <w:bCs/>
                <w:sz w:val="28"/>
                <w:szCs w:val="28"/>
                <w:lang w:val="uk-UA"/>
              </w:rPr>
            </w:pPr>
            <w:r>
              <w:rPr>
                <w:rFonts w:ascii="Times New Roman" w:eastAsia="Times New Roman" w:hAnsi="Times New Roman" w:cs="Times New Roman"/>
                <w:sz w:val="28"/>
                <w:szCs w:val="28"/>
                <w:lang w:val="uk-UA"/>
              </w:rPr>
              <w:t>Малюнок 23</w:t>
            </w:r>
            <w:r w:rsidR="00D8242D" w:rsidRPr="00EE0FC8">
              <w:rPr>
                <w:rFonts w:ascii="Times New Roman" w:eastAsia="Times New Roman" w:hAnsi="Times New Roman" w:cs="Times New Roman"/>
                <w:sz w:val="28"/>
                <w:szCs w:val="28"/>
                <w:lang w:val="uk-UA"/>
              </w:rPr>
              <w:t xml:space="preserve">. </w:t>
            </w:r>
            <w:r w:rsidR="00D8242D" w:rsidRPr="00EE0FC8">
              <w:rPr>
                <w:rFonts w:ascii="Times New Roman" w:eastAsia="TimesNewRomanPS-BoldMT" w:hAnsi="Times New Roman" w:cs="Times New Roman"/>
                <w:bCs/>
                <w:sz w:val="28"/>
                <w:szCs w:val="28"/>
                <w:lang w:val="uk-UA"/>
              </w:rPr>
              <w:t>Кількість спекотних днів (Тмакс≥25°С)</w:t>
            </w:r>
          </w:p>
        </w:tc>
      </w:tr>
      <w:tr w:rsidR="00D8242D" w:rsidTr="000C3914">
        <w:tc>
          <w:tcPr>
            <w:tcW w:w="9628" w:type="dxa"/>
            <w:gridSpan w:val="2"/>
            <w:tcBorders>
              <w:top w:val="nil"/>
              <w:left w:val="nil"/>
              <w:bottom w:val="nil"/>
              <w:right w:val="nil"/>
            </w:tcBorders>
          </w:tcPr>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r>
              <w:rPr>
                <w:noProof/>
              </w:rPr>
              <w:drawing>
                <wp:anchor distT="0" distB="0" distL="114300" distR="114300" simplePos="0" relativeHeight="251779584" behindDoc="0" locked="0" layoutInCell="1" allowOverlap="1">
                  <wp:simplePos x="0" y="0"/>
                  <wp:positionH relativeFrom="column">
                    <wp:posOffset>1543685</wp:posOffset>
                  </wp:positionH>
                  <wp:positionV relativeFrom="paragraph">
                    <wp:posOffset>81914</wp:posOffset>
                  </wp:positionV>
                  <wp:extent cx="2971800" cy="1533525"/>
                  <wp:effectExtent l="0" t="0" r="0" b="9525"/>
                  <wp:wrapNone/>
                  <wp:docPr id="347" name="Picture 347"/>
                  <wp:cNvGraphicFramePr/>
                  <a:graphic xmlns:a="http://schemas.openxmlformats.org/drawingml/2006/main">
                    <a:graphicData uri="http://schemas.openxmlformats.org/drawingml/2006/picture">
                      <pic:pic xmlns:pic="http://schemas.openxmlformats.org/drawingml/2006/picture">
                        <pic:nvPicPr>
                          <pic:cNvPr id="347" name="Picture 347"/>
                          <pic:cNvPicPr/>
                        </pic:nvPicPr>
                        <pic:blipFill>
                          <a:blip r:embed="rId73"/>
                          <a:stretch>
                            <a:fillRect/>
                          </a:stretch>
                        </pic:blipFill>
                        <pic:spPr>
                          <a:xfrm>
                            <a:off x="0" y="0"/>
                            <a:ext cx="2971800" cy="1533525"/>
                          </a:xfrm>
                          <a:prstGeom prst="rect">
                            <a:avLst/>
                          </a:prstGeom>
                        </pic:spPr>
                      </pic:pic>
                    </a:graphicData>
                  </a:graphic>
                </wp:anchor>
              </w:drawing>
            </w: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8242D" w:rsidRDefault="00D8242D" w:rsidP="000C3914">
            <w:pPr>
              <w:autoSpaceDE w:val="0"/>
              <w:autoSpaceDN w:val="0"/>
              <w:adjustRightInd w:val="0"/>
              <w:rPr>
                <w:rFonts w:ascii="Times New Roman" w:eastAsia="TimesNewRomanPS-BoldMT" w:hAnsi="Times New Roman" w:cs="Times New Roman"/>
                <w:bCs/>
                <w:sz w:val="28"/>
                <w:szCs w:val="28"/>
                <w:lang w:val="uk-UA"/>
              </w:rPr>
            </w:pPr>
          </w:p>
          <w:p w:rsidR="00D470A6" w:rsidRDefault="00D470A6" w:rsidP="00D470A6">
            <w:pPr>
              <w:autoSpaceDE w:val="0"/>
              <w:autoSpaceDN w:val="0"/>
              <w:adjustRightInd w:val="0"/>
              <w:rPr>
                <w:rFonts w:ascii="Times New Roman" w:eastAsia="TimesNewRomanPS-BoldMT" w:hAnsi="Times New Roman" w:cs="Times New Roman"/>
                <w:bCs/>
                <w:sz w:val="28"/>
                <w:szCs w:val="28"/>
                <w:lang w:val="uk-UA"/>
              </w:rPr>
            </w:pPr>
          </w:p>
          <w:p w:rsidR="00D8242D" w:rsidRPr="002D5CC5" w:rsidRDefault="00D470A6" w:rsidP="00D470A6">
            <w:pPr>
              <w:autoSpaceDE w:val="0"/>
              <w:autoSpaceDN w:val="0"/>
              <w:adjustRightInd w:val="0"/>
              <w:jc w:val="right"/>
              <w:rPr>
                <w:rFonts w:ascii="Times New Roman" w:hAnsi="Times New Roman" w:cs="Times New Roman"/>
                <w:sz w:val="28"/>
                <w:szCs w:val="28"/>
                <w:lang w:val="uk-UA" w:eastAsia="uk-UA"/>
              </w:rPr>
            </w:pPr>
            <w:r>
              <w:rPr>
                <w:rFonts w:ascii="Times New Roman" w:eastAsia="Times New Roman" w:hAnsi="Times New Roman" w:cs="Times New Roman"/>
                <w:sz w:val="28"/>
                <w:szCs w:val="28"/>
                <w:lang w:val="uk-UA"/>
              </w:rPr>
              <w:t>Малюнок 24</w:t>
            </w:r>
            <w:r w:rsidR="00D8242D" w:rsidRPr="00486997">
              <w:rPr>
                <w:rFonts w:ascii="Times New Roman" w:eastAsia="Times New Roman" w:hAnsi="Times New Roman" w:cs="Times New Roman"/>
                <w:sz w:val="28"/>
                <w:szCs w:val="28"/>
                <w:lang w:val="uk-UA"/>
              </w:rPr>
              <w:t xml:space="preserve">. </w:t>
            </w:r>
            <w:r w:rsidR="00D8242D" w:rsidRPr="00486997">
              <w:rPr>
                <w:rFonts w:ascii="Times New Roman" w:eastAsia="TimesNewRomanPS-BoldMT" w:hAnsi="Times New Roman" w:cs="Times New Roman"/>
                <w:bCs/>
                <w:sz w:val="28"/>
                <w:szCs w:val="28"/>
                <w:lang w:val="uk-UA"/>
              </w:rPr>
              <w:t>Кількість тропічних ночей (Тмін≥20°С)</w:t>
            </w:r>
          </w:p>
        </w:tc>
      </w:tr>
    </w:tbl>
    <w:p w:rsidR="00D8242D" w:rsidRDefault="00D470A6" w:rsidP="00D470A6">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На малюнку 18</w:t>
      </w:r>
      <w:r w:rsidR="00D8242D" w:rsidRPr="00BA6642">
        <w:rPr>
          <w:rFonts w:ascii="Times New Roman" w:hAnsi="Times New Roman" w:cs="Times New Roman"/>
          <w:sz w:val="28"/>
          <w:szCs w:val="28"/>
          <w:lang w:val="uk-UA"/>
        </w:rPr>
        <w:t xml:space="preserve"> показник демонструє </w:t>
      </w:r>
      <w:r w:rsidR="00D8242D" w:rsidRPr="00E92C5C">
        <w:rPr>
          <w:rStyle w:val="af7"/>
          <w:rFonts w:ascii="Times New Roman" w:hAnsi="Times New Roman" w:cs="Times New Roman"/>
          <w:b w:val="0"/>
          <w:sz w:val="28"/>
          <w:szCs w:val="28"/>
          <w:lang w:val="uk-UA"/>
        </w:rPr>
        <w:t>кількість днів із від’ємною мінімальною температурою повітря</w:t>
      </w:r>
      <w:r w:rsidR="00D8242D" w:rsidRPr="001A5951">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b/>
          <w:sz w:val="28"/>
          <w:szCs w:val="28"/>
          <w:lang w:val="uk-UA"/>
        </w:rPr>
      </w:pPr>
      <w:r w:rsidRPr="00E92C5C">
        <w:rPr>
          <w:rStyle w:val="af7"/>
          <w:rFonts w:ascii="Times New Roman" w:hAnsi="Times New Roman" w:cs="Times New Roman"/>
          <w:b w:val="0"/>
          <w:sz w:val="28"/>
          <w:szCs w:val="28"/>
          <w:lang w:val="uk-UA"/>
        </w:rPr>
        <w:t>Тенденція</w:t>
      </w:r>
      <w:r w:rsidRPr="00E92C5C">
        <w:rPr>
          <w:rFonts w:ascii="Times New Roman" w:hAnsi="Times New Roman" w:cs="Times New Roman"/>
          <w:sz w:val="28"/>
          <w:szCs w:val="28"/>
          <w:lang w:val="uk-UA"/>
        </w:rPr>
        <w:t>: Зменшення кількості морозних днів.</w:t>
      </w:r>
    </w:p>
    <w:p w:rsidR="00D8242D" w:rsidRDefault="00D8242D" w:rsidP="00D8242D">
      <w:pPr>
        <w:spacing w:after="0" w:line="240" w:lineRule="auto"/>
        <w:ind w:firstLine="567"/>
        <w:jc w:val="both"/>
        <w:rPr>
          <w:rFonts w:ascii="Times New Roman" w:hAnsi="Times New Roman" w:cs="Times New Roman"/>
          <w:b/>
          <w:sz w:val="28"/>
          <w:szCs w:val="28"/>
          <w:lang w:val="uk-UA"/>
        </w:rPr>
      </w:pPr>
      <w:r w:rsidRPr="00E92C5C">
        <w:rPr>
          <w:rStyle w:val="af7"/>
          <w:rFonts w:ascii="Times New Roman" w:hAnsi="Times New Roman" w:cs="Times New Roman"/>
          <w:b w:val="0"/>
          <w:sz w:val="28"/>
          <w:szCs w:val="28"/>
          <w:lang w:val="uk-UA"/>
        </w:rPr>
        <w:t>Наслідки</w:t>
      </w:r>
      <w:r w:rsidRPr="00BA6642">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Зменшується тривалість зимового пе</w:t>
      </w:r>
      <w:r>
        <w:rPr>
          <w:rFonts w:ascii="Times New Roman" w:hAnsi="Times New Roman" w:cs="Times New Roman"/>
          <w:sz w:val="28"/>
          <w:szCs w:val="28"/>
          <w:lang w:val="uk-UA"/>
        </w:rPr>
        <w:t>ріоду.</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Посилюється ризик недозимування шк</w:t>
      </w:r>
      <w:r>
        <w:rPr>
          <w:rFonts w:ascii="Times New Roman" w:hAnsi="Times New Roman" w:cs="Times New Roman"/>
          <w:sz w:val="28"/>
          <w:szCs w:val="28"/>
          <w:lang w:val="uk-UA"/>
        </w:rPr>
        <w:t>ідників сільського господарства.</w:t>
      </w:r>
    </w:p>
    <w:p w:rsidR="00D8242D" w:rsidRPr="001A5951"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Менше опалювального навантаження, але підвищення ризику нестабільної зими.</w:t>
      </w:r>
    </w:p>
    <w:p w:rsidR="00D8242D" w:rsidRDefault="00D470A6"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Малюнок 19</w:t>
      </w:r>
      <w:r w:rsidR="00D8242D">
        <w:rPr>
          <w:rFonts w:ascii="Times New Roman" w:hAnsi="Times New Roman" w:cs="Times New Roman"/>
          <w:sz w:val="28"/>
          <w:szCs w:val="28"/>
          <w:lang w:val="uk-UA"/>
        </w:rPr>
        <w:t xml:space="preserve"> в</w:t>
      </w:r>
      <w:r w:rsidR="00D8242D" w:rsidRPr="00BA6642">
        <w:rPr>
          <w:rFonts w:ascii="Times New Roman" w:hAnsi="Times New Roman" w:cs="Times New Roman"/>
          <w:sz w:val="28"/>
          <w:szCs w:val="28"/>
          <w:lang w:val="uk-UA"/>
        </w:rPr>
        <w:t xml:space="preserve">ідображає </w:t>
      </w:r>
      <w:r w:rsidR="00D8242D" w:rsidRPr="00E92C5C">
        <w:rPr>
          <w:rStyle w:val="af7"/>
          <w:rFonts w:ascii="Times New Roman" w:hAnsi="Times New Roman" w:cs="Times New Roman"/>
          <w:b w:val="0"/>
          <w:sz w:val="28"/>
          <w:szCs w:val="28"/>
          <w:lang w:val="uk-UA"/>
        </w:rPr>
        <w:t>кількість «морозних днів» у класичному розумінні</w:t>
      </w:r>
      <w:r w:rsidR="00D8242D" w:rsidRPr="00E92C5C">
        <w:rPr>
          <w:rFonts w:ascii="Times New Roman" w:hAnsi="Times New Roman" w:cs="Times New Roman"/>
          <w:b/>
          <w:sz w:val="28"/>
          <w:szCs w:val="28"/>
          <w:lang w:val="uk-UA"/>
        </w:rPr>
        <w:t>,</w:t>
      </w:r>
      <w:r w:rsidR="00D8242D" w:rsidRPr="00BA6642">
        <w:rPr>
          <w:rFonts w:ascii="Times New Roman" w:hAnsi="Times New Roman" w:cs="Times New Roman"/>
          <w:sz w:val="28"/>
          <w:szCs w:val="28"/>
          <w:lang w:val="uk-UA"/>
        </w:rPr>
        <w:t xml:space="preserve"> коли навіть денна</w:t>
      </w:r>
      <w:r w:rsidR="00D8242D">
        <w:rPr>
          <w:rFonts w:ascii="Times New Roman" w:hAnsi="Times New Roman" w:cs="Times New Roman"/>
          <w:sz w:val="28"/>
          <w:szCs w:val="28"/>
          <w:lang w:val="uk-UA"/>
        </w:rPr>
        <w:t xml:space="preserve"> температура не перевищує 0 °C.</w:t>
      </w:r>
    </w:p>
    <w:p w:rsidR="00D8242D" w:rsidRDefault="00D8242D" w:rsidP="00D8242D">
      <w:pPr>
        <w:spacing w:after="0" w:line="240" w:lineRule="auto"/>
        <w:ind w:firstLine="567"/>
        <w:jc w:val="both"/>
        <w:rPr>
          <w:rFonts w:ascii="Times New Roman" w:hAnsi="Times New Roman" w:cs="Times New Roman"/>
          <w:sz w:val="28"/>
          <w:szCs w:val="28"/>
          <w:lang w:val="uk-UA"/>
        </w:rPr>
      </w:pPr>
      <w:r w:rsidRPr="00E92C5C">
        <w:rPr>
          <w:rStyle w:val="af7"/>
          <w:rFonts w:ascii="Times New Roman" w:hAnsi="Times New Roman" w:cs="Times New Roman"/>
          <w:b w:val="0"/>
          <w:sz w:val="28"/>
          <w:szCs w:val="28"/>
          <w:lang w:val="uk-UA"/>
        </w:rPr>
        <w:t>Тенденція</w:t>
      </w:r>
      <w:r w:rsidRPr="00E92C5C">
        <w:rPr>
          <w:rFonts w:ascii="Times New Roman" w:hAnsi="Times New Roman" w:cs="Times New Roman"/>
          <w:sz w:val="28"/>
          <w:szCs w:val="28"/>
          <w:lang w:val="uk-UA"/>
        </w:rPr>
        <w:t>:</w:t>
      </w:r>
      <w:r>
        <w:rPr>
          <w:rFonts w:ascii="Times New Roman" w:hAnsi="Times New Roman" w:cs="Times New Roman"/>
          <w:sz w:val="28"/>
          <w:szCs w:val="28"/>
          <w:lang w:val="uk-UA"/>
        </w:rPr>
        <w:t xml:space="preserve"> я</w:t>
      </w:r>
      <w:r w:rsidRPr="00BA6642">
        <w:rPr>
          <w:rFonts w:ascii="Times New Roman" w:hAnsi="Times New Roman" w:cs="Times New Roman"/>
          <w:sz w:val="28"/>
          <w:szCs w:val="28"/>
          <w:lang w:val="uk-UA"/>
        </w:rPr>
        <w:t xml:space="preserve">скраве </w:t>
      </w:r>
      <w:r w:rsidRPr="00E92C5C">
        <w:rPr>
          <w:rStyle w:val="af7"/>
          <w:rFonts w:ascii="Times New Roman" w:hAnsi="Times New Roman" w:cs="Times New Roman"/>
          <w:b w:val="0"/>
          <w:sz w:val="28"/>
          <w:szCs w:val="28"/>
          <w:lang w:val="uk-UA"/>
        </w:rPr>
        <w:t>зменшення</w:t>
      </w:r>
      <w:r w:rsidRPr="00BA6642">
        <w:rPr>
          <w:rFonts w:ascii="Times New Roman" w:hAnsi="Times New Roman" w:cs="Times New Roman"/>
          <w:sz w:val="28"/>
          <w:szCs w:val="28"/>
          <w:lang w:val="uk-UA"/>
        </w:rPr>
        <w:t xml:space="preserve"> кількості </w:t>
      </w:r>
      <w:r>
        <w:rPr>
          <w:rFonts w:ascii="Times New Roman" w:hAnsi="Times New Roman" w:cs="Times New Roman"/>
          <w:sz w:val="28"/>
          <w:szCs w:val="28"/>
          <w:lang w:val="uk-UA"/>
        </w:rPr>
        <w:t>морозних днів.</w:t>
      </w:r>
    </w:p>
    <w:p w:rsidR="00D8242D" w:rsidRDefault="00D8242D" w:rsidP="00D8242D">
      <w:pPr>
        <w:spacing w:after="0" w:line="240" w:lineRule="auto"/>
        <w:ind w:firstLine="567"/>
        <w:jc w:val="both"/>
        <w:rPr>
          <w:rFonts w:ascii="Times New Roman" w:hAnsi="Times New Roman" w:cs="Times New Roman"/>
          <w:sz w:val="28"/>
          <w:szCs w:val="28"/>
          <w:lang w:val="uk-UA"/>
        </w:rPr>
      </w:pPr>
      <w:r w:rsidRPr="00E92C5C">
        <w:rPr>
          <w:rStyle w:val="af7"/>
          <w:rFonts w:ascii="Times New Roman" w:hAnsi="Times New Roman" w:cs="Times New Roman"/>
          <w:b w:val="0"/>
          <w:sz w:val="28"/>
          <w:szCs w:val="28"/>
          <w:lang w:val="uk-UA"/>
        </w:rPr>
        <w:t>Наслідки</w:t>
      </w:r>
      <w:r w:rsidRPr="00E92C5C">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Змен</w:t>
      </w:r>
      <w:r>
        <w:rPr>
          <w:rFonts w:ascii="Times New Roman" w:hAnsi="Times New Roman" w:cs="Times New Roman"/>
          <w:sz w:val="28"/>
          <w:szCs w:val="28"/>
          <w:lang w:val="uk-UA"/>
        </w:rPr>
        <w:t>шення стійкого зимового покриву.</w:t>
      </w:r>
    </w:p>
    <w:p w:rsidR="00D8242D" w:rsidRPr="001A5951"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Проблеми з ози</w:t>
      </w:r>
      <w:r>
        <w:rPr>
          <w:rFonts w:ascii="Times New Roman" w:hAnsi="Times New Roman" w:cs="Times New Roman"/>
          <w:sz w:val="28"/>
          <w:szCs w:val="28"/>
          <w:lang w:val="uk-UA"/>
        </w:rPr>
        <w:t>мими культурами (нестійка зима).</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Можливе порушення режиму зберігання продуктів у відкритих умовах.</w:t>
      </w:r>
    </w:p>
    <w:p w:rsidR="00D8242D" w:rsidRDefault="00D470A6" w:rsidP="00D8242D">
      <w:pPr>
        <w:pStyle w:val="3"/>
        <w:spacing w:before="0" w:line="240" w:lineRule="auto"/>
        <w:ind w:firstLine="567"/>
        <w:jc w:val="both"/>
        <w:rPr>
          <w:rFonts w:ascii="Times New Roman" w:hAnsi="Times New Roman" w:cs="Times New Roman"/>
          <w:color w:val="auto"/>
          <w:sz w:val="28"/>
          <w:szCs w:val="28"/>
          <w:lang w:val="uk-UA"/>
        </w:rPr>
      </w:pPr>
      <w:r>
        <w:rPr>
          <w:rStyle w:val="af7"/>
          <w:rFonts w:ascii="Times New Roman" w:hAnsi="Times New Roman" w:cs="Times New Roman"/>
          <w:b w:val="0"/>
          <w:bCs w:val="0"/>
          <w:color w:val="auto"/>
          <w:sz w:val="28"/>
          <w:szCs w:val="28"/>
          <w:lang w:val="uk-UA"/>
        </w:rPr>
        <w:t>Малюнок 20</w:t>
      </w:r>
      <w:r w:rsidR="00D8242D" w:rsidRPr="001A5951">
        <w:rPr>
          <w:rStyle w:val="af7"/>
          <w:rFonts w:ascii="Times New Roman" w:hAnsi="Times New Roman" w:cs="Times New Roman"/>
          <w:b w:val="0"/>
          <w:bCs w:val="0"/>
          <w:color w:val="auto"/>
          <w:sz w:val="28"/>
          <w:szCs w:val="28"/>
          <w:lang w:val="uk-UA"/>
        </w:rPr>
        <w:t xml:space="preserve"> </w:t>
      </w:r>
      <w:r w:rsidR="00D8242D" w:rsidRPr="001A5951">
        <w:rPr>
          <w:rFonts w:ascii="Times New Roman" w:hAnsi="Times New Roman" w:cs="Times New Roman"/>
          <w:color w:val="auto"/>
          <w:sz w:val="28"/>
          <w:szCs w:val="28"/>
          <w:lang w:val="uk-UA"/>
        </w:rPr>
        <w:t xml:space="preserve">показує </w:t>
      </w:r>
      <w:r w:rsidR="00D8242D" w:rsidRPr="001A5951">
        <w:rPr>
          <w:rStyle w:val="af7"/>
          <w:rFonts w:ascii="Times New Roman" w:hAnsi="Times New Roman" w:cs="Times New Roman"/>
          <w:b w:val="0"/>
          <w:color w:val="auto"/>
          <w:sz w:val="28"/>
          <w:szCs w:val="28"/>
          <w:lang w:val="uk-UA"/>
        </w:rPr>
        <w:t>тривалість періоду без морозів</w:t>
      </w:r>
      <w:r w:rsidR="00D8242D" w:rsidRPr="001A5951">
        <w:rPr>
          <w:rFonts w:ascii="Times New Roman" w:hAnsi="Times New Roman" w:cs="Times New Roman"/>
          <w:b/>
          <w:color w:val="auto"/>
          <w:sz w:val="28"/>
          <w:szCs w:val="28"/>
          <w:lang w:val="uk-UA"/>
        </w:rPr>
        <w:t>,</w:t>
      </w:r>
      <w:r w:rsidR="00D8242D" w:rsidRPr="001A5951">
        <w:rPr>
          <w:rFonts w:ascii="Times New Roman" w:hAnsi="Times New Roman" w:cs="Times New Roman"/>
          <w:color w:val="auto"/>
          <w:sz w:val="28"/>
          <w:szCs w:val="28"/>
          <w:lang w:val="uk-UA"/>
        </w:rPr>
        <w:t xml:space="preserve"> коли середньодобова температура вища за нуль.</w:t>
      </w:r>
    </w:p>
    <w:p w:rsidR="00D8242D" w:rsidRPr="001A5951" w:rsidRDefault="00D8242D" w:rsidP="00D8242D">
      <w:pPr>
        <w:pStyle w:val="3"/>
        <w:spacing w:before="0" w:line="240" w:lineRule="auto"/>
        <w:ind w:firstLine="567"/>
        <w:jc w:val="both"/>
        <w:rPr>
          <w:rFonts w:ascii="Times New Roman" w:hAnsi="Times New Roman" w:cs="Times New Roman"/>
          <w:b/>
          <w:color w:val="auto"/>
          <w:sz w:val="28"/>
          <w:szCs w:val="28"/>
          <w:lang w:val="uk-UA"/>
        </w:rPr>
      </w:pPr>
      <w:r w:rsidRPr="001A5951">
        <w:rPr>
          <w:rStyle w:val="af7"/>
          <w:rFonts w:ascii="Times New Roman" w:hAnsi="Times New Roman" w:cs="Times New Roman"/>
          <w:b w:val="0"/>
          <w:color w:val="auto"/>
          <w:sz w:val="28"/>
          <w:szCs w:val="28"/>
          <w:lang w:val="uk-UA"/>
        </w:rPr>
        <w:t>Тенденція</w:t>
      </w:r>
      <w:r w:rsidRPr="001A5951">
        <w:rPr>
          <w:rFonts w:ascii="Times New Roman" w:hAnsi="Times New Roman" w:cs="Times New Roman"/>
          <w:color w:val="auto"/>
          <w:sz w:val="28"/>
          <w:szCs w:val="28"/>
          <w:lang w:val="uk-UA"/>
        </w:rPr>
        <w:t>:</w:t>
      </w:r>
      <w:r w:rsidRPr="001A5951">
        <w:rPr>
          <w:rFonts w:ascii="Times New Roman" w:hAnsi="Times New Roman" w:cs="Times New Roman"/>
          <w:b/>
          <w:color w:val="auto"/>
          <w:sz w:val="28"/>
          <w:szCs w:val="28"/>
          <w:lang w:val="uk-UA"/>
        </w:rPr>
        <w:t xml:space="preserve"> </w:t>
      </w:r>
      <w:r w:rsidRPr="001A5951">
        <w:rPr>
          <w:rStyle w:val="af7"/>
          <w:rFonts w:ascii="Times New Roman" w:hAnsi="Times New Roman" w:cs="Times New Roman"/>
          <w:b w:val="0"/>
          <w:color w:val="auto"/>
          <w:sz w:val="28"/>
          <w:szCs w:val="28"/>
          <w:lang w:val="uk-UA"/>
        </w:rPr>
        <w:t>зростання</w:t>
      </w:r>
      <w:r w:rsidRPr="001A5951">
        <w:rPr>
          <w:rFonts w:ascii="Times New Roman" w:hAnsi="Times New Roman" w:cs="Times New Roman"/>
          <w:b/>
          <w:color w:val="auto"/>
          <w:sz w:val="28"/>
          <w:szCs w:val="28"/>
          <w:lang w:val="uk-UA"/>
        </w:rPr>
        <w:t xml:space="preserve"> </w:t>
      </w:r>
      <w:r w:rsidRPr="001A5951">
        <w:rPr>
          <w:rFonts w:ascii="Times New Roman" w:hAnsi="Times New Roman" w:cs="Times New Roman"/>
          <w:color w:val="auto"/>
          <w:sz w:val="28"/>
          <w:szCs w:val="28"/>
          <w:lang w:val="uk-UA"/>
        </w:rPr>
        <w:t>кількості таких днів.</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A5951">
        <w:rPr>
          <w:rStyle w:val="af7"/>
          <w:rFonts w:ascii="Times New Roman" w:hAnsi="Times New Roman" w:cs="Times New Roman"/>
          <w:b w:val="0"/>
          <w:sz w:val="28"/>
          <w:szCs w:val="28"/>
          <w:lang w:val="uk-UA"/>
        </w:rPr>
        <w:t>Наслідки</w:t>
      </w:r>
      <w:r>
        <w:rPr>
          <w:rFonts w:ascii="Times New Roman" w:hAnsi="Times New Roman" w:cs="Times New Roman"/>
          <w:sz w:val="28"/>
          <w:szCs w:val="28"/>
          <w:lang w:val="uk-UA"/>
        </w:rPr>
        <w:t xml:space="preserve">: </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Раніший почат</w:t>
      </w:r>
      <w:r>
        <w:rPr>
          <w:rFonts w:ascii="Times New Roman" w:hAnsi="Times New Roman" w:cs="Times New Roman"/>
          <w:sz w:val="28"/>
          <w:szCs w:val="28"/>
          <w:lang w:val="uk-UA"/>
        </w:rPr>
        <w:t>ок весни, пізніше настання зими.</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 xml:space="preserve">Активація біологічних </w:t>
      </w:r>
      <w:r>
        <w:rPr>
          <w:rFonts w:ascii="Times New Roman" w:hAnsi="Times New Roman" w:cs="Times New Roman"/>
          <w:sz w:val="28"/>
          <w:szCs w:val="28"/>
          <w:lang w:val="uk-UA"/>
        </w:rPr>
        <w:t>процесів у природі поза сезоном.</w:t>
      </w:r>
    </w:p>
    <w:p w:rsidR="00D8242D" w:rsidRPr="001A5951"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Зміщення агротехнічних строків.</w:t>
      </w:r>
    </w:p>
    <w:p w:rsidR="00D8242D" w:rsidRDefault="00D8242D" w:rsidP="00D8242D">
      <w:pPr>
        <w:spacing w:after="0" w:line="240" w:lineRule="auto"/>
        <w:ind w:firstLine="567"/>
        <w:jc w:val="both"/>
        <w:rPr>
          <w:rFonts w:ascii="Times New Roman" w:hAnsi="Times New Roman" w:cs="Times New Roman"/>
          <w:sz w:val="28"/>
          <w:szCs w:val="28"/>
          <w:lang w:val="uk-UA"/>
        </w:rPr>
      </w:pPr>
      <w:r w:rsidRPr="00BA6642">
        <w:rPr>
          <w:rStyle w:val="af7"/>
          <w:rFonts w:ascii="Times New Roman" w:hAnsi="Times New Roman" w:cs="Times New Roman"/>
          <w:b w:val="0"/>
          <w:bCs w:val="0"/>
          <w:sz w:val="28"/>
          <w:szCs w:val="28"/>
          <w:lang w:val="uk-UA"/>
        </w:rPr>
        <w:t xml:space="preserve">Кількість днів з вегетацією </w:t>
      </w:r>
      <w:r>
        <w:rPr>
          <w:rStyle w:val="af7"/>
          <w:rFonts w:ascii="Times New Roman" w:hAnsi="Times New Roman" w:cs="Times New Roman"/>
          <w:b w:val="0"/>
          <w:bCs w:val="0"/>
          <w:sz w:val="28"/>
          <w:szCs w:val="28"/>
          <w:lang w:val="uk-UA"/>
        </w:rPr>
        <w:t xml:space="preserve">(малюнок </w:t>
      </w:r>
      <w:r w:rsidR="00D470A6">
        <w:rPr>
          <w:rStyle w:val="af7"/>
          <w:rFonts w:ascii="Times New Roman" w:hAnsi="Times New Roman" w:cs="Times New Roman"/>
          <w:b w:val="0"/>
          <w:bCs w:val="0"/>
          <w:sz w:val="28"/>
          <w:szCs w:val="28"/>
          <w:lang w:val="uk-UA"/>
        </w:rPr>
        <w:t>21</w:t>
      </w:r>
      <w:r>
        <w:rPr>
          <w:rStyle w:val="af7"/>
          <w:rFonts w:ascii="Times New Roman" w:hAnsi="Times New Roman" w:cs="Times New Roman"/>
          <w:b w:val="0"/>
          <w:bCs w:val="0"/>
          <w:sz w:val="28"/>
          <w:szCs w:val="28"/>
          <w:lang w:val="uk-UA"/>
        </w:rPr>
        <w:t xml:space="preserve">) </w:t>
      </w:r>
      <w:r>
        <w:rPr>
          <w:rFonts w:ascii="Times New Roman" w:hAnsi="Times New Roman" w:cs="Times New Roman"/>
          <w:sz w:val="28"/>
          <w:szCs w:val="28"/>
          <w:lang w:val="uk-UA"/>
        </w:rPr>
        <w:t>х</w:t>
      </w:r>
      <w:r w:rsidRPr="00BA6642">
        <w:rPr>
          <w:rFonts w:ascii="Times New Roman" w:hAnsi="Times New Roman" w:cs="Times New Roman"/>
          <w:sz w:val="28"/>
          <w:szCs w:val="28"/>
          <w:lang w:val="uk-UA"/>
        </w:rPr>
        <w:t xml:space="preserve">арактеризує </w:t>
      </w:r>
      <w:r w:rsidRPr="001A5951">
        <w:rPr>
          <w:rStyle w:val="af7"/>
          <w:rFonts w:ascii="Times New Roman" w:hAnsi="Times New Roman" w:cs="Times New Roman"/>
          <w:b w:val="0"/>
          <w:sz w:val="28"/>
          <w:szCs w:val="28"/>
          <w:lang w:val="uk-UA"/>
        </w:rPr>
        <w:t>тривалість вегетаційного періоду</w:t>
      </w: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 xml:space="preserve"> важливого для росту</w:t>
      </w:r>
      <w:r>
        <w:rPr>
          <w:rFonts w:ascii="Times New Roman" w:hAnsi="Times New Roman" w:cs="Times New Roman"/>
          <w:sz w:val="28"/>
          <w:szCs w:val="28"/>
          <w:lang w:val="uk-UA"/>
        </w:rPr>
        <w:t xml:space="preserve"> сільськогосподарських культур.</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A5951">
        <w:rPr>
          <w:rStyle w:val="af7"/>
          <w:rFonts w:ascii="Times New Roman" w:hAnsi="Times New Roman" w:cs="Times New Roman"/>
          <w:b w:val="0"/>
          <w:sz w:val="28"/>
          <w:szCs w:val="28"/>
          <w:lang w:val="uk-UA"/>
        </w:rPr>
        <w:t>Тенденція</w:t>
      </w:r>
      <w:r w:rsidRPr="001A5951">
        <w:rPr>
          <w:rFonts w:ascii="Times New Roman" w:hAnsi="Times New Roman" w:cs="Times New Roman"/>
          <w:sz w:val="28"/>
          <w:szCs w:val="28"/>
          <w:lang w:val="uk-UA"/>
        </w:rPr>
        <w:t>:</w:t>
      </w:r>
      <w:r>
        <w:rPr>
          <w:rFonts w:ascii="Times New Roman" w:hAnsi="Times New Roman" w:cs="Times New Roman"/>
          <w:sz w:val="28"/>
          <w:szCs w:val="28"/>
          <w:lang w:val="uk-UA"/>
        </w:rPr>
        <w:t xml:space="preserve"> в</w:t>
      </w:r>
      <w:r w:rsidRPr="00BA6642">
        <w:rPr>
          <w:rFonts w:ascii="Times New Roman" w:hAnsi="Times New Roman" w:cs="Times New Roman"/>
          <w:sz w:val="28"/>
          <w:szCs w:val="28"/>
          <w:lang w:val="uk-UA"/>
        </w:rPr>
        <w:t xml:space="preserve">егетаційний період </w:t>
      </w:r>
      <w:r w:rsidRPr="001A5951">
        <w:rPr>
          <w:rStyle w:val="af7"/>
          <w:rFonts w:ascii="Times New Roman" w:hAnsi="Times New Roman" w:cs="Times New Roman"/>
          <w:b w:val="0"/>
          <w:sz w:val="28"/>
          <w:szCs w:val="28"/>
          <w:lang w:val="uk-UA"/>
        </w:rPr>
        <w:t>збільшується</w:t>
      </w:r>
      <w:r>
        <w:rPr>
          <w:rFonts w:ascii="Times New Roman" w:hAnsi="Times New Roman" w:cs="Times New Roman"/>
          <w:sz w:val="28"/>
          <w:szCs w:val="28"/>
          <w:lang w:val="uk-UA"/>
        </w:rPr>
        <w:t xml:space="preserve"> на 2–3 тижні або більше.</w:t>
      </w:r>
    </w:p>
    <w:p w:rsidR="00D8242D" w:rsidRDefault="00D8242D" w:rsidP="00D8242D">
      <w:pPr>
        <w:spacing w:after="0" w:line="240" w:lineRule="auto"/>
        <w:ind w:firstLine="567"/>
        <w:jc w:val="both"/>
        <w:rPr>
          <w:rFonts w:ascii="Times New Roman" w:hAnsi="Times New Roman" w:cs="Times New Roman"/>
          <w:b/>
          <w:sz w:val="28"/>
          <w:szCs w:val="28"/>
          <w:lang w:val="uk-UA"/>
        </w:rPr>
      </w:pPr>
      <w:r w:rsidRPr="001A5951">
        <w:rPr>
          <w:rStyle w:val="af7"/>
          <w:rFonts w:ascii="Times New Roman" w:hAnsi="Times New Roman" w:cs="Times New Roman"/>
          <w:b w:val="0"/>
          <w:sz w:val="28"/>
          <w:szCs w:val="28"/>
          <w:lang w:val="uk-UA"/>
        </w:rPr>
        <w:t>Наслідки</w:t>
      </w:r>
      <w:r w:rsidRPr="001A5951">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Можливість вирощу</w:t>
      </w:r>
      <w:r>
        <w:rPr>
          <w:rFonts w:ascii="Times New Roman" w:hAnsi="Times New Roman" w:cs="Times New Roman"/>
          <w:sz w:val="28"/>
          <w:szCs w:val="28"/>
          <w:lang w:val="uk-UA"/>
        </w:rPr>
        <w:t>вання нових теплолюбних культур.</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Підвищення потреб у зрошенні.</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Ризики розвитку хвороб і шкідників протягом більш тривалого сезону.</w:t>
      </w:r>
    </w:p>
    <w:p w:rsidR="00D8242D" w:rsidRPr="004E0DAB" w:rsidRDefault="00D8242D" w:rsidP="00D8242D">
      <w:pPr>
        <w:spacing w:after="0" w:line="240" w:lineRule="auto"/>
        <w:ind w:firstLine="567"/>
        <w:jc w:val="both"/>
        <w:rPr>
          <w:rFonts w:ascii="Times New Roman" w:hAnsi="Times New Roman" w:cs="Times New Roman"/>
          <w:b/>
          <w:sz w:val="28"/>
          <w:szCs w:val="28"/>
          <w:lang w:val="uk-UA"/>
        </w:rPr>
      </w:pPr>
      <w:r w:rsidRPr="00BA6642">
        <w:rPr>
          <w:rStyle w:val="af7"/>
          <w:rFonts w:ascii="Times New Roman" w:hAnsi="Times New Roman" w:cs="Times New Roman"/>
          <w:b w:val="0"/>
          <w:bCs w:val="0"/>
          <w:sz w:val="28"/>
          <w:szCs w:val="28"/>
          <w:lang w:val="uk-UA"/>
        </w:rPr>
        <w:t>Кі</w:t>
      </w:r>
      <w:r w:rsidR="00D470A6">
        <w:rPr>
          <w:rStyle w:val="af7"/>
          <w:rFonts w:ascii="Times New Roman" w:hAnsi="Times New Roman" w:cs="Times New Roman"/>
          <w:b w:val="0"/>
          <w:bCs w:val="0"/>
          <w:sz w:val="28"/>
          <w:szCs w:val="28"/>
          <w:lang w:val="uk-UA"/>
        </w:rPr>
        <w:t>лькість літніх днів (малюнок 22</w:t>
      </w:r>
      <w:r w:rsidRPr="00BA6642">
        <w:rPr>
          <w:rStyle w:val="af7"/>
          <w:rFonts w:ascii="Times New Roman" w:hAnsi="Times New Roman" w:cs="Times New Roman"/>
          <w:b w:val="0"/>
          <w:bCs w:val="0"/>
          <w:sz w:val="28"/>
          <w:szCs w:val="28"/>
          <w:lang w:val="uk-UA"/>
        </w:rPr>
        <w:t>)</w:t>
      </w:r>
      <w:r>
        <w:rPr>
          <w:rFonts w:ascii="Times New Roman" w:hAnsi="Times New Roman" w:cs="Times New Roman"/>
          <w:sz w:val="28"/>
          <w:szCs w:val="28"/>
          <w:lang w:val="uk-UA"/>
        </w:rPr>
        <w:t xml:space="preserve"> - це період </w:t>
      </w:r>
      <w:r w:rsidRPr="00BA6642">
        <w:rPr>
          <w:rFonts w:ascii="Times New Roman" w:hAnsi="Times New Roman" w:cs="Times New Roman"/>
          <w:sz w:val="28"/>
          <w:szCs w:val="28"/>
          <w:lang w:val="uk-UA"/>
        </w:rPr>
        <w:t xml:space="preserve">із </w:t>
      </w:r>
      <w:r w:rsidRPr="001A5951">
        <w:rPr>
          <w:rStyle w:val="af7"/>
          <w:rFonts w:ascii="Times New Roman" w:hAnsi="Times New Roman" w:cs="Times New Roman"/>
          <w:b w:val="0"/>
          <w:sz w:val="28"/>
          <w:szCs w:val="28"/>
          <w:lang w:val="uk-UA"/>
        </w:rPr>
        <w:t>помірно теплою до жаркої погодою</w:t>
      </w:r>
      <w:r w:rsidRPr="001A5951">
        <w:rPr>
          <w:rFonts w:ascii="Times New Roman" w:hAnsi="Times New Roman" w:cs="Times New Roman"/>
          <w:sz w:val="28"/>
          <w:szCs w:val="28"/>
          <w:lang w:val="uk-UA"/>
        </w:rPr>
        <w:t>,</w:t>
      </w:r>
      <w:r w:rsidRPr="00BA6642">
        <w:rPr>
          <w:rFonts w:ascii="Times New Roman" w:hAnsi="Times New Roman" w:cs="Times New Roman"/>
          <w:sz w:val="28"/>
          <w:szCs w:val="28"/>
          <w:lang w:val="uk-UA"/>
        </w:rPr>
        <w:t xml:space="preserve"> що впливає на комфорт, </w:t>
      </w:r>
      <w:r>
        <w:rPr>
          <w:rFonts w:ascii="Times New Roman" w:hAnsi="Times New Roman" w:cs="Times New Roman"/>
          <w:sz w:val="28"/>
          <w:szCs w:val="28"/>
          <w:lang w:val="uk-UA"/>
        </w:rPr>
        <w:t>енергоспоживання та агросектор.</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A5951">
        <w:rPr>
          <w:rStyle w:val="af7"/>
          <w:rFonts w:ascii="Times New Roman" w:hAnsi="Times New Roman" w:cs="Times New Roman"/>
          <w:b w:val="0"/>
          <w:sz w:val="28"/>
          <w:szCs w:val="28"/>
          <w:lang w:val="uk-UA"/>
        </w:rPr>
        <w:t>Тенденція</w:t>
      </w:r>
      <w:r w:rsidRPr="001A5951">
        <w:rPr>
          <w:rFonts w:ascii="Times New Roman" w:hAnsi="Times New Roman" w:cs="Times New Roman"/>
          <w:sz w:val="28"/>
          <w:szCs w:val="28"/>
          <w:lang w:val="uk-UA"/>
        </w:rPr>
        <w:t>:</w:t>
      </w:r>
      <w:r w:rsidRPr="00BA6642">
        <w:rPr>
          <w:rFonts w:ascii="Times New Roman" w:hAnsi="Times New Roman" w:cs="Times New Roman"/>
          <w:sz w:val="28"/>
          <w:szCs w:val="28"/>
          <w:lang w:val="uk-UA"/>
        </w:rPr>
        <w:t xml:space="preserve"> З</w:t>
      </w:r>
      <w:r>
        <w:rPr>
          <w:rFonts w:ascii="Times New Roman" w:hAnsi="Times New Roman" w:cs="Times New Roman"/>
          <w:sz w:val="28"/>
          <w:szCs w:val="28"/>
          <w:lang w:val="uk-UA"/>
        </w:rPr>
        <w:t>більшення кількості таких днів.</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A5951">
        <w:rPr>
          <w:rStyle w:val="af7"/>
          <w:rFonts w:ascii="Times New Roman" w:hAnsi="Times New Roman" w:cs="Times New Roman"/>
          <w:b w:val="0"/>
          <w:sz w:val="28"/>
          <w:szCs w:val="28"/>
          <w:lang w:val="uk-UA"/>
        </w:rPr>
        <w:t>Наслідки</w:t>
      </w:r>
      <w:r w:rsidRPr="001A5951">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Зростає період активного споживання е</w:t>
      </w:r>
      <w:r>
        <w:rPr>
          <w:rFonts w:ascii="Times New Roman" w:hAnsi="Times New Roman" w:cs="Times New Roman"/>
          <w:sz w:val="28"/>
          <w:szCs w:val="28"/>
          <w:lang w:val="uk-UA"/>
        </w:rPr>
        <w:t>лектроенергії на охолодження.</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Впливає на терміни збору врожаю.</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Може сприяти поширенню карантинних шкідників.</w:t>
      </w:r>
    </w:p>
    <w:p w:rsidR="00D8242D" w:rsidRDefault="00D8242D" w:rsidP="00D8242D">
      <w:pPr>
        <w:spacing w:after="0" w:line="240" w:lineRule="auto"/>
        <w:ind w:firstLine="567"/>
        <w:jc w:val="both"/>
        <w:rPr>
          <w:rFonts w:ascii="Times New Roman" w:hAnsi="Times New Roman" w:cs="Times New Roman"/>
          <w:sz w:val="28"/>
          <w:szCs w:val="28"/>
          <w:lang w:val="uk-UA"/>
        </w:rPr>
      </w:pPr>
      <w:r w:rsidRPr="00BA6642">
        <w:rPr>
          <w:rStyle w:val="af7"/>
          <w:rFonts w:ascii="Times New Roman" w:hAnsi="Times New Roman" w:cs="Times New Roman"/>
          <w:b w:val="0"/>
          <w:bCs w:val="0"/>
          <w:sz w:val="28"/>
          <w:szCs w:val="28"/>
          <w:lang w:val="uk-UA"/>
        </w:rPr>
        <w:t>Кількіс</w:t>
      </w:r>
      <w:r w:rsidR="00D470A6">
        <w:rPr>
          <w:rStyle w:val="af7"/>
          <w:rFonts w:ascii="Times New Roman" w:hAnsi="Times New Roman" w:cs="Times New Roman"/>
          <w:b w:val="0"/>
          <w:bCs w:val="0"/>
          <w:sz w:val="28"/>
          <w:szCs w:val="28"/>
          <w:lang w:val="uk-UA"/>
        </w:rPr>
        <w:t>ть спекотних днів (малюнок 23</w:t>
      </w:r>
      <w:r w:rsidRPr="00BA6642">
        <w:rPr>
          <w:rStyle w:val="af7"/>
          <w:rFonts w:ascii="Times New Roman" w:hAnsi="Times New Roman" w:cs="Times New Roman"/>
          <w:b w:val="0"/>
          <w:bCs w:val="0"/>
          <w:sz w:val="28"/>
          <w:szCs w:val="28"/>
          <w:lang w:val="uk-UA"/>
        </w:rPr>
        <w:t>)</w:t>
      </w:r>
      <w:r>
        <w:rPr>
          <w:rStyle w:val="af7"/>
          <w:rFonts w:ascii="Times New Roman" w:hAnsi="Times New Roman" w:cs="Times New Roman"/>
          <w:b w:val="0"/>
          <w:bCs w:val="0"/>
          <w:sz w:val="28"/>
          <w:szCs w:val="28"/>
          <w:lang w:val="uk-UA"/>
        </w:rPr>
        <w:t xml:space="preserve"> </w:t>
      </w:r>
      <w:r>
        <w:rPr>
          <w:rFonts w:ascii="Times New Roman" w:hAnsi="Times New Roman" w:cs="Times New Roman"/>
          <w:sz w:val="28"/>
          <w:szCs w:val="28"/>
          <w:lang w:val="uk-UA"/>
        </w:rPr>
        <w:t>п</w:t>
      </w:r>
      <w:r w:rsidRPr="00BA6642">
        <w:rPr>
          <w:rFonts w:ascii="Times New Roman" w:hAnsi="Times New Roman" w:cs="Times New Roman"/>
          <w:sz w:val="28"/>
          <w:szCs w:val="28"/>
          <w:lang w:val="uk-UA"/>
        </w:rPr>
        <w:t xml:space="preserve">оказує </w:t>
      </w:r>
      <w:r w:rsidRPr="004E0DAB">
        <w:rPr>
          <w:rStyle w:val="af7"/>
          <w:rFonts w:ascii="Times New Roman" w:hAnsi="Times New Roman" w:cs="Times New Roman"/>
          <w:b w:val="0"/>
          <w:sz w:val="28"/>
          <w:szCs w:val="28"/>
          <w:lang w:val="uk-UA"/>
        </w:rPr>
        <w:t>кількість днів із денною температурою понад 25 °C</w:t>
      </w:r>
      <w:r w:rsidRPr="004E0DAB">
        <w:rPr>
          <w:rFonts w:ascii="Times New Roman" w:hAnsi="Times New Roman" w:cs="Times New Roman"/>
          <w:b/>
          <w:sz w:val="28"/>
          <w:szCs w:val="28"/>
          <w:lang w:val="uk-UA"/>
        </w:rPr>
        <w:t>,</w:t>
      </w:r>
      <w:r w:rsidRPr="00BA6642">
        <w:rPr>
          <w:rFonts w:ascii="Times New Roman" w:hAnsi="Times New Roman" w:cs="Times New Roman"/>
          <w:sz w:val="28"/>
          <w:szCs w:val="28"/>
          <w:lang w:val="uk-UA"/>
        </w:rPr>
        <w:t xml:space="preserve"> що може створювати тепловий дискомф</w:t>
      </w:r>
      <w:r>
        <w:rPr>
          <w:rFonts w:ascii="Times New Roman" w:hAnsi="Times New Roman" w:cs="Times New Roman"/>
          <w:sz w:val="28"/>
          <w:szCs w:val="28"/>
          <w:lang w:val="uk-UA"/>
        </w:rPr>
        <w:t>орт.</w:t>
      </w:r>
    </w:p>
    <w:p w:rsidR="00D8242D" w:rsidRDefault="00D8242D" w:rsidP="00D8242D">
      <w:pPr>
        <w:spacing w:after="0" w:line="240" w:lineRule="auto"/>
        <w:ind w:firstLine="567"/>
        <w:jc w:val="both"/>
        <w:rPr>
          <w:rFonts w:ascii="Times New Roman" w:hAnsi="Times New Roman" w:cs="Times New Roman"/>
          <w:b/>
          <w:sz w:val="28"/>
          <w:szCs w:val="28"/>
          <w:lang w:val="uk-UA"/>
        </w:rPr>
      </w:pPr>
      <w:r w:rsidRPr="004E0DAB">
        <w:rPr>
          <w:rStyle w:val="af7"/>
          <w:rFonts w:ascii="Times New Roman" w:hAnsi="Times New Roman" w:cs="Times New Roman"/>
          <w:b w:val="0"/>
          <w:sz w:val="28"/>
          <w:szCs w:val="28"/>
          <w:lang w:val="uk-UA"/>
        </w:rPr>
        <w:t>Тенденція</w:t>
      </w:r>
      <w:r w:rsidRPr="004E0DAB">
        <w:rPr>
          <w:rFonts w:ascii="Times New Roman" w:hAnsi="Times New Roman" w:cs="Times New Roman"/>
          <w:b/>
          <w:sz w:val="28"/>
          <w:szCs w:val="28"/>
          <w:lang w:val="uk-UA"/>
        </w:rPr>
        <w:t>:</w:t>
      </w:r>
      <w:r w:rsidRPr="00BA6642">
        <w:rPr>
          <w:rFonts w:ascii="Times New Roman" w:hAnsi="Times New Roman" w:cs="Times New Roman"/>
          <w:sz w:val="28"/>
          <w:szCs w:val="28"/>
          <w:lang w:val="uk-UA"/>
        </w:rPr>
        <w:t xml:space="preserve"> Впевнене </w:t>
      </w:r>
      <w:r w:rsidRPr="004E0DAB">
        <w:rPr>
          <w:rStyle w:val="af7"/>
          <w:rFonts w:ascii="Times New Roman" w:hAnsi="Times New Roman" w:cs="Times New Roman"/>
          <w:b w:val="0"/>
          <w:sz w:val="28"/>
          <w:szCs w:val="28"/>
          <w:lang w:val="uk-UA"/>
        </w:rPr>
        <w:t>зростання кількості спекотних днів</w:t>
      </w:r>
      <w:r w:rsidRPr="004E0DAB">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b/>
          <w:sz w:val="28"/>
          <w:szCs w:val="28"/>
          <w:lang w:val="uk-UA"/>
        </w:rPr>
      </w:pPr>
      <w:r w:rsidRPr="004E0DAB">
        <w:rPr>
          <w:rStyle w:val="af7"/>
          <w:rFonts w:ascii="Times New Roman" w:hAnsi="Times New Roman" w:cs="Times New Roman"/>
          <w:b w:val="0"/>
          <w:sz w:val="28"/>
          <w:szCs w:val="28"/>
          <w:lang w:val="uk-UA"/>
        </w:rPr>
        <w:t>Наслідки</w:t>
      </w:r>
      <w:r w:rsidRPr="004E0DAB">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Посилення навантаження на енергетичну і</w:t>
      </w:r>
      <w:r>
        <w:rPr>
          <w:rFonts w:ascii="Times New Roman" w:hAnsi="Times New Roman" w:cs="Times New Roman"/>
          <w:sz w:val="28"/>
          <w:szCs w:val="28"/>
          <w:lang w:val="uk-UA"/>
        </w:rPr>
        <w:t>нфраструктуру (кондиціонування).</w:t>
      </w:r>
    </w:p>
    <w:p w:rsidR="00D8242D" w:rsidRDefault="00D8242D" w:rsidP="00D8242D">
      <w:pPr>
        <w:spacing w:after="0" w:line="240" w:lineRule="auto"/>
        <w:ind w:firstLine="567"/>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Негативний вплив на здоров’я люд</w:t>
      </w:r>
      <w:r>
        <w:rPr>
          <w:rFonts w:ascii="Times New Roman" w:hAnsi="Times New Roman" w:cs="Times New Roman"/>
          <w:sz w:val="28"/>
          <w:szCs w:val="28"/>
          <w:lang w:val="uk-UA"/>
        </w:rPr>
        <w:t>ей — зневоднення, теплові удари.</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Високий ризик лісових і степових пожеж.</w:t>
      </w:r>
    </w:p>
    <w:p w:rsidR="00D8242D" w:rsidRDefault="00D8242D" w:rsidP="00D8242D">
      <w:pPr>
        <w:spacing w:after="0" w:line="240" w:lineRule="auto"/>
        <w:ind w:firstLine="567"/>
        <w:jc w:val="both"/>
        <w:rPr>
          <w:rFonts w:ascii="Times New Roman" w:hAnsi="Times New Roman" w:cs="Times New Roman"/>
          <w:sz w:val="28"/>
          <w:szCs w:val="28"/>
          <w:lang w:val="uk-UA"/>
        </w:rPr>
      </w:pPr>
      <w:r w:rsidRPr="00BA6642">
        <w:rPr>
          <w:rStyle w:val="af7"/>
          <w:rFonts w:ascii="Times New Roman" w:hAnsi="Times New Roman" w:cs="Times New Roman"/>
          <w:b w:val="0"/>
          <w:bCs w:val="0"/>
          <w:sz w:val="28"/>
          <w:szCs w:val="28"/>
          <w:lang w:val="uk-UA"/>
        </w:rPr>
        <w:t>Кількіс</w:t>
      </w:r>
      <w:r w:rsidR="00D470A6">
        <w:rPr>
          <w:rStyle w:val="af7"/>
          <w:rFonts w:ascii="Times New Roman" w:hAnsi="Times New Roman" w:cs="Times New Roman"/>
          <w:b w:val="0"/>
          <w:bCs w:val="0"/>
          <w:sz w:val="28"/>
          <w:szCs w:val="28"/>
          <w:lang w:val="uk-UA"/>
        </w:rPr>
        <w:t>ть тропічних ночей (малюнок 24</w:t>
      </w:r>
      <w:r w:rsidRPr="00BA6642">
        <w:rPr>
          <w:rStyle w:val="af7"/>
          <w:rFonts w:ascii="Times New Roman" w:hAnsi="Times New Roman" w:cs="Times New Roman"/>
          <w:b w:val="0"/>
          <w:bCs w:val="0"/>
          <w:sz w:val="28"/>
          <w:szCs w:val="28"/>
          <w:lang w:val="uk-UA"/>
        </w:rPr>
        <w:t>)</w:t>
      </w:r>
      <w:r>
        <w:rPr>
          <w:rFonts w:ascii="Times New Roman" w:hAnsi="Times New Roman" w:cs="Times New Roman"/>
          <w:b/>
          <w:sz w:val="28"/>
          <w:szCs w:val="28"/>
          <w:lang w:val="uk-UA"/>
        </w:rPr>
        <w:t xml:space="preserve"> - </w:t>
      </w:r>
      <w:r>
        <w:rPr>
          <w:rFonts w:ascii="Times New Roman" w:hAnsi="Times New Roman" w:cs="Times New Roman"/>
          <w:sz w:val="28"/>
          <w:szCs w:val="28"/>
          <w:lang w:val="uk-UA"/>
        </w:rPr>
        <w:t>о</w:t>
      </w:r>
      <w:r w:rsidRPr="00BA6642">
        <w:rPr>
          <w:rFonts w:ascii="Times New Roman" w:hAnsi="Times New Roman" w:cs="Times New Roman"/>
          <w:sz w:val="28"/>
          <w:szCs w:val="28"/>
          <w:lang w:val="uk-UA"/>
        </w:rPr>
        <w:t xml:space="preserve">дин із </w:t>
      </w:r>
      <w:r w:rsidRPr="00167A3A">
        <w:rPr>
          <w:rStyle w:val="af7"/>
          <w:rFonts w:ascii="Times New Roman" w:hAnsi="Times New Roman" w:cs="Times New Roman"/>
          <w:b w:val="0"/>
          <w:sz w:val="28"/>
          <w:szCs w:val="28"/>
          <w:lang w:val="uk-UA"/>
        </w:rPr>
        <w:t>найяскравіших показників глобального потепління</w:t>
      </w:r>
      <w:r w:rsidRPr="00167A3A">
        <w:rPr>
          <w:rFonts w:ascii="Times New Roman" w:hAnsi="Times New Roman" w:cs="Times New Roman"/>
          <w:b/>
          <w:sz w:val="28"/>
          <w:szCs w:val="28"/>
          <w:lang w:val="uk-UA"/>
        </w:rPr>
        <w:t xml:space="preserve"> </w:t>
      </w:r>
      <w:r>
        <w:rPr>
          <w:rFonts w:ascii="Times New Roman" w:hAnsi="Times New Roman" w:cs="Times New Roman"/>
          <w:sz w:val="28"/>
          <w:szCs w:val="28"/>
          <w:lang w:val="uk-UA"/>
        </w:rPr>
        <w:t>-</w:t>
      </w:r>
      <w:r w:rsidRPr="00BA6642">
        <w:rPr>
          <w:rFonts w:ascii="Times New Roman" w:hAnsi="Times New Roman" w:cs="Times New Roman"/>
          <w:sz w:val="28"/>
          <w:szCs w:val="28"/>
          <w:lang w:val="uk-UA"/>
        </w:rPr>
        <w:t xml:space="preserve"> ночі, коли температ</w:t>
      </w:r>
      <w:r>
        <w:rPr>
          <w:rFonts w:ascii="Times New Roman" w:hAnsi="Times New Roman" w:cs="Times New Roman"/>
          <w:sz w:val="28"/>
          <w:szCs w:val="28"/>
          <w:lang w:val="uk-UA"/>
        </w:rPr>
        <w:t>ура не опускається нижче 20 °C.</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67A3A">
        <w:rPr>
          <w:rStyle w:val="af7"/>
          <w:rFonts w:ascii="Times New Roman" w:hAnsi="Times New Roman" w:cs="Times New Roman"/>
          <w:b w:val="0"/>
          <w:sz w:val="28"/>
          <w:szCs w:val="28"/>
          <w:lang w:val="uk-UA"/>
        </w:rPr>
        <w:t>Тенденція</w:t>
      </w:r>
      <w:r w:rsidRPr="00167A3A">
        <w:rPr>
          <w:rFonts w:ascii="Times New Roman" w:hAnsi="Times New Roman" w:cs="Times New Roman"/>
          <w:sz w:val="28"/>
          <w:szCs w:val="28"/>
          <w:lang w:val="uk-UA"/>
        </w:rPr>
        <w:t>:</w:t>
      </w:r>
      <w:r w:rsidRPr="00167A3A">
        <w:rPr>
          <w:rFonts w:ascii="Times New Roman" w:hAnsi="Times New Roman" w:cs="Times New Roman"/>
          <w:b/>
          <w:sz w:val="28"/>
          <w:szCs w:val="28"/>
          <w:lang w:val="uk-UA"/>
        </w:rPr>
        <w:t xml:space="preserve"> </w:t>
      </w:r>
      <w:r>
        <w:rPr>
          <w:rStyle w:val="af7"/>
          <w:rFonts w:ascii="Times New Roman" w:hAnsi="Times New Roman" w:cs="Times New Roman"/>
          <w:b w:val="0"/>
          <w:sz w:val="28"/>
          <w:szCs w:val="28"/>
          <w:lang w:val="uk-UA"/>
        </w:rPr>
        <w:t>з</w:t>
      </w:r>
      <w:r w:rsidRPr="00167A3A">
        <w:rPr>
          <w:rStyle w:val="af7"/>
          <w:rFonts w:ascii="Times New Roman" w:hAnsi="Times New Roman" w:cs="Times New Roman"/>
          <w:b w:val="0"/>
          <w:sz w:val="28"/>
          <w:szCs w:val="28"/>
          <w:lang w:val="uk-UA"/>
        </w:rPr>
        <w:t>начне зростання</w:t>
      </w:r>
      <w:r>
        <w:rPr>
          <w:rFonts w:ascii="Times New Roman" w:hAnsi="Times New Roman" w:cs="Times New Roman"/>
          <w:sz w:val="28"/>
          <w:szCs w:val="28"/>
          <w:lang w:val="uk-UA"/>
        </w:rPr>
        <w:t xml:space="preserve"> таких ночей за останні роки.</w:t>
      </w:r>
    </w:p>
    <w:p w:rsidR="00D8242D" w:rsidRDefault="00D8242D" w:rsidP="00D8242D">
      <w:pPr>
        <w:spacing w:after="0" w:line="240" w:lineRule="auto"/>
        <w:ind w:firstLine="567"/>
        <w:jc w:val="both"/>
        <w:rPr>
          <w:rFonts w:ascii="Times New Roman" w:hAnsi="Times New Roman" w:cs="Times New Roman"/>
          <w:sz w:val="28"/>
          <w:szCs w:val="28"/>
          <w:lang w:val="uk-UA"/>
        </w:rPr>
      </w:pPr>
      <w:r w:rsidRPr="00167A3A">
        <w:rPr>
          <w:rStyle w:val="af7"/>
          <w:rFonts w:ascii="Times New Roman" w:hAnsi="Times New Roman" w:cs="Times New Roman"/>
          <w:b w:val="0"/>
          <w:sz w:val="28"/>
          <w:szCs w:val="28"/>
          <w:lang w:val="uk-UA"/>
        </w:rPr>
        <w:t>Наслідки</w:t>
      </w:r>
      <w:r w:rsidRPr="00167A3A">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Погіршення умов для відпо</w:t>
      </w:r>
      <w:r>
        <w:rPr>
          <w:rFonts w:ascii="Times New Roman" w:hAnsi="Times New Roman" w:cs="Times New Roman"/>
          <w:sz w:val="28"/>
          <w:szCs w:val="28"/>
          <w:lang w:val="uk-UA"/>
        </w:rPr>
        <w:t>чинку організму вночі.</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Посилення хронічних захворю</w:t>
      </w:r>
      <w:r>
        <w:rPr>
          <w:rFonts w:ascii="Times New Roman" w:hAnsi="Times New Roman" w:cs="Times New Roman"/>
          <w:sz w:val="28"/>
          <w:szCs w:val="28"/>
          <w:lang w:val="uk-UA"/>
        </w:rPr>
        <w:t>вань у вразливих груп населення.</w:t>
      </w:r>
    </w:p>
    <w:p w:rsidR="00D8242D" w:rsidRPr="00BA6642"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Погіршення умов для вирощування деяких культур (через відсутність нічного охолодження).</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Таким чином, з</w:t>
      </w:r>
      <w:r w:rsidRPr="00BA6642">
        <w:rPr>
          <w:rFonts w:ascii="Times New Roman" w:hAnsi="Times New Roman" w:cs="Times New Roman"/>
          <w:sz w:val="28"/>
          <w:szCs w:val="28"/>
          <w:lang w:val="uk-UA"/>
        </w:rPr>
        <w:t xml:space="preserve">міни в кількості днів із різними температурними порогами свідчать про </w:t>
      </w:r>
      <w:r w:rsidRPr="00167A3A">
        <w:rPr>
          <w:rStyle w:val="af7"/>
          <w:rFonts w:ascii="Times New Roman" w:hAnsi="Times New Roman" w:cs="Times New Roman"/>
          <w:b w:val="0"/>
          <w:sz w:val="28"/>
          <w:szCs w:val="28"/>
          <w:lang w:val="uk-UA"/>
        </w:rPr>
        <w:t>сті</w:t>
      </w:r>
      <w:r>
        <w:rPr>
          <w:rStyle w:val="af7"/>
          <w:rFonts w:ascii="Times New Roman" w:hAnsi="Times New Roman" w:cs="Times New Roman"/>
          <w:b w:val="0"/>
          <w:sz w:val="28"/>
          <w:szCs w:val="28"/>
          <w:lang w:val="uk-UA"/>
        </w:rPr>
        <w:t>йке потепління клімату в громаді</w:t>
      </w:r>
      <w:r w:rsidRPr="00167A3A">
        <w:rPr>
          <w:rFonts w:ascii="Times New Roman" w:hAnsi="Times New Roman" w:cs="Times New Roman"/>
          <w:sz w:val="28"/>
          <w:szCs w:val="28"/>
          <w:lang w:val="uk-UA"/>
        </w:rPr>
        <w:t>.</w:t>
      </w:r>
      <w:r w:rsidRPr="00BA6642">
        <w:rPr>
          <w:rFonts w:ascii="Times New Roman" w:hAnsi="Times New Roman" w:cs="Times New Roman"/>
          <w:sz w:val="28"/>
          <w:szCs w:val="28"/>
          <w:lang w:val="uk-UA"/>
        </w:rPr>
        <w:t xml:space="preserve"> Це вимагає перегляду:</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агропрактик</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планування енергоспоживання</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підготовки систем охорони здоров’я та інфраструктури до</w:t>
      </w:r>
      <w:r>
        <w:rPr>
          <w:rFonts w:ascii="Times New Roman" w:hAnsi="Times New Roman" w:cs="Times New Roman"/>
          <w:sz w:val="28"/>
          <w:szCs w:val="28"/>
          <w:lang w:val="uk-UA"/>
        </w:rPr>
        <w:t xml:space="preserve"> зростання теплових навантажень</w:t>
      </w: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A6642">
        <w:rPr>
          <w:rFonts w:ascii="Times New Roman" w:hAnsi="Times New Roman" w:cs="Times New Roman"/>
          <w:sz w:val="28"/>
          <w:szCs w:val="28"/>
          <w:lang w:val="uk-UA"/>
        </w:rPr>
        <w:t>адаптаційних заходів у міському плануванні (озеленення, тіньов</w:t>
      </w:r>
      <w:r>
        <w:rPr>
          <w:rFonts w:ascii="Times New Roman" w:hAnsi="Times New Roman" w:cs="Times New Roman"/>
          <w:sz w:val="28"/>
          <w:szCs w:val="28"/>
          <w:lang w:val="uk-UA"/>
        </w:rPr>
        <w:t>і зони, охолоджуючі простори).</w:t>
      </w:r>
    </w:p>
    <w:p w:rsidR="00D8242D" w:rsidRPr="00DA4827" w:rsidRDefault="00D470A6"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Малюнки 25, 26</w:t>
      </w:r>
      <w:r w:rsidR="00D8242D" w:rsidRPr="00DA4827">
        <w:rPr>
          <w:rFonts w:ascii="Times New Roman" w:hAnsi="Times New Roman" w:cs="Times New Roman"/>
          <w:sz w:val="28"/>
          <w:szCs w:val="28"/>
          <w:lang w:val="uk-UA"/>
        </w:rPr>
        <w:t xml:space="preserve"> ілюструють зміни у частоті екстремальних темпе</w:t>
      </w:r>
      <w:r w:rsidR="00D8242D">
        <w:rPr>
          <w:rFonts w:ascii="Times New Roman" w:hAnsi="Times New Roman" w:cs="Times New Roman"/>
          <w:sz w:val="28"/>
          <w:szCs w:val="28"/>
          <w:lang w:val="uk-UA"/>
        </w:rPr>
        <w:t>ратурних подій за певний період.</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D8242D" w:rsidTr="000C3914">
        <w:tc>
          <w:tcPr>
            <w:tcW w:w="4814" w:type="dxa"/>
          </w:tcPr>
          <w:p w:rsidR="00D8242D" w:rsidRDefault="00D8242D" w:rsidP="000C3914">
            <w:pPr>
              <w:jc w:val="both"/>
              <w:rPr>
                <w:rFonts w:ascii="Times New Roman" w:hAnsi="Times New Roman"/>
                <w:sz w:val="28"/>
                <w:szCs w:val="28"/>
                <w:lang w:eastAsia="uk-UA"/>
              </w:rPr>
            </w:pPr>
            <w:r>
              <w:rPr>
                <w:noProof/>
              </w:rPr>
              <w:drawing>
                <wp:anchor distT="0" distB="0" distL="114300" distR="114300" simplePos="0" relativeHeight="251783680" behindDoc="0" locked="0" layoutInCell="1" allowOverlap="1">
                  <wp:simplePos x="0" y="0"/>
                  <wp:positionH relativeFrom="column">
                    <wp:posOffset>-8890</wp:posOffset>
                  </wp:positionH>
                  <wp:positionV relativeFrom="paragraph">
                    <wp:posOffset>9525</wp:posOffset>
                  </wp:positionV>
                  <wp:extent cx="2943225" cy="1800225"/>
                  <wp:effectExtent l="0" t="0" r="9525" b="9525"/>
                  <wp:wrapNone/>
                  <wp:docPr id="387" name="Picture 387"/>
                  <wp:cNvGraphicFramePr/>
                  <a:graphic xmlns:a="http://schemas.openxmlformats.org/drawingml/2006/main">
                    <a:graphicData uri="http://schemas.openxmlformats.org/drawingml/2006/picture">
                      <pic:pic xmlns:pic="http://schemas.openxmlformats.org/drawingml/2006/picture">
                        <pic:nvPicPr>
                          <pic:cNvPr id="387" name="Picture 387"/>
                          <pic:cNvPicPr/>
                        </pic:nvPicPr>
                        <pic:blipFill>
                          <a:blip r:embed="rId74"/>
                          <a:stretch>
                            <a:fillRect/>
                          </a:stretch>
                        </pic:blipFill>
                        <pic:spPr>
                          <a:xfrm>
                            <a:off x="0" y="0"/>
                            <a:ext cx="2943225" cy="1800225"/>
                          </a:xfrm>
                          <a:prstGeom prst="rect">
                            <a:avLst/>
                          </a:prstGeom>
                        </pic:spPr>
                      </pic:pic>
                    </a:graphicData>
                  </a:graphic>
                </wp:anchor>
              </w:drawing>
            </w: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Default="00D8242D" w:rsidP="000C3914">
            <w:pPr>
              <w:jc w:val="both"/>
              <w:rPr>
                <w:rFonts w:ascii="Times New Roman" w:hAnsi="Times New Roman"/>
                <w:sz w:val="28"/>
                <w:szCs w:val="28"/>
                <w:lang w:eastAsia="uk-UA"/>
              </w:rPr>
            </w:pPr>
          </w:p>
          <w:p w:rsidR="00D8242D" w:rsidRPr="00DA4827" w:rsidRDefault="00D470A6" w:rsidP="000C3914">
            <w:pPr>
              <w:autoSpaceDE w:val="0"/>
              <w:autoSpaceDN w:val="0"/>
              <w:adjustRightInd w:val="0"/>
              <w:rPr>
                <w:rFonts w:ascii="Times New Roman" w:eastAsia="TimesNewRomanPS-BoldMT" w:hAnsi="Times New Roman" w:cs="Times New Roman"/>
                <w:bCs/>
                <w:sz w:val="28"/>
                <w:szCs w:val="28"/>
                <w:lang w:val="uk-UA"/>
              </w:rPr>
            </w:pPr>
            <w:r>
              <w:rPr>
                <w:rFonts w:ascii="Times New Roman" w:eastAsia="Times New Roman" w:hAnsi="Times New Roman" w:cs="Times New Roman"/>
                <w:sz w:val="28"/>
                <w:szCs w:val="28"/>
                <w:lang w:val="uk-UA"/>
              </w:rPr>
              <w:t>Малюнок 25</w:t>
            </w:r>
            <w:r w:rsidR="00D8242D" w:rsidRPr="00486997">
              <w:rPr>
                <w:rFonts w:ascii="Times New Roman" w:eastAsia="Times New Roman" w:hAnsi="Times New Roman" w:cs="Times New Roman"/>
                <w:sz w:val="28"/>
                <w:szCs w:val="28"/>
                <w:lang w:val="uk-UA"/>
              </w:rPr>
              <w:t xml:space="preserve">. </w:t>
            </w:r>
            <w:r w:rsidR="00D8242D">
              <w:rPr>
                <w:rFonts w:ascii="Times New Roman" w:eastAsia="TimesNewRomanPS-BoldMT" w:hAnsi="Times New Roman" w:cs="Times New Roman"/>
                <w:bCs/>
                <w:sz w:val="28"/>
                <w:szCs w:val="28"/>
                <w:lang w:val="uk-UA"/>
              </w:rPr>
              <w:t xml:space="preserve">Кількість днів з максимальною </w:t>
            </w:r>
            <w:r w:rsidR="00D8242D" w:rsidRPr="007A1F99">
              <w:rPr>
                <w:rFonts w:ascii="Times New Roman" w:eastAsia="TimesNewRomanPS-BoldMT" w:hAnsi="Times New Roman" w:cs="Times New Roman"/>
                <w:bCs/>
                <w:sz w:val="28"/>
                <w:szCs w:val="28"/>
                <w:lang w:val="uk-UA"/>
              </w:rPr>
              <w:t>температурою вище 95 процентилі Тмакс</w:t>
            </w:r>
          </w:p>
        </w:tc>
        <w:tc>
          <w:tcPr>
            <w:tcW w:w="4814" w:type="dxa"/>
          </w:tcPr>
          <w:p w:rsidR="00D8242D" w:rsidRDefault="00D8242D" w:rsidP="000C3914">
            <w:pPr>
              <w:jc w:val="both"/>
              <w:rPr>
                <w:rFonts w:ascii="Times New Roman" w:hAnsi="Times New Roman"/>
                <w:sz w:val="28"/>
                <w:szCs w:val="28"/>
                <w:lang w:eastAsia="uk-UA"/>
              </w:rPr>
            </w:pPr>
            <w:r>
              <w:rPr>
                <w:noProof/>
              </w:rPr>
              <w:drawing>
                <wp:anchor distT="0" distB="0" distL="114300" distR="114300" simplePos="0" relativeHeight="251784704" behindDoc="0" locked="0" layoutInCell="1" allowOverlap="1">
                  <wp:simplePos x="0" y="0"/>
                  <wp:positionH relativeFrom="column">
                    <wp:posOffset>-8255</wp:posOffset>
                  </wp:positionH>
                  <wp:positionV relativeFrom="paragraph">
                    <wp:posOffset>4445</wp:posOffset>
                  </wp:positionV>
                  <wp:extent cx="2924175" cy="1809750"/>
                  <wp:effectExtent l="0" t="0" r="9525" b="0"/>
                  <wp:wrapNone/>
                  <wp:docPr id="394" name="Picture 394"/>
                  <wp:cNvGraphicFramePr/>
                  <a:graphic xmlns:a="http://schemas.openxmlformats.org/drawingml/2006/main">
                    <a:graphicData uri="http://schemas.openxmlformats.org/drawingml/2006/picture">
                      <pic:pic xmlns:pic="http://schemas.openxmlformats.org/drawingml/2006/picture">
                        <pic:nvPicPr>
                          <pic:cNvPr id="394" name="Picture 394"/>
                          <pic:cNvPicPr/>
                        </pic:nvPicPr>
                        <pic:blipFill>
                          <a:blip r:embed="rId75"/>
                          <a:stretch>
                            <a:fillRect/>
                          </a:stretch>
                        </pic:blipFill>
                        <pic:spPr>
                          <a:xfrm>
                            <a:off x="0" y="0"/>
                            <a:ext cx="2924175" cy="1809750"/>
                          </a:xfrm>
                          <a:prstGeom prst="rect">
                            <a:avLst/>
                          </a:prstGeom>
                        </pic:spPr>
                      </pic:pic>
                    </a:graphicData>
                  </a:graphic>
                </wp:anchor>
              </w:drawing>
            </w:r>
          </w:p>
          <w:p w:rsidR="00D8242D" w:rsidRPr="00DA4827" w:rsidRDefault="00D8242D" w:rsidP="000C3914">
            <w:pPr>
              <w:rPr>
                <w:rFonts w:ascii="Times New Roman" w:hAnsi="Times New Roman"/>
                <w:sz w:val="28"/>
                <w:szCs w:val="28"/>
                <w:lang w:eastAsia="uk-UA"/>
              </w:rPr>
            </w:pPr>
          </w:p>
          <w:p w:rsidR="00D8242D" w:rsidRPr="00DA4827" w:rsidRDefault="00D8242D" w:rsidP="000C3914">
            <w:pPr>
              <w:rPr>
                <w:rFonts w:ascii="Times New Roman" w:hAnsi="Times New Roman"/>
                <w:sz w:val="28"/>
                <w:szCs w:val="28"/>
                <w:lang w:eastAsia="uk-UA"/>
              </w:rPr>
            </w:pPr>
          </w:p>
          <w:p w:rsidR="00D8242D" w:rsidRPr="00DA4827" w:rsidRDefault="00D8242D" w:rsidP="000C3914">
            <w:pPr>
              <w:rPr>
                <w:rFonts w:ascii="Times New Roman" w:hAnsi="Times New Roman"/>
                <w:sz w:val="28"/>
                <w:szCs w:val="28"/>
                <w:lang w:eastAsia="uk-UA"/>
              </w:rPr>
            </w:pPr>
          </w:p>
          <w:p w:rsidR="00D8242D" w:rsidRDefault="00D8242D" w:rsidP="000C3914">
            <w:pPr>
              <w:rPr>
                <w:rFonts w:ascii="Times New Roman" w:hAnsi="Times New Roman"/>
                <w:sz w:val="28"/>
                <w:szCs w:val="28"/>
                <w:lang w:eastAsia="uk-UA"/>
              </w:rPr>
            </w:pPr>
          </w:p>
          <w:p w:rsidR="00D8242D" w:rsidRPr="00DA4827" w:rsidRDefault="00D8242D" w:rsidP="000C3914">
            <w:pPr>
              <w:rPr>
                <w:rFonts w:ascii="Times New Roman" w:hAnsi="Times New Roman"/>
                <w:sz w:val="28"/>
                <w:szCs w:val="28"/>
                <w:lang w:eastAsia="uk-UA"/>
              </w:rPr>
            </w:pPr>
          </w:p>
          <w:p w:rsidR="00D8242D" w:rsidRDefault="00D8242D" w:rsidP="000C3914">
            <w:pPr>
              <w:rPr>
                <w:rFonts w:ascii="Times New Roman" w:hAnsi="Times New Roman"/>
                <w:sz w:val="28"/>
                <w:szCs w:val="28"/>
                <w:lang w:eastAsia="uk-UA"/>
              </w:rPr>
            </w:pPr>
          </w:p>
          <w:p w:rsidR="00D8242D" w:rsidRDefault="00D8242D" w:rsidP="000C3914">
            <w:pPr>
              <w:rPr>
                <w:rFonts w:ascii="Times New Roman" w:hAnsi="Times New Roman"/>
                <w:sz w:val="28"/>
                <w:szCs w:val="28"/>
                <w:lang w:eastAsia="uk-UA"/>
              </w:rPr>
            </w:pPr>
          </w:p>
          <w:p w:rsidR="00D8242D" w:rsidRDefault="00D8242D" w:rsidP="000C3914">
            <w:pPr>
              <w:rPr>
                <w:rFonts w:ascii="Times New Roman" w:hAnsi="Times New Roman"/>
                <w:sz w:val="28"/>
                <w:szCs w:val="28"/>
                <w:lang w:eastAsia="uk-UA"/>
              </w:rPr>
            </w:pPr>
          </w:p>
          <w:p w:rsidR="00D8242D" w:rsidRPr="00DA4827" w:rsidRDefault="00D470A6" w:rsidP="000C3914">
            <w:pPr>
              <w:autoSpaceDE w:val="0"/>
              <w:autoSpaceDN w:val="0"/>
              <w:adjustRightInd w:val="0"/>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26</w:t>
            </w:r>
            <w:r w:rsidR="00D8242D" w:rsidRPr="00BF47D2">
              <w:rPr>
                <w:rFonts w:ascii="Times New Roman" w:eastAsia="Times New Roman" w:hAnsi="Times New Roman" w:cs="Times New Roman"/>
                <w:sz w:val="28"/>
                <w:szCs w:val="28"/>
                <w:lang w:val="uk-UA"/>
              </w:rPr>
              <w:t xml:space="preserve">. </w:t>
            </w:r>
            <w:r w:rsidR="00D8242D" w:rsidRPr="00BF47D2">
              <w:rPr>
                <w:rFonts w:ascii="Times New Roman" w:eastAsia="TimesNewRomanPS-BoldMT" w:hAnsi="Times New Roman" w:cs="Times New Roman"/>
                <w:bCs/>
                <w:sz w:val="28"/>
                <w:szCs w:val="28"/>
                <w:lang w:val="uk-UA"/>
              </w:rPr>
              <w:t>Кількість днів з мінімальною</w:t>
            </w:r>
            <w:r w:rsidR="00D8242D">
              <w:rPr>
                <w:rFonts w:ascii="Times New Roman" w:eastAsia="Times New Roman" w:hAnsi="Times New Roman" w:cs="Times New Roman"/>
                <w:sz w:val="28"/>
                <w:szCs w:val="28"/>
                <w:lang w:val="uk-UA"/>
              </w:rPr>
              <w:t xml:space="preserve"> </w:t>
            </w:r>
            <w:r w:rsidR="00D8242D">
              <w:rPr>
                <w:rFonts w:ascii="Times New Roman" w:eastAsia="TimesNewRomanPS-BoldMT" w:hAnsi="Times New Roman" w:cs="Times New Roman"/>
                <w:bCs/>
                <w:sz w:val="28"/>
                <w:szCs w:val="28"/>
                <w:lang w:val="uk-UA"/>
              </w:rPr>
              <w:t>т</w:t>
            </w:r>
            <w:r w:rsidR="00D8242D" w:rsidRPr="00BF47D2">
              <w:rPr>
                <w:rFonts w:ascii="Times New Roman" w:eastAsia="TimesNewRomanPS-BoldMT" w:hAnsi="Times New Roman" w:cs="Times New Roman"/>
                <w:bCs/>
                <w:sz w:val="28"/>
                <w:szCs w:val="28"/>
                <w:lang w:val="uk-UA"/>
              </w:rPr>
              <w:t>емпературою нижче 5 процентилі Тмін</w:t>
            </w:r>
          </w:p>
        </w:tc>
      </w:tr>
    </w:tbl>
    <w:p w:rsidR="00D8242D" w:rsidRPr="00BF47D2" w:rsidRDefault="00D8242D" w:rsidP="00D8242D">
      <w:pPr>
        <w:autoSpaceDE w:val="0"/>
        <w:autoSpaceDN w:val="0"/>
        <w:adjustRightInd w:val="0"/>
        <w:spacing w:after="0" w:line="240" w:lineRule="auto"/>
        <w:rPr>
          <w:rFonts w:ascii="Times New Roman" w:eastAsia="TimesNewRomanPS-BoldMT" w:hAnsi="Times New Roman" w:cs="Times New Roman"/>
          <w:bCs/>
          <w:sz w:val="28"/>
          <w:szCs w:val="28"/>
          <w:lang w:val="uk-UA"/>
        </w:rPr>
      </w:pPr>
    </w:p>
    <w:p w:rsidR="00D8242D" w:rsidRDefault="00D8242D" w:rsidP="00D8242D">
      <w:pPr>
        <w:autoSpaceDE w:val="0"/>
        <w:autoSpaceDN w:val="0"/>
        <w:adjustRightInd w:val="0"/>
        <w:spacing w:after="0" w:line="240" w:lineRule="auto"/>
        <w:ind w:firstLine="567"/>
        <w:jc w:val="both"/>
        <w:rPr>
          <w:rFonts w:ascii="Times New Roman" w:hAnsi="Times New Roman" w:cs="Times New Roman"/>
          <w:sz w:val="28"/>
          <w:szCs w:val="28"/>
          <w:lang w:val="uk-UA"/>
        </w:rPr>
      </w:pPr>
      <w:r w:rsidRPr="008A076F">
        <w:rPr>
          <w:rFonts w:ascii="Times New Roman" w:hAnsi="Times New Roman" w:cs="Times New Roman"/>
          <w:sz w:val="28"/>
          <w:szCs w:val="28"/>
          <w:lang w:val="uk-UA"/>
        </w:rPr>
        <w:t>Процес зміни режиму зволоження де</w:t>
      </w:r>
      <w:r>
        <w:rPr>
          <w:rFonts w:ascii="Times New Roman" w:hAnsi="Times New Roman" w:cs="Times New Roman"/>
          <w:sz w:val="28"/>
          <w:szCs w:val="28"/>
          <w:lang w:val="uk-UA"/>
        </w:rPr>
        <w:t>таль</w:t>
      </w:r>
      <w:r w:rsidR="00D470A6">
        <w:rPr>
          <w:rFonts w:ascii="Times New Roman" w:hAnsi="Times New Roman" w:cs="Times New Roman"/>
          <w:sz w:val="28"/>
          <w:szCs w:val="28"/>
          <w:lang w:val="uk-UA"/>
        </w:rPr>
        <w:t>но проілюстровано на малюнках 27-31</w:t>
      </w:r>
      <w:r>
        <w:rPr>
          <w:rFonts w:ascii="Times New Roman" w:hAnsi="Times New Roman" w:cs="Times New Roman"/>
          <w:sz w:val="28"/>
          <w:szCs w:val="28"/>
          <w:lang w:val="uk-UA"/>
        </w:rPr>
        <w:t>, які демонструють</w:t>
      </w:r>
      <w:r w:rsidRPr="008A076F">
        <w:rPr>
          <w:rFonts w:ascii="Times New Roman" w:hAnsi="Times New Roman" w:cs="Times New Roman"/>
          <w:sz w:val="28"/>
          <w:szCs w:val="28"/>
          <w:lang w:val="uk-UA"/>
        </w:rPr>
        <w:t>, як змінюються параметри зволоження в залежності від зовнішніх умов або обраної методики. На зображенні послідовно показано перехід від одного режиму зволоження до іншого, що дозволяє простежити динаміку вологості в системі чи об'єкті дослідження. Це дає змогу краще зрозуміти принципи регулювання вологості та їх вплив на загальний стан середовища</w:t>
      </w:r>
      <w:r>
        <w:rPr>
          <w:rFonts w:ascii="Times New Roman" w:hAnsi="Times New Roman" w:cs="Times New Roman"/>
          <w:sz w:val="28"/>
          <w:szCs w:val="28"/>
          <w:lang w:val="uk-UA"/>
        </w:rPr>
        <w:t>.</w:t>
      </w:r>
    </w:p>
    <w:p w:rsidR="00D8242D" w:rsidRDefault="00D8242D"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C86FCF" w:rsidRDefault="00C86FCF"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C86FCF" w:rsidRDefault="00C86FCF"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C86FCF" w:rsidRDefault="00C86FCF"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C86FCF" w:rsidRDefault="00C86FCF"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C86FCF" w:rsidRDefault="00C86FCF"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C86FCF" w:rsidRPr="008A076F" w:rsidRDefault="00C86FCF" w:rsidP="00D8242D">
      <w:pPr>
        <w:autoSpaceDE w:val="0"/>
        <w:autoSpaceDN w:val="0"/>
        <w:adjustRightInd w:val="0"/>
        <w:spacing w:after="0" w:line="240" w:lineRule="auto"/>
        <w:ind w:firstLine="567"/>
        <w:jc w:val="both"/>
        <w:rPr>
          <w:rFonts w:ascii="Times New Roman" w:eastAsia="TimesNewRomanPS-BoldMT" w:hAnsi="Times New Roman" w:cs="Times New Roman"/>
          <w:bCs/>
          <w:color w:val="000000" w:themeColor="text1"/>
          <w:sz w:val="28"/>
          <w:szCs w:val="28"/>
          <w:lang w:val="uk-UA"/>
        </w:rPr>
      </w:pPr>
    </w:p>
    <w:p w:rsidR="00D8242D" w:rsidRPr="00BF47D2" w:rsidRDefault="00D8242D" w:rsidP="00D8242D">
      <w:pPr>
        <w:autoSpaceDE w:val="0"/>
        <w:autoSpaceDN w:val="0"/>
        <w:adjustRightInd w:val="0"/>
        <w:spacing w:after="0" w:line="240" w:lineRule="auto"/>
        <w:rPr>
          <w:rFonts w:ascii="Times New Roman" w:eastAsia="TimesNewRomanPS-BoldMT" w:hAnsi="Times New Roman" w:cs="Times New Roman"/>
          <w:bCs/>
          <w:sz w:val="28"/>
          <w:szCs w:val="28"/>
          <w:lang w:val="uk-UA"/>
        </w:rPr>
      </w:pPr>
      <w:r>
        <w:rPr>
          <w:noProof/>
        </w:rPr>
        <w:drawing>
          <wp:inline distT="0" distB="0" distL="0" distR="0">
            <wp:extent cx="5886450" cy="2562225"/>
            <wp:effectExtent l="0" t="0" r="0" b="9525"/>
            <wp:docPr id="440" name="Picture 440"/>
            <wp:cNvGraphicFramePr/>
            <a:graphic xmlns:a="http://schemas.openxmlformats.org/drawingml/2006/main">
              <a:graphicData uri="http://schemas.openxmlformats.org/drawingml/2006/picture">
                <pic:pic xmlns:pic="http://schemas.openxmlformats.org/drawingml/2006/picture">
                  <pic:nvPicPr>
                    <pic:cNvPr id="440" name="Picture 440"/>
                    <pic:cNvPicPr/>
                  </pic:nvPicPr>
                  <pic:blipFill>
                    <a:blip r:embed="rId76"/>
                    <a:stretch>
                      <a:fillRect/>
                    </a:stretch>
                  </pic:blipFill>
                  <pic:spPr>
                    <a:xfrm>
                      <a:off x="0" y="0"/>
                      <a:ext cx="5886453" cy="2562226"/>
                    </a:xfrm>
                    <a:prstGeom prst="rect">
                      <a:avLst/>
                    </a:prstGeom>
                  </pic:spPr>
                </pic:pic>
              </a:graphicData>
            </a:graphic>
          </wp:inline>
        </w:drawing>
      </w:r>
    </w:p>
    <w:p w:rsidR="00C86FCF" w:rsidRDefault="00C86FCF" w:rsidP="00D470A6">
      <w:pPr>
        <w:autoSpaceDE w:val="0"/>
        <w:autoSpaceDN w:val="0"/>
        <w:adjustRightInd w:val="0"/>
        <w:spacing w:after="0" w:line="240" w:lineRule="auto"/>
        <w:ind w:left="3540"/>
        <w:rPr>
          <w:rFonts w:ascii="Times New Roman" w:eastAsia="Times New Roman" w:hAnsi="Times New Roman" w:cs="Times New Roman"/>
          <w:sz w:val="28"/>
          <w:szCs w:val="28"/>
          <w:lang w:val="uk-UA"/>
        </w:rPr>
      </w:pPr>
    </w:p>
    <w:p w:rsidR="00C86FCF" w:rsidRDefault="00C86FCF" w:rsidP="00D470A6">
      <w:pPr>
        <w:autoSpaceDE w:val="0"/>
        <w:autoSpaceDN w:val="0"/>
        <w:adjustRightInd w:val="0"/>
        <w:spacing w:after="0" w:line="240" w:lineRule="auto"/>
        <w:ind w:left="3540"/>
        <w:rPr>
          <w:rFonts w:ascii="Times New Roman" w:eastAsia="Times New Roman" w:hAnsi="Times New Roman" w:cs="Times New Roman"/>
          <w:sz w:val="28"/>
          <w:szCs w:val="28"/>
          <w:lang w:val="uk-UA"/>
        </w:rPr>
      </w:pPr>
    </w:p>
    <w:p w:rsidR="00D8242D" w:rsidRDefault="00D470A6" w:rsidP="00D470A6">
      <w:pPr>
        <w:autoSpaceDE w:val="0"/>
        <w:autoSpaceDN w:val="0"/>
        <w:adjustRightInd w:val="0"/>
        <w:spacing w:after="0" w:line="240" w:lineRule="auto"/>
        <w:ind w:left="3540"/>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27</w:t>
      </w:r>
      <w:r w:rsidR="00D8242D" w:rsidRPr="008A076F">
        <w:rPr>
          <w:rFonts w:ascii="Times New Roman" w:eastAsia="Times New Roman" w:hAnsi="Times New Roman" w:cs="Times New Roman"/>
          <w:sz w:val="28"/>
          <w:szCs w:val="28"/>
          <w:lang w:val="uk-UA"/>
        </w:rPr>
        <w:t>. Кількість опадів за рік та їх аномалії (%) у 1991-2020 відносно1961-1990</w:t>
      </w:r>
    </w:p>
    <w:p w:rsidR="00D8242D" w:rsidRDefault="00D8242D" w:rsidP="00D8242D">
      <w:pPr>
        <w:autoSpaceDE w:val="0"/>
        <w:autoSpaceDN w:val="0"/>
        <w:adjustRightInd w:val="0"/>
        <w:spacing w:after="0" w:line="240" w:lineRule="auto"/>
        <w:ind w:left="4248"/>
        <w:rPr>
          <w:rFonts w:ascii="Times New Roman" w:eastAsia="Times New Roman" w:hAnsi="Times New Roman" w:cs="Times New Roman"/>
          <w:sz w:val="28"/>
          <w:szCs w:val="28"/>
          <w:lang w:val="uk-UA"/>
        </w:rPr>
      </w:pPr>
    </w:p>
    <w:p w:rsidR="00C86FCF" w:rsidRDefault="00C86FCF" w:rsidP="00D8242D">
      <w:pPr>
        <w:autoSpaceDE w:val="0"/>
        <w:autoSpaceDN w:val="0"/>
        <w:adjustRightInd w:val="0"/>
        <w:spacing w:after="0" w:line="240" w:lineRule="auto"/>
        <w:ind w:left="4248"/>
        <w:rPr>
          <w:rFonts w:ascii="Times New Roman" w:eastAsia="Times New Roman" w:hAnsi="Times New Roman" w:cs="Times New Roman"/>
          <w:sz w:val="28"/>
          <w:szCs w:val="28"/>
          <w:lang w:val="uk-UA"/>
        </w:rPr>
      </w:pPr>
    </w:p>
    <w:p w:rsidR="00C86FCF" w:rsidRDefault="00C86FCF" w:rsidP="00D8242D">
      <w:pPr>
        <w:autoSpaceDE w:val="0"/>
        <w:autoSpaceDN w:val="0"/>
        <w:adjustRightInd w:val="0"/>
        <w:spacing w:after="0" w:line="240" w:lineRule="auto"/>
        <w:ind w:left="4248"/>
        <w:rPr>
          <w:rFonts w:ascii="Times New Roman" w:eastAsia="Times New Roman" w:hAnsi="Times New Roman" w:cs="Times New Roman"/>
          <w:sz w:val="28"/>
          <w:szCs w:val="28"/>
          <w:lang w:val="uk-UA"/>
        </w:rPr>
      </w:pPr>
    </w:p>
    <w:p w:rsidR="00D8242D" w:rsidRPr="008A076F" w:rsidRDefault="00D8242D" w:rsidP="00D8242D">
      <w:pPr>
        <w:autoSpaceDE w:val="0"/>
        <w:autoSpaceDN w:val="0"/>
        <w:adjustRightInd w:val="0"/>
        <w:spacing w:after="0" w:line="240" w:lineRule="auto"/>
        <w:ind w:left="4248"/>
        <w:rPr>
          <w:rFonts w:ascii="Times New Roman" w:eastAsia="TimesNewRomanPS-BoldMT" w:hAnsi="Times New Roman" w:cs="Times New Roman"/>
          <w:bCs/>
          <w:sz w:val="28"/>
          <w:szCs w:val="28"/>
          <w:lang w:val="uk-UA"/>
        </w:rPr>
      </w:pPr>
    </w:p>
    <w:p w:rsidR="00D8242D" w:rsidRDefault="00D8242D" w:rsidP="00D8242D">
      <w:pPr>
        <w:autoSpaceDE w:val="0"/>
        <w:autoSpaceDN w:val="0"/>
        <w:adjustRightInd w:val="0"/>
        <w:spacing w:after="0" w:line="240" w:lineRule="auto"/>
        <w:rPr>
          <w:rFonts w:ascii="Times New Roman" w:hAnsi="Times New Roman" w:cs="Times New Roman"/>
          <w:sz w:val="28"/>
          <w:szCs w:val="28"/>
          <w:lang w:val="uk-UA" w:eastAsia="uk-UA"/>
        </w:rPr>
      </w:pPr>
      <w:r>
        <w:rPr>
          <w:noProof/>
        </w:rPr>
        <w:drawing>
          <wp:inline distT="0" distB="0" distL="0" distR="0">
            <wp:extent cx="5762625" cy="3000375"/>
            <wp:effectExtent l="0" t="0" r="9525" b="9525"/>
            <wp:docPr id="437" name="Pictu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77"/>
                    <a:stretch>
                      <a:fillRect/>
                    </a:stretch>
                  </pic:blipFill>
                  <pic:spPr>
                    <a:xfrm>
                      <a:off x="0" y="0"/>
                      <a:ext cx="5763357" cy="3000756"/>
                    </a:xfrm>
                    <a:prstGeom prst="rect">
                      <a:avLst/>
                    </a:prstGeom>
                  </pic:spPr>
                </pic:pic>
              </a:graphicData>
            </a:graphic>
          </wp:inline>
        </w:drawing>
      </w:r>
    </w:p>
    <w:p w:rsidR="00C86FCF" w:rsidRDefault="00C86FCF" w:rsidP="00D8242D">
      <w:pPr>
        <w:autoSpaceDE w:val="0"/>
        <w:autoSpaceDN w:val="0"/>
        <w:adjustRightInd w:val="0"/>
        <w:spacing w:after="0" w:line="240" w:lineRule="auto"/>
        <w:ind w:left="4248"/>
        <w:rPr>
          <w:rFonts w:ascii="Times New Roman" w:eastAsia="Times New Roman" w:hAnsi="Times New Roman" w:cs="Times New Roman"/>
          <w:sz w:val="28"/>
          <w:szCs w:val="28"/>
          <w:lang w:val="uk-UA"/>
        </w:rPr>
      </w:pPr>
    </w:p>
    <w:p w:rsidR="00D8242D" w:rsidRPr="009C1811" w:rsidRDefault="00D470A6" w:rsidP="00D8242D">
      <w:pPr>
        <w:autoSpaceDE w:val="0"/>
        <w:autoSpaceDN w:val="0"/>
        <w:adjustRightInd w:val="0"/>
        <w:spacing w:after="0" w:line="240" w:lineRule="auto"/>
        <w:ind w:left="4248"/>
        <w:rPr>
          <w:rFonts w:ascii="Times New Roman" w:eastAsia="TimesNewRomanPS-BoldMT" w:hAnsi="Times New Roman" w:cs="Times New Roman"/>
          <w:bCs/>
          <w:sz w:val="28"/>
          <w:szCs w:val="28"/>
          <w:lang w:val="uk-UA"/>
        </w:rPr>
      </w:pPr>
      <w:r>
        <w:rPr>
          <w:rFonts w:ascii="Times New Roman" w:eastAsia="Times New Roman" w:hAnsi="Times New Roman" w:cs="Times New Roman"/>
          <w:sz w:val="28"/>
          <w:szCs w:val="28"/>
          <w:lang w:val="uk-UA"/>
        </w:rPr>
        <w:t>Малюнок 28</w:t>
      </w:r>
      <w:r w:rsidR="00D8242D" w:rsidRPr="009C1811">
        <w:rPr>
          <w:rFonts w:ascii="Times New Roman" w:eastAsia="Times New Roman" w:hAnsi="Times New Roman" w:cs="Times New Roman"/>
          <w:sz w:val="28"/>
          <w:szCs w:val="28"/>
          <w:lang w:val="uk-UA"/>
        </w:rPr>
        <w:t>. Зміна кліматичної норми  місячної кількості опадів</w:t>
      </w:r>
    </w:p>
    <w:p w:rsidR="00D8242D" w:rsidRDefault="00D8242D" w:rsidP="00D8242D">
      <w:pPr>
        <w:autoSpaceDE w:val="0"/>
        <w:autoSpaceDN w:val="0"/>
        <w:adjustRightInd w:val="0"/>
        <w:spacing w:after="0" w:line="240" w:lineRule="auto"/>
        <w:ind w:left="4248"/>
        <w:rPr>
          <w:rFonts w:ascii="Times New Roman" w:hAnsi="Times New Roman" w:cs="Times New Roman"/>
          <w:sz w:val="28"/>
          <w:szCs w:val="28"/>
          <w:lang w:val="uk-UA" w:eastAsia="uk-UA"/>
        </w:rPr>
      </w:pPr>
    </w:p>
    <w:p w:rsidR="00C86FCF" w:rsidRDefault="00C86FCF" w:rsidP="00D8242D">
      <w:pPr>
        <w:autoSpaceDE w:val="0"/>
        <w:autoSpaceDN w:val="0"/>
        <w:adjustRightInd w:val="0"/>
        <w:spacing w:after="0" w:line="240" w:lineRule="auto"/>
        <w:ind w:left="4248"/>
        <w:rPr>
          <w:rFonts w:ascii="Times New Roman" w:hAnsi="Times New Roman" w:cs="Times New Roman"/>
          <w:sz w:val="28"/>
          <w:szCs w:val="28"/>
          <w:lang w:val="uk-UA" w:eastAsia="uk-UA"/>
        </w:rPr>
      </w:pPr>
    </w:p>
    <w:p w:rsidR="00C86FCF" w:rsidRPr="007A1F99" w:rsidRDefault="00C86FCF" w:rsidP="00D8242D">
      <w:pPr>
        <w:autoSpaceDE w:val="0"/>
        <w:autoSpaceDN w:val="0"/>
        <w:adjustRightInd w:val="0"/>
        <w:spacing w:after="0" w:line="240" w:lineRule="auto"/>
        <w:ind w:left="4248"/>
        <w:rPr>
          <w:rFonts w:ascii="Times New Roman" w:hAnsi="Times New Roman" w:cs="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r>
        <w:rPr>
          <w:noProof/>
        </w:rPr>
        <w:drawing>
          <wp:anchor distT="0" distB="0" distL="114300" distR="114300" simplePos="0" relativeHeight="251762176" behindDoc="0" locked="0" layoutInCell="1" allowOverlap="1">
            <wp:simplePos x="0" y="0"/>
            <wp:positionH relativeFrom="column">
              <wp:posOffset>-175260</wp:posOffset>
            </wp:positionH>
            <wp:positionV relativeFrom="paragraph">
              <wp:posOffset>32385</wp:posOffset>
            </wp:positionV>
            <wp:extent cx="6038850" cy="2028825"/>
            <wp:effectExtent l="0" t="0" r="0" b="9525"/>
            <wp:wrapNone/>
            <wp:docPr id="434" name="Picture 434"/>
            <wp:cNvGraphicFramePr/>
            <a:graphic xmlns:a="http://schemas.openxmlformats.org/drawingml/2006/main">
              <a:graphicData uri="http://schemas.openxmlformats.org/drawingml/2006/picture">
                <pic:pic xmlns:pic="http://schemas.openxmlformats.org/drawingml/2006/picture">
                  <pic:nvPicPr>
                    <pic:cNvPr id="434" name="Picture 434"/>
                    <pic:cNvPicPr/>
                  </pic:nvPicPr>
                  <pic:blipFill>
                    <a:blip r:embed="rId78"/>
                    <a:stretch>
                      <a:fillRect/>
                    </a:stretch>
                  </pic:blipFill>
                  <pic:spPr>
                    <a:xfrm>
                      <a:off x="0" y="0"/>
                      <a:ext cx="6040255" cy="2029297"/>
                    </a:xfrm>
                    <a:prstGeom prst="rect">
                      <a:avLst/>
                    </a:prstGeom>
                  </pic:spPr>
                </pic:pic>
              </a:graphicData>
            </a:graphic>
          </wp:anchor>
        </w:drawing>
      </w: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Pr="004F76A3" w:rsidRDefault="00D470A6" w:rsidP="00D8242D">
      <w:pPr>
        <w:spacing w:after="4" w:line="253" w:lineRule="auto"/>
        <w:ind w:left="3540"/>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29</w:t>
      </w:r>
      <w:r w:rsidR="00D8242D" w:rsidRPr="004F76A3">
        <w:rPr>
          <w:rFonts w:ascii="Times New Roman" w:eastAsia="Times New Roman" w:hAnsi="Times New Roman" w:cs="Times New Roman"/>
          <w:sz w:val="28"/>
          <w:szCs w:val="28"/>
          <w:lang w:val="uk-UA"/>
        </w:rPr>
        <w:t xml:space="preserve">. Аномалія (%) середньої за </w:t>
      </w:r>
      <w:r w:rsidR="00D8242D">
        <w:rPr>
          <w:rFonts w:ascii="Times New Roman" w:eastAsia="Times New Roman" w:hAnsi="Times New Roman" w:cs="Times New Roman"/>
          <w:sz w:val="28"/>
          <w:szCs w:val="28"/>
          <w:lang w:val="uk-UA"/>
        </w:rPr>
        <w:t xml:space="preserve">кількості опадів у 1991-2020 роках, </w:t>
      </w:r>
      <w:r w:rsidR="00D8242D" w:rsidRPr="004F76A3">
        <w:rPr>
          <w:rFonts w:ascii="Times New Roman" w:eastAsia="Times New Roman" w:hAnsi="Times New Roman" w:cs="Times New Roman"/>
          <w:sz w:val="28"/>
          <w:szCs w:val="28"/>
          <w:lang w:val="uk-UA"/>
        </w:rPr>
        <w:t>відносно 1961-1990</w:t>
      </w:r>
    </w:p>
    <w:p w:rsidR="00D8242D" w:rsidRPr="004F76A3" w:rsidRDefault="00D8242D" w:rsidP="00D8242D">
      <w:pPr>
        <w:autoSpaceDE w:val="0"/>
        <w:autoSpaceDN w:val="0"/>
        <w:adjustRightInd w:val="0"/>
        <w:spacing w:after="0" w:line="240" w:lineRule="auto"/>
        <w:ind w:left="4248"/>
        <w:rPr>
          <w:rFonts w:ascii="Times New Roman" w:hAnsi="Times New Roman"/>
          <w:sz w:val="28"/>
          <w:szCs w:val="28"/>
          <w:lang w:eastAsia="uk-UA"/>
        </w:rPr>
      </w:pPr>
      <w:r>
        <w:rPr>
          <w:noProof/>
        </w:rPr>
        <w:drawing>
          <wp:anchor distT="0" distB="0" distL="114300" distR="114300" simplePos="0" relativeHeight="251763200" behindDoc="0" locked="0" layoutInCell="1" allowOverlap="1">
            <wp:simplePos x="0" y="0"/>
            <wp:positionH relativeFrom="column">
              <wp:posOffset>-41910</wp:posOffset>
            </wp:positionH>
            <wp:positionV relativeFrom="paragraph">
              <wp:posOffset>165100</wp:posOffset>
            </wp:positionV>
            <wp:extent cx="5953125" cy="2333625"/>
            <wp:effectExtent l="0" t="0" r="9525" b="9525"/>
            <wp:wrapNone/>
            <wp:docPr id="476" name="Picture 476"/>
            <wp:cNvGraphicFramePr/>
            <a:graphic xmlns:a="http://schemas.openxmlformats.org/drawingml/2006/main">
              <a:graphicData uri="http://schemas.openxmlformats.org/drawingml/2006/picture">
                <pic:pic xmlns:pic="http://schemas.openxmlformats.org/drawingml/2006/picture">
                  <pic:nvPicPr>
                    <pic:cNvPr id="476" name="Picture 476"/>
                    <pic:cNvPicPr/>
                  </pic:nvPicPr>
                  <pic:blipFill>
                    <a:blip r:embed="rId79"/>
                    <a:stretch>
                      <a:fillRect/>
                    </a:stretch>
                  </pic:blipFill>
                  <pic:spPr>
                    <a:xfrm>
                      <a:off x="0" y="0"/>
                      <a:ext cx="5953125" cy="2333625"/>
                    </a:xfrm>
                    <a:prstGeom prst="rect">
                      <a:avLst/>
                    </a:prstGeom>
                  </pic:spPr>
                </pic:pic>
              </a:graphicData>
            </a:graphic>
          </wp:anchor>
        </w:drawing>
      </w:r>
    </w:p>
    <w:p w:rsidR="00D8242D" w:rsidRDefault="00D8242D" w:rsidP="00D8242D">
      <w:pPr>
        <w:pStyle w:val="3"/>
        <w:spacing w:after="507" w:line="259" w:lineRule="auto"/>
        <w:ind w:left="3297"/>
      </w:pPr>
      <w:r>
        <w:t>ЗМІНА СТРУКТУРИ ОПАДІВ</w:t>
      </w:r>
    </w:p>
    <w:p w:rsidR="00D8242D" w:rsidRDefault="00D8242D" w:rsidP="00D8242D"/>
    <w:p w:rsidR="00D8242D" w:rsidRDefault="00D8242D" w:rsidP="00D8242D"/>
    <w:p w:rsidR="00D8242D" w:rsidRDefault="00D8242D" w:rsidP="00D8242D"/>
    <w:p w:rsidR="00D8242D" w:rsidRDefault="00D8242D" w:rsidP="00D8242D"/>
    <w:p w:rsidR="00D8242D" w:rsidRDefault="00D8242D" w:rsidP="00D8242D"/>
    <w:p w:rsidR="00D8242D" w:rsidRDefault="00D8242D" w:rsidP="00D8242D"/>
    <w:p w:rsidR="00D8242D" w:rsidRDefault="00D470A6" w:rsidP="00D8242D">
      <w:pPr>
        <w:spacing w:after="4" w:line="253" w:lineRule="auto"/>
        <w:ind w:left="4248" w:firstLine="708"/>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30</w:t>
      </w:r>
      <w:r w:rsidR="00D8242D" w:rsidRPr="00EA5A31">
        <w:rPr>
          <w:rFonts w:ascii="Times New Roman" w:eastAsia="Times New Roman" w:hAnsi="Times New Roman" w:cs="Times New Roman"/>
          <w:sz w:val="28"/>
          <w:szCs w:val="28"/>
          <w:lang w:val="uk-UA"/>
        </w:rPr>
        <w:t xml:space="preserve">. </w:t>
      </w:r>
      <w:r w:rsidR="00D8242D" w:rsidRPr="00EA5A31">
        <w:rPr>
          <w:rFonts w:ascii="Times New Roman" w:eastAsia="Times New Roman" w:hAnsi="Times New Roman" w:cs="Times New Roman"/>
          <w:sz w:val="28"/>
          <w:lang w:val="uk-UA"/>
        </w:rPr>
        <w:t>Кількість днів з дощем</w:t>
      </w:r>
    </w:p>
    <w:p w:rsidR="00D8242D" w:rsidRPr="00FF50D7" w:rsidRDefault="00D8242D" w:rsidP="00D8242D">
      <w:pPr>
        <w:spacing w:after="4" w:line="253" w:lineRule="auto"/>
        <w:ind w:left="4248" w:firstLine="708"/>
        <w:rPr>
          <w:rFonts w:ascii="Times New Roman" w:eastAsia="Times New Roman" w:hAnsi="Times New Roman" w:cs="Times New Roman"/>
          <w:sz w:val="28"/>
          <w:szCs w:val="28"/>
          <w:lang w:val="uk-UA"/>
        </w:rPr>
      </w:pPr>
      <w:r>
        <w:rPr>
          <w:noProof/>
        </w:rPr>
        <w:drawing>
          <wp:anchor distT="0" distB="0" distL="114300" distR="114300" simplePos="0" relativeHeight="251764224" behindDoc="0" locked="0" layoutInCell="1" allowOverlap="1">
            <wp:simplePos x="0" y="0"/>
            <wp:positionH relativeFrom="column">
              <wp:posOffset>111125</wp:posOffset>
            </wp:positionH>
            <wp:positionV relativeFrom="paragraph">
              <wp:posOffset>158750</wp:posOffset>
            </wp:positionV>
            <wp:extent cx="5867400" cy="2678234"/>
            <wp:effectExtent l="0" t="0" r="0" b="8255"/>
            <wp:wrapNone/>
            <wp:docPr id="479" name="Picture 479"/>
            <wp:cNvGraphicFramePr/>
            <a:graphic xmlns:a="http://schemas.openxmlformats.org/drawingml/2006/main">
              <a:graphicData uri="http://schemas.openxmlformats.org/drawingml/2006/picture">
                <pic:pic xmlns:pic="http://schemas.openxmlformats.org/drawingml/2006/picture">
                  <pic:nvPicPr>
                    <pic:cNvPr id="479" name="Picture 479"/>
                    <pic:cNvPicPr/>
                  </pic:nvPicPr>
                  <pic:blipFill>
                    <a:blip r:embed="rId80"/>
                    <a:stretch>
                      <a:fillRect/>
                    </a:stretch>
                  </pic:blipFill>
                  <pic:spPr>
                    <a:xfrm>
                      <a:off x="0" y="0"/>
                      <a:ext cx="5867400" cy="2678234"/>
                    </a:xfrm>
                    <a:prstGeom prst="rect">
                      <a:avLst/>
                    </a:prstGeom>
                  </pic:spPr>
                </pic:pic>
              </a:graphicData>
            </a:graphic>
          </wp:anchor>
        </w:drawing>
      </w:r>
    </w:p>
    <w:p w:rsidR="00D8242D" w:rsidRDefault="00D8242D" w:rsidP="00D8242D"/>
    <w:p w:rsidR="00D8242D" w:rsidRDefault="00D8242D" w:rsidP="00D8242D"/>
    <w:p w:rsidR="00D8242D" w:rsidRDefault="00D8242D" w:rsidP="00D8242D"/>
    <w:p w:rsidR="00D8242D" w:rsidRDefault="00D8242D" w:rsidP="00D8242D"/>
    <w:p w:rsidR="00D8242D" w:rsidRDefault="00D8242D" w:rsidP="00D8242D">
      <w:pPr>
        <w:spacing w:after="4" w:line="253" w:lineRule="auto"/>
        <w:ind w:left="4248" w:firstLine="708"/>
        <w:rPr>
          <w:rFonts w:ascii="Times New Roman" w:eastAsia="Times New Roman" w:hAnsi="Times New Roman" w:cs="Times New Roman"/>
          <w:sz w:val="28"/>
          <w:szCs w:val="28"/>
          <w:lang w:val="uk-UA"/>
        </w:rPr>
      </w:pPr>
    </w:p>
    <w:p w:rsidR="00D8242D" w:rsidRDefault="00D8242D" w:rsidP="00D8242D">
      <w:pPr>
        <w:spacing w:after="4" w:line="253" w:lineRule="auto"/>
        <w:ind w:left="4248" w:firstLine="708"/>
        <w:rPr>
          <w:rFonts w:ascii="Times New Roman" w:eastAsia="Times New Roman" w:hAnsi="Times New Roman" w:cs="Times New Roman"/>
          <w:sz w:val="28"/>
          <w:szCs w:val="28"/>
          <w:lang w:val="uk-UA"/>
        </w:rPr>
      </w:pPr>
    </w:p>
    <w:p w:rsidR="00D8242D" w:rsidRDefault="00D8242D" w:rsidP="00D8242D">
      <w:pPr>
        <w:spacing w:after="4" w:line="253" w:lineRule="auto"/>
        <w:ind w:left="4248" w:firstLine="708"/>
        <w:rPr>
          <w:rFonts w:ascii="Times New Roman" w:eastAsia="Times New Roman" w:hAnsi="Times New Roman" w:cs="Times New Roman"/>
          <w:sz w:val="28"/>
          <w:szCs w:val="28"/>
          <w:lang w:val="uk-UA"/>
        </w:rPr>
      </w:pPr>
    </w:p>
    <w:p w:rsidR="00D8242D" w:rsidRDefault="00D8242D" w:rsidP="00D8242D">
      <w:pPr>
        <w:spacing w:after="4" w:line="253" w:lineRule="auto"/>
        <w:ind w:left="4248" w:firstLine="708"/>
        <w:rPr>
          <w:rFonts w:ascii="Times New Roman" w:eastAsia="Times New Roman" w:hAnsi="Times New Roman" w:cs="Times New Roman"/>
          <w:sz w:val="28"/>
          <w:szCs w:val="28"/>
          <w:lang w:val="uk-UA"/>
        </w:rPr>
      </w:pPr>
    </w:p>
    <w:p w:rsidR="00D8242D" w:rsidRDefault="00D8242D" w:rsidP="00D8242D">
      <w:pPr>
        <w:spacing w:after="4" w:line="253" w:lineRule="auto"/>
        <w:ind w:left="4248" w:firstLine="708"/>
        <w:rPr>
          <w:rFonts w:ascii="Times New Roman" w:eastAsia="Times New Roman" w:hAnsi="Times New Roman" w:cs="Times New Roman"/>
          <w:sz w:val="28"/>
          <w:szCs w:val="28"/>
          <w:lang w:val="uk-UA"/>
        </w:rPr>
      </w:pPr>
    </w:p>
    <w:p w:rsidR="00D8242D" w:rsidRDefault="00D8242D" w:rsidP="00D8242D">
      <w:pPr>
        <w:spacing w:after="0" w:line="240" w:lineRule="auto"/>
        <w:rPr>
          <w:rFonts w:ascii="Times New Roman" w:eastAsia="Times New Roman" w:hAnsi="Times New Roman" w:cs="Times New Roman"/>
          <w:sz w:val="28"/>
          <w:szCs w:val="28"/>
          <w:lang w:val="uk-UA"/>
        </w:rPr>
      </w:pPr>
    </w:p>
    <w:p w:rsidR="00C86FCF" w:rsidRDefault="00C86FCF" w:rsidP="00C86FCF">
      <w:pPr>
        <w:spacing w:after="0" w:line="240" w:lineRule="auto"/>
        <w:ind w:left="4248"/>
        <w:rPr>
          <w:rFonts w:ascii="Times New Roman" w:eastAsia="Times New Roman" w:hAnsi="Times New Roman" w:cs="Times New Roman"/>
          <w:sz w:val="28"/>
          <w:szCs w:val="28"/>
          <w:lang w:val="uk-UA"/>
        </w:rPr>
      </w:pPr>
    </w:p>
    <w:p w:rsidR="00D8242D" w:rsidRPr="00595A8F" w:rsidRDefault="00D8242D" w:rsidP="00C86FCF">
      <w:pPr>
        <w:spacing w:after="0" w:line="240" w:lineRule="auto"/>
        <w:ind w:left="4248"/>
        <w:rPr>
          <w:rFonts w:ascii="Times New Roman" w:eastAsia="Times New Roman" w:hAnsi="Times New Roman" w:cs="Times New Roman"/>
          <w:sz w:val="28"/>
          <w:szCs w:val="28"/>
          <w:lang w:val="uk-UA"/>
        </w:rPr>
      </w:pPr>
      <w:r w:rsidRPr="00EA5A31">
        <w:rPr>
          <w:rFonts w:ascii="Times New Roman" w:eastAsia="Times New Roman" w:hAnsi="Times New Roman" w:cs="Times New Roman"/>
          <w:sz w:val="28"/>
          <w:szCs w:val="28"/>
          <w:lang w:val="uk-UA"/>
        </w:rPr>
        <w:t>М</w:t>
      </w:r>
      <w:r w:rsidR="00D470A6">
        <w:rPr>
          <w:rFonts w:ascii="Times New Roman" w:eastAsia="Times New Roman" w:hAnsi="Times New Roman" w:cs="Times New Roman"/>
          <w:sz w:val="28"/>
          <w:szCs w:val="28"/>
          <w:lang w:val="uk-UA"/>
        </w:rPr>
        <w:t>алюнок 31</w:t>
      </w:r>
      <w:r w:rsidRPr="00EA5A31">
        <w:rPr>
          <w:rFonts w:ascii="Times New Roman" w:eastAsia="Times New Roman" w:hAnsi="Times New Roman" w:cs="Times New Roman"/>
          <w:sz w:val="28"/>
          <w:szCs w:val="28"/>
          <w:lang w:val="uk-UA"/>
        </w:rPr>
        <w:t xml:space="preserve">. </w:t>
      </w:r>
      <w:r w:rsidRPr="00EA5A31">
        <w:rPr>
          <w:rFonts w:ascii="Times New Roman" w:eastAsia="Times New Roman" w:hAnsi="Times New Roman" w:cs="Times New Roman"/>
          <w:sz w:val="28"/>
          <w:lang w:val="uk-UA"/>
        </w:rPr>
        <w:t>Кількість днів зі снігом</w:t>
      </w:r>
    </w:p>
    <w:p w:rsidR="00D8242D" w:rsidRDefault="00D8242D" w:rsidP="00D8242D">
      <w:pPr>
        <w:spacing w:after="0" w:line="240" w:lineRule="auto"/>
        <w:ind w:firstLine="567"/>
        <w:jc w:val="both"/>
        <w:rPr>
          <w:rFonts w:ascii="Times New Roman" w:hAnsi="Times New Roman" w:cs="Times New Roman"/>
          <w:bCs/>
          <w:sz w:val="28"/>
          <w:szCs w:val="28"/>
          <w:lang w:val="uk-UA"/>
        </w:rPr>
      </w:pPr>
      <w:r w:rsidRPr="00274507">
        <w:rPr>
          <w:rFonts w:ascii="Times New Roman" w:hAnsi="Times New Roman" w:cs="Times New Roman"/>
          <w:sz w:val="28"/>
          <w:szCs w:val="28"/>
          <w:lang w:val="uk-UA"/>
        </w:rPr>
        <w:t xml:space="preserve">Опади у вигляді снігу, що тане, або суміші снігу та дощу називають </w:t>
      </w:r>
      <w:r w:rsidRPr="00274507">
        <w:rPr>
          <w:rFonts w:ascii="Times New Roman" w:hAnsi="Times New Roman" w:cs="Times New Roman"/>
          <w:bCs/>
          <w:sz w:val="28"/>
          <w:szCs w:val="28"/>
          <w:lang w:val="uk-UA"/>
        </w:rPr>
        <w:t>мокрим снігом</w:t>
      </w:r>
      <w:r w:rsidRPr="00274507">
        <w:rPr>
          <w:rFonts w:ascii="Times New Roman" w:hAnsi="Times New Roman" w:cs="Times New Roman"/>
          <w:sz w:val="28"/>
          <w:szCs w:val="28"/>
          <w:lang w:val="uk-UA"/>
        </w:rPr>
        <w:t>. За рік відмічається 4 дні із зли</w:t>
      </w:r>
      <w:r w:rsidR="005D233C">
        <w:rPr>
          <w:rFonts w:ascii="Times New Roman" w:hAnsi="Times New Roman" w:cs="Times New Roman"/>
          <w:sz w:val="28"/>
          <w:szCs w:val="28"/>
          <w:lang w:val="uk-UA"/>
        </w:rPr>
        <w:t>вовим мокрим снігом (Таблиця 39</w:t>
      </w:r>
      <w:r w:rsidRPr="00274507">
        <w:rPr>
          <w:rFonts w:ascii="Times New Roman" w:hAnsi="Times New Roman" w:cs="Times New Roman"/>
          <w:sz w:val="28"/>
          <w:szCs w:val="28"/>
          <w:lang w:val="uk-UA"/>
        </w:rPr>
        <w:t>). За сприятливих умов утворюється налипання мокрого снігу, яке стає стихійним метеорологічним явищем, коли його діаметр сягає 35мм і більше. Такі налипання ускладнюють роботу транспорту, завдають значних збитків органам енергетики, зв’язку, комунальному та сільському господарству. Основним показником налипання мокрого снігу є його діаметр. Середній по області діаметр стихійних відкладень сягає 50 мм і більше.</w:t>
      </w:r>
    </w:p>
    <w:p w:rsidR="00EA6399" w:rsidRDefault="00EA6399" w:rsidP="00D8242D">
      <w:pPr>
        <w:spacing w:after="0" w:line="240" w:lineRule="auto"/>
        <w:ind w:firstLine="567"/>
        <w:jc w:val="right"/>
        <w:rPr>
          <w:rFonts w:ascii="Times New Roman" w:hAnsi="Times New Roman" w:cs="Times New Roman"/>
          <w:bCs/>
          <w:sz w:val="28"/>
          <w:szCs w:val="28"/>
          <w:lang w:val="uk-UA"/>
        </w:rPr>
      </w:pPr>
    </w:p>
    <w:p w:rsidR="00D8242D" w:rsidRPr="00274507" w:rsidRDefault="00D8242D" w:rsidP="00D8242D">
      <w:pPr>
        <w:spacing w:after="0" w:line="240" w:lineRule="auto"/>
        <w:ind w:firstLine="567"/>
        <w:jc w:val="right"/>
        <w:rPr>
          <w:rFonts w:ascii="Times New Roman" w:hAnsi="Times New Roman" w:cs="Times New Roman"/>
          <w:sz w:val="28"/>
          <w:szCs w:val="28"/>
          <w:lang w:val="uk-UA"/>
        </w:rPr>
      </w:pPr>
      <w:r w:rsidRPr="00274507">
        <w:rPr>
          <w:rFonts w:ascii="Times New Roman" w:hAnsi="Times New Roman" w:cs="Times New Roman"/>
          <w:bCs/>
          <w:sz w:val="28"/>
          <w:szCs w:val="28"/>
          <w:lang w:val="uk-UA"/>
        </w:rPr>
        <w:t>Таблиця</w:t>
      </w:r>
      <w:r w:rsidR="005D233C">
        <w:rPr>
          <w:rFonts w:ascii="Times New Roman" w:hAnsi="Times New Roman" w:cs="Times New Roman"/>
          <w:bCs/>
          <w:sz w:val="28"/>
          <w:szCs w:val="28"/>
          <w:lang w:val="uk-UA"/>
        </w:rPr>
        <w:t xml:space="preserve"> 39</w:t>
      </w:r>
      <w:r w:rsidRPr="00274507">
        <w:rPr>
          <w:rFonts w:ascii="Times New Roman" w:hAnsi="Times New Roman" w:cs="Times New Roman"/>
          <w:bCs/>
          <w:sz w:val="28"/>
          <w:szCs w:val="28"/>
          <w:lang w:val="uk-UA"/>
        </w:rPr>
        <w:t xml:space="preserve"> </w:t>
      </w:r>
      <w:r w:rsidRPr="00274507">
        <w:rPr>
          <w:rFonts w:ascii="Times New Roman" w:hAnsi="Times New Roman" w:cs="Times New Roman"/>
          <w:sz w:val="28"/>
          <w:szCs w:val="28"/>
          <w:lang w:val="uk-UA"/>
        </w:rPr>
        <w:t xml:space="preserve"> </w:t>
      </w:r>
    </w:p>
    <w:p w:rsidR="00EA6399" w:rsidRDefault="00EA6399"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sidRPr="00BF4690">
        <w:rPr>
          <w:rFonts w:ascii="Times New Roman" w:hAnsi="Times New Roman" w:cs="Times New Roman"/>
          <w:sz w:val="28"/>
          <w:szCs w:val="28"/>
          <w:lang w:val="uk-UA"/>
        </w:rPr>
        <w:t>Середні багаторічні значення кількості днів за місяць, сезон та рік з дощем та снігом у Миколаївській області. 1991-2018</w:t>
      </w:r>
    </w:p>
    <w:p w:rsidR="00EA6399" w:rsidRDefault="00EA6399" w:rsidP="00D8242D">
      <w:pPr>
        <w:spacing w:after="0" w:line="240" w:lineRule="auto"/>
        <w:ind w:firstLine="567"/>
        <w:jc w:val="both"/>
        <w:rPr>
          <w:rFonts w:ascii="Times New Roman" w:hAnsi="Times New Roman" w:cs="Times New Roman"/>
          <w:sz w:val="28"/>
          <w:szCs w:val="28"/>
          <w:lang w:val="uk-UA"/>
        </w:rPr>
      </w:pPr>
    </w:p>
    <w:tbl>
      <w:tblPr>
        <w:tblStyle w:val="ab"/>
        <w:tblW w:w="9781" w:type="dxa"/>
        <w:tblInd w:w="-147" w:type="dxa"/>
        <w:tblLook w:val="04A0"/>
      </w:tblPr>
      <w:tblGrid>
        <w:gridCol w:w="2127"/>
        <w:gridCol w:w="1701"/>
        <w:gridCol w:w="1559"/>
        <w:gridCol w:w="1134"/>
        <w:gridCol w:w="1701"/>
        <w:gridCol w:w="1559"/>
      </w:tblGrid>
      <w:tr w:rsidR="00D8242D" w:rsidRPr="00595A8F" w:rsidTr="00EA6399">
        <w:tc>
          <w:tcPr>
            <w:tcW w:w="2127" w:type="dxa"/>
          </w:tcPr>
          <w:p w:rsidR="00D8242D" w:rsidRPr="006927FC" w:rsidRDefault="00D8242D" w:rsidP="000C3914">
            <w:pPr>
              <w:autoSpaceDE w:val="0"/>
              <w:autoSpaceDN w:val="0"/>
              <w:adjustRightInd w:val="0"/>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Місяць, сезон, рік</w:t>
            </w:r>
          </w:p>
        </w:tc>
        <w:tc>
          <w:tcPr>
            <w:tcW w:w="1701" w:type="dxa"/>
          </w:tcPr>
          <w:p w:rsidR="00D8242D" w:rsidRPr="006927FC" w:rsidRDefault="00D8242D" w:rsidP="000C3914">
            <w:pPr>
              <w:autoSpaceDE w:val="0"/>
              <w:autoSpaceDN w:val="0"/>
              <w:adjustRightInd w:val="0"/>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Дощ</w:t>
            </w:r>
          </w:p>
        </w:tc>
        <w:tc>
          <w:tcPr>
            <w:tcW w:w="1559" w:type="dxa"/>
          </w:tcPr>
          <w:p w:rsidR="00D8242D" w:rsidRPr="006927FC" w:rsidRDefault="00D8242D" w:rsidP="000C3914">
            <w:pPr>
              <w:autoSpaceDE w:val="0"/>
              <w:autoSpaceDN w:val="0"/>
              <w:adjustRightInd w:val="0"/>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Дощ зливовий</w:t>
            </w:r>
          </w:p>
        </w:tc>
        <w:tc>
          <w:tcPr>
            <w:tcW w:w="1134" w:type="dxa"/>
          </w:tcPr>
          <w:p w:rsidR="00D8242D" w:rsidRPr="006927FC" w:rsidRDefault="00D8242D" w:rsidP="000C3914">
            <w:pPr>
              <w:autoSpaceDE w:val="0"/>
              <w:autoSpaceDN w:val="0"/>
              <w:adjustRightInd w:val="0"/>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Сніг</w:t>
            </w:r>
          </w:p>
        </w:tc>
        <w:tc>
          <w:tcPr>
            <w:tcW w:w="1701" w:type="dxa"/>
          </w:tcPr>
          <w:p w:rsidR="00D8242D" w:rsidRPr="006927FC" w:rsidRDefault="00D8242D" w:rsidP="000C3914">
            <w:pPr>
              <w:autoSpaceDE w:val="0"/>
              <w:autoSpaceDN w:val="0"/>
              <w:adjustRightInd w:val="0"/>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Сніг зливовий</w:t>
            </w:r>
          </w:p>
        </w:tc>
        <w:tc>
          <w:tcPr>
            <w:tcW w:w="1559" w:type="dxa"/>
          </w:tcPr>
          <w:p w:rsidR="00D8242D" w:rsidRPr="006927FC" w:rsidRDefault="00D8242D" w:rsidP="000C3914">
            <w:pPr>
              <w:autoSpaceDE w:val="0"/>
              <w:autoSpaceDN w:val="0"/>
              <w:adjustRightInd w:val="0"/>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Сніг зливовий мокрий</w:t>
            </w:r>
          </w:p>
        </w:tc>
      </w:tr>
    </w:tbl>
    <w:p w:rsidR="00D8242D" w:rsidRPr="00595A8F" w:rsidRDefault="00D8242D" w:rsidP="00D8242D">
      <w:pPr>
        <w:spacing w:after="0" w:line="240" w:lineRule="auto"/>
        <w:jc w:val="both"/>
        <w:rPr>
          <w:rFonts w:ascii="Times New Roman" w:hAnsi="Times New Roman" w:cs="Times New Roman"/>
          <w:sz w:val="2"/>
          <w:szCs w:val="2"/>
          <w:lang w:val="uk-UA"/>
        </w:rPr>
      </w:pP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1701"/>
        <w:gridCol w:w="1559"/>
        <w:gridCol w:w="1134"/>
        <w:gridCol w:w="1701"/>
        <w:gridCol w:w="1559"/>
      </w:tblGrid>
      <w:tr w:rsidR="00D8242D" w:rsidRPr="00595A8F" w:rsidTr="00EA6399">
        <w:trPr>
          <w:trHeight w:val="263"/>
          <w:tblHeader/>
        </w:trPr>
        <w:tc>
          <w:tcPr>
            <w:tcW w:w="2127"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1</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2</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3</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4</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5</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6</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Січень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4,9</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2,2</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7</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3,7</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0,6</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Лютий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4,1</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2,4</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5,2</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3,1</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0,8</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Березень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4,9</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5,7</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2,6</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2,1</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Квітень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3</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9,2</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0,2</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0,3</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Травень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1,1</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12,2</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Червень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0,5</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12,3</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Липень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0,2</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9,9</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Серпень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0,5</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7,7</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Вересень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1,1</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7,7</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Жовтень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2,8</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6,4</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0,1</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0,1</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Листопад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5,4</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4,6</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1,5</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1,4</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0,6</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Грудень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5,4</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2,9</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4,3</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3,2</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0,6</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Зима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14,4</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7,5</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16,4</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2,1</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Весна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9</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27</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2,6</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2,3</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1,2</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Літо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1,3</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29,9</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w:t>
            </w:r>
          </w:p>
        </w:tc>
      </w:tr>
      <w:tr w:rsidR="00D8242D" w:rsidRPr="00595A8F" w:rsidTr="00EA6399">
        <w:trPr>
          <w:trHeight w:val="110"/>
        </w:trPr>
        <w:tc>
          <w:tcPr>
            <w:tcW w:w="2127" w:type="dxa"/>
          </w:tcPr>
          <w:p w:rsidR="00D8242D" w:rsidRPr="006927FC"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 xml:space="preserve">Осінь </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9,3</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18,7</w:t>
            </w:r>
          </w:p>
        </w:tc>
        <w:tc>
          <w:tcPr>
            <w:tcW w:w="1134"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1,5</w:t>
            </w:r>
          </w:p>
        </w:tc>
        <w:tc>
          <w:tcPr>
            <w:tcW w:w="1701"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1,5</w:t>
            </w:r>
          </w:p>
        </w:tc>
        <w:tc>
          <w:tcPr>
            <w:tcW w:w="1559" w:type="dxa"/>
          </w:tcPr>
          <w:p w:rsidR="00D8242D" w:rsidRPr="006927FC"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6927FC">
              <w:rPr>
                <w:rFonts w:ascii="Times New Roman" w:hAnsi="Times New Roman" w:cs="Times New Roman"/>
                <w:color w:val="000000"/>
                <w:sz w:val="24"/>
                <w:szCs w:val="24"/>
                <w:lang w:val="uk-UA"/>
              </w:rPr>
              <w:t>0,7</w:t>
            </w:r>
          </w:p>
        </w:tc>
      </w:tr>
      <w:tr w:rsidR="00D8242D" w:rsidRPr="00595A8F" w:rsidTr="00EA6399">
        <w:trPr>
          <w:trHeight w:val="110"/>
        </w:trPr>
        <w:tc>
          <w:tcPr>
            <w:tcW w:w="2127" w:type="dxa"/>
          </w:tcPr>
          <w:p w:rsidR="00D8242D" w:rsidRPr="00595A8F" w:rsidRDefault="00D8242D" w:rsidP="000C3914">
            <w:pPr>
              <w:autoSpaceDE w:val="0"/>
              <w:autoSpaceDN w:val="0"/>
              <w:adjustRightInd w:val="0"/>
              <w:spacing w:after="0" w:line="240" w:lineRule="auto"/>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Рік</w:t>
            </w:r>
          </w:p>
        </w:tc>
        <w:tc>
          <w:tcPr>
            <w:tcW w:w="1701" w:type="dxa"/>
          </w:tcPr>
          <w:p w:rsidR="00D8242D" w:rsidRPr="00595A8F"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33,9</w:t>
            </w:r>
          </w:p>
        </w:tc>
        <w:tc>
          <w:tcPr>
            <w:tcW w:w="1559" w:type="dxa"/>
          </w:tcPr>
          <w:p w:rsidR="00D8242D" w:rsidRPr="00595A8F"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82,2</w:t>
            </w:r>
          </w:p>
        </w:tc>
        <w:tc>
          <w:tcPr>
            <w:tcW w:w="1134" w:type="dxa"/>
          </w:tcPr>
          <w:p w:rsidR="00D8242D" w:rsidRPr="00595A8F"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20,6</w:t>
            </w:r>
          </w:p>
        </w:tc>
        <w:tc>
          <w:tcPr>
            <w:tcW w:w="1701" w:type="dxa"/>
          </w:tcPr>
          <w:p w:rsidR="00D8242D" w:rsidRPr="00595A8F"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13,8</w:t>
            </w:r>
          </w:p>
        </w:tc>
        <w:tc>
          <w:tcPr>
            <w:tcW w:w="1559" w:type="dxa"/>
          </w:tcPr>
          <w:p w:rsidR="00D8242D" w:rsidRPr="00595A8F" w:rsidRDefault="00D8242D" w:rsidP="000C3914">
            <w:pPr>
              <w:autoSpaceDE w:val="0"/>
              <w:autoSpaceDN w:val="0"/>
              <w:adjustRightInd w:val="0"/>
              <w:spacing w:after="0" w:line="240" w:lineRule="auto"/>
              <w:jc w:val="center"/>
              <w:rPr>
                <w:rFonts w:ascii="Times New Roman" w:hAnsi="Times New Roman" w:cs="Times New Roman"/>
                <w:color w:val="000000"/>
                <w:sz w:val="24"/>
                <w:szCs w:val="24"/>
                <w:lang w:val="uk-UA"/>
              </w:rPr>
            </w:pPr>
            <w:r w:rsidRPr="00595A8F">
              <w:rPr>
                <w:rFonts w:ascii="Times New Roman" w:hAnsi="Times New Roman" w:cs="Times New Roman"/>
                <w:color w:val="000000"/>
                <w:sz w:val="24"/>
                <w:szCs w:val="24"/>
                <w:lang w:val="uk-UA"/>
              </w:rPr>
              <w:t>4</w:t>
            </w:r>
          </w:p>
        </w:tc>
      </w:tr>
    </w:tbl>
    <w:p w:rsidR="00EA6399" w:rsidRDefault="00EA6399"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w:t>
      </w:r>
      <w:r w:rsidRPr="00FF50D7">
        <w:rPr>
          <w:rFonts w:ascii="Times New Roman" w:hAnsi="Times New Roman" w:cs="Times New Roman"/>
          <w:sz w:val="28"/>
          <w:szCs w:val="28"/>
          <w:lang w:val="uk-UA"/>
        </w:rPr>
        <w:t>ротягом останніх десятиріч відмічається зміна не лише температурного режиму, а й режиму зволоження. Кількість опадів</w:t>
      </w:r>
      <w:r w:rsidR="00735AA6">
        <w:rPr>
          <w:rFonts w:ascii="Times New Roman" w:hAnsi="Times New Roman" w:cs="Times New Roman"/>
          <w:sz w:val="28"/>
          <w:szCs w:val="28"/>
          <w:lang w:val="uk-UA"/>
        </w:rPr>
        <w:t xml:space="preserve"> за рік, протягом 199</w:t>
      </w:r>
      <w:r>
        <w:rPr>
          <w:rFonts w:ascii="Times New Roman" w:hAnsi="Times New Roman" w:cs="Times New Roman"/>
          <w:sz w:val="28"/>
          <w:szCs w:val="28"/>
          <w:lang w:val="uk-UA"/>
        </w:rPr>
        <w:t>1-2020 років в громаді</w:t>
      </w:r>
      <w:r w:rsidRPr="00FF50D7">
        <w:rPr>
          <w:rFonts w:ascii="Times New Roman" w:hAnsi="Times New Roman" w:cs="Times New Roman"/>
          <w:sz w:val="28"/>
          <w:szCs w:val="28"/>
          <w:lang w:val="uk-UA"/>
        </w:rPr>
        <w:t xml:space="preserve"> зменшувалась. Проте ці зміни були не суттєвими і становили 1,6% за 10 років </w:t>
      </w:r>
      <w:r w:rsidR="00EA6399">
        <w:rPr>
          <w:rFonts w:ascii="Times New Roman" w:hAnsi="Times New Roman" w:cs="Times New Roman"/>
          <w:sz w:val="28"/>
          <w:szCs w:val="28"/>
          <w:lang w:val="uk-UA"/>
        </w:rPr>
        <w:t>(Малюнок 32</w:t>
      </w:r>
      <w:r w:rsidRPr="00FF50D7">
        <w:rPr>
          <w:rFonts w:ascii="Times New Roman" w:hAnsi="Times New Roman" w:cs="Times New Roman"/>
          <w:sz w:val="28"/>
          <w:szCs w:val="28"/>
          <w:lang w:val="uk-UA"/>
        </w:rPr>
        <w:t>).</w:t>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Pr="00FF50D7"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jc w:val="both"/>
        <w:rPr>
          <w:rFonts w:ascii="Times New Roman" w:hAnsi="Times New Roman" w:cs="Times New Roman"/>
          <w:sz w:val="28"/>
          <w:szCs w:val="28"/>
          <w:lang w:val="uk-UA"/>
        </w:rPr>
      </w:pPr>
      <w:r w:rsidRPr="00FF50D7">
        <w:rPr>
          <w:rFonts w:ascii="Times New Roman" w:hAnsi="Times New Roman" w:cs="Times New Roman"/>
          <w:noProof/>
          <w:sz w:val="28"/>
          <w:szCs w:val="28"/>
        </w:rPr>
        <w:drawing>
          <wp:inline distT="0" distB="0" distL="0" distR="0">
            <wp:extent cx="6120130" cy="2700267"/>
            <wp:effectExtent l="0" t="0" r="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2700267"/>
                    </a:xfrm>
                    <a:prstGeom prst="rect">
                      <a:avLst/>
                    </a:prstGeom>
                    <a:noFill/>
                    <a:ln>
                      <a:noFill/>
                    </a:ln>
                  </pic:spPr>
                </pic:pic>
              </a:graphicData>
            </a:graphic>
          </wp:inline>
        </w:drawing>
      </w:r>
    </w:p>
    <w:p w:rsidR="00D8242D" w:rsidRDefault="00D8242D" w:rsidP="00D8242D">
      <w:pPr>
        <w:autoSpaceDE w:val="0"/>
        <w:autoSpaceDN w:val="0"/>
        <w:adjustRightInd w:val="0"/>
        <w:spacing w:after="0" w:line="240" w:lineRule="auto"/>
        <w:ind w:left="3540"/>
        <w:jc w:val="both"/>
        <w:rPr>
          <w:rFonts w:ascii="Times New Roman" w:hAnsi="Times New Roman" w:cs="Times New Roman"/>
          <w:bCs/>
          <w:color w:val="000000"/>
          <w:sz w:val="28"/>
          <w:szCs w:val="28"/>
          <w:lang w:val="uk-UA"/>
        </w:rPr>
      </w:pPr>
    </w:p>
    <w:p w:rsidR="00D8242D" w:rsidRPr="00FF50D7" w:rsidRDefault="00EA6399" w:rsidP="00EA6399">
      <w:pPr>
        <w:autoSpaceDE w:val="0"/>
        <w:autoSpaceDN w:val="0"/>
        <w:adjustRightInd w:val="0"/>
        <w:spacing w:after="0" w:line="240" w:lineRule="auto"/>
        <w:ind w:left="2832"/>
        <w:jc w:val="both"/>
        <w:rPr>
          <w:rFonts w:ascii="Times New Roman" w:hAnsi="Times New Roman" w:cs="Times New Roman"/>
          <w:color w:val="000000"/>
          <w:sz w:val="28"/>
          <w:szCs w:val="28"/>
          <w:lang w:val="uk-UA"/>
        </w:rPr>
      </w:pPr>
      <w:r>
        <w:rPr>
          <w:rFonts w:ascii="Times New Roman" w:hAnsi="Times New Roman" w:cs="Times New Roman"/>
          <w:bCs/>
          <w:color w:val="000000"/>
          <w:sz w:val="28"/>
          <w:szCs w:val="28"/>
          <w:lang w:val="uk-UA"/>
        </w:rPr>
        <w:t>Малюнок 32</w:t>
      </w:r>
      <w:r w:rsidR="00D8242D">
        <w:rPr>
          <w:rFonts w:ascii="Times New Roman" w:hAnsi="Times New Roman" w:cs="Times New Roman"/>
          <w:bCs/>
          <w:color w:val="000000"/>
          <w:sz w:val="28"/>
          <w:szCs w:val="28"/>
          <w:lang w:val="uk-UA"/>
        </w:rPr>
        <w:t>.</w:t>
      </w:r>
      <w:r w:rsidR="00D8242D" w:rsidRPr="00FF50D7">
        <w:rPr>
          <w:rFonts w:ascii="Times New Roman" w:hAnsi="Times New Roman" w:cs="Times New Roman"/>
          <w:b/>
          <w:bCs/>
          <w:color w:val="000000"/>
          <w:sz w:val="28"/>
          <w:szCs w:val="28"/>
          <w:lang w:val="uk-UA"/>
        </w:rPr>
        <w:t xml:space="preserve"> </w:t>
      </w:r>
      <w:r>
        <w:rPr>
          <w:rFonts w:ascii="Times New Roman" w:hAnsi="Times New Roman" w:cs="Times New Roman"/>
          <w:color w:val="000000"/>
          <w:sz w:val="28"/>
          <w:szCs w:val="28"/>
          <w:lang w:val="uk-UA"/>
        </w:rPr>
        <w:t xml:space="preserve">Міжрічна мінливісь кількості </w:t>
      </w:r>
      <w:r w:rsidR="00D8242D" w:rsidRPr="00FF50D7">
        <w:rPr>
          <w:rFonts w:ascii="Times New Roman" w:hAnsi="Times New Roman" w:cs="Times New Roman"/>
          <w:color w:val="000000"/>
          <w:sz w:val="28"/>
          <w:szCs w:val="28"/>
          <w:lang w:val="uk-UA"/>
        </w:rPr>
        <w:t>опадів за рік та</w:t>
      </w:r>
      <w:r w:rsidR="00735AA6">
        <w:rPr>
          <w:rFonts w:ascii="Times New Roman" w:hAnsi="Times New Roman" w:cs="Times New Roman"/>
          <w:color w:val="000000"/>
          <w:sz w:val="28"/>
          <w:szCs w:val="28"/>
          <w:lang w:val="uk-UA"/>
        </w:rPr>
        <w:t xml:space="preserve"> їхня аномалія (%), відносно 199</w:t>
      </w:r>
      <w:r w:rsidR="00D8242D" w:rsidRPr="00FF50D7">
        <w:rPr>
          <w:rFonts w:ascii="Times New Roman" w:hAnsi="Times New Roman" w:cs="Times New Roman"/>
          <w:color w:val="000000"/>
          <w:sz w:val="28"/>
          <w:szCs w:val="28"/>
          <w:lang w:val="uk-UA"/>
        </w:rPr>
        <w:t xml:space="preserve">1-2020 </w:t>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EA6399"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На малюнках 33 і 34</w:t>
      </w:r>
      <w:r w:rsidR="00D8242D" w:rsidRPr="008950E5">
        <w:rPr>
          <w:rFonts w:ascii="Times New Roman" w:hAnsi="Times New Roman" w:cs="Times New Roman"/>
          <w:sz w:val="28"/>
          <w:szCs w:val="28"/>
          <w:lang w:val="uk-UA"/>
        </w:rPr>
        <w:t xml:space="preserve"> подано аналіз природної пожежної небезпеки в контексті погодних умов за багаторічний період. Разом ці малюнки дають можливість простежити просторові та часові особливості поширення пожежної небезпеки та використовуються для оцінки ризиків і планування заходів із</w:t>
      </w:r>
      <w:r w:rsidR="00D8242D">
        <w:rPr>
          <w:rFonts w:ascii="Times New Roman" w:hAnsi="Times New Roman" w:cs="Times New Roman"/>
          <w:sz w:val="28"/>
          <w:szCs w:val="28"/>
          <w:lang w:val="uk-UA"/>
        </w:rPr>
        <w:t xml:space="preserve"> запобігання природним пожежам.</w:t>
      </w:r>
    </w:p>
    <w:p w:rsidR="00D8242D" w:rsidRDefault="00D8242D" w:rsidP="00D8242D">
      <w:pPr>
        <w:spacing w:after="0" w:line="240" w:lineRule="auto"/>
        <w:ind w:firstLine="567"/>
        <w:jc w:val="both"/>
        <w:rPr>
          <w:rFonts w:ascii="Times New Roman" w:hAnsi="Times New Roman" w:cs="Times New Roman"/>
          <w:sz w:val="28"/>
          <w:szCs w:val="28"/>
          <w:lang w:val="uk-UA"/>
        </w:rPr>
      </w:pPr>
      <w:r>
        <w:rPr>
          <w:noProof/>
        </w:rPr>
        <w:drawing>
          <wp:anchor distT="0" distB="0" distL="114300" distR="114300" simplePos="0" relativeHeight="251786752" behindDoc="0" locked="0" layoutInCell="1" allowOverlap="1">
            <wp:simplePos x="0" y="0"/>
            <wp:positionH relativeFrom="column">
              <wp:posOffset>-3810</wp:posOffset>
            </wp:positionH>
            <wp:positionV relativeFrom="paragraph">
              <wp:posOffset>203835</wp:posOffset>
            </wp:positionV>
            <wp:extent cx="6019800" cy="2752725"/>
            <wp:effectExtent l="0" t="0" r="0" b="9525"/>
            <wp:wrapNone/>
            <wp:docPr id="531" name="Pictu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82"/>
                    <a:stretch>
                      <a:fillRect/>
                    </a:stretch>
                  </pic:blipFill>
                  <pic:spPr>
                    <a:xfrm>
                      <a:off x="0" y="0"/>
                      <a:ext cx="6019800" cy="2752725"/>
                    </a:xfrm>
                    <a:prstGeom prst="rect">
                      <a:avLst/>
                    </a:prstGeom>
                  </pic:spPr>
                </pic:pic>
              </a:graphicData>
            </a:graphic>
          </wp:anchor>
        </w:drawing>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r w:rsidRPr="008950E5">
        <w:rPr>
          <w:rFonts w:ascii="Times New Roman" w:hAnsi="Times New Roman" w:cs="Times New Roman"/>
          <w:sz w:val="28"/>
          <w:szCs w:val="28"/>
          <w:lang w:val="uk-UA"/>
        </w:rPr>
        <w:br/>
      </w:r>
    </w:p>
    <w:p w:rsidR="00D8242D" w:rsidRPr="008950E5" w:rsidRDefault="00D8242D" w:rsidP="00D8242D">
      <w:pPr>
        <w:spacing w:after="0" w:line="240" w:lineRule="auto"/>
        <w:ind w:firstLine="567"/>
        <w:jc w:val="both"/>
        <w:rPr>
          <w:rFonts w:ascii="Times New Roman" w:hAnsi="Times New Roman" w:cs="Times New Roman"/>
          <w:sz w:val="28"/>
          <w:szCs w:val="28"/>
          <w:lang w:val="uk-UA"/>
        </w:rPr>
      </w:pPr>
    </w:p>
    <w:p w:rsidR="00D8242D" w:rsidRPr="00426D69" w:rsidRDefault="00D8242D" w:rsidP="00D8242D">
      <w:pPr>
        <w:rPr>
          <w:lang w:val="uk-UA"/>
        </w:rPr>
      </w:pPr>
    </w:p>
    <w:p w:rsidR="00D8242D" w:rsidRPr="00426D69" w:rsidRDefault="00D8242D" w:rsidP="00D8242D">
      <w:pPr>
        <w:rPr>
          <w:lang w:val="uk-UA"/>
        </w:rPr>
      </w:pPr>
    </w:p>
    <w:p w:rsidR="00D8242D" w:rsidRPr="00426D69" w:rsidRDefault="00D8242D" w:rsidP="00D8242D">
      <w:pPr>
        <w:rPr>
          <w:lang w:val="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eastAsia="Times New Roman" w:hAnsi="Times New Roman" w:cs="Times New Roman"/>
          <w:sz w:val="28"/>
          <w:szCs w:val="28"/>
          <w:lang w:val="uk-UA"/>
        </w:rPr>
      </w:pPr>
    </w:p>
    <w:p w:rsidR="00D8242D" w:rsidRDefault="00D8242D" w:rsidP="00D8242D">
      <w:pPr>
        <w:spacing w:after="0" w:line="240" w:lineRule="auto"/>
        <w:ind w:left="3540" w:firstLine="708"/>
        <w:jc w:val="both"/>
        <w:rPr>
          <w:rFonts w:ascii="Times New Roman" w:hAnsi="Times New Roman"/>
          <w:sz w:val="28"/>
          <w:szCs w:val="28"/>
          <w:lang w:val="uk-UA" w:eastAsia="uk-UA"/>
        </w:rPr>
      </w:pPr>
      <w:r>
        <w:rPr>
          <w:rFonts w:ascii="Times New Roman" w:eastAsia="Times New Roman" w:hAnsi="Times New Roman" w:cs="Times New Roman"/>
          <w:sz w:val="28"/>
          <w:szCs w:val="28"/>
          <w:lang w:val="uk-UA"/>
        </w:rPr>
        <w:t>М</w:t>
      </w:r>
      <w:r w:rsidR="00EA6399">
        <w:rPr>
          <w:rFonts w:ascii="Times New Roman" w:eastAsia="Times New Roman" w:hAnsi="Times New Roman" w:cs="Times New Roman"/>
          <w:sz w:val="28"/>
          <w:szCs w:val="28"/>
          <w:lang w:val="uk-UA"/>
        </w:rPr>
        <w:t>алюнок 33</w:t>
      </w:r>
      <w:r w:rsidRPr="00426D69">
        <w:rPr>
          <w:rFonts w:ascii="Times New Roman" w:eastAsia="Times New Roman" w:hAnsi="Times New Roman" w:cs="Times New Roman"/>
          <w:sz w:val="28"/>
          <w:szCs w:val="28"/>
          <w:lang w:val="uk-UA"/>
        </w:rPr>
        <w:t xml:space="preserve">. </w:t>
      </w:r>
      <w:r w:rsidRPr="00874E25">
        <w:rPr>
          <w:rFonts w:ascii="Times New Roman" w:eastAsia="Times New Roman" w:hAnsi="Times New Roman" w:cs="Times New Roman"/>
          <w:sz w:val="28"/>
          <w:lang w:val="uk-UA"/>
        </w:rPr>
        <w:t>Величина КПН, 1981-2010</w:t>
      </w:r>
    </w:p>
    <w:p w:rsidR="00D8242D" w:rsidRDefault="00D8242D" w:rsidP="00D8242D">
      <w:pPr>
        <w:spacing w:after="0" w:line="240" w:lineRule="auto"/>
        <w:ind w:firstLine="567"/>
        <w:jc w:val="both"/>
        <w:rPr>
          <w:rFonts w:ascii="Times New Roman" w:hAnsi="Times New Roman" w:cs="Times New Roman"/>
          <w:sz w:val="28"/>
          <w:szCs w:val="28"/>
          <w:lang w:val="uk-UA"/>
        </w:rPr>
      </w:pPr>
      <w:r w:rsidRPr="008950E5">
        <w:rPr>
          <w:rFonts w:ascii="Times New Roman" w:hAnsi="Times New Roman" w:cs="Times New Roman"/>
          <w:sz w:val="28"/>
          <w:szCs w:val="28"/>
          <w:lang w:val="uk-UA"/>
        </w:rPr>
        <w:t xml:space="preserve">Малюнок </w:t>
      </w:r>
      <w:r w:rsidR="00732AFB">
        <w:rPr>
          <w:rFonts w:ascii="Times New Roman" w:hAnsi="Times New Roman" w:cs="Times New Roman"/>
          <w:sz w:val="28"/>
          <w:szCs w:val="28"/>
          <w:lang w:val="uk-UA"/>
        </w:rPr>
        <w:t>33</w:t>
      </w:r>
      <w:r w:rsidRPr="008950E5">
        <w:rPr>
          <w:rFonts w:ascii="Times New Roman" w:hAnsi="Times New Roman" w:cs="Times New Roman"/>
          <w:sz w:val="28"/>
          <w:szCs w:val="28"/>
          <w:lang w:val="uk-UA"/>
        </w:rPr>
        <w:t xml:space="preserve"> ілюструє середні значення показника Класу природної небезпеки (КПН) за період 1981–2010 років. Цей показник відображає рівень потенційної загрози виникнення природних пожеж залежно від кліматичних чинників.</w:t>
      </w:r>
    </w:p>
    <w:p w:rsidR="00D8242D" w:rsidRDefault="001B713E" w:rsidP="00D8242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Малюнок 34</w:t>
      </w:r>
      <w:r w:rsidR="00D8242D" w:rsidRPr="008950E5">
        <w:rPr>
          <w:rFonts w:ascii="Times New Roman" w:hAnsi="Times New Roman" w:cs="Times New Roman"/>
          <w:sz w:val="28"/>
          <w:szCs w:val="28"/>
          <w:lang w:val="uk-UA"/>
        </w:rPr>
        <w:t xml:space="preserve"> демонструє кількість днів із надзвичайною пожежною небезпекою, тобто днів, коли погодні умови створюють найбільший ризик виникнення та швидкого поширення вогню. </w:t>
      </w:r>
    </w:p>
    <w:p w:rsidR="00D8242D" w:rsidRDefault="00D8242D" w:rsidP="00D8242D">
      <w:pPr>
        <w:spacing w:after="0" w:line="240" w:lineRule="auto"/>
        <w:ind w:firstLine="567"/>
        <w:jc w:val="both"/>
        <w:rPr>
          <w:rFonts w:ascii="Times New Roman" w:hAnsi="Times New Roman" w:cs="Times New Roman"/>
          <w:sz w:val="28"/>
          <w:szCs w:val="28"/>
          <w:lang w:val="uk-UA"/>
        </w:rPr>
      </w:pPr>
      <w:r>
        <w:rPr>
          <w:noProof/>
        </w:rPr>
        <w:drawing>
          <wp:anchor distT="0" distB="0" distL="114300" distR="114300" simplePos="0" relativeHeight="251765248" behindDoc="0" locked="0" layoutInCell="1" allowOverlap="1">
            <wp:simplePos x="0" y="0"/>
            <wp:positionH relativeFrom="column">
              <wp:posOffset>205740</wp:posOffset>
            </wp:positionH>
            <wp:positionV relativeFrom="paragraph">
              <wp:posOffset>1270</wp:posOffset>
            </wp:positionV>
            <wp:extent cx="5705475" cy="2352675"/>
            <wp:effectExtent l="0" t="0" r="9525" b="9525"/>
            <wp:wrapNone/>
            <wp:docPr id="536" name="Picture 536"/>
            <wp:cNvGraphicFramePr/>
            <a:graphic xmlns:a="http://schemas.openxmlformats.org/drawingml/2006/main">
              <a:graphicData uri="http://schemas.openxmlformats.org/drawingml/2006/picture">
                <pic:pic xmlns:pic="http://schemas.openxmlformats.org/drawingml/2006/picture">
                  <pic:nvPicPr>
                    <pic:cNvPr id="536" name="Picture 536"/>
                    <pic:cNvPicPr/>
                  </pic:nvPicPr>
                  <pic:blipFill>
                    <a:blip r:embed="rId83"/>
                    <a:stretch>
                      <a:fillRect/>
                    </a:stretch>
                  </pic:blipFill>
                  <pic:spPr>
                    <a:xfrm>
                      <a:off x="0" y="0"/>
                      <a:ext cx="5719841" cy="2358599"/>
                    </a:xfrm>
                    <a:prstGeom prst="rect">
                      <a:avLst/>
                    </a:prstGeom>
                  </pic:spPr>
                </pic:pic>
              </a:graphicData>
            </a:graphic>
          </wp:anchor>
        </w:drawing>
      </w: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cs="Times New Roman"/>
          <w:sz w:val="28"/>
          <w:szCs w:val="28"/>
          <w:lang w:val="uk-UA"/>
        </w:rPr>
      </w:pPr>
    </w:p>
    <w:p w:rsidR="00D8242D" w:rsidRPr="008950E5" w:rsidRDefault="00D8242D" w:rsidP="00D8242D">
      <w:pPr>
        <w:spacing w:after="0" w:line="240" w:lineRule="auto"/>
        <w:ind w:firstLine="567"/>
        <w:jc w:val="both"/>
        <w:rPr>
          <w:rFonts w:ascii="Times New Roman" w:hAnsi="Times New Roman" w:cs="Times New Roman"/>
          <w:sz w:val="28"/>
          <w:szCs w:val="28"/>
          <w:lang w:val="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ind w:firstLine="567"/>
        <w:jc w:val="both"/>
        <w:rPr>
          <w:rFonts w:ascii="Times New Roman" w:hAnsi="Times New Roman"/>
          <w:sz w:val="28"/>
          <w:szCs w:val="28"/>
          <w:lang w:val="uk-UA" w:eastAsia="uk-UA"/>
        </w:rPr>
      </w:pPr>
    </w:p>
    <w:p w:rsidR="00D8242D" w:rsidRDefault="00D8242D" w:rsidP="00D8242D">
      <w:pPr>
        <w:spacing w:after="0" w:line="240" w:lineRule="auto"/>
        <w:jc w:val="both"/>
        <w:rPr>
          <w:rFonts w:ascii="Times New Roman" w:hAnsi="Times New Roman"/>
          <w:sz w:val="28"/>
          <w:szCs w:val="28"/>
          <w:lang w:val="uk-UA" w:eastAsia="uk-UA"/>
        </w:rPr>
      </w:pPr>
    </w:p>
    <w:p w:rsidR="00D8242D" w:rsidRPr="00595A8F" w:rsidRDefault="00EA6399" w:rsidP="00EA6399">
      <w:pPr>
        <w:spacing w:after="0" w:line="240" w:lineRule="auto"/>
        <w:ind w:left="4248"/>
        <w:jc w:val="both"/>
        <w:rPr>
          <w:rFonts w:ascii="Times New Roman" w:hAnsi="Times New Roman"/>
          <w:sz w:val="28"/>
          <w:szCs w:val="28"/>
          <w:lang w:val="uk-UA" w:eastAsia="uk-UA"/>
        </w:rPr>
      </w:pPr>
      <w:r>
        <w:rPr>
          <w:rFonts w:ascii="Times New Roman" w:eastAsia="Times New Roman" w:hAnsi="Times New Roman" w:cs="Times New Roman"/>
          <w:sz w:val="28"/>
          <w:szCs w:val="28"/>
          <w:lang w:val="uk-UA"/>
        </w:rPr>
        <w:t>Малюнок 34</w:t>
      </w:r>
      <w:r w:rsidR="00D8242D" w:rsidRPr="00426D69">
        <w:rPr>
          <w:rFonts w:ascii="Times New Roman" w:eastAsia="Times New Roman" w:hAnsi="Times New Roman" w:cs="Times New Roman"/>
          <w:sz w:val="28"/>
          <w:szCs w:val="28"/>
          <w:lang w:val="uk-UA"/>
        </w:rPr>
        <w:t xml:space="preserve">. </w:t>
      </w:r>
      <w:r w:rsidR="00D8242D" w:rsidRPr="00426D69">
        <w:rPr>
          <w:rFonts w:ascii="Times New Roman" w:eastAsia="Times New Roman" w:hAnsi="Times New Roman" w:cs="Times New Roman"/>
          <w:sz w:val="28"/>
          <w:lang w:val="uk-UA"/>
        </w:rPr>
        <w:t>Кількість днів з надзвичайною пожежною небезпекою</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На малюнках</w:t>
      </w:r>
      <w:r w:rsidR="00EA6399">
        <w:rPr>
          <w:rFonts w:ascii="Times New Roman" w:eastAsia="Times New Roman" w:hAnsi="Times New Roman" w:cs="Times New Roman"/>
          <w:sz w:val="28"/>
          <w:szCs w:val="28"/>
          <w:lang w:val="uk-UA" w:eastAsia="uk-UA"/>
        </w:rPr>
        <w:t xml:space="preserve"> 35 та 36</w:t>
      </w:r>
      <w:r w:rsidRPr="00426D69">
        <w:rPr>
          <w:rFonts w:ascii="Times New Roman" w:eastAsia="Times New Roman" w:hAnsi="Times New Roman" w:cs="Times New Roman"/>
          <w:sz w:val="28"/>
          <w:szCs w:val="28"/>
          <w:lang w:val="uk-UA" w:eastAsia="uk-UA"/>
        </w:rPr>
        <w:t xml:space="preserve"> проілюстровано </w:t>
      </w:r>
      <w:r>
        <w:rPr>
          <w:rFonts w:ascii="Times New Roman" w:eastAsia="Times New Roman" w:hAnsi="Times New Roman" w:cs="Times New Roman"/>
          <w:sz w:val="28"/>
          <w:szCs w:val="28"/>
          <w:lang w:val="uk-UA" w:eastAsia="uk-UA"/>
        </w:rPr>
        <w:t>зміну вітрового режиму в громаді</w:t>
      </w:r>
      <w:r w:rsidRPr="00426D69">
        <w:rPr>
          <w:rFonts w:ascii="Times New Roman" w:eastAsia="Times New Roman" w:hAnsi="Times New Roman" w:cs="Times New Roman"/>
          <w:sz w:val="28"/>
          <w:szCs w:val="28"/>
          <w:lang w:val="uk-UA" w:eastAsia="uk-UA"/>
        </w:rPr>
        <w:t xml:space="preserve"> за різні кліматичні періоди. </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426D69">
        <w:rPr>
          <w:rFonts w:ascii="Times New Roman" w:eastAsia="Times New Roman" w:hAnsi="Times New Roman" w:cs="Times New Roman"/>
          <w:sz w:val="28"/>
          <w:szCs w:val="28"/>
          <w:lang w:val="uk-UA" w:eastAsia="uk-UA"/>
        </w:rPr>
        <w:t>Разом ці малюнки ілюструють, як зміни клімату впливають на вітрові умови, що, своєю чергою, важливо для оцінки потенціалу відновлюваної енергетики, ризиків поширення пожеж, пилових бур або інших атмосферних явищ</w:t>
      </w:r>
      <w:r>
        <w:rPr>
          <w:rFonts w:ascii="Times New Roman" w:eastAsia="Times New Roman" w:hAnsi="Times New Roman" w:cs="Times New Roman"/>
          <w:sz w:val="28"/>
          <w:szCs w:val="28"/>
          <w:lang w:val="uk-UA" w:eastAsia="uk-UA"/>
        </w:rPr>
        <w:t>.</w:t>
      </w:r>
    </w:p>
    <w:p w:rsidR="00D8242D" w:rsidRDefault="00EA6399"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Зокрема, малюнок 35</w:t>
      </w:r>
      <w:r w:rsidR="00D8242D" w:rsidRPr="00426D69">
        <w:rPr>
          <w:rFonts w:ascii="Times New Roman" w:eastAsia="Times New Roman" w:hAnsi="Times New Roman" w:cs="Times New Roman"/>
          <w:sz w:val="28"/>
          <w:szCs w:val="28"/>
          <w:lang w:val="uk-UA" w:eastAsia="uk-UA"/>
        </w:rPr>
        <w:t xml:space="preserve"> демонструє середні місячні значення швидкості вітру за два періоди: 1981–2010 роки та 1991–2020 роки. </w:t>
      </w:r>
    </w:p>
    <w:p w:rsidR="00EA6399" w:rsidRDefault="00EA6399" w:rsidP="00EA6399">
      <w:pPr>
        <w:spacing w:after="0" w:line="240" w:lineRule="auto"/>
        <w:ind w:firstLine="567"/>
        <w:jc w:val="both"/>
        <w:rPr>
          <w:rFonts w:ascii="Times New Roman" w:eastAsia="Times New Roman" w:hAnsi="Times New Roman" w:cs="Times New Roman"/>
          <w:sz w:val="28"/>
          <w:szCs w:val="28"/>
          <w:lang w:val="uk-UA" w:eastAsia="uk-UA"/>
        </w:rPr>
      </w:pPr>
      <w:r>
        <w:rPr>
          <w:noProof/>
        </w:rPr>
        <w:drawing>
          <wp:anchor distT="0" distB="0" distL="114300" distR="114300" simplePos="0" relativeHeight="251787776" behindDoc="0" locked="0" layoutInCell="1" allowOverlap="0">
            <wp:simplePos x="0" y="0"/>
            <wp:positionH relativeFrom="page">
              <wp:posOffset>1431985</wp:posOffset>
            </wp:positionH>
            <wp:positionV relativeFrom="page">
              <wp:posOffset>6426678</wp:posOffset>
            </wp:positionV>
            <wp:extent cx="5486400" cy="2596551"/>
            <wp:effectExtent l="0" t="0" r="0" b="0"/>
            <wp:wrapTopAndBottom/>
            <wp:docPr id="571" name="Picture 571"/>
            <wp:cNvGraphicFramePr/>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84"/>
                    <a:stretch>
                      <a:fillRect/>
                    </a:stretch>
                  </pic:blipFill>
                  <pic:spPr>
                    <a:xfrm>
                      <a:off x="0" y="0"/>
                      <a:ext cx="5490176" cy="2598338"/>
                    </a:xfrm>
                    <a:prstGeom prst="rect">
                      <a:avLst/>
                    </a:prstGeom>
                  </pic:spPr>
                </pic:pic>
              </a:graphicData>
            </a:graphic>
          </wp:anchor>
        </w:drawing>
      </w:r>
      <w:r w:rsidR="00D8242D" w:rsidRPr="00426D69">
        <w:rPr>
          <w:rFonts w:ascii="Times New Roman" w:eastAsia="Times New Roman" w:hAnsi="Times New Roman" w:cs="Times New Roman"/>
          <w:sz w:val="28"/>
          <w:szCs w:val="28"/>
          <w:lang w:val="uk-UA" w:eastAsia="uk-UA"/>
        </w:rPr>
        <w:t>Це дозволяє порівняти, як змінювалася інтенсивність вітрових потоків протягом десятиліть, і визначити загальні тенденції у зміні кліматичних умов.</w:t>
      </w:r>
    </w:p>
    <w:p w:rsidR="00EA6399" w:rsidRDefault="00EA6399" w:rsidP="00EA6399">
      <w:pPr>
        <w:spacing w:after="0" w:line="240" w:lineRule="auto"/>
        <w:ind w:firstLine="567"/>
        <w:jc w:val="both"/>
        <w:rPr>
          <w:rFonts w:ascii="Times New Roman" w:eastAsia="Times New Roman" w:hAnsi="Times New Roman" w:cs="Times New Roman"/>
          <w:sz w:val="28"/>
          <w:szCs w:val="28"/>
          <w:lang w:val="uk-UA" w:eastAsia="uk-UA"/>
        </w:rPr>
      </w:pPr>
    </w:p>
    <w:p w:rsidR="00D8242D" w:rsidRDefault="00EA6399" w:rsidP="00D8242D">
      <w:pPr>
        <w:autoSpaceDE w:val="0"/>
        <w:autoSpaceDN w:val="0"/>
        <w:adjustRightInd w:val="0"/>
        <w:spacing w:after="0" w:line="240" w:lineRule="auto"/>
        <w:ind w:left="3540"/>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35</w:t>
      </w:r>
      <w:r w:rsidR="00D8242D" w:rsidRPr="00426D69">
        <w:rPr>
          <w:rFonts w:ascii="Times New Roman" w:eastAsia="Times New Roman" w:hAnsi="Times New Roman" w:cs="Times New Roman"/>
          <w:sz w:val="28"/>
          <w:szCs w:val="28"/>
          <w:lang w:val="uk-UA"/>
        </w:rPr>
        <w:t xml:space="preserve">. </w:t>
      </w:r>
      <w:r w:rsidR="00D8242D" w:rsidRPr="00426D69">
        <w:rPr>
          <w:rFonts w:ascii="Times New Roman" w:eastAsia="TimesNewRomanPS-BoldMT" w:hAnsi="Times New Roman" w:cs="Times New Roman"/>
          <w:bCs/>
          <w:sz w:val="28"/>
          <w:szCs w:val="28"/>
          <w:lang w:val="uk-UA"/>
        </w:rPr>
        <w:t>Середня за місяць швидкість вітру у 1981-2010</w:t>
      </w:r>
      <w:r w:rsidR="00D8242D">
        <w:rPr>
          <w:rFonts w:ascii="Times New Roman" w:eastAsia="TimesNewRomanPS-BoldMT" w:hAnsi="Times New Roman" w:cs="Times New Roman"/>
          <w:bCs/>
          <w:sz w:val="28"/>
          <w:szCs w:val="28"/>
          <w:lang w:val="uk-UA"/>
        </w:rPr>
        <w:t xml:space="preserve"> </w:t>
      </w:r>
      <w:r w:rsidR="00D8242D" w:rsidRPr="00426D69">
        <w:rPr>
          <w:rFonts w:ascii="Times New Roman" w:eastAsia="TimesNewRomanPS-BoldMT" w:hAnsi="Times New Roman" w:cs="Times New Roman"/>
          <w:bCs/>
          <w:sz w:val="28"/>
          <w:szCs w:val="28"/>
          <w:lang w:val="uk-UA"/>
        </w:rPr>
        <w:t>та</w:t>
      </w:r>
      <w:r w:rsidR="00D8242D">
        <w:rPr>
          <w:rFonts w:ascii="Times New Roman" w:eastAsia="TimesNewRomanPS-BoldMT" w:hAnsi="Times New Roman" w:cs="Times New Roman"/>
          <w:bCs/>
          <w:sz w:val="28"/>
          <w:szCs w:val="28"/>
          <w:lang w:val="uk-UA"/>
        </w:rPr>
        <w:t xml:space="preserve"> 1991-2020 роках</w:t>
      </w:r>
      <w:r w:rsidR="00D8242D" w:rsidRPr="00426D69">
        <w:rPr>
          <w:rFonts w:ascii="Times New Roman" w:eastAsia="TimesNewRomanPS-BoldMT" w:hAnsi="Times New Roman" w:cs="Times New Roman"/>
          <w:bCs/>
          <w:sz w:val="28"/>
          <w:szCs w:val="28"/>
          <w:lang w:val="uk-UA"/>
        </w:rPr>
        <w:t>, та їхня аномалія (%) у 1991-2020, відносно 1981-2010</w:t>
      </w:r>
    </w:p>
    <w:p w:rsidR="00D8242D" w:rsidRDefault="00EA6399"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На малюнку 36</w:t>
      </w:r>
      <w:r w:rsidR="00D8242D" w:rsidRPr="00426D69">
        <w:rPr>
          <w:rFonts w:ascii="Times New Roman" w:eastAsia="Times New Roman" w:hAnsi="Times New Roman" w:cs="Times New Roman"/>
          <w:sz w:val="28"/>
          <w:szCs w:val="28"/>
          <w:lang w:val="uk-UA" w:eastAsia="uk-UA"/>
        </w:rPr>
        <w:t xml:space="preserve"> показані аномалії (%) середньої швидкості вітру за рік та по сезонах у період 1991–2020 років у порівнянні з базовим періодом 1981–2010 років. Аномалії відображають відхилення фактичних показників від багаторічної норми — як у бік збільшення, так і зменшення швидкості вітру.</w:t>
      </w:r>
      <w:r w:rsidR="00D8242D">
        <w:rPr>
          <w:noProof/>
        </w:rPr>
        <w:drawing>
          <wp:anchor distT="0" distB="0" distL="114300" distR="114300" simplePos="0" relativeHeight="251785728" behindDoc="0" locked="0" layoutInCell="1" allowOverlap="0">
            <wp:simplePos x="0" y="0"/>
            <wp:positionH relativeFrom="page">
              <wp:posOffset>1737360</wp:posOffset>
            </wp:positionH>
            <wp:positionV relativeFrom="page">
              <wp:posOffset>1741805</wp:posOffset>
            </wp:positionV>
            <wp:extent cx="4448175" cy="2619375"/>
            <wp:effectExtent l="0" t="0" r="9525" b="9525"/>
            <wp:wrapTopAndBottom/>
            <wp:docPr id="574" name="Picture 574"/>
            <wp:cNvGraphicFramePr/>
            <a:graphic xmlns:a="http://schemas.openxmlformats.org/drawingml/2006/main">
              <a:graphicData uri="http://schemas.openxmlformats.org/drawingml/2006/picture">
                <pic:pic xmlns:pic="http://schemas.openxmlformats.org/drawingml/2006/picture">
                  <pic:nvPicPr>
                    <pic:cNvPr id="574" name="Picture 574"/>
                    <pic:cNvPicPr/>
                  </pic:nvPicPr>
                  <pic:blipFill>
                    <a:blip r:embed="rId85"/>
                    <a:stretch>
                      <a:fillRect/>
                    </a:stretch>
                  </pic:blipFill>
                  <pic:spPr>
                    <a:xfrm>
                      <a:off x="0" y="0"/>
                      <a:ext cx="4448175" cy="2619375"/>
                    </a:xfrm>
                    <a:prstGeom prst="rect">
                      <a:avLst/>
                    </a:prstGeom>
                  </pic:spPr>
                </pic:pic>
              </a:graphicData>
            </a:graphic>
          </wp:anchor>
        </w:drawing>
      </w:r>
    </w:p>
    <w:p w:rsidR="00D8242D" w:rsidRDefault="00D8242D" w:rsidP="00D8242D">
      <w:pPr>
        <w:autoSpaceDE w:val="0"/>
        <w:autoSpaceDN w:val="0"/>
        <w:adjustRightInd w:val="0"/>
        <w:spacing w:after="0" w:line="240" w:lineRule="auto"/>
        <w:rPr>
          <w:rFonts w:ascii="Times New Roman" w:eastAsia="Times New Roman" w:hAnsi="Times New Roman" w:cs="Times New Roman"/>
          <w:sz w:val="28"/>
          <w:szCs w:val="28"/>
          <w:lang w:val="uk-UA"/>
        </w:rPr>
      </w:pPr>
    </w:p>
    <w:p w:rsidR="00D8242D" w:rsidRDefault="00EA6399" w:rsidP="00D8242D">
      <w:pPr>
        <w:autoSpaceDE w:val="0"/>
        <w:autoSpaceDN w:val="0"/>
        <w:adjustRightInd w:val="0"/>
        <w:spacing w:after="0" w:line="240" w:lineRule="auto"/>
        <w:ind w:left="4956"/>
        <w:rPr>
          <w:rFonts w:ascii="Times New Roman" w:eastAsia="TimesNewRomanPS-BoldMT" w:hAnsi="Times New Roman" w:cs="Times New Roman"/>
          <w:bCs/>
          <w:sz w:val="28"/>
          <w:szCs w:val="28"/>
          <w:lang w:val="uk-UA"/>
        </w:rPr>
      </w:pPr>
      <w:r>
        <w:rPr>
          <w:rFonts w:ascii="Times New Roman" w:eastAsia="Times New Roman" w:hAnsi="Times New Roman" w:cs="Times New Roman"/>
          <w:sz w:val="28"/>
          <w:szCs w:val="28"/>
          <w:lang w:val="uk-UA"/>
        </w:rPr>
        <w:t>Малюнок 36</w:t>
      </w:r>
      <w:r w:rsidR="00D8242D" w:rsidRPr="00ED5944">
        <w:rPr>
          <w:rFonts w:ascii="Times New Roman" w:eastAsia="Times New Roman" w:hAnsi="Times New Roman" w:cs="Times New Roman"/>
          <w:sz w:val="28"/>
          <w:szCs w:val="28"/>
          <w:lang w:val="uk-UA"/>
        </w:rPr>
        <w:t xml:space="preserve">. </w:t>
      </w:r>
      <w:r w:rsidR="00D8242D" w:rsidRPr="00ED5944">
        <w:rPr>
          <w:rFonts w:ascii="Times New Roman" w:eastAsia="TimesNewRomanPS-BoldMT" w:hAnsi="Times New Roman" w:cs="Times New Roman"/>
          <w:bCs/>
          <w:sz w:val="28"/>
          <w:szCs w:val="28"/>
          <w:lang w:val="uk-UA"/>
        </w:rPr>
        <w:t>Аномалія(%) середньої за рік та сезон</w:t>
      </w:r>
      <w:r w:rsidR="00D8242D">
        <w:rPr>
          <w:rFonts w:ascii="Times New Roman" w:eastAsia="TimesNewRomanPS-BoldMT" w:hAnsi="Times New Roman" w:cs="Times New Roman"/>
          <w:bCs/>
          <w:sz w:val="28"/>
          <w:szCs w:val="28"/>
          <w:lang w:val="uk-UA"/>
        </w:rPr>
        <w:t xml:space="preserve"> </w:t>
      </w:r>
      <w:r w:rsidR="00D8242D" w:rsidRPr="00ED5944">
        <w:rPr>
          <w:rFonts w:ascii="Times New Roman" w:eastAsia="TimesNewRomanPS-BoldMT" w:hAnsi="Times New Roman" w:cs="Times New Roman"/>
          <w:bCs/>
          <w:sz w:val="28"/>
          <w:szCs w:val="28"/>
          <w:lang w:val="uk-UA"/>
        </w:rPr>
        <w:t>швидкості вітру</w:t>
      </w:r>
    </w:p>
    <w:p w:rsidR="00D8242D" w:rsidRDefault="00D8242D" w:rsidP="00D8242D">
      <w:pPr>
        <w:autoSpaceDE w:val="0"/>
        <w:autoSpaceDN w:val="0"/>
        <w:adjustRightInd w:val="0"/>
        <w:spacing w:after="0" w:line="240" w:lineRule="auto"/>
        <w:ind w:left="4956"/>
        <w:rPr>
          <w:rFonts w:ascii="Times New Roman" w:eastAsia="TimesNewRomanPS-BoldMT" w:hAnsi="Times New Roman" w:cs="Times New Roman"/>
          <w:bCs/>
          <w:sz w:val="28"/>
          <w:szCs w:val="28"/>
          <w:lang w:val="uk-UA"/>
        </w:rPr>
      </w:pPr>
    </w:p>
    <w:p w:rsidR="00D8242D" w:rsidRPr="009D7DE9" w:rsidRDefault="00EA6399" w:rsidP="00D8242D">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Малюнки 37–42</w:t>
      </w:r>
      <w:r w:rsidR="00D8242D" w:rsidRPr="009D7DE9">
        <w:rPr>
          <w:rFonts w:ascii="Times New Roman" w:eastAsia="Times New Roman" w:hAnsi="Times New Roman" w:cs="Times New Roman"/>
          <w:sz w:val="28"/>
          <w:szCs w:val="28"/>
          <w:lang w:val="uk-UA" w:eastAsia="uk-UA"/>
        </w:rPr>
        <w:t xml:space="preserve"> ілюструють зміни у повторюваності та інтенсивності небезпечних погодних явищ у різні роки. На цих графічних матеріалах простежується, як часто та з якою силою спостерігалися екстремальні пого</w:t>
      </w:r>
      <w:r w:rsidR="00D8242D">
        <w:rPr>
          <w:rFonts w:ascii="Times New Roman" w:eastAsia="Times New Roman" w:hAnsi="Times New Roman" w:cs="Times New Roman"/>
          <w:sz w:val="28"/>
          <w:szCs w:val="28"/>
          <w:lang w:val="uk-UA" w:eastAsia="uk-UA"/>
        </w:rPr>
        <w:t>дні події — такі як гроза</w:t>
      </w:r>
      <w:r w:rsidR="00D8242D" w:rsidRPr="009D7DE9">
        <w:rPr>
          <w:rFonts w:ascii="Times New Roman" w:eastAsia="Times New Roman" w:hAnsi="Times New Roman" w:cs="Times New Roman"/>
          <w:sz w:val="28"/>
          <w:szCs w:val="28"/>
          <w:lang w:val="uk-UA" w:eastAsia="uk-UA"/>
        </w:rPr>
        <w:t>, град, шквали</w:t>
      </w:r>
      <w:r w:rsidR="00D8242D">
        <w:rPr>
          <w:rFonts w:ascii="Times New Roman" w:eastAsia="Times New Roman" w:hAnsi="Times New Roman" w:cs="Times New Roman"/>
          <w:sz w:val="28"/>
          <w:szCs w:val="28"/>
          <w:lang w:val="uk-UA" w:eastAsia="uk-UA"/>
        </w:rPr>
        <w:t>, тумани ожеледь та ожеледиця.</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9D7DE9">
        <w:rPr>
          <w:rFonts w:ascii="Times New Roman" w:eastAsia="Times New Roman" w:hAnsi="Times New Roman" w:cs="Times New Roman"/>
          <w:sz w:val="28"/>
          <w:szCs w:val="28"/>
          <w:lang w:val="uk-UA" w:eastAsia="uk-UA"/>
        </w:rPr>
        <w:t>Малюнки відображають як збільшення кількості таких явищ, так і зростання їх інтенсивності у порівнянні з попередніми періодами спостережень. Це свідчить про зміну кліматичних умов і зростання кліматичних ризиків, що мають важливе значення для планування заходів з адаптації до змін клімату та підвищення готовності до надзвичайних ситуацій.</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815"/>
        <w:gridCol w:w="4813"/>
      </w:tblGrid>
      <w:tr w:rsidR="00D8242D" w:rsidTr="000C3914">
        <w:tc>
          <w:tcPr>
            <w:tcW w:w="4815" w:type="dxa"/>
          </w:tcPr>
          <w:p w:rsidR="00D8242D" w:rsidRDefault="00D8242D" w:rsidP="000C3914">
            <w:pPr>
              <w:jc w:val="both"/>
              <w:rPr>
                <w:rFonts w:ascii="Times New Roman" w:eastAsia="Times New Roman" w:hAnsi="Times New Roman" w:cs="Times New Roman"/>
                <w:sz w:val="28"/>
                <w:szCs w:val="28"/>
                <w:lang w:val="uk-UA" w:eastAsia="uk-UA"/>
              </w:rPr>
            </w:pPr>
            <w:r>
              <w:rPr>
                <w:noProof/>
              </w:rPr>
              <w:drawing>
                <wp:anchor distT="0" distB="0" distL="114300" distR="114300" simplePos="0" relativeHeight="251766272" behindDoc="0" locked="0" layoutInCell="1" allowOverlap="1">
                  <wp:simplePos x="0" y="0"/>
                  <wp:positionH relativeFrom="column">
                    <wp:posOffset>57785</wp:posOffset>
                  </wp:positionH>
                  <wp:positionV relativeFrom="paragraph">
                    <wp:posOffset>68580</wp:posOffset>
                  </wp:positionV>
                  <wp:extent cx="2895600" cy="2314575"/>
                  <wp:effectExtent l="0" t="0" r="0" b="9525"/>
                  <wp:wrapNone/>
                  <wp:docPr id="611" name="Picture 611"/>
                  <wp:cNvGraphicFramePr/>
                  <a:graphic xmlns:a="http://schemas.openxmlformats.org/drawingml/2006/main">
                    <a:graphicData uri="http://schemas.openxmlformats.org/drawingml/2006/picture">
                      <pic:pic xmlns:pic="http://schemas.openxmlformats.org/drawingml/2006/picture">
                        <pic:nvPicPr>
                          <pic:cNvPr id="611" name="Picture 611"/>
                          <pic:cNvPicPr/>
                        </pic:nvPicPr>
                        <pic:blipFill>
                          <a:blip r:embed="rId86"/>
                          <a:stretch>
                            <a:fillRect/>
                          </a:stretch>
                        </pic:blipFill>
                        <pic:spPr>
                          <a:xfrm>
                            <a:off x="0" y="0"/>
                            <a:ext cx="2895600" cy="2314575"/>
                          </a:xfrm>
                          <a:prstGeom prst="rect">
                            <a:avLst/>
                          </a:prstGeom>
                        </pic:spPr>
                      </pic:pic>
                    </a:graphicData>
                  </a:graphic>
                </wp:anchor>
              </w:drawing>
            </w: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eastAsia="uk-UA"/>
              </w:rPr>
            </w:pPr>
          </w:p>
          <w:p w:rsidR="00D8242D" w:rsidRDefault="00D8242D" w:rsidP="000C3914">
            <w:pPr>
              <w:jc w:val="both"/>
              <w:rPr>
                <w:rFonts w:ascii="Times New Roman" w:eastAsia="Times New Roman" w:hAnsi="Times New Roman" w:cs="Times New Roman"/>
                <w:sz w:val="28"/>
                <w:szCs w:val="28"/>
                <w:lang w:val="uk-UA"/>
              </w:rPr>
            </w:pPr>
          </w:p>
          <w:p w:rsidR="00D8242D" w:rsidRDefault="00D8242D" w:rsidP="000C3914">
            <w:pPr>
              <w:jc w:val="both"/>
              <w:rPr>
                <w:rFonts w:ascii="Times New Roman" w:eastAsia="Times New Roman" w:hAnsi="Times New Roman" w:cs="Times New Roman"/>
                <w:sz w:val="28"/>
                <w:szCs w:val="28"/>
                <w:lang w:val="uk-UA"/>
              </w:rPr>
            </w:pPr>
          </w:p>
          <w:p w:rsidR="00D8242D" w:rsidRDefault="00EA6399" w:rsidP="000C3914">
            <w:pPr>
              <w:jc w:val="both"/>
              <w:rPr>
                <w:rFonts w:ascii="Times New Roman" w:eastAsia="Times New Roman" w:hAnsi="Times New Roman" w:cs="Times New Roman"/>
                <w:sz w:val="28"/>
                <w:lang w:val="uk-UA"/>
              </w:rPr>
            </w:pPr>
            <w:r>
              <w:rPr>
                <w:rFonts w:ascii="Times New Roman" w:eastAsia="Times New Roman" w:hAnsi="Times New Roman" w:cs="Times New Roman"/>
                <w:sz w:val="28"/>
                <w:szCs w:val="28"/>
                <w:lang w:val="uk-UA"/>
              </w:rPr>
              <w:t>Малюнок 37</w:t>
            </w:r>
            <w:r w:rsidR="00D8242D">
              <w:rPr>
                <w:rFonts w:ascii="Times New Roman" w:eastAsia="Times New Roman" w:hAnsi="Times New Roman" w:cs="Times New Roman"/>
                <w:sz w:val="28"/>
                <w:szCs w:val="28"/>
                <w:lang w:val="uk-UA"/>
              </w:rPr>
              <w:t xml:space="preserve">. </w:t>
            </w:r>
            <w:r w:rsidR="00D8242D" w:rsidRPr="009D7DE9">
              <w:rPr>
                <w:rFonts w:ascii="Times New Roman" w:eastAsia="Times New Roman" w:hAnsi="Times New Roman" w:cs="Times New Roman"/>
                <w:sz w:val="28"/>
                <w:lang w:val="uk-UA"/>
              </w:rPr>
              <w:t>Кількість днів з грозою</w:t>
            </w:r>
          </w:p>
          <w:p w:rsidR="00D8242D" w:rsidRDefault="00D8242D" w:rsidP="000C3914">
            <w:pPr>
              <w:jc w:val="both"/>
              <w:rPr>
                <w:rFonts w:ascii="Times New Roman" w:eastAsia="Times New Roman" w:hAnsi="Times New Roman" w:cs="Times New Roman"/>
                <w:sz w:val="28"/>
                <w:szCs w:val="28"/>
                <w:lang w:val="uk-UA" w:eastAsia="uk-UA"/>
              </w:rPr>
            </w:pPr>
          </w:p>
        </w:tc>
        <w:tc>
          <w:tcPr>
            <w:tcW w:w="4813" w:type="dxa"/>
          </w:tcPr>
          <w:p w:rsidR="00D8242D" w:rsidRDefault="00D8242D" w:rsidP="000C3914">
            <w:pPr>
              <w:jc w:val="both"/>
              <w:rPr>
                <w:rFonts w:ascii="Times New Roman" w:eastAsia="Times New Roman" w:hAnsi="Times New Roman" w:cs="Times New Roman"/>
                <w:sz w:val="28"/>
                <w:szCs w:val="28"/>
                <w:lang w:val="uk-UA" w:eastAsia="uk-UA"/>
              </w:rPr>
            </w:pPr>
            <w:r>
              <w:rPr>
                <w:noProof/>
              </w:rPr>
              <w:drawing>
                <wp:anchor distT="0" distB="0" distL="114300" distR="114300" simplePos="0" relativeHeight="251767296" behindDoc="0" locked="0" layoutInCell="1" allowOverlap="1">
                  <wp:simplePos x="0" y="0"/>
                  <wp:positionH relativeFrom="column">
                    <wp:posOffset>-8255</wp:posOffset>
                  </wp:positionH>
                  <wp:positionV relativeFrom="paragraph">
                    <wp:posOffset>12065</wp:posOffset>
                  </wp:positionV>
                  <wp:extent cx="2868930" cy="2266950"/>
                  <wp:effectExtent l="0" t="0" r="7620" b="0"/>
                  <wp:wrapNone/>
                  <wp:docPr id="614" name="Picture 614"/>
                  <wp:cNvGraphicFramePr/>
                  <a:graphic xmlns:a="http://schemas.openxmlformats.org/drawingml/2006/main">
                    <a:graphicData uri="http://schemas.openxmlformats.org/drawingml/2006/picture">
                      <pic:pic xmlns:pic="http://schemas.openxmlformats.org/drawingml/2006/picture">
                        <pic:nvPicPr>
                          <pic:cNvPr id="614" name="Picture 614"/>
                          <pic:cNvPicPr/>
                        </pic:nvPicPr>
                        <pic:blipFill>
                          <a:blip r:embed="rId87"/>
                          <a:stretch>
                            <a:fillRect/>
                          </a:stretch>
                        </pic:blipFill>
                        <pic:spPr>
                          <a:xfrm>
                            <a:off x="0" y="0"/>
                            <a:ext cx="2869553" cy="2267442"/>
                          </a:xfrm>
                          <a:prstGeom prst="rect">
                            <a:avLst/>
                          </a:prstGeom>
                        </pic:spPr>
                      </pic:pic>
                    </a:graphicData>
                  </a:graphic>
                </wp:anchor>
              </w:drawing>
            </w:r>
          </w:p>
          <w:p w:rsidR="00D8242D" w:rsidRPr="002374D8" w:rsidRDefault="00D8242D" w:rsidP="000C3914">
            <w:pPr>
              <w:rPr>
                <w:rFonts w:ascii="Times New Roman" w:eastAsia="Times New Roman" w:hAnsi="Times New Roman" w:cs="Times New Roman"/>
                <w:sz w:val="28"/>
                <w:szCs w:val="28"/>
                <w:lang w:val="uk-UA" w:eastAsia="uk-UA"/>
              </w:rPr>
            </w:pPr>
          </w:p>
          <w:p w:rsidR="00D8242D" w:rsidRPr="002374D8" w:rsidRDefault="00D8242D" w:rsidP="000C3914">
            <w:pPr>
              <w:rPr>
                <w:rFonts w:ascii="Times New Roman" w:eastAsia="Times New Roman" w:hAnsi="Times New Roman" w:cs="Times New Roman"/>
                <w:sz w:val="28"/>
                <w:szCs w:val="28"/>
                <w:lang w:val="uk-UA" w:eastAsia="uk-UA"/>
              </w:rPr>
            </w:pPr>
          </w:p>
          <w:p w:rsidR="00D8242D" w:rsidRPr="002374D8" w:rsidRDefault="00D8242D" w:rsidP="000C3914">
            <w:pPr>
              <w:rPr>
                <w:rFonts w:ascii="Times New Roman" w:eastAsia="Times New Roman" w:hAnsi="Times New Roman" w:cs="Times New Roman"/>
                <w:sz w:val="28"/>
                <w:szCs w:val="28"/>
                <w:lang w:val="uk-UA" w:eastAsia="uk-UA"/>
              </w:rPr>
            </w:pPr>
          </w:p>
          <w:p w:rsidR="00D8242D" w:rsidRPr="002374D8" w:rsidRDefault="00D8242D" w:rsidP="000C3914">
            <w:pPr>
              <w:rPr>
                <w:rFonts w:ascii="Times New Roman" w:eastAsia="Times New Roman" w:hAnsi="Times New Roman" w:cs="Times New Roman"/>
                <w:sz w:val="28"/>
                <w:szCs w:val="28"/>
                <w:lang w:val="uk-UA" w:eastAsia="uk-UA"/>
              </w:rPr>
            </w:pPr>
          </w:p>
          <w:p w:rsidR="00D8242D" w:rsidRDefault="00D8242D" w:rsidP="000C3914">
            <w:pPr>
              <w:rPr>
                <w:rFonts w:ascii="Times New Roman" w:eastAsia="Times New Roman" w:hAnsi="Times New Roman" w:cs="Times New Roman"/>
                <w:sz w:val="28"/>
                <w:szCs w:val="28"/>
                <w:lang w:val="uk-UA" w:eastAsia="uk-UA"/>
              </w:rPr>
            </w:pPr>
          </w:p>
          <w:p w:rsidR="00D8242D" w:rsidRPr="002374D8" w:rsidRDefault="00D8242D" w:rsidP="000C3914">
            <w:pPr>
              <w:rPr>
                <w:rFonts w:ascii="Times New Roman" w:eastAsia="Times New Roman" w:hAnsi="Times New Roman" w:cs="Times New Roman"/>
                <w:sz w:val="28"/>
                <w:szCs w:val="28"/>
                <w:lang w:val="uk-UA" w:eastAsia="uk-UA"/>
              </w:rPr>
            </w:pPr>
          </w:p>
          <w:p w:rsidR="00D8242D" w:rsidRDefault="00D8242D" w:rsidP="000C3914">
            <w:pPr>
              <w:rPr>
                <w:rFonts w:ascii="Times New Roman" w:eastAsia="Times New Roman" w:hAnsi="Times New Roman" w:cs="Times New Roman"/>
                <w:sz w:val="28"/>
                <w:szCs w:val="28"/>
                <w:lang w:val="uk-UA" w:eastAsia="uk-UA"/>
              </w:rPr>
            </w:pPr>
          </w:p>
          <w:p w:rsidR="00D8242D" w:rsidRDefault="00D8242D" w:rsidP="000C3914">
            <w:pPr>
              <w:rPr>
                <w:rFonts w:ascii="Times New Roman" w:eastAsia="Times New Roman" w:hAnsi="Times New Roman" w:cs="Times New Roman"/>
                <w:sz w:val="28"/>
                <w:szCs w:val="28"/>
                <w:lang w:val="uk-UA" w:eastAsia="uk-UA"/>
              </w:rPr>
            </w:pPr>
          </w:p>
          <w:p w:rsidR="00D8242D" w:rsidRDefault="00D8242D" w:rsidP="000C3914">
            <w:pPr>
              <w:rPr>
                <w:rFonts w:ascii="Times New Roman" w:eastAsia="Times New Roman" w:hAnsi="Times New Roman" w:cs="Times New Roman"/>
                <w:sz w:val="28"/>
                <w:szCs w:val="28"/>
                <w:lang w:val="uk-UA" w:eastAsia="uk-UA"/>
              </w:rPr>
            </w:pPr>
          </w:p>
          <w:p w:rsidR="00D8242D" w:rsidRDefault="00D8242D" w:rsidP="000C3914">
            <w:pPr>
              <w:rPr>
                <w:rFonts w:ascii="Times New Roman" w:eastAsia="Times New Roman" w:hAnsi="Times New Roman" w:cs="Times New Roman"/>
                <w:sz w:val="28"/>
                <w:szCs w:val="28"/>
                <w:lang w:val="uk-UA" w:eastAsia="uk-UA"/>
              </w:rPr>
            </w:pPr>
          </w:p>
          <w:p w:rsidR="00D8242D" w:rsidRDefault="00D8242D" w:rsidP="000C3914">
            <w:pPr>
              <w:rPr>
                <w:rFonts w:ascii="Times New Roman" w:eastAsia="Times New Roman" w:hAnsi="Times New Roman" w:cs="Times New Roman"/>
                <w:sz w:val="28"/>
                <w:szCs w:val="28"/>
                <w:lang w:val="uk-UA" w:eastAsia="uk-UA"/>
              </w:rPr>
            </w:pPr>
          </w:p>
          <w:p w:rsidR="00D8242D" w:rsidRPr="002374D8" w:rsidRDefault="00EA6399" w:rsidP="000C3914">
            <w:pPr>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Малюнок 38</w:t>
            </w:r>
            <w:r w:rsidR="00D8242D">
              <w:rPr>
                <w:rFonts w:ascii="Times New Roman" w:eastAsia="Times New Roman" w:hAnsi="Times New Roman" w:cs="Times New Roman"/>
                <w:sz w:val="28"/>
                <w:szCs w:val="28"/>
                <w:lang w:val="uk-UA" w:eastAsia="uk-UA"/>
              </w:rPr>
              <w:t>. Кількість днів з градом</w:t>
            </w:r>
          </w:p>
        </w:tc>
      </w:tr>
      <w:tr w:rsidR="00D8242D" w:rsidTr="000C3914">
        <w:tc>
          <w:tcPr>
            <w:tcW w:w="4815" w:type="dxa"/>
          </w:tcPr>
          <w:p w:rsidR="00D8242D" w:rsidRDefault="00D8242D" w:rsidP="000C3914">
            <w:pPr>
              <w:jc w:val="both"/>
              <w:rPr>
                <w:rFonts w:ascii="Times New Roman" w:eastAsia="Times New Roman" w:hAnsi="Times New Roman" w:cs="Times New Roman"/>
                <w:sz w:val="28"/>
                <w:szCs w:val="28"/>
                <w:lang w:val="uk-UA"/>
              </w:rPr>
            </w:pPr>
            <w:r>
              <w:rPr>
                <w:noProof/>
              </w:rPr>
              <w:drawing>
                <wp:anchor distT="0" distB="0" distL="114300" distR="114300" simplePos="0" relativeHeight="251768320" behindDoc="0" locked="0" layoutInCell="1" allowOverlap="0">
                  <wp:simplePos x="0" y="0"/>
                  <wp:positionH relativeFrom="page">
                    <wp:posOffset>56515</wp:posOffset>
                  </wp:positionH>
                  <wp:positionV relativeFrom="page">
                    <wp:posOffset>207010</wp:posOffset>
                  </wp:positionV>
                  <wp:extent cx="3046730" cy="2228850"/>
                  <wp:effectExtent l="0" t="0" r="1270" b="0"/>
                  <wp:wrapTopAndBottom/>
                  <wp:docPr id="617" name="Picture 617"/>
                  <wp:cNvGraphicFramePr/>
                  <a:graphic xmlns:a="http://schemas.openxmlformats.org/drawingml/2006/main">
                    <a:graphicData uri="http://schemas.openxmlformats.org/drawingml/2006/picture">
                      <pic:pic xmlns:pic="http://schemas.openxmlformats.org/drawingml/2006/picture">
                        <pic:nvPicPr>
                          <pic:cNvPr id="617" name="Picture 617"/>
                          <pic:cNvPicPr/>
                        </pic:nvPicPr>
                        <pic:blipFill>
                          <a:blip r:embed="rId88"/>
                          <a:stretch>
                            <a:fillRect/>
                          </a:stretch>
                        </pic:blipFill>
                        <pic:spPr>
                          <a:xfrm>
                            <a:off x="0" y="0"/>
                            <a:ext cx="3046730" cy="2228850"/>
                          </a:xfrm>
                          <a:prstGeom prst="rect">
                            <a:avLst/>
                          </a:prstGeom>
                        </pic:spPr>
                      </pic:pic>
                    </a:graphicData>
                  </a:graphic>
                </wp:anchor>
              </w:drawing>
            </w:r>
          </w:p>
          <w:p w:rsidR="00D8242D" w:rsidRDefault="00D8242D" w:rsidP="000C3914">
            <w:pPr>
              <w:jc w:val="both"/>
              <w:rPr>
                <w:rFonts w:ascii="Times New Roman" w:eastAsia="Times New Roman" w:hAnsi="Times New Roman" w:cs="Times New Roman"/>
                <w:sz w:val="28"/>
                <w:szCs w:val="28"/>
                <w:lang w:val="uk-UA"/>
              </w:rPr>
            </w:pPr>
          </w:p>
          <w:p w:rsidR="00D8242D" w:rsidRDefault="00D8242D" w:rsidP="000C3914">
            <w:pPr>
              <w:jc w:val="both"/>
              <w:rPr>
                <w:rFonts w:ascii="Times New Roman" w:eastAsia="Times New Roman" w:hAnsi="Times New Roman" w:cs="Times New Roman"/>
                <w:sz w:val="28"/>
                <w:szCs w:val="28"/>
                <w:lang w:val="uk-UA"/>
              </w:rPr>
            </w:pPr>
          </w:p>
          <w:p w:rsidR="00D8242D" w:rsidRPr="00B23745" w:rsidRDefault="00EA6399" w:rsidP="000C3914">
            <w:pPr>
              <w:jc w:val="both"/>
              <w:rPr>
                <w:rFonts w:ascii="Times New Roman" w:eastAsia="Times New Roman" w:hAnsi="Times New Roman" w:cs="Times New Roman"/>
                <w:sz w:val="28"/>
                <w:lang w:val="uk-UA"/>
              </w:rPr>
            </w:pPr>
            <w:r>
              <w:rPr>
                <w:rFonts w:ascii="Times New Roman" w:eastAsia="Times New Roman" w:hAnsi="Times New Roman" w:cs="Times New Roman"/>
                <w:sz w:val="28"/>
                <w:szCs w:val="28"/>
                <w:lang w:val="uk-UA"/>
              </w:rPr>
              <w:t>Малюнок 39</w:t>
            </w:r>
            <w:r w:rsidR="00D8242D">
              <w:rPr>
                <w:rFonts w:ascii="Times New Roman" w:eastAsia="Times New Roman" w:hAnsi="Times New Roman" w:cs="Times New Roman"/>
                <w:sz w:val="28"/>
                <w:szCs w:val="28"/>
                <w:lang w:val="uk-UA"/>
              </w:rPr>
              <w:t xml:space="preserve">. </w:t>
            </w:r>
            <w:r w:rsidR="00D8242D">
              <w:rPr>
                <w:rFonts w:ascii="Times New Roman" w:eastAsia="Times New Roman" w:hAnsi="Times New Roman" w:cs="Times New Roman"/>
                <w:sz w:val="28"/>
                <w:lang w:val="uk-UA"/>
              </w:rPr>
              <w:t>Кількість днів з шквалом</w:t>
            </w:r>
          </w:p>
        </w:tc>
        <w:tc>
          <w:tcPr>
            <w:tcW w:w="4813" w:type="dxa"/>
          </w:tcPr>
          <w:p w:rsidR="00D8242D" w:rsidRDefault="00D8242D" w:rsidP="000C3914">
            <w:pPr>
              <w:jc w:val="both"/>
              <w:rPr>
                <w:rFonts w:ascii="Times New Roman" w:eastAsia="Times New Roman" w:hAnsi="Times New Roman" w:cs="Times New Roman"/>
                <w:sz w:val="28"/>
                <w:szCs w:val="28"/>
                <w:lang w:val="uk-UA"/>
              </w:rPr>
            </w:pPr>
            <w:r>
              <w:rPr>
                <w:noProof/>
              </w:rPr>
              <w:drawing>
                <wp:anchor distT="0" distB="0" distL="114300" distR="114300" simplePos="0" relativeHeight="251769344" behindDoc="0" locked="0" layoutInCell="1" allowOverlap="0">
                  <wp:simplePos x="0" y="0"/>
                  <wp:positionH relativeFrom="page">
                    <wp:posOffset>62230</wp:posOffset>
                  </wp:positionH>
                  <wp:positionV relativeFrom="page">
                    <wp:posOffset>207010</wp:posOffset>
                  </wp:positionV>
                  <wp:extent cx="2671445" cy="2228850"/>
                  <wp:effectExtent l="0" t="0" r="0" b="0"/>
                  <wp:wrapTopAndBottom/>
                  <wp:docPr id="620" name="Picture 620"/>
                  <wp:cNvGraphicFramePr/>
                  <a:graphic xmlns:a="http://schemas.openxmlformats.org/drawingml/2006/main">
                    <a:graphicData uri="http://schemas.openxmlformats.org/drawingml/2006/picture">
                      <pic:pic xmlns:pic="http://schemas.openxmlformats.org/drawingml/2006/picture">
                        <pic:nvPicPr>
                          <pic:cNvPr id="620" name="Picture 620"/>
                          <pic:cNvPicPr/>
                        </pic:nvPicPr>
                        <pic:blipFill>
                          <a:blip r:embed="rId89"/>
                          <a:stretch>
                            <a:fillRect/>
                          </a:stretch>
                        </pic:blipFill>
                        <pic:spPr>
                          <a:xfrm>
                            <a:off x="0" y="0"/>
                            <a:ext cx="2671445" cy="2228850"/>
                          </a:xfrm>
                          <a:prstGeom prst="rect">
                            <a:avLst/>
                          </a:prstGeom>
                        </pic:spPr>
                      </pic:pic>
                    </a:graphicData>
                  </a:graphic>
                </wp:anchor>
              </w:drawing>
            </w:r>
          </w:p>
          <w:p w:rsidR="00D8242D" w:rsidRDefault="00D8242D" w:rsidP="000C3914">
            <w:pPr>
              <w:jc w:val="both"/>
              <w:rPr>
                <w:rFonts w:ascii="Times New Roman" w:eastAsia="Times New Roman" w:hAnsi="Times New Roman" w:cs="Times New Roman"/>
                <w:sz w:val="28"/>
                <w:szCs w:val="28"/>
                <w:lang w:val="uk-UA"/>
              </w:rPr>
            </w:pPr>
          </w:p>
          <w:p w:rsidR="00D8242D" w:rsidRDefault="00D8242D" w:rsidP="000C3914">
            <w:pPr>
              <w:jc w:val="both"/>
              <w:rPr>
                <w:rFonts w:ascii="Times New Roman" w:eastAsia="Times New Roman" w:hAnsi="Times New Roman" w:cs="Times New Roman"/>
                <w:sz w:val="28"/>
                <w:szCs w:val="28"/>
                <w:lang w:val="uk-UA"/>
              </w:rPr>
            </w:pPr>
          </w:p>
          <w:p w:rsidR="00D8242D" w:rsidRPr="002374D8" w:rsidRDefault="00EA6399" w:rsidP="000C3914">
            <w:pPr>
              <w:jc w:val="both"/>
              <w:rPr>
                <w:rFonts w:ascii="Times New Roman" w:eastAsia="Times New Roman" w:hAnsi="Times New Roman" w:cs="Times New Roman"/>
                <w:sz w:val="28"/>
                <w:lang w:val="uk-UA"/>
              </w:rPr>
            </w:pPr>
            <w:r>
              <w:rPr>
                <w:rFonts w:ascii="Times New Roman" w:eastAsia="Times New Roman" w:hAnsi="Times New Roman" w:cs="Times New Roman"/>
                <w:sz w:val="28"/>
                <w:szCs w:val="28"/>
                <w:lang w:val="uk-UA"/>
              </w:rPr>
              <w:t>Малюнок 40</w:t>
            </w:r>
            <w:r w:rsidR="00D8242D">
              <w:rPr>
                <w:rFonts w:ascii="Times New Roman" w:eastAsia="Times New Roman" w:hAnsi="Times New Roman" w:cs="Times New Roman"/>
                <w:sz w:val="28"/>
                <w:szCs w:val="28"/>
                <w:lang w:val="uk-UA"/>
              </w:rPr>
              <w:t xml:space="preserve">. </w:t>
            </w:r>
            <w:r w:rsidR="00D8242D">
              <w:rPr>
                <w:rFonts w:ascii="Times New Roman" w:eastAsia="Times New Roman" w:hAnsi="Times New Roman" w:cs="Times New Roman"/>
                <w:sz w:val="28"/>
                <w:lang w:val="uk-UA"/>
              </w:rPr>
              <w:t>Кількість днів з туманом</w:t>
            </w:r>
          </w:p>
        </w:tc>
      </w:tr>
      <w:tr w:rsidR="00D8242D" w:rsidTr="000C3914">
        <w:tc>
          <w:tcPr>
            <w:tcW w:w="4815" w:type="dxa"/>
          </w:tcPr>
          <w:p w:rsidR="00D8242D" w:rsidRDefault="00D8242D" w:rsidP="000C3914">
            <w:pPr>
              <w:jc w:val="both"/>
              <w:rPr>
                <w:rFonts w:ascii="Times New Roman" w:eastAsia="Times New Roman" w:hAnsi="Times New Roman" w:cs="Times New Roman"/>
                <w:sz w:val="28"/>
                <w:szCs w:val="28"/>
                <w:lang w:val="uk-UA"/>
              </w:rPr>
            </w:pPr>
          </w:p>
          <w:p w:rsidR="00D8242D" w:rsidRDefault="00D8242D" w:rsidP="000C3914">
            <w:pPr>
              <w:jc w:val="both"/>
              <w:rPr>
                <w:rFonts w:ascii="Times New Roman" w:eastAsia="Times New Roman" w:hAnsi="Times New Roman" w:cs="Times New Roman"/>
                <w:sz w:val="28"/>
                <w:szCs w:val="28"/>
                <w:lang w:val="uk-UA"/>
              </w:rPr>
            </w:pPr>
            <w:r>
              <w:rPr>
                <w:noProof/>
              </w:rPr>
              <w:drawing>
                <wp:anchor distT="0" distB="0" distL="114300" distR="114300" simplePos="0" relativeHeight="251770368" behindDoc="0" locked="0" layoutInCell="1" allowOverlap="0">
                  <wp:simplePos x="0" y="0"/>
                  <wp:positionH relativeFrom="page">
                    <wp:posOffset>0</wp:posOffset>
                  </wp:positionH>
                  <wp:positionV relativeFrom="page">
                    <wp:posOffset>207010</wp:posOffset>
                  </wp:positionV>
                  <wp:extent cx="2895600" cy="2076450"/>
                  <wp:effectExtent l="0" t="0" r="0" b="0"/>
                  <wp:wrapTopAndBottom/>
                  <wp:docPr id="665" name="Picture 665"/>
                  <wp:cNvGraphicFramePr/>
                  <a:graphic xmlns:a="http://schemas.openxmlformats.org/drawingml/2006/main">
                    <a:graphicData uri="http://schemas.openxmlformats.org/drawingml/2006/picture">
                      <pic:pic xmlns:pic="http://schemas.openxmlformats.org/drawingml/2006/picture">
                        <pic:nvPicPr>
                          <pic:cNvPr id="665" name="Picture 665"/>
                          <pic:cNvPicPr/>
                        </pic:nvPicPr>
                        <pic:blipFill>
                          <a:blip r:embed="rId90"/>
                          <a:stretch>
                            <a:fillRect/>
                          </a:stretch>
                        </pic:blipFill>
                        <pic:spPr>
                          <a:xfrm>
                            <a:off x="0" y="0"/>
                            <a:ext cx="2895600" cy="2076450"/>
                          </a:xfrm>
                          <a:prstGeom prst="rect">
                            <a:avLst/>
                          </a:prstGeom>
                        </pic:spPr>
                      </pic:pic>
                    </a:graphicData>
                  </a:graphic>
                </wp:anchor>
              </w:drawing>
            </w:r>
          </w:p>
          <w:p w:rsidR="00D8242D" w:rsidRDefault="00D8242D" w:rsidP="000C3914">
            <w:pPr>
              <w:rPr>
                <w:rFonts w:ascii="Times New Roman" w:eastAsia="Times New Roman" w:hAnsi="Times New Roman" w:cs="Times New Roman"/>
                <w:sz w:val="28"/>
                <w:szCs w:val="28"/>
                <w:lang w:val="uk-UA"/>
              </w:rPr>
            </w:pPr>
          </w:p>
          <w:p w:rsidR="00D8242D" w:rsidRDefault="00EA6399" w:rsidP="000C3914">
            <w:pPr>
              <w:rPr>
                <w:noProof/>
              </w:rPr>
            </w:pPr>
            <w:r>
              <w:rPr>
                <w:rFonts w:ascii="Times New Roman" w:eastAsia="Times New Roman" w:hAnsi="Times New Roman" w:cs="Times New Roman"/>
                <w:sz w:val="28"/>
                <w:szCs w:val="28"/>
                <w:lang w:val="uk-UA"/>
              </w:rPr>
              <w:t>Малюнок 41</w:t>
            </w:r>
            <w:r w:rsidR="00D8242D">
              <w:rPr>
                <w:rFonts w:ascii="Times New Roman" w:eastAsia="Times New Roman" w:hAnsi="Times New Roman" w:cs="Times New Roman"/>
                <w:sz w:val="28"/>
                <w:szCs w:val="28"/>
                <w:lang w:val="uk-UA"/>
              </w:rPr>
              <w:t xml:space="preserve">. </w:t>
            </w:r>
            <w:r w:rsidR="00D8242D" w:rsidRPr="00B23745">
              <w:rPr>
                <w:rFonts w:ascii="Times New Roman" w:eastAsia="TimesNewRomanPS-BoldMT" w:hAnsi="Times New Roman" w:cs="Times New Roman"/>
                <w:bCs/>
                <w:sz w:val="28"/>
                <w:szCs w:val="28"/>
                <w:lang w:val="uk-UA"/>
              </w:rPr>
              <w:t>Кількість днів з ожеледдю</w:t>
            </w:r>
          </w:p>
        </w:tc>
        <w:tc>
          <w:tcPr>
            <w:tcW w:w="4813" w:type="dxa"/>
          </w:tcPr>
          <w:p w:rsidR="00D8242D" w:rsidRDefault="00D8242D" w:rsidP="000C3914">
            <w:pPr>
              <w:jc w:val="both"/>
              <w:rPr>
                <w:rFonts w:ascii="Times New Roman" w:eastAsia="Times New Roman" w:hAnsi="Times New Roman" w:cs="Times New Roman"/>
                <w:sz w:val="28"/>
                <w:szCs w:val="28"/>
                <w:lang w:val="uk-UA"/>
              </w:rPr>
            </w:pPr>
            <w:r>
              <w:rPr>
                <w:noProof/>
              </w:rPr>
              <w:drawing>
                <wp:anchor distT="0" distB="0" distL="114300" distR="114300" simplePos="0" relativeHeight="251771392" behindDoc="0" locked="0" layoutInCell="1" allowOverlap="0">
                  <wp:simplePos x="0" y="0"/>
                  <wp:positionH relativeFrom="page">
                    <wp:posOffset>100965</wp:posOffset>
                  </wp:positionH>
                  <wp:positionV relativeFrom="page">
                    <wp:posOffset>207645</wp:posOffset>
                  </wp:positionV>
                  <wp:extent cx="2952750" cy="2076450"/>
                  <wp:effectExtent l="0" t="0" r="0" b="0"/>
                  <wp:wrapTopAndBottom/>
                  <wp:docPr id="668" name="Picture 668"/>
                  <wp:cNvGraphicFramePr/>
                  <a:graphic xmlns:a="http://schemas.openxmlformats.org/drawingml/2006/main">
                    <a:graphicData uri="http://schemas.openxmlformats.org/drawingml/2006/picture">
                      <pic:pic xmlns:pic="http://schemas.openxmlformats.org/drawingml/2006/picture">
                        <pic:nvPicPr>
                          <pic:cNvPr id="668" name="Picture 668"/>
                          <pic:cNvPicPr/>
                        </pic:nvPicPr>
                        <pic:blipFill>
                          <a:blip r:embed="rId91"/>
                          <a:stretch>
                            <a:fillRect/>
                          </a:stretch>
                        </pic:blipFill>
                        <pic:spPr>
                          <a:xfrm>
                            <a:off x="0" y="0"/>
                            <a:ext cx="2952750" cy="2076450"/>
                          </a:xfrm>
                          <a:prstGeom prst="rect">
                            <a:avLst/>
                          </a:prstGeom>
                        </pic:spPr>
                      </pic:pic>
                    </a:graphicData>
                  </a:graphic>
                </wp:anchor>
              </w:drawing>
            </w:r>
          </w:p>
          <w:p w:rsidR="00D8242D" w:rsidRDefault="00D8242D" w:rsidP="000C3914">
            <w:pPr>
              <w:rPr>
                <w:rFonts w:ascii="Times New Roman" w:eastAsia="Times New Roman" w:hAnsi="Times New Roman" w:cs="Times New Roman"/>
                <w:sz w:val="28"/>
                <w:szCs w:val="28"/>
                <w:lang w:val="uk-UA"/>
              </w:rPr>
            </w:pPr>
          </w:p>
          <w:p w:rsidR="00D8242D" w:rsidRDefault="00D8242D" w:rsidP="000C3914">
            <w:pPr>
              <w:rPr>
                <w:rFonts w:ascii="Times New Roman" w:eastAsia="Times New Roman" w:hAnsi="Times New Roman" w:cs="Times New Roman"/>
                <w:sz w:val="28"/>
                <w:szCs w:val="28"/>
                <w:lang w:val="uk-UA"/>
              </w:rPr>
            </w:pPr>
          </w:p>
          <w:p w:rsidR="00D8242D" w:rsidRDefault="00EA6399" w:rsidP="000C3914">
            <w:pPr>
              <w:rPr>
                <w:noProof/>
              </w:rPr>
            </w:pPr>
            <w:r>
              <w:rPr>
                <w:rFonts w:ascii="Times New Roman" w:eastAsia="Times New Roman" w:hAnsi="Times New Roman" w:cs="Times New Roman"/>
                <w:sz w:val="28"/>
                <w:szCs w:val="28"/>
                <w:lang w:val="uk-UA"/>
              </w:rPr>
              <w:t>Малюнок 42</w:t>
            </w:r>
            <w:r w:rsidR="00D8242D">
              <w:rPr>
                <w:rFonts w:ascii="Times New Roman" w:eastAsia="Times New Roman" w:hAnsi="Times New Roman" w:cs="Times New Roman"/>
                <w:sz w:val="28"/>
                <w:szCs w:val="28"/>
                <w:lang w:val="uk-UA"/>
              </w:rPr>
              <w:t xml:space="preserve">. </w:t>
            </w:r>
            <w:r w:rsidR="00D8242D">
              <w:rPr>
                <w:rFonts w:ascii="Times New Roman" w:eastAsia="Times New Roman" w:hAnsi="Times New Roman" w:cs="Times New Roman"/>
                <w:sz w:val="28"/>
                <w:lang w:val="uk-UA"/>
              </w:rPr>
              <w:t>Кількість днів з ожеледицею</w:t>
            </w:r>
          </w:p>
        </w:tc>
      </w:tr>
    </w:tbl>
    <w:p w:rsidR="00D8242D" w:rsidRPr="00A259F7" w:rsidRDefault="00D8242D" w:rsidP="00D8242D">
      <w:pPr>
        <w:spacing w:after="0" w:line="240" w:lineRule="auto"/>
        <w:rPr>
          <w:lang w:val="uk-UA"/>
        </w:rPr>
      </w:pPr>
    </w:p>
    <w:p w:rsidR="00D8242D" w:rsidRPr="007149BB"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sz w:val="28"/>
          <w:szCs w:val="28"/>
          <w:lang w:val="uk-UA" w:eastAsia="uk-UA"/>
        </w:rPr>
        <w:t xml:space="preserve">Зміна клімату є глобальним викликом, що посилює наявні загрози та створює нові ризики як для природних екосистем, так і для техногенних систем. На території Первомайської </w:t>
      </w:r>
      <w:r>
        <w:rPr>
          <w:rFonts w:ascii="Times New Roman" w:eastAsia="Times New Roman" w:hAnsi="Times New Roman" w:cs="Times New Roman"/>
          <w:sz w:val="28"/>
          <w:szCs w:val="28"/>
          <w:lang w:val="uk-UA" w:eastAsia="uk-UA"/>
        </w:rPr>
        <w:t>МТГ</w:t>
      </w:r>
      <w:r w:rsidRPr="007149BB">
        <w:rPr>
          <w:rFonts w:ascii="Times New Roman" w:eastAsia="Times New Roman" w:hAnsi="Times New Roman" w:cs="Times New Roman"/>
          <w:sz w:val="28"/>
          <w:szCs w:val="28"/>
          <w:lang w:val="uk-UA" w:eastAsia="uk-UA"/>
        </w:rPr>
        <w:t xml:space="preserve"> ці зміни вже мають відчутний вплив, який з часом лише посилюється.</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sz w:val="28"/>
          <w:szCs w:val="28"/>
          <w:lang w:val="uk-UA" w:eastAsia="uk-UA"/>
        </w:rPr>
        <w:t>Підвищення середньорічних температур, збільшення частоти та інтенсивності екстремальних погодних явищ (засух, злив, буревіїв, теплових хвиль) спричиняє низку негативних наслідків для різних сфер життєдіяльності громади. Зокрема:</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bCs/>
          <w:sz w:val="28"/>
          <w:szCs w:val="28"/>
          <w:lang w:val="uk-UA" w:eastAsia="uk-UA"/>
        </w:rPr>
        <w:t>Здоров’я населення</w:t>
      </w:r>
      <w:r>
        <w:rPr>
          <w:rFonts w:ascii="Times New Roman" w:eastAsia="Times New Roman" w:hAnsi="Times New Roman" w:cs="Times New Roman"/>
          <w:sz w:val="28"/>
          <w:szCs w:val="28"/>
          <w:lang w:val="uk-UA" w:eastAsia="uk-UA"/>
        </w:rPr>
        <w:t xml:space="preserve"> -</w:t>
      </w:r>
      <w:r w:rsidRPr="007149BB">
        <w:rPr>
          <w:rFonts w:ascii="Times New Roman" w:eastAsia="Times New Roman" w:hAnsi="Times New Roman" w:cs="Times New Roman"/>
          <w:sz w:val="28"/>
          <w:szCs w:val="28"/>
          <w:lang w:val="uk-UA" w:eastAsia="uk-UA"/>
        </w:rPr>
        <w:t xml:space="preserve"> зростає ризик поширення інфекційних захворювань, теплового стресу, серцево-судинних хвороб, особливо серед вразливих категорій населення (дітей, людей похилого віку, осіб з хронічними хворобами).</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bCs/>
          <w:sz w:val="28"/>
          <w:szCs w:val="28"/>
          <w:lang w:val="uk-UA" w:eastAsia="uk-UA"/>
        </w:rPr>
        <w:t>Екосистеми</w:t>
      </w:r>
      <w:r w:rsidRPr="007149BB">
        <w:rPr>
          <w:rFonts w:ascii="Times New Roman" w:eastAsia="Times New Roman" w:hAnsi="Times New Roman" w:cs="Times New Roman"/>
          <w:sz w:val="28"/>
          <w:szCs w:val="28"/>
          <w:lang w:val="uk-UA" w:eastAsia="uk-UA"/>
        </w:rPr>
        <w:t xml:space="preserve"> </w:t>
      </w:r>
      <w:r>
        <w:rPr>
          <w:rFonts w:ascii="Times New Roman" w:eastAsia="Times New Roman" w:hAnsi="Times New Roman" w:cs="Times New Roman"/>
          <w:sz w:val="28"/>
          <w:szCs w:val="28"/>
          <w:lang w:val="uk-UA" w:eastAsia="uk-UA"/>
        </w:rPr>
        <w:t>-</w:t>
      </w:r>
      <w:r w:rsidRPr="007149BB">
        <w:rPr>
          <w:rFonts w:ascii="Times New Roman" w:eastAsia="Times New Roman" w:hAnsi="Times New Roman" w:cs="Times New Roman"/>
          <w:sz w:val="28"/>
          <w:szCs w:val="28"/>
          <w:lang w:val="uk-UA" w:eastAsia="uk-UA"/>
        </w:rPr>
        <w:t xml:space="preserve"> деградують природні середовища, змінюється видовий склад флори і фауни, знижується біорізноманіття, підвищується ймовірність лісових пожеж.</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bCs/>
          <w:sz w:val="28"/>
          <w:szCs w:val="28"/>
          <w:lang w:val="uk-UA" w:eastAsia="uk-UA"/>
        </w:rPr>
        <w:t>Водні ресурси</w:t>
      </w:r>
      <w:r>
        <w:rPr>
          <w:rFonts w:ascii="Times New Roman" w:eastAsia="Times New Roman" w:hAnsi="Times New Roman" w:cs="Times New Roman"/>
          <w:sz w:val="28"/>
          <w:szCs w:val="28"/>
          <w:lang w:val="uk-UA" w:eastAsia="uk-UA"/>
        </w:rPr>
        <w:t xml:space="preserve"> -</w:t>
      </w:r>
      <w:r w:rsidRPr="007149BB">
        <w:rPr>
          <w:rFonts w:ascii="Times New Roman" w:eastAsia="Times New Roman" w:hAnsi="Times New Roman" w:cs="Times New Roman"/>
          <w:sz w:val="28"/>
          <w:szCs w:val="28"/>
          <w:lang w:val="uk-UA" w:eastAsia="uk-UA"/>
        </w:rPr>
        <w:t xml:space="preserve"> зменшення водності річок, зниження рівня ґрунтових вод, погіршення якості питної води створюють загрозу для водопостачання населення та сільськогосподарського виробництва.</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bCs/>
          <w:sz w:val="28"/>
          <w:szCs w:val="28"/>
          <w:lang w:val="uk-UA" w:eastAsia="uk-UA"/>
        </w:rPr>
        <w:t>Енергетична інфраструктура</w:t>
      </w:r>
      <w:r>
        <w:rPr>
          <w:rFonts w:ascii="Times New Roman" w:eastAsia="Times New Roman" w:hAnsi="Times New Roman" w:cs="Times New Roman"/>
          <w:bCs/>
          <w:sz w:val="28"/>
          <w:szCs w:val="28"/>
          <w:lang w:val="uk-UA" w:eastAsia="uk-UA"/>
        </w:rPr>
        <w:t xml:space="preserve"> </w:t>
      </w:r>
      <w:r>
        <w:rPr>
          <w:rFonts w:ascii="Times New Roman" w:eastAsia="Times New Roman" w:hAnsi="Times New Roman" w:cs="Times New Roman"/>
          <w:sz w:val="28"/>
          <w:szCs w:val="28"/>
          <w:lang w:val="uk-UA" w:eastAsia="uk-UA"/>
        </w:rPr>
        <w:t xml:space="preserve">- </w:t>
      </w:r>
      <w:r w:rsidRPr="007149BB">
        <w:rPr>
          <w:rFonts w:ascii="Times New Roman" w:eastAsia="Times New Roman" w:hAnsi="Times New Roman" w:cs="Times New Roman"/>
          <w:sz w:val="28"/>
          <w:szCs w:val="28"/>
          <w:lang w:val="uk-UA" w:eastAsia="uk-UA"/>
        </w:rPr>
        <w:t>зростає навантаження на системи електропостачання через збільшення потреб у кондиціонуванні повітря влітку, а також зростає ризик пошкодження інфраструктури під час стихійних лих.</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bCs/>
          <w:sz w:val="28"/>
          <w:szCs w:val="28"/>
          <w:lang w:val="uk-UA" w:eastAsia="uk-UA"/>
        </w:rPr>
        <w:t>Агропромисловий комплекс</w:t>
      </w:r>
      <w:r>
        <w:rPr>
          <w:rFonts w:ascii="Times New Roman" w:eastAsia="Times New Roman" w:hAnsi="Times New Roman" w:cs="Times New Roman"/>
          <w:sz w:val="28"/>
          <w:szCs w:val="28"/>
          <w:lang w:val="uk-UA" w:eastAsia="uk-UA"/>
        </w:rPr>
        <w:t xml:space="preserve"> -</w:t>
      </w:r>
      <w:r w:rsidRPr="007149BB">
        <w:rPr>
          <w:rFonts w:ascii="Times New Roman" w:eastAsia="Times New Roman" w:hAnsi="Times New Roman" w:cs="Times New Roman"/>
          <w:sz w:val="28"/>
          <w:szCs w:val="28"/>
          <w:lang w:val="uk-UA" w:eastAsia="uk-UA"/>
        </w:rPr>
        <w:t xml:space="preserve"> кліматичні зміни зменшують врожайність, змінюють строки посіву та збору врожаю, підвищують ризик втрати сільськогосподарської продукції через несприятливі погодні умови.</w:t>
      </w:r>
    </w:p>
    <w:p w:rsidR="00D8242D"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bCs/>
          <w:sz w:val="28"/>
          <w:szCs w:val="28"/>
          <w:lang w:val="uk-UA" w:eastAsia="uk-UA"/>
        </w:rPr>
        <w:t>Транспорт і житлово-комунальне господарство</w:t>
      </w:r>
      <w:r>
        <w:rPr>
          <w:rFonts w:ascii="Times New Roman" w:eastAsia="Times New Roman" w:hAnsi="Times New Roman" w:cs="Times New Roman"/>
          <w:sz w:val="28"/>
          <w:szCs w:val="28"/>
          <w:lang w:val="uk-UA" w:eastAsia="uk-UA"/>
        </w:rPr>
        <w:t xml:space="preserve"> -</w:t>
      </w:r>
      <w:r w:rsidRPr="007149BB">
        <w:rPr>
          <w:rFonts w:ascii="Times New Roman" w:eastAsia="Times New Roman" w:hAnsi="Times New Roman" w:cs="Times New Roman"/>
          <w:sz w:val="28"/>
          <w:szCs w:val="28"/>
          <w:lang w:val="uk-UA" w:eastAsia="uk-UA"/>
        </w:rPr>
        <w:t xml:space="preserve"> інфраструктура пошкоджується внаслідок підтоплень, пере</w:t>
      </w:r>
      <w:r>
        <w:rPr>
          <w:rFonts w:ascii="Times New Roman" w:eastAsia="Times New Roman" w:hAnsi="Times New Roman" w:cs="Times New Roman"/>
          <w:sz w:val="28"/>
          <w:szCs w:val="28"/>
          <w:lang w:val="uk-UA" w:eastAsia="uk-UA"/>
        </w:rPr>
        <w:t>гріву доріг, просідання ґрунтів,</w:t>
      </w:r>
      <w:r w:rsidRPr="007149BB">
        <w:rPr>
          <w:rFonts w:ascii="Times New Roman" w:eastAsia="Times New Roman" w:hAnsi="Times New Roman" w:cs="Times New Roman"/>
          <w:sz w:val="28"/>
          <w:szCs w:val="28"/>
          <w:lang w:val="uk-UA" w:eastAsia="uk-UA"/>
        </w:rPr>
        <w:t xml:space="preserve"> зростає вартість утримання та ремонту.</w:t>
      </w:r>
    </w:p>
    <w:p w:rsidR="00D8242D" w:rsidRPr="00660D2B" w:rsidRDefault="00D8242D" w:rsidP="00D8242D">
      <w:pPr>
        <w:spacing w:after="0" w:line="240" w:lineRule="auto"/>
        <w:ind w:firstLine="567"/>
        <w:jc w:val="both"/>
        <w:rPr>
          <w:rFonts w:ascii="Times New Roman" w:eastAsia="Times New Roman" w:hAnsi="Times New Roman" w:cs="Times New Roman"/>
          <w:sz w:val="28"/>
          <w:szCs w:val="28"/>
          <w:lang w:val="uk-UA" w:eastAsia="uk-UA"/>
        </w:rPr>
      </w:pPr>
      <w:r w:rsidRPr="007149BB">
        <w:rPr>
          <w:rFonts w:ascii="Times New Roman" w:eastAsia="Times New Roman" w:hAnsi="Times New Roman" w:cs="Times New Roman"/>
          <w:sz w:val="28"/>
          <w:szCs w:val="28"/>
          <w:lang w:val="uk-UA" w:eastAsia="uk-UA"/>
        </w:rPr>
        <w:t>Ці впливи вже сьогодні завдають значних економічних збитків і можуть стати критичними у майбутньому без своєчасної адаптації. Тому Первомайська МТГ визнає необхідність впровадження комплексних заходів з адаптації до змін клімату та зменшення їх негативного впливу на всі сфери життєдіяльності громади.</w:t>
      </w:r>
    </w:p>
    <w:p w:rsidR="00D8242D" w:rsidRPr="00571B2F" w:rsidRDefault="00D8242D" w:rsidP="00D8242D">
      <w:pPr>
        <w:spacing w:after="0" w:line="240" w:lineRule="auto"/>
        <w:ind w:firstLine="567"/>
        <w:jc w:val="both"/>
        <w:rPr>
          <w:rFonts w:ascii="Times New Roman" w:hAnsi="Times New Roman"/>
          <w:sz w:val="28"/>
          <w:szCs w:val="28"/>
          <w:lang w:val="uk-UA" w:eastAsia="uk-UA"/>
        </w:rPr>
      </w:pPr>
      <w:r w:rsidRPr="00571B2F">
        <w:rPr>
          <w:rFonts w:ascii="Times New Roman" w:hAnsi="Times New Roman"/>
          <w:sz w:val="28"/>
          <w:szCs w:val="28"/>
          <w:lang w:val="uk-UA" w:eastAsia="uk-UA"/>
        </w:rPr>
        <w:t xml:space="preserve">Первомайська </w:t>
      </w:r>
      <w:r>
        <w:rPr>
          <w:rFonts w:ascii="Times New Roman" w:hAnsi="Times New Roman"/>
          <w:sz w:val="28"/>
          <w:szCs w:val="28"/>
          <w:lang w:val="uk-UA" w:eastAsia="uk-UA"/>
        </w:rPr>
        <w:t>МТГ</w:t>
      </w:r>
      <w:r w:rsidR="003B3E0A">
        <w:rPr>
          <w:rFonts w:ascii="Times New Roman" w:hAnsi="Times New Roman"/>
          <w:sz w:val="28"/>
          <w:szCs w:val="28"/>
          <w:lang w:val="uk-UA" w:eastAsia="uk-UA"/>
        </w:rPr>
        <w:t xml:space="preserve"> активно рухається в напрям</w:t>
      </w:r>
      <w:r w:rsidRPr="00571B2F">
        <w:rPr>
          <w:rFonts w:ascii="Times New Roman" w:hAnsi="Times New Roman"/>
          <w:sz w:val="28"/>
          <w:szCs w:val="28"/>
          <w:lang w:val="uk-UA" w:eastAsia="uk-UA"/>
        </w:rPr>
        <w:t>у переходу на відновлювані джерела енергії та прагне досягти кліматичної нейтральності. Вона поступово впроваджує проєкти, що сприяють трансформації громади у більш стійку, кліматично нейтральну та комфортну для життя.</w:t>
      </w:r>
    </w:p>
    <w:p w:rsidR="00D8242D" w:rsidRPr="00571B2F" w:rsidRDefault="00D8242D" w:rsidP="00D8242D">
      <w:pPr>
        <w:spacing w:after="0" w:line="240" w:lineRule="auto"/>
        <w:ind w:firstLine="567"/>
        <w:jc w:val="both"/>
        <w:rPr>
          <w:rFonts w:ascii="Times New Roman" w:hAnsi="Times New Roman"/>
          <w:sz w:val="28"/>
          <w:szCs w:val="28"/>
          <w:lang w:val="uk-UA" w:eastAsia="uk-UA"/>
        </w:rPr>
      </w:pPr>
      <w:r w:rsidRPr="00571B2F">
        <w:rPr>
          <w:rFonts w:ascii="Times New Roman" w:hAnsi="Times New Roman"/>
          <w:sz w:val="28"/>
          <w:szCs w:val="28"/>
          <w:lang w:val="uk-UA" w:eastAsia="uk-UA"/>
        </w:rPr>
        <w:t>У рамках своєї стратегії громада планує реалізувати комплекс заходів, спрямованих на пом’якшення наслідків зміни клімату та скорочення викидів парникових газів. Особливий акцент буде зроблено на адаптацію до кліматичних змін і зменшення залежності від викопного палива шляхом збільшення частки енергії з відновлюваних та безвуглецевих джерел.</w:t>
      </w:r>
    </w:p>
    <w:p w:rsidR="00D8242D" w:rsidRDefault="00D8242D" w:rsidP="00333F57">
      <w:pPr>
        <w:keepNext/>
        <w:keepLines/>
        <w:pBdr>
          <w:top w:val="nil"/>
          <w:left w:val="nil"/>
          <w:bottom w:val="nil"/>
          <w:right w:val="nil"/>
          <w:between w:val="nil"/>
        </w:pBdr>
        <w:spacing w:after="0" w:line="240" w:lineRule="auto"/>
        <w:ind w:left="60" w:firstLine="567"/>
        <w:jc w:val="both"/>
        <w:rPr>
          <w:rFonts w:ascii="Times New Roman" w:eastAsia="Times New Roman" w:hAnsi="Times New Roman" w:cs="Times New Roman"/>
          <w:color w:val="000000"/>
          <w:sz w:val="28"/>
          <w:szCs w:val="28"/>
          <w:lang w:val="uk-UA"/>
        </w:rPr>
      </w:pPr>
    </w:p>
    <w:p w:rsidR="00B805E9" w:rsidRDefault="00B805E9" w:rsidP="00333F57">
      <w:pPr>
        <w:keepNext/>
        <w:keepLines/>
        <w:pBdr>
          <w:top w:val="nil"/>
          <w:left w:val="nil"/>
          <w:bottom w:val="nil"/>
          <w:right w:val="nil"/>
          <w:between w:val="nil"/>
        </w:pBdr>
        <w:spacing w:after="0" w:line="240" w:lineRule="auto"/>
        <w:ind w:left="60" w:firstLine="567"/>
        <w:jc w:val="both"/>
        <w:rPr>
          <w:rFonts w:ascii="Times New Roman" w:eastAsia="Times New Roman" w:hAnsi="Times New Roman" w:cs="Times New Roman"/>
          <w:color w:val="000000"/>
          <w:sz w:val="28"/>
          <w:szCs w:val="28"/>
          <w:lang w:val="uk-UA"/>
        </w:rPr>
      </w:pPr>
    </w:p>
    <w:p w:rsidR="00D10D6E" w:rsidRDefault="00333F57" w:rsidP="00333F57">
      <w:pPr>
        <w:keepNext/>
        <w:keepLines/>
        <w:pBdr>
          <w:top w:val="nil"/>
          <w:left w:val="nil"/>
          <w:bottom w:val="nil"/>
          <w:right w:val="nil"/>
          <w:between w:val="nil"/>
        </w:pBdr>
        <w:spacing w:after="0" w:line="240" w:lineRule="auto"/>
        <w:ind w:left="60"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333F57">
        <w:rPr>
          <w:rFonts w:ascii="Times New Roman" w:eastAsia="Times New Roman" w:hAnsi="Times New Roman" w:cs="Times New Roman"/>
          <w:color w:val="000000"/>
          <w:sz w:val="28"/>
          <w:szCs w:val="28"/>
          <w:lang w:val="uk-UA"/>
        </w:rPr>
        <w:t xml:space="preserve"> Оцінка вразливості до зміни клім</w:t>
      </w:r>
      <w:r>
        <w:rPr>
          <w:rFonts w:ascii="Times New Roman" w:eastAsia="Times New Roman" w:hAnsi="Times New Roman" w:cs="Times New Roman"/>
          <w:color w:val="000000"/>
          <w:sz w:val="28"/>
          <w:szCs w:val="28"/>
          <w:lang w:val="uk-UA"/>
        </w:rPr>
        <w:t>ату Первомай</w:t>
      </w:r>
      <w:r w:rsidR="00D10D6E" w:rsidRPr="00333F57">
        <w:rPr>
          <w:rFonts w:ascii="Times New Roman" w:eastAsia="Times New Roman" w:hAnsi="Times New Roman" w:cs="Times New Roman"/>
          <w:color w:val="000000"/>
          <w:sz w:val="28"/>
          <w:szCs w:val="28"/>
          <w:lang w:val="uk-UA"/>
        </w:rPr>
        <w:t xml:space="preserve">ської міської </w:t>
      </w:r>
      <w:r>
        <w:rPr>
          <w:rFonts w:ascii="Times New Roman" w:eastAsia="Times New Roman" w:hAnsi="Times New Roman" w:cs="Times New Roman"/>
          <w:color w:val="000000"/>
          <w:sz w:val="28"/>
          <w:szCs w:val="28"/>
          <w:lang w:val="uk-UA"/>
        </w:rPr>
        <w:t xml:space="preserve">територіальної </w:t>
      </w:r>
      <w:r w:rsidR="00D10D6E" w:rsidRPr="00333F57">
        <w:rPr>
          <w:rFonts w:ascii="Times New Roman" w:eastAsia="Times New Roman" w:hAnsi="Times New Roman" w:cs="Times New Roman"/>
          <w:color w:val="000000"/>
          <w:sz w:val="28"/>
          <w:szCs w:val="28"/>
          <w:lang w:val="uk-UA"/>
        </w:rPr>
        <w:t>громади</w:t>
      </w:r>
    </w:p>
    <w:p w:rsidR="00333F57" w:rsidRPr="00333F57" w:rsidRDefault="00333F57" w:rsidP="00CF0FE2">
      <w:pPr>
        <w:keepNext/>
        <w:keepLines/>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lang w:val="uk-UA"/>
        </w:rPr>
      </w:pPr>
    </w:p>
    <w:p w:rsidR="00D10D6E" w:rsidRDefault="003B3E0A" w:rsidP="00333F57">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 цьому</w:t>
      </w:r>
      <w:r w:rsidR="00D10D6E" w:rsidRPr="00333F57">
        <w:rPr>
          <w:rFonts w:ascii="Times New Roman" w:eastAsia="Times New Roman" w:hAnsi="Times New Roman" w:cs="Times New Roman"/>
          <w:sz w:val="28"/>
          <w:szCs w:val="28"/>
          <w:lang w:val="uk-UA"/>
        </w:rPr>
        <w:t xml:space="preserve"> розділі наведено деталізовані показники вразливості до різни</w:t>
      </w:r>
      <w:r w:rsidR="00333F57">
        <w:rPr>
          <w:rFonts w:ascii="Times New Roman" w:eastAsia="Times New Roman" w:hAnsi="Times New Roman" w:cs="Times New Roman"/>
          <w:sz w:val="28"/>
          <w:szCs w:val="28"/>
          <w:lang w:val="uk-UA"/>
        </w:rPr>
        <w:t>х кліматичних ризиків Первомайської МТГ:</w:t>
      </w:r>
    </w:p>
    <w:p w:rsidR="00333F57" w:rsidRPr="00333F57" w:rsidRDefault="00333F57" w:rsidP="00333F57">
      <w:pPr>
        <w:spacing w:after="0" w:line="240" w:lineRule="auto"/>
        <w:ind w:firstLine="567"/>
        <w:jc w:val="both"/>
        <w:rPr>
          <w:rFonts w:ascii="Times New Roman" w:eastAsia="Times New Roman" w:hAnsi="Times New Roman" w:cs="Times New Roman"/>
          <w:sz w:val="28"/>
          <w:szCs w:val="28"/>
          <w:lang w:val="uk-UA"/>
        </w:rPr>
      </w:pPr>
    </w:p>
    <w:p w:rsidR="00D10D6E" w:rsidRPr="00333F57" w:rsidRDefault="00333F57" w:rsidP="00333F57">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bookmarkStart w:id="67" w:name="_heading=h.2ce457m" w:colFirst="0" w:colLast="0"/>
      <w:bookmarkEnd w:id="67"/>
      <w:r w:rsidRPr="00333F57">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333F57">
        <w:rPr>
          <w:rFonts w:ascii="Times New Roman" w:eastAsia="Times New Roman" w:hAnsi="Times New Roman" w:cs="Times New Roman"/>
          <w:color w:val="000000"/>
          <w:sz w:val="28"/>
          <w:szCs w:val="28"/>
          <w:lang w:val="uk-UA"/>
        </w:rPr>
        <w:t>.1 Оцінка вразливості до екстремальної спеки</w:t>
      </w:r>
    </w:p>
    <w:p w:rsidR="00824757" w:rsidRDefault="00D10D6E" w:rsidP="00824757">
      <w:pPr>
        <w:spacing w:after="0" w:line="240" w:lineRule="auto"/>
        <w:ind w:firstLine="567"/>
        <w:jc w:val="both"/>
        <w:rPr>
          <w:rFonts w:ascii="Times New Roman" w:eastAsia="Times New Roman" w:hAnsi="Times New Roman" w:cs="Times New Roman"/>
          <w:sz w:val="28"/>
          <w:szCs w:val="28"/>
          <w:lang w:val="uk-UA"/>
        </w:rPr>
      </w:pPr>
      <w:r w:rsidRPr="00333F57">
        <w:rPr>
          <w:rFonts w:ascii="Times New Roman" w:eastAsia="Times New Roman" w:hAnsi="Times New Roman" w:cs="Times New Roman"/>
          <w:sz w:val="28"/>
          <w:szCs w:val="28"/>
          <w:lang w:val="uk-UA"/>
        </w:rPr>
        <w:t>Зростання те</w:t>
      </w:r>
      <w:r w:rsidR="00333F57">
        <w:rPr>
          <w:rFonts w:ascii="Times New Roman" w:eastAsia="Times New Roman" w:hAnsi="Times New Roman" w:cs="Times New Roman"/>
          <w:sz w:val="28"/>
          <w:szCs w:val="28"/>
          <w:lang w:val="uk-UA"/>
        </w:rPr>
        <w:t>мператури повітря на Первомайщині</w:t>
      </w:r>
      <w:r w:rsidRPr="00333F57">
        <w:rPr>
          <w:rFonts w:ascii="Times New Roman" w:eastAsia="Times New Roman" w:hAnsi="Times New Roman" w:cs="Times New Roman"/>
          <w:sz w:val="28"/>
          <w:szCs w:val="28"/>
          <w:lang w:val="uk-UA"/>
        </w:rPr>
        <w:t xml:space="preserve"> в останні роки відбувається швидкими темпами та відбувається в усі сезон</w:t>
      </w:r>
      <w:r w:rsidR="00333F57">
        <w:rPr>
          <w:rFonts w:ascii="Times New Roman" w:eastAsia="Times New Roman" w:hAnsi="Times New Roman" w:cs="Times New Roman"/>
          <w:sz w:val="28"/>
          <w:szCs w:val="28"/>
          <w:lang w:val="uk-UA"/>
        </w:rPr>
        <w:t>и та місяці року. У Миколаївській</w:t>
      </w:r>
      <w:r w:rsidRPr="00333F57">
        <w:rPr>
          <w:rFonts w:ascii="Times New Roman" w:eastAsia="Times New Roman" w:hAnsi="Times New Roman" w:cs="Times New Roman"/>
          <w:sz w:val="28"/>
          <w:szCs w:val="28"/>
          <w:lang w:val="uk-UA"/>
        </w:rPr>
        <w:t xml:space="preserve"> області зменшується кількість днів з морозом та спостерігається тенденція до зменшення суворості зими. У теплий період зростає кількість днів з температурами понад +20°С та понад +25°С. Також фіксується і прогнозується зростання хвиль тепла – атмосферного явища, що проявляється у вигляді аномально теплої погоди на значній території. Деталізований опис кліматичних передумов та прогноз впливу зміни клімату на терито</w:t>
      </w:r>
      <w:r w:rsidR="00824757">
        <w:rPr>
          <w:rFonts w:ascii="Times New Roman" w:eastAsia="Times New Roman" w:hAnsi="Times New Roman" w:cs="Times New Roman"/>
          <w:sz w:val="28"/>
          <w:szCs w:val="28"/>
          <w:lang w:val="uk-UA"/>
        </w:rPr>
        <w:t>рії Первомайської МТГ</w:t>
      </w:r>
      <w:r w:rsidRPr="00333F57">
        <w:rPr>
          <w:rFonts w:ascii="Times New Roman" w:eastAsia="Times New Roman" w:hAnsi="Times New Roman" w:cs="Times New Roman"/>
          <w:sz w:val="28"/>
          <w:szCs w:val="28"/>
          <w:lang w:val="uk-UA"/>
        </w:rPr>
        <w:t xml:space="preserve"> детально описані у Пункті 2.3. </w:t>
      </w:r>
    </w:p>
    <w:p w:rsidR="00824757" w:rsidRPr="00824757" w:rsidRDefault="00824757" w:rsidP="00824757">
      <w:pPr>
        <w:spacing w:after="0" w:line="240" w:lineRule="auto"/>
        <w:ind w:firstLine="567"/>
        <w:jc w:val="both"/>
        <w:rPr>
          <w:rFonts w:ascii="Times New Roman" w:eastAsia="Times New Roman" w:hAnsi="Times New Roman" w:cs="Times New Roman"/>
          <w:sz w:val="28"/>
          <w:szCs w:val="28"/>
          <w:lang w:val="uk-UA"/>
        </w:rPr>
      </w:pPr>
      <w:r w:rsidRPr="00824757">
        <w:rPr>
          <w:rFonts w:ascii="Times New Roman" w:hAnsi="Times New Roman" w:cs="Times New Roman"/>
          <w:sz w:val="28"/>
          <w:szCs w:val="28"/>
          <w:lang w:val="uk-UA"/>
        </w:rPr>
        <w:t>Суттєві зміни температурного режиму характерні і для Миколаївської області. Протягом усього року спостерігається ріст температури повітря, як середньої, так і максимальної та мінімальної. За даними швидкість зміни середньої і середньої максимальної за рік те</w:t>
      </w:r>
      <w:r>
        <w:rPr>
          <w:rFonts w:ascii="Times New Roman" w:hAnsi="Times New Roman" w:cs="Times New Roman"/>
          <w:sz w:val="28"/>
          <w:szCs w:val="28"/>
          <w:lang w:val="uk-UA"/>
        </w:rPr>
        <w:t>мператури повітря у 1981-2010 роках</w:t>
      </w:r>
      <w:r w:rsidRPr="00824757">
        <w:rPr>
          <w:rFonts w:ascii="Times New Roman" w:hAnsi="Times New Roman" w:cs="Times New Roman"/>
          <w:sz w:val="28"/>
          <w:szCs w:val="28"/>
          <w:lang w:val="uk-UA"/>
        </w:rPr>
        <w:t xml:space="preserve"> становили 0,60°С/10 р та 0,70°С/10 і були вищими, ніж загалом в Україні (0,58 та 0,60°С/10,відповідно), а середньої мінімальної – такі ж як і в</w:t>
      </w:r>
      <w:r>
        <w:rPr>
          <w:rFonts w:ascii="Times New Roman" w:hAnsi="Times New Roman" w:cs="Times New Roman"/>
          <w:sz w:val="28"/>
          <w:szCs w:val="28"/>
          <w:lang w:val="uk-UA"/>
        </w:rPr>
        <w:t xml:space="preserve"> Україні (0,5°С/10) </w:t>
      </w:r>
      <w:r w:rsidRPr="00824757">
        <w:rPr>
          <w:rFonts w:ascii="Times New Roman" w:hAnsi="Times New Roman" w:cs="Times New Roman"/>
          <w:sz w:val="28"/>
          <w:szCs w:val="28"/>
          <w:lang w:val="uk-UA"/>
        </w:rPr>
        <w:t>. Найбільшими темпами зростала температура повітря літом. Темпи росту середньої за сезон температури повітря у цей період становили 0,87°С/10 p, а середньої максимальної – 1,1°С/10 p і були майже втричі вищими ніж їхні зміни зимою. Суттєві зміни характерні для максимальної температури повітря і в</w:t>
      </w:r>
      <w:r w:rsidR="001616D4">
        <w:rPr>
          <w:rFonts w:ascii="Times New Roman" w:hAnsi="Times New Roman" w:cs="Times New Roman"/>
          <w:sz w:val="28"/>
          <w:szCs w:val="28"/>
          <w:lang w:val="uk-UA"/>
        </w:rPr>
        <w:t>есною – 0,7°С/10 p. (Таблиця 40</w:t>
      </w:r>
      <w:r w:rsidRPr="00824757">
        <w:rPr>
          <w:rFonts w:ascii="Times New Roman" w:hAnsi="Times New Roman" w:cs="Times New Roman"/>
          <w:sz w:val="28"/>
          <w:szCs w:val="28"/>
          <w:lang w:val="uk-UA"/>
        </w:rPr>
        <w:t xml:space="preserve">). </w:t>
      </w:r>
    </w:p>
    <w:p w:rsidR="00824757" w:rsidRDefault="001616D4" w:rsidP="00824757">
      <w:pPr>
        <w:spacing w:after="0" w:line="240" w:lineRule="auto"/>
        <w:ind w:firstLine="567"/>
        <w:jc w:val="right"/>
        <w:rPr>
          <w:rFonts w:ascii="Times New Roman" w:hAnsi="Times New Roman" w:cs="Times New Roman"/>
          <w:color w:val="000000"/>
          <w:sz w:val="28"/>
          <w:szCs w:val="28"/>
          <w:lang w:val="uk-UA"/>
        </w:rPr>
      </w:pPr>
      <w:r>
        <w:rPr>
          <w:rFonts w:ascii="Times New Roman" w:hAnsi="Times New Roman" w:cs="Times New Roman"/>
          <w:bCs/>
          <w:color w:val="000000"/>
          <w:sz w:val="28"/>
          <w:szCs w:val="28"/>
          <w:lang w:val="uk-UA"/>
        </w:rPr>
        <w:t>Таблиця 40</w:t>
      </w:r>
      <w:r w:rsidR="00824757" w:rsidRPr="00824757">
        <w:rPr>
          <w:rFonts w:ascii="Times New Roman" w:hAnsi="Times New Roman" w:cs="Times New Roman"/>
          <w:bCs/>
          <w:color w:val="000000"/>
          <w:sz w:val="28"/>
          <w:szCs w:val="28"/>
          <w:lang w:val="uk-UA"/>
        </w:rPr>
        <w:t xml:space="preserve"> </w:t>
      </w:r>
    </w:p>
    <w:p w:rsidR="00824757" w:rsidRDefault="00824757" w:rsidP="00824757">
      <w:pPr>
        <w:spacing w:after="0" w:line="240" w:lineRule="auto"/>
        <w:ind w:firstLine="567"/>
        <w:jc w:val="both"/>
        <w:rPr>
          <w:rFonts w:ascii="Times New Roman" w:hAnsi="Times New Roman" w:cs="Times New Roman"/>
          <w:color w:val="000000"/>
          <w:sz w:val="28"/>
          <w:szCs w:val="28"/>
          <w:lang w:val="uk-UA"/>
        </w:rPr>
      </w:pPr>
      <w:r w:rsidRPr="00824757">
        <w:rPr>
          <w:rFonts w:ascii="Times New Roman" w:hAnsi="Times New Roman" w:cs="Times New Roman"/>
          <w:color w:val="000000"/>
          <w:sz w:val="28"/>
          <w:szCs w:val="28"/>
          <w:lang w:val="uk-UA"/>
        </w:rPr>
        <w:t>Середні багаторічні значення за рік та сезон середньої, середньої максимальної та середньої мінімальної температури повітря, швидкість та значущість їхньої зміни у Миколаївській області. 1981-2010 рр.</w:t>
      </w:r>
    </w:p>
    <w:p w:rsidR="00CF0FE2" w:rsidRDefault="00CF0FE2" w:rsidP="00824757">
      <w:pPr>
        <w:spacing w:after="0" w:line="240" w:lineRule="auto"/>
        <w:ind w:firstLine="567"/>
        <w:jc w:val="both"/>
        <w:rPr>
          <w:rFonts w:ascii="Times New Roman" w:hAnsi="Times New Roman" w:cs="Times New Roman"/>
          <w:color w:val="000000"/>
          <w:sz w:val="28"/>
          <w:szCs w:val="28"/>
          <w:lang w:val="uk-UA"/>
        </w:rPr>
      </w:pPr>
    </w:p>
    <w:tbl>
      <w:tblPr>
        <w:tblStyle w:val="ab"/>
        <w:tblW w:w="0" w:type="auto"/>
        <w:tblInd w:w="-147" w:type="dxa"/>
        <w:tblLook w:val="04A0"/>
      </w:tblPr>
      <w:tblGrid>
        <w:gridCol w:w="4395"/>
        <w:gridCol w:w="2410"/>
        <w:gridCol w:w="1417"/>
        <w:gridCol w:w="1269"/>
      </w:tblGrid>
      <w:tr w:rsidR="00CF0FE2" w:rsidTr="00CF0FE2">
        <w:tc>
          <w:tcPr>
            <w:tcW w:w="4395" w:type="dxa"/>
            <w:vMerge w:val="restart"/>
          </w:tcPr>
          <w:p w:rsidR="009A468F" w:rsidRDefault="009A468F" w:rsidP="009A468F">
            <w:pPr>
              <w:jc w:val="center"/>
              <w:rPr>
                <w:rFonts w:ascii="Times New Roman" w:hAnsi="Times New Roman" w:cs="Times New Roman"/>
                <w:color w:val="000000"/>
                <w:sz w:val="24"/>
                <w:szCs w:val="24"/>
                <w:lang w:val="uk-UA"/>
              </w:rPr>
            </w:pPr>
          </w:p>
          <w:p w:rsidR="00CF0FE2" w:rsidRPr="009A468F" w:rsidRDefault="009A468F" w:rsidP="009A468F">
            <w:pPr>
              <w:jc w:val="cente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Кліматичний показник</w:t>
            </w:r>
          </w:p>
        </w:tc>
        <w:tc>
          <w:tcPr>
            <w:tcW w:w="5096" w:type="dxa"/>
            <w:gridSpan w:val="3"/>
          </w:tcPr>
          <w:p w:rsidR="00CF0FE2" w:rsidRDefault="00CF0FE2" w:rsidP="009A468F">
            <w:pPr>
              <w:jc w:val="center"/>
              <w:rPr>
                <w:rFonts w:ascii="Times New Roman" w:hAnsi="Times New Roman" w:cs="Times New Roman"/>
                <w:color w:val="000000"/>
                <w:sz w:val="28"/>
                <w:szCs w:val="28"/>
                <w:lang w:val="uk-UA"/>
              </w:rPr>
            </w:pPr>
            <w:r w:rsidRPr="00824757">
              <w:rPr>
                <w:rFonts w:ascii="Times New Roman" w:hAnsi="Times New Roman" w:cs="Times New Roman"/>
                <w:color w:val="000000"/>
                <w:sz w:val="24"/>
                <w:szCs w:val="24"/>
                <w:lang w:val="uk-UA"/>
              </w:rPr>
              <w:t>Миколаївська область</w:t>
            </w:r>
          </w:p>
        </w:tc>
      </w:tr>
      <w:tr w:rsidR="00CF0FE2" w:rsidTr="00CF0FE2">
        <w:tc>
          <w:tcPr>
            <w:tcW w:w="4395" w:type="dxa"/>
            <w:vMerge/>
          </w:tcPr>
          <w:p w:rsidR="00CF0FE2" w:rsidRDefault="00CF0FE2" w:rsidP="009A468F">
            <w:pPr>
              <w:jc w:val="both"/>
              <w:rPr>
                <w:rFonts w:ascii="Times New Roman" w:hAnsi="Times New Roman" w:cs="Times New Roman"/>
                <w:color w:val="000000"/>
                <w:sz w:val="28"/>
                <w:szCs w:val="28"/>
                <w:lang w:val="uk-UA"/>
              </w:rPr>
            </w:pPr>
          </w:p>
        </w:tc>
        <w:tc>
          <w:tcPr>
            <w:tcW w:w="2410" w:type="dxa"/>
            <w:vMerge w:val="restart"/>
          </w:tcPr>
          <w:p w:rsidR="00CF0FE2" w:rsidRDefault="00CF0FE2" w:rsidP="009A468F">
            <w:pPr>
              <w:jc w:val="center"/>
              <w:rPr>
                <w:rFonts w:ascii="Times New Roman" w:hAnsi="Times New Roman" w:cs="Times New Roman"/>
                <w:color w:val="000000"/>
                <w:sz w:val="28"/>
                <w:szCs w:val="28"/>
                <w:lang w:val="uk-UA"/>
              </w:rPr>
            </w:pPr>
            <w:r w:rsidRPr="00824757">
              <w:rPr>
                <w:rFonts w:ascii="Times New Roman" w:hAnsi="Times New Roman" w:cs="Times New Roman"/>
                <w:color w:val="000000"/>
                <w:sz w:val="24"/>
                <w:szCs w:val="24"/>
                <w:lang w:val="uk-UA"/>
              </w:rPr>
              <w:t>середнє значення, °С</w:t>
            </w:r>
          </w:p>
        </w:tc>
        <w:tc>
          <w:tcPr>
            <w:tcW w:w="2686" w:type="dxa"/>
            <w:gridSpan w:val="2"/>
          </w:tcPr>
          <w:p w:rsidR="00CF0FE2" w:rsidRDefault="00CF0FE2" w:rsidP="009A468F">
            <w:pPr>
              <w:jc w:val="center"/>
              <w:rPr>
                <w:rFonts w:ascii="Times New Roman" w:hAnsi="Times New Roman" w:cs="Times New Roman"/>
                <w:color w:val="000000"/>
                <w:sz w:val="28"/>
                <w:szCs w:val="28"/>
                <w:lang w:val="uk-UA"/>
              </w:rPr>
            </w:pPr>
            <w:r w:rsidRPr="00824757">
              <w:rPr>
                <w:rFonts w:ascii="Times New Roman" w:hAnsi="Times New Roman" w:cs="Times New Roman"/>
                <w:color w:val="000000"/>
                <w:sz w:val="24"/>
                <w:szCs w:val="24"/>
                <w:lang w:val="uk-UA"/>
              </w:rPr>
              <w:t>зміна</w:t>
            </w:r>
          </w:p>
        </w:tc>
      </w:tr>
      <w:tr w:rsidR="00CF0FE2" w:rsidTr="009A468F">
        <w:tc>
          <w:tcPr>
            <w:tcW w:w="4395" w:type="dxa"/>
            <w:vMerge/>
          </w:tcPr>
          <w:p w:rsidR="00CF0FE2" w:rsidRDefault="00CF0FE2" w:rsidP="009A468F">
            <w:pPr>
              <w:jc w:val="both"/>
              <w:rPr>
                <w:rFonts w:ascii="Times New Roman" w:hAnsi="Times New Roman" w:cs="Times New Roman"/>
                <w:color w:val="000000"/>
                <w:sz w:val="28"/>
                <w:szCs w:val="28"/>
                <w:lang w:val="uk-UA"/>
              </w:rPr>
            </w:pPr>
          </w:p>
        </w:tc>
        <w:tc>
          <w:tcPr>
            <w:tcW w:w="2410" w:type="dxa"/>
            <w:vMerge/>
          </w:tcPr>
          <w:p w:rsidR="00CF0FE2" w:rsidRDefault="00CF0FE2" w:rsidP="009A468F">
            <w:pPr>
              <w:jc w:val="both"/>
              <w:rPr>
                <w:rFonts w:ascii="Times New Roman" w:hAnsi="Times New Roman" w:cs="Times New Roman"/>
                <w:color w:val="000000"/>
                <w:sz w:val="28"/>
                <w:szCs w:val="28"/>
                <w:lang w:val="uk-UA"/>
              </w:rPr>
            </w:pPr>
          </w:p>
        </w:tc>
        <w:tc>
          <w:tcPr>
            <w:tcW w:w="1417" w:type="dxa"/>
          </w:tcPr>
          <w:p w:rsidR="00CF0FE2" w:rsidRPr="00CF0FE2" w:rsidRDefault="00CF0FE2" w:rsidP="009A468F">
            <w:pPr>
              <w:autoSpaceDE w:val="0"/>
              <w:autoSpaceDN w:val="0"/>
              <w:adjustRightInd w:val="0"/>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°С /10р</w:t>
            </w:r>
          </w:p>
        </w:tc>
        <w:tc>
          <w:tcPr>
            <w:tcW w:w="1269" w:type="dxa"/>
          </w:tcPr>
          <w:p w:rsidR="00CF0FE2" w:rsidRPr="00824757" w:rsidRDefault="00CF0FE2" w:rsidP="009A468F">
            <w:pPr>
              <w:autoSpaceDE w:val="0"/>
              <w:autoSpaceDN w:val="0"/>
              <w:adjustRightInd w:val="0"/>
              <w:jc w:val="center"/>
              <w:rPr>
                <w:rFonts w:ascii="Times New Roman" w:hAnsi="Times New Roman" w:cs="Times New Roman"/>
                <w:color w:val="000000"/>
                <w:sz w:val="24"/>
                <w:szCs w:val="24"/>
                <w:lang w:val="uk-UA"/>
              </w:rPr>
            </w:pPr>
            <w:r w:rsidRPr="00824757">
              <w:rPr>
                <w:rFonts w:ascii="Times New Roman" w:hAnsi="Times New Roman" w:cs="Times New Roman"/>
                <w:i/>
                <w:iCs/>
                <w:color w:val="000000"/>
                <w:sz w:val="24"/>
                <w:szCs w:val="24"/>
                <w:lang w:val="uk-UA"/>
              </w:rPr>
              <w:t>р</w:t>
            </w:r>
          </w:p>
        </w:tc>
      </w:tr>
    </w:tbl>
    <w:p w:rsidR="00CF0FE2" w:rsidRPr="009A468F" w:rsidRDefault="00CF0FE2" w:rsidP="009A468F">
      <w:pPr>
        <w:spacing w:after="0" w:line="240" w:lineRule="auto"/>
        <w:jc w:val="both"/>
        <w:rPr>
          <w:rFonts w:ascii="Times New Roman" w:hAnsi="Times New Roman" w:cs="Times New Roman"/>
          <w:color w:val="000000"/>
          <w:sz w:val="2"/>
          <w:szCs w:val="2"/>
          <w:lang w:val="uk-UA"/>
        </w:rPr>
      </w:pPr>
    </w:p>
    <w:tbl>
      <w:tblPr>
        <w:tblW w:w="9498" w:type="dxa"/>
        <w:tblInd w:w="-147" w:type="dxa"/>
        <w:tblBorders>
          <w:top w:val="nil"/>
          <w:left w:val="nil"/>
          <w:bottom w:val="nil"/>
          <w:right w:val="nil"/>
        </w:tblBorders>
        <w:tblLayout w:type="fixed"/>
        <w:tblLook w:val="0000"/>
      </w:tblPr>
      <w:tblGrid>
        <w:gridCol w:w="2694"/>
        <w:gridCol w:w="1701"/>
        <w:gridCol w:w="2410"/>
        <w:gridCol w:w="1417"/>
        <w:gridCol w:w="1276"/>
      </w:tblGrid>
      <w:tr w:rsidR="009A468F" w:rsidRPr="00824757" w:rsidTr="009A468F">
        <w:trPr>
          <w:trHeight w:val="134"/>
          <w:tblHeader/>
        </w:trPr>
        <w:tc>
          <w:tcPr>
            <w:tcW w:w="4395" w:type="dxa"/>
            <w:gridSpan w:val="2"/>
            <w:tcBorders>
              <w:top w:val="single" w:sz="4" w:space="0" w:color="auto"/>
              <w:left w:val="single" w:sz="4" w:space="0" w:color="auto"/>
              <w:right w:val="single" w:sz="4" w:space="0" w:color="auto"/>
            </w:tcBorders>
          </w:tcPr>
          <w:p w:rsidR="009A468F" w:rsidRPr="00824757" w:rsidRDefault="009A468F"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1</w:t>
            </w:r>
          </w:p>
        </w:tc>
        <w:tc>
          <w:tcPr>
            <w:tcW w:w="2410" w:type="dxa"/>
            <w:tcBorders>
              <w:top w:val="single" w:sz="4" w:space="0" w:color="auto"/>
              <w:left w:val="single" w:sz="4" w:space="0" w:color="auto"/>
              <w:bottom w:val="single" w:sz="4" w:space="0" w:color="auto"/>
              <w:right w:val="single" w:sz="4" w:space="0" w:color="auto"/>
            </w:tcBorders>
          </w:tcPr>
          <w:p w:rsidR="009A468F" w:rsidRPr="00824757" w:rsidRDefault="009A468F"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2</w:t>
            </w:r>
          </w:p>
        </w:tc>
        <w:tc>
          <w:tcPr>
            <w:tcW w:w="1417" w:type="dxa"/>
            <w:tcBorders>
              <w:top w:val="single" w:sz="4" w:space="0" w:color="auto"/>
              <w:left w:val="single" w:sz="4" w:space="0" w:color="auto"/>
              <w:bottom w:val="single" w:sz="4" w:space="0" w:color="auto"/>
              <w:right w:val="single" w:sz="4" w:space="0" w:color="auto"/>
            </w:tcBorders>
          </w:tcPr>
          <w:p w:rsidR="009A468F" w:rsidRPr="00824757" w:rsidRDefault="009A468F"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3</w:t>
            </w:r>
          </w:p>
        </w:tc>
        <w:tc>
          <w:tcPr>
            <w:tcW w:w="1276" w:type="dxa"/>
            <w:tcBorders>
              <w:top w:val="single" w:sz="4" w:space="0" w:color="auto"/>
              <w:left w:val="single" w:sz="4" w:space="0" w:color="auto"/>
              <w:bottom w:val="single" w:sz="4" w:space="0" w:color="auto"/>
              <w:right w:val="single" w:sz="4" w:space="0" w:color="auto"/>
            </w:tcBorders>
          </w:tcPr>
          <w:p w:rsidR="009A468F" w:rsidRPr="00824757" w:rsidRDefault="009A468F"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4</w:t>
            </w:r>
          </w:p>
        </w:tc>
      </w:tr>
      <w:tr w:rsidR="00CF0FE2" w:rsidRPr="00824757" w:rsidTr="009A468F">
        <w:trPr>
          <w:trHeight w:val="280"/>
        </w:trPr>
        <w:tc>
          <w:tcPr>
            <w:tcW w:w="2694" w:type="dxa"/>
            <w:vMerge w:val="restart"/>
            <w:tcBorders>
              <w:top w:val="single" w:sz="4" w:space="0" w:color="auto"/>
              <w:left w:val="single" w:sz="4" w:space="0" w:color="auto"/>
              <w:right w:val="single" w:sz="4" w:space="0" w:color="auto"/>
            </w:tcBorders>
          </w:tcPr>
          <w:p w:rsidR="00CF0FE2" w:rsidRPr="00824757"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Температура середня </w:t>
            </w:r>
          </w:p>
        </w:tc>
        <w:tc>
          <w:tcPr>
            <w:tcW w:w="1701"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рік</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10</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0,6</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зима</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-1,5</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0,34</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0,46</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весна</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9,7</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0,55</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0,03</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літо</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21,5</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0,87</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9A468F">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w:t>
            </w:r>
          </w:p>
        </w:tc>
      </w:tr>
      <w:tr w:rsidR="00CF0FE2" w:rsidRPr="00824757" w:rsidTr="009A468F">
        <w:trPr>
          <w:trHeight w:val="110"/>
        </w:trPr>
        <w:tc>
          <w:tcPr>
            <w:tcW w:w="2694" w:type="dxa"/>
            <w:vMerge/>
            <w:tcBorders>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осінь</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10,1</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0,59</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0,01</w:t>
            </w:r>
          </w:p>
        </w:tc>
      </w:tr>
      <w:tr w:rsidR="00CF0FE2" w:rsidRPr="00824757" w:rsidTr="009A468F">
        <w:trPr>
          <w:trHeight w:val="257"/>
        </w:trPr>
        <w:tc>
          <w:tcPr>
            <w:tcW w:w="2694" w:type="dxa"/>
            <w:vMerge w:val="restart"/>
            <w:tcBorders>
              <w:top w:val="single" w:sz="4" w:space="0" w:color="auto"/>
              <w:left w:val="single" w:sz="4" w:space="0" w:color="auto"/>
              <w:right w:val="single" w:sz="4" w:space="0" w:color="auto"/>
            </w:tcBorders>
          </w:tcPr>
          <w:p w:rsidR="00CF0FE2" w:rsidRPr="00824757"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Температура середня максимальна </w:t>
            </w:r>
          </w:p>
        </w:tc>
        <w:tc>
          <w:tcPr>
            <w:tcW w:w="1701"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рік</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14,8</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0,7</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0,002</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зима</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1,6</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0,3</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0,47</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весна</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15,1</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0,7</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0,024</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літо</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27,7</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1,1</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0,000</w:t>
            </w:r>
          </w:p>
        </w:tc>
      </w:tr>
      <w:tr w:rsidR="00CF0FE2" w:rsidRPr="00824757" w:rsidTr="009A468F">
        <w:trPr>
          <w:trHeight w:val="110"/>
        </w:trPr>
        <w:tc>
          <w:tcPr>
            <w:tcW w:w="2694" w:type="dxa"/>
            <w:vMerge/>
            <w:tcBorders>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F80944">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осінь</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14,9</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0,6</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CF0FE2">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0,022</w:t>
            </w:r>
          </w:p>
        </w:tc>
      </w:tr>
      <w:tr w:rsidR="00CF0FE2" w:rsidRPr="00824757" w:rsidTr="009A468F">
        <w:trPr>
          <w:trHeight w:val="506"/>
        </w:trPr>
        <w:tc>
          <w:tcPr>
            <w:tcW w:w="2694" w:type="dxa"/>
            <w:vMerge w:val="restart"/>
            <w:tcBorders>
              <w:top w:val="single" w:sz="4" w:space="0" w:color="auto"/>
              <w:left w:val="single" w:sz="4" w:space="0" w:color="auto"/>
              <w:right w:val="single" w:sz="4" w:space="0" w:color="auto"/>
            </w:tcBorders>
          </w:tcPr>
          <w:p w:rsidR="00CF0FE2" w:rsidRPr="00824757" w:rsidRDefault="00CF0FE2" w:rsidP="00824757">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Температура середня мінімальна </w:t>
            </w:r>
          </w:p>
        </w:tc>
        <w:tc>
          <w:tcPr>
            <w:tcW w:w="1701" w:type="dxa"/>
            <w:tcBorders>
              <w:top w:val="single" w:sz="4" w:space="0" w:color="auto"/>
              <w:left w:val="single" w:sz="4" w:space="0" w:color="auto"/>
              <w:bottom w:val="single" w:sz="4" w:space="0" w:color="auto"/>
              <w:right w:val="single" w:sz="4" w:space="0" w:color="auto"/>
            </w:tcBorders>
          </w:tcPr>
          <w:p w:rsidR="00CF0FE2" w:rsidRPr="00824757" w:rsidRDefault="00CF0FE2" w:rsidP="00824757">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рік </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5,6</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0,5</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0,005</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зима </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-4,3</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0,4</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0,477</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весна </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4,9</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0,3</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0,153</w:t>
            </w:r>
          </w:p>
        </w:tc>
      </w:tr>
      <w:tr w:rsidR="00CF0FE2" w:rsidRPr="00824757" w:rsidTr="009A468F">
        <w:trPr>
          <w:trHeight w:val="110"/>
        </w:trPr>
        <w:tc>
          <w:tcPr>
            <w:tcW w:w="2694" w:type="dxa"/>
            <w:vMerge/>
            <w:tcBorders>
              <w:left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літо </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15,7</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0,6</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0,001</w:t>
            </w:r>
          </w:p>
        </w:tc>
      </w:tr>
      <w:tr w:rsidR="00CF0FE2" w:rsidRPr="00824757" w:rsidTr="009A468F">
        <w:trPr>
          <w:trHeight w:val="110"/>
        </w:trPr>
        <w:tc>
          <w:tcPr>
            <w:tcW w:w="2694" w:type="dxa"/>
            <w:vMerge/>
            <w:tcBorders>
              <w:left w:val="single" w:sz="4" w:space="0" w:color="auto"/>
              <w:bottom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p>
        </w:tc>
        <w:tc>
          <w:tcPr>
            <w:tcW w:w="1701" w:type="dxa"/>
            <w:tcBorders>
              <w:top w:val="single" w:sz="4" w:space="0" w:color="auto"/>
              <w:left w:val="single" w:sz="4" w:space="0" w:color="auto"/>
              <w:bottom w:val="single" w:sz="4" w:space="0" w:color="auto"/>
              <w:right w:val="single" w:sz="4" w:space="0" w:color="auto"/>
            </w:tcBorders>
          </w:tcPr>
          <w:p w:rsidR="00CF0FE2" w:rsidRPr="00CF0FE2" w:rsidRDefault="00CF0FE2" w:rsidP="00CF0FE2">
            <w:pPr>
              <w:autoSpaceDE w:val="0"/>
              <w:autoSpaceDN w:val="0"/>
              <w:adjustRightInd w:val="0"/>
              <w:spacing w:after="0" w:line="240" w:lineRule="auto"/>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 xml:space="preserve">осінь </w:t>
            </w:r>
          </w:p>
        </w:tc>
        <w:tc>
          <w:tcPr>
            <w:tcW w:w="2410"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5,9</w:t>
            </w:r>
          </w:p>
        </w:tc>
        <w:tc>
          <w:tcPr>
            <w:tcW w:w="1417"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0,6</w:t>
            </w:r>
          </w:p>
        </w:tc>
        <w:tc>
          <w:tcPr>
            <w:tcW w:w="1276" w:type="dxa"/>
            <w:tcBorders>
              <w:top w:val="single" w:sz="4" w:space="0" w:color="auto"/>
              <w:left w:val="single" w:sz="4" w:space="0" w:color="auto"/>
              <w:bottom w:val="single" w:sz="4" w:space="0" w:color="auto"/>
              <w:right w:val="single" w:sz="4" w:space="0" w:color="auto"/>
            </w:tcBorders>
          </w:tcPr>
          <w:p w:rsidR="00CF0FE2" w:rsidRPr="00824757" w:rsidRDefault="00CF0FE2" w:rsidP="00F80944">
            <w:pPr>
              <w:autoSpaceDE w:val="0"/>
              <w:autoSpaceDN w:val="0"/>
              <w:adjustRightInd w:val="0"/>
              <w:spacing w:after="0" w:line="240" w:lineRule="auto"/>
              <w:jc w:val="center"/>
              <w:rPr>
                <w:rFonts w:ascii="Times New Roman" w:hAnsi="Times New Roman" w:cs="Times New Roman"/>
                <w:color w:val="000000"/>
                <w:sz w:val="24"/>
                <w:szCs w:val="24"/>
                <w:lang w:val="uk-UA"/>
              </w:rPr>
            </w:pPr>
            <w:r w:rsidRPr="00824757">
              <w:rPr>
                <w:rFonts w:ascii="Times New Roman" w:hAnsi="Times New Roman" w:cs="Times New Roman"/>
                <w:color w:val="000000"/>
                <w:sz w:val="24"/>
                <w:szCs w:val="24"/>
                <w:lang w:val="uk-UA"/>
              </w:rPr>
              <w:t>0,006</w:t>
            </w:r>
          </w:p>
        </w:tc>
      </w:tr>
    </w:tbl>
    <w:p w:rsidR="00824757" w:rsidRPr="00824757" w:rsidRDefault="00824757" w:rsidP="00824757">
      <w:pPr>
        <w:spacing w:after="0" w:line="240" w:lineRule="auto"/>
        <w:jc w:val="both"/>
        <w:rPr>
          <w:rFonts w:ascii="Times New Roman" w:eastAsia="Times New Roman" w:hAnsi="Times New Roman" w:cs="Times New Roman"/>
          <w:sz w:val="28"/>
          <w:szCs w:val="28"/>
          <w:lang w:val="uk-UA"/>
        </w:rPr>
      </w:pPr>
    </w:p>
    <w:p w:rsidR="00A030D3" w:rsidRPr="00591080" w:rsidRDefault="00591080" w:rsidP="00591080">
      <w:pPr>
        <w:spacing w:after="0" w:line="240" w:lineRule="auto"/>
        <w:ind w:firstLine="567"/>
        <w:jc w:val="both"/>
        <w:rPr>
          <w:rFonts w:ascii="Times New Roman" w:hAnsi="Times New Roman" w:cs="Times New Roman"/>
          <w:sz w:val="28"/>
          <w:szCs w:val="28"/>
          <w:lang w:val="uk-UA"/>
        </w:rPr>
      </w:pPr>
      <w:r w:rsidRPr="00591080">
        <w:rPr>
          <w:rFonts w:ascii="Times New Roman" w:hAnsi="Times New Roman" w:cs="Times New Roman"/>
          <w:sz w:val="28"/>
          <w:szCs w:val="28"/>
          <w:lang w:val="uk-UA"/>
        </w:rPr>
        <w:t xml:space="preserve">Аналіз кліматичної норми середньої за рік, сезон та місяць приземної температури повітря у 1961-1990 та 1991-2020 рр. показав, що зміна кліматичної норми спостерігалась протягом усього року. Сучасна кліматична норма середньої за рік температури повітря у Миколаївській області стала на 1,1°С вищою за її базові значення (1961-1990 рр). Найбільший внесок у зміну річної температури мав літній сезони, який став на 1,5°С теплішим. Найсуттєвіше підвищилась температура повітря у липні </w:t>
      </w:r>
      <w:r>
        <w:rPr>
          <w:rFonts w:ascii="Times New Roman" w:hAnsi="Times New Roman" w:cs="Times New Roman"/>
          <w:sz w:val="28"/>
          <w:szCs w:val="28"/>
          <w:lang w:val="uk-UA"/>
        </w:rPr>
        <w:t>та серпні – 1,7°С</w:t>
      </w:r>
      <w:r w:rsidRPr="00591080">
        <w:rPr>
          <w:rFonts w:ascii="Times New Roman" w:hAnsi="Times New Roman" w:cs="Times New Roman"/>
          <w:sz w:val="28"/>
          <w:szCs w:val="28"/>
          <w:lang w:val="uk-UA"/>
        </w:rPr>
        <w:t>. Зима та весна також стали теплішими на 1,1°С та 1,0°С, відповідно. Найбільші зміни температури відмічались у січні, березні (1,6°С) та лютому (1,4°С). Восени спостерігались найменші зміни температури: її середні за сезон значення збільш</w:t>
      </w:r>
      <w:r w:rsidR="003C15DB">
        <w:rPr>
          <w:rFonts w:ascii="Times New Roman" w:hAnsi="Times New Roman" w:cs="Times New Roman"/>
          <w:sz w:val="28"/>
          <w:szCs w:val="28"/>
          <w:lang w:val="uk-UA"/>
        </w:rPr>
        <w:t>ились лише на 0,6°С (Малюнок 43</w:t>
      </w:r>
      <w:r w:rsidR="00DB2F09">
        <w:rPr>
          <w:rFonts w:ascii="Times New Roman" w:hAnsi="Times New Roman" w:cs="Times New Roman"/>
          <w:sz w:val="28"/>
          <w:szCs w:val="28"/>
          <w:lang w:val="uk-UA"/>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31"/>
        <w:gridCol w:w="4539"/>
      </w:tblGrid>
      <w:tr w:rsidR="00591080" w:rsidTr="00DB2F09">
        <w:tc>
          <w:tcPr>
            <w:tcW w:w="4672" w:type="dxa"/>
          </w:tcPr>
          <w:p w:rsidR="00591080" w:rsidRDefault="00591080" w:rsidP="00591080">
            <w:pPr>
              <w:jc w:val="both"/>
              <w:rPr>
                <w:rFonts w:ascii="Times New Roman" w:eastAsia="Times New Roman" w:hAnsi="Times New Roman" w:cs="Times New Roman"/>
                <w:sz w:val="24"/>
                <w:szCs w:val="24"/>
                <w:lang w:val="uk-UA"/>
              </w:rPr>
            </w:pPr>
            <w:r w:rsidRPr="00591080">
              <w:rPr>
                <w:rFonts w:ascii="Times New Roman" w:eastAsia="Times New Roman" w:hAnsi="Times New Roman" w:cs="Times New Roman"/>
                <w:noProof/>
                <w:sz w:val="24"/>
                <w:szCs w:val="24"/>
              </w:rPr>
              <w:drawing>
                <wp:inline distT="0" distB="0" distL="0" distR="0">
                  <wp:extent cx="3057525" cy="216193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0520" cy="2171124"/>
                          </a:xfrm>
                          <a:prstGeom prst="rect">
                            <a:avLst/>
                          </a:prstGeom>
                          <a:noFill/>
                          <a:ln>
                            <a:noFill/>
                          </a:ln>
                        </pic:spPr>
                      </pic:pic>
                    </a:graphicData>
                  </a:graphic>
                </wp:inline>
              </w:drawing>
            </w:r>
          </w:p>
        </w:tc>
        <w:tc>
          <w:tcPr>
            <w:tcW w:w="4672" w:type="dxa"/>
          </w:tcPr>
          <w:p w:rsidR="00591080" w:rsidRDefault="00591080" w:rsidP="00591080">
            <w:pPr>
              <w:jc w:val="both"/>
              <w:rPr>
                <w:rFonts w:ascii="Times New Roman" w:eastAsia="Times New Roman" w:hAnsi="Times New Roman" w:cs="Times New Roman"/>
                <w:sz w:val="24"/>
                <w:szCs w:val="24"/>
                <w:lang w:val="uk-UA"/>
              </w:rPr>
            </w:pPr>
            <w:r w:rsidRPr="00591080">
              <w:rPr>
                <w:rFonts w:ascii="Times New Roman" w:eastAsia="Times New Roman" w:hAnsi="Times New Roman" w:cs="Times New Roman"/>
                <w:noProof/>
                <w:sz w:val="24"/>
                <w:szCs w:val="24"/>
              </w:rPr>
              <w:drawing>
                <wp:inline distT="0" distB="0" distL="0" distR="0">
                  <wp:extent cx="2517969" cy="22098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1806" cy="2213168"/>
                          </a:xfrm>
                          <a:prstGeom prst="rect">
                            <a:avLst/>
                          </a:prstGeom>
                          <a:noFill/>
                          <a:ln>
                            <a:noFill/>
                          </a:ln>
                        </pic:spPr>
                      </pic:pic>
                    </a:graphicData>
                  </a:graphic>
                </wp:inline>
              </w:drawing>
            </w:r>
          </w:p>
        </w:tc>
      </w:tr>
    </w:tbl>
    <w:p w:rsidR="00591080" w:rsidRPr="00591080" w:rsidRDefault="00591080" w:rsidP="00591080">
      <w:pPr>
        <w:spacing w:after="0" w:line="240" w:lineRule="auto"/>
        <w:ind w:firstLine="567"/>
        <w:jc w:val="both"/>
        <w:rPr>
          <w:rFonts w:ascii="Times New Roman" w:eastAsia="Times New Roman" w:hAnsi="Times New Roman" w:cs="Times New Roman"/>
          <w:sz w:val="28"/>
          <w:szCs w:val="28"/>
          <w:lang w:val="uk-UA"/>
        </w:rPr>
      </w:pPr>
    </w:p>
    <w:p w:rsidR="00DB2F09" w:rsidRPr="00DB2F09" w:rsidRDefault="00587B3B" w:rsidP="00DB2F09">
      <w:pPr>
        <w:spacing w:after="0" w:line="240" w:lineRule="auto"/>
        <w:ind w:left="2832"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Малюнок 43</w:t>
      </w:r>
      <w:r w:rsidR="00DB2F09" w:rsidRPr="00DB2F09">
        <w:rPr>
          <w:rFonts w:ascii="Times New Roman" w:hAnsi="Times New Roman" w:cs="Times New Roman"/>
          <w:sz w:val="28"/>
          <w:szCs w:val="28"/>
          <w:lang w:val="uk-UA"/>
        </w:rPr>
        <w:t>.</w:t>
      </w:r>
      <w:r w:rsidR="00591080" w:rsidRPr="00DB2F09">
        <w:rPr>
          <w:rFonts w:ascii="Times New Roman" w:hAnsi="Times New Roman" w:cs="Times New Roman"/>
          <w:sz w:val="28"/>
          <w:szCs w:val="28"/>
          <w:lang w:val="uk-UA"/>
        </w:rPr>
        <w:t xml:space="preserve"> Середня за рік температура повітря </w:t>
      </w:r>
    </w:p>
    <w:p w:rsidR="00DB2F09" w:rsidRPr="00DB2F09" w:rsidRDefault="00591080" w:rsidP="00DB2F09">
      <w:pPr>
        <w:spacing w:after="0" w:line="240" w:lineRule="auto"/>
        <w:ind w:left="2832" w:firstLine="567"/>
        <w:jc w:val="both"/>
        <w:rPr>
          <w:rFonts w:ascii="Times New Roman" w:hAnsi="Times New Roman" w:cs="Times New Roman"/>
          <w:sz w:val="28"/>
          <w:szCs w:val="28"/>
          <w:lang w:val="uk-UA"/>
        </w:rPr>
      </w:pPr>
      <w:r w:rsidRPr="00DB2F09">
        <w:rPr>
          <w:rFonts w:ascii="Times New Roman" w:hAnsi="Times New Roman" w:cs="Times New Roman"/>
          <w:sz w:val="28"/>
          <w:szCs w:val="28"/>
          <w:lang w:val="uk-UA"/>
        </w:rPr>
        <w:t xml:space="preserve">та її аномалія відносно кліматичної норми </w:t>
      </w:r>
    </w:p>
    <w:p w:rsidR="00DB2F09" w:rsidRPr="00DB2F09" w:rsidRDefault="00591080" w:rsidP="00DB2F09">
      <w:pPr>
        <w:spacing w:after="0" w:line="240" w:lineRule="auto"/>
        <w:ind w:left="2832" w:firstLine="567"/>
        <w:jc w:val="both"/>
        <w:rPr>
          <w:rFonts w:ascii="Times New Roman" w:hAnsi="Times New Roman" w:cs="Times New Roman"/>
          <w:sz w:val="28"/>
          <w:szCs w:val="28"/>
          <w:lang w:val="uk-UA"/>
        </w:rPr>
      </w:pPr>
      <w:r w:rsidRPr="00DB2F09">
        <w:rPr>
          <w:rFonts w:ascii="Times New Roman" w:hAnsi="Times New Roman" w:cs="Times New Roman"/>
          <w:sz w:val="28"/>
          <w:szCs w:val="28"/>
          <w:lang w:val="uk-UA"/>
        </w:rPr>
        <w:t xml:space="preserve">(1991–2020 рр.) (а) та рейтинг 5-и найтепліших </w:t>
      </w:r>
    </w:p>
    <w:p w:rsidR="0005247B" w:rsidRPr="00DB2F09" w:rsidRDefault="00591080" w:rsidP="00DB2F09">
      <w:pPr>
        <w:spacing w:after="0" w:line="240" w:lineRule="auto"/>
        <w:ind w:left="2832" w:firstLine="567"/>
        <w:jc w:val="both"/>
        <w:rPr>
          <w:rFonts w:ascii="Times New Roman" w:hAnsi="Times New Roman" w:cs="Times New Roman"/>
          <w:sz w:val="28"/>
          <w:szCs w:val="28"/>
          <w:lang w:val="uk-UA"/>
        </w:rPr>
      </w:pPr>
      <w:r w:rsidRPr="00DB2F09">
        <w:rPr>
          <w:rFonts w:ascii="Times New Roman" w:hAnsi="Times New Roman" w:cs="Times New Roman"/>
          <w:sz w:val="28"/>
          <w:szCs w:val="28"/>
          <w:lang w:val="uk-UA"/>
        </w:rPr>
        <w:t>років із 1961 року (б) у Миколаївській області</w:t>
      </w:r>
    </w:p>
    <w:p w:rsidR="00591080" w:rsidRPr="00DB2F09" w:rsidRDefault="00591080" w:rsidP="00DB2F09">
      <w:pPr>
        <w:spacing w:after="0" w:line="240" w:lineRule="auto"/>
        <w:ind w:firstLine="567"/>
        <w:jc w:val="both"/>
        <w:rPr>
          <w:rFonts w:ascii="Times New Roman" w:hAnsi="Times New Roman" w:cs="Times New Roman"/>
          <w:sz w:val="28"/>
          <w:szCs w:val="28"/>
          <w:lang w:val="uk-UA"/>
        </w:rPr>
      </w:pPr>
    </w:p>
    <w:p w:rsidR="00D10D6E" w:rsidRPr="00DB2F09" w:rsidRDefault="00D10D6E" w:rsidP="00DB2F09">
      <w:pPr>
        <w:spacing w:after="0" w:line="240" w:lineRule="auto"/>
        <w:ind w:firstLine="567"/>
        <w:jc w:val="both"/>
        <w:rPr>
          <w:rFonts w:ascii="Times New Roman" w:eastAsia="Times New Roman" w:hAnsi="Times New Roman" w:cs="Times New Roman"/>
          <w:sz w:val="28"/>
          <w:szCs w:val="28"/>
          <w:lang w:val="uk-UA"/>
        </w:rPr>
      </w:pPr>
      <w:r w:rsidRPr="00DB2F09">
        <w:rPr>
          <w:rFonts w:ascii="Times New Roman" w:eastAsia="Times New Roman" w:hAnsi="Times New Roman" w:cs="Times New Roman"/>
          <w:sz w:val="28"/>
          <w:szCs w:val="28"/>
          <w:lang w:val="uk-UA"/>
        </w:rPr>
        <w:t>Зростання температур призводить до скорочення водних ресурсів та впливає на якість водних ресурсів, в тому числі і впливає на доступ до чистої питної води (детальніше нижче). Має вплив на зростання частоти повторюваності та інтенсивність проявів екстремальних опадів, посилення посухи, пожежонебезпеки. Все це створює додатковий значний тиск на інфраструктуру громади, яка піддається надмірному навантаженню під час спекотних періодів.</w:t>
      </w:r>
    </w:p>
    <w:p w:rsidR="00DB2F09" w:rsidRDefault="00D10D6E" w:rsidP="004F39B0">
      <w:pPr>
        <w:spacing w:after="0" w:line="240" w:lineRule="auto"/>
        <w:ind w:firstLine="567"/>
        <w:jc w:val="both"/>
        <w:rPr>
          <w:rFonts w:ascii="Times New Roman" w:hAnsi="Times New Roman" w:cs="Times New Roman"/>
          <w:sz w:val="28"/>
          <w:szCs w:val="28"/>
          <w:lang w:val="uk-UA"/>
        </w:rPr>
      </w:pPr>
      <w:r w:rsidRPr="00DB2F09">
        <w:rPr>
          <w:rFonts w:ascii="Times New Roman" w:eastAsia="Times New Roman" w:hAnsi="Times New Roman" w:cs="Times New Roman"/>
          <w:color w:val="000000"/>
          <w:sz w:val="28"/>
          <w:szCs w:val="28"/>
          <w:lang w:val="uk-UA"/>
        </w:rPr>
        <w:t>Під час двох опитувань мешканців більшість респондентів відзначають недостатність елементів інфраструктури, що здатні зм</w:t>
      </w:r>
      <w:r w:rsidR="00A80F68">
        <w:rPr>
          <w:rFonts w:ascii="Times New Roman" w:eastAsia="Times New Roman" w:hAnsi="Times New Roman" w:cs="Times New Roman"/>
          <w:color w:val="000000"/>
          <w:sz w:val="28"/>
          <w:szCs w:val="28"/>
          <w:lang w:val="uk-UA"/>
        </w:rPr>
        <w:t>еншити тепловий вплив. Так  54,1% (місто) та 36,8% (села</w:t>
      </w:r>
      <w:r w:rsidRPr="00DB2F09">
        <w:rPr>
          <w:rFonts w:ascii="Times New Roman" w:eastAsia="Times New Roman" w:hAnsi="Times New Roman" w:cs="Times New Roman"/>
          <w:color w:val="000000"/>
          <w:sz w:val="28"/>
          <w:szCs w:val="28"/>
          <w:lang w:val="uk-UA"/>
        </w:rPr>
        <w:t>) респондентів вважають, що дерева забезпечують достатній рівень затінку на ву</w:t>
      </w:r>
      <w:r w:rsidR="00A80F68">
        <w:rPr>
          <w:rFonts w:ascii="Times New Roman" w:eastAsia="Times New Roman" w:hAnsi="Times New Roman" w:cs="Times New Roman"/>
          <w:color w:val="000000"/>
          <w:sz w:val="28"/>
          <w:szCs w:val="28"/>
          <w:lang w:val="uk-UA"/>
        </w:rPr>
        <w:t>лицях, в той час, як 33,2% (місто) та</w:t>
      </w:r>
      <w:r w:rsidRPr="00DB2F09">
        <w:rPr>
          <w:rFonts w:ascii="Times New Roman" w:eastAsia="Times New Roman" w:hAnsi="Times New Roman" w:cs="Times New Roman"/>
          <w:color w:val="000000"/>
          <w:sz w:val="28"/>
          <w:szCs w:val="28"/>
          <w:lang w:val="uk-UA"/>
        </w:rPr>
        <w:t xml:space="preserve"> </w:t>
      </w:r>
      <w:r w:rsidR="00A80F68">
        <w:rPr>
          <w:rFonts w:ascii="Times New Roman" w:eastAsia="Times New Roman" w:hAnsi="Times New Roman" w:cs="Times New Roman"/>
          <w:color w:val="000000"/>
          <w:sz w:val="28"/>
          <w:szCs w:val="28"/>
          <w:lang w:val="uk-UA"/>
        </w:rPr>
        <w:t>57,9% (села</w:t>
      </w:r>
      <w:r w:rsidRPr="00DB2F09">
        <w:rPr>
          <w:rFonts w:ascii="Times New Roman" w:eastAsia="Times New Roman" w:hAnsi="Times New Roman" w:cs="Times New Roman"/>
          <w:color w:val="000000"/>
          <w:sz w:val="28"/>
          <w:szCs w:val="28"/>
          <w:lang w:val="uk-UA"/>
        </w:rPr>
        <w:t>) вважають, що таких ділянок мало, що вказує на те</w:t>
      </w:r>
      <w:r w:rsidRPr="004F39B0">
        <w:rPr>
          <w:rFonts w:ascii="Times New Roman" w:eastAsia="Times New Roman" w:hAnsi="Times New Roman" w:cs="Times New Roman"/>
          <w:color w:val="000000"/>
          <w:sz w:val="28"/>
          <w:szCs w:val="28"/>
          <w:lang w:val="uk-UA"/>
        </w:rPr>
        <w:t>, щ</w:t>
      </w:r>
      <w:r w:rsidR="004F39B0" w:rsidRPr="004F39B0">
        <w:rPr>
          <w:rFonts w:ascii="Times New Roman" w:eastAsia="Times New Roman" w:hAnsi="Times New Roman" w:cs="Times New Roman"/>
          <w:color w:val="000000"/>
          <w:sz w:val="28"/>
          <w:szCs w:val="28"/>
          <w:lang w:val="uk-UA"/>
        </w:rPr>
        <w:t xml:space="preserve">о </w:t>
      </w:r>
      <w:r w:rsidR="004F39B0" w:rsidRPr="004F39B0">
        <w:rPr>
          <w:rFonts w:ascii="Times New Roman" w:hAnsi="Times New Roman" w:cs="Times New Roman"/>
          <w:sz w:val="28"/>
          <w:szCs w:val="28"/>
          <w:lang w:val="uk-UA"/>
        </w:rPr>
        <w:t>існує значний дисбаланс у рівні озеленення між містом і селами, а також загальна потреба в розширенні зелених зон та інфраструктурних рішень для зменшення теплового навантаження в громаді. Це свідчить про необхідність цілеспрямованих заходів з озеленення територій, зокрема висадки дерев уздовж вулиць, створення парків і зелених алей, а також використання інших природоорієнтованих рішень для адаптації до зміни клімату.</w:t>
      </w:r>
    </w:p>
    <w:p w:rsidR="00121007" w:rsidRPr="00121007" w:rsidRDefault="00121007" w:rsidP="004F39B0">
      <w:pPr>
        <w:spacing w:after="0" w:line="240" w:lineRule="auto"/>
        <w:ind w:firstLine="567"/>
        <w:jc w:val="both"/>
        <w:rPr>
          <w:rFonts w:ascii="Times New Roman" w:eastAsia="Times New Roman" w:hAnsi="Times New Roman" w:cs="Times New Roman"/>
          <w:color w:val="000000"/>
          <w:sz w:val="28"/>
          <w:szCs w:val="28"/>
          <w:lang w:val="uk-UA"/>
        </w:rPr>
      </w:pPr>
      <w:r w:rsidRPr="00121007">
        <w:rPr>
          <w:rFonts w:ascii="Times New Roman" w:hAnsi="Times New Roman" w:cs="Times New Roman"/>
          <w:sz w:val="28"/>
          <w:szCs w:val="28"/>
          <w:lang w:val="uk-UA"/>
        </w:rPr>
        <w:t>Хоча показник забезпеченості зеленими насадженнями на одного мешканця громади становить 16,8 м², що формально перевищує встановлений норматив у 16 м², результати опитування свідчать про нерівномірний розподіл озеленених територій та недостатню кількість затінених ділянок у місцях щоденного перебування населення. Це підкреслює важливість не лише кількісного, а й якісного підходу до планування та розвитку зеленої інфраструктури — з урахуванням локальних потреб, рівня комфортності та кліматичних викликів.</w:t>
      </w:r>
    </w:p>
    <w:p w:rsidR="00121007" w:rsidRDefault="00D10D6E" w:rsidP="00121007">
      <w:pPr>
        <w:spacing w:after="0" w:line="240" w:lineRule="auto"/>
        <w:ind w:firstLine="567"/>
        <w:jc w:val="both"/>
        <w:rPr>
          <w:rFonts w:ascii="Times New Roman" w:eastAsia="Times New Roman" w:hAnsi="Times New Roman" w:cs="Times New Roman"/>
          <w:sz w:val="28"/>
          <w:szCs w:val="28"/>
          <w:lang w:val="uk-UA"/>
        </w:rPr>
      </w:pPr>
      <w:r w:rsidRPr="00121007">
        <w:rPr>
          <w:rFonts w:ascii="Times New Roman" w:eastAsia="Times New Roman" w:hAnsi="Times New Roman" w:cs="Times New Roman"/>
          <w:sz w:val="28"/>
          <w:szCs w:val="28"/>
          <w:lang w:val="uk-UA"/>
        </w:rPr>
        <w:t>Зростання кількості спекотних днів, особливо у поєднання із високою відносною вологістю повітря спричинюють значний негативний вплив</w:t>
      </w:r>
      <w:r w:rsidRPr="00DB2F09">
        <w:rPr>
          <w:rFonts w:ascii="Times New Roman" w:eastAsia="Times New Roman" w:hAnsi="Times New Roman" w:cs="Times New Roman"/>
          <w:sz w:val="28"/>
          <w:szCs w:val="28"/>
          <w:lang w:val="uk-UA"/>
        </w:rPr>
        <w:t xml:space="preserve"> на здоров’я мешканців громади. Особливо цей вплив відчувають люди вразливих груп населення: із хронічними</w:t>
      </w:r>
      <w:r w:rsidRPr="00DB2F09">
        <w:rPr>
          <w:rFonts w:ascii="Times New Roman" w:eastAsia="Times New Roman" w:hAnsi="Times New Roman" w:cs="Times New Roman"/>
          <w:sz w:val="28"/>
          <w:szCs w:val="28"/>
        </w:rPr>
        <w:t xml:space="preserve"> </w:t>
      </w:r>
      <w:r w:rsidRPr="00DB2F09">
        <w:rPr>
          <w:rFonts w:ascii="Times New Roman" w:eastAsia="Times New Roman" w:hAnsi="Times New Roman" w:cs="Times New Roman"/>
          <w:sz w:val="28"/>
          <w:szCs w:val="28"/>
          <w:lang w:val="uk-UA"/>
        </w:rPr>
        <w:t xml:space="preserve">захворюваннями, люди старшого віку та діти. Аномально тривалі періоди </w:t>
      </w:r>
      <w:r w:rsidRPr="00121007">
        <w:rPr>
          <w:rFonts w:ascii="Times New Roman" w:eastAsia="Times New Roman" w:hAnsi="Times New Roman" w:cs="Times New Roman"/>
          <w:sz w:val="28"/>
          <w:szCs w:val="28"/>
          <w:lang w:val="uk-UA"/>
        </w:rPr>
        <w:t xml:space="preserve">екстремальної спеки можуть призводити до зростання </w:t>
      </w:r>
      <w:r w:rsidR="00121007" w:rsidRPr="00121007">
        <w:rPr>
          <w:rFonts w:ascii="Times New Roman" w:eastAsia="Times New Roman" w:hAnsi="Times New Roman" w:cs="Times New Roman"/>
          <w:sz w:val="28"/>
          <w:szCs w:val="28"/>
          <w:lang w:val="uk-UA"/>
        </w:rPr>
        <w:t>випадків загострення хронічних серцево-судинних захворювань, хоча станом на 2020 рік такої вираженої динаміки не спостерігається</w:t>
      </w:r>
      <w:r w:rsidR="00121007" w:rsidRPr="00121007">
        <w:rPr>
          <w:rFonts w:ascii="Times New Roman" w:eastAsia="Times New Roman" w:hAnsi="Times New Roman" w:cs="Times New Roman"/>
          <w:sz w:val="28"/>
          <w:szCs w:val="28"/>
        </w:rPr>
        <w:t>.</w:t>
      </w:r>
      <w:r w:rsidR="002E418D" w:rsidRPr="002E418D">
        <w:rPr>
          <w:noProof/>
          <w:lang w:val="uk-UA" w:eastAsia="uk-UA"/>
        </w:rPr>
        <w:pict>
          <v:rect id="Прямоугольник 2144251949" o:spid="_x0000_s1060" style="position:absolute;left:0;text-align:left;margin-left:12pt;margin-top:152pt;width:.05pt;height:1pt;z-index:251756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" stroked="f">
            <v:textbox inset="0,0,0,0">
              <w:txbxContent>
                <w:p w:rsidR="00735AA6" w:rsidRDefault="00735AA6" w:rsidP="00D10D6E">
                  <w:pPr>
                    <w:spacing w:line="275" w:lineRule="auto"/>
                    <w:textDirection w:val="btLr"/>
                  </w:pPr>
                  <w:r>
                    <w:rPr>
                      <w:rFonts w:ascii="Times New Roman" w:eastAsia="Times New Roman" w:hAnsi="Times New Roman" w:cs="Times New Roman"/>
                      <w:color w:val="000000"/>
                      <w:sz w:val="24"/>
                    </w:rPr>
                    <w:t>Рисунок 7.2. Кількість звернень зі скаргами на серцево-судинні захворювання за даними Управління охорони здоров’я Житомирської міської ради.</w:t>
                  </w:r>
                </w:p>
              </w:txbxContent>
            </v:textbox>
            <w10:wrap type="square"/>
          </v:rect>
        </w:pict>
      </w:r>
    </w:p>
    <w:p w:rsidR="00D45D51" w:rsidRDefault="00D10D6E" w:rsidP="009316A3">
      <w:pPr>
        <w:spacing w:after="0" w:line="240" w:lineRule="auto"/>
        <w:ind w:firstLine="567"/>
        <w:jc w:val="both"/>
        <w:rPr>
          <w:rFonts w:ascii="Times New Roman" w:eastAsia="Times New Roman" w:hAnsi="Times New Roman" w:cs="Times New Roman"/>
          <w:sz w:val="28"/>
          <w:szCs w:val="28"/>
          <w:lang w:val="uk-UA"/>
        </w:rPr>
      </w:pPr>
      <w:r w:rsidRPr="00121007">
        <w:rPr>
          <w:rFonts w:ascii="Times New Roman" w:eastAsia="Times New Roman" w:hAnsi="Times New Roman" w:cs="Times New Roman"/>
          <w:sz w:val="28"/>
          <w:szCs w:val="28"/>
          <w:lang w:val="uk-UA"/>
        </w:rPr>
        <w:t>Вплив екстремальної спеки на окремі елементи інфраструктури громади складно виокремити, під загрозою його впливу перебувають практично всі сектори, проте найбільш вразливими є сектори: водні ресурси, відходи, планування землекористування, сільське г</w:t>
      </w:r>
      <w:r w:rsidR="00121007">
        <w:rPr>
          <w:rFonts w:ascii="Times New Roman" w:eastAsia="Times New Roman" w:hAnsi="Times New Roman" w:cs="Times New Roman"/>
          <w:sz w:val="28"/>
          <w:szCs w:val="28"/>
          <w:lang w:val="uk-UA"/>
        </w:rPr>
        <w:t>осподарство та охорона здоров’я.</w:t>
      </w:r>
    </w:p>
    <w:p w:rsidR="00D45D51" w:rsidRDefault="00D10D6E" w:rsidP="00D45D51">
      <w:pPr>
        <w:spacing w:after="0" w:line="240" w:lineRule="auto"/>
        <w:ind w:firstLine="567"/>
        <w:jc w:val="both"/>
        <w:rPr>
          <w:rFonts w:ascii="Times New Roman" w:eastAsia="Times New Roman" w:hAnsi="Times New Roman" w:cs="Times New Roman"/>
          <w:sz w:val="28"/>
          <w:szCs w:val="28"/>
          <w:lang w:val="uk-UA"/>
        </w:rPr>
      </w:pPr>
      <w:r w:rsidRPr="00121007">
        <w:rPr>
          <w:rFonts w:ascii="Times New Roman" w:eastAsia="Times New Roman" w:hAnsi="Times New Roman" w:cs="Times New Roman"/>
          <w:sz w:val="28"/>
          <w:szCs w:val="28"/>
          <w:lang w:val="uk-UA"/>
        </w:rPr>
        <w:t xml:space="preserve">Вплив на сектор відходів: </w:t>
      </w:r>
    </w:p>
    <w:p w:rsidR="006021D3" w:rsidRDefault="00D10D6E" w:rsidP="006021D3">
      <w:pPr>
        <w:spacing w:after="0" w:line="240" w:lineRule="auto"/>
        <w:ind w:firstLine="567"/>
        <w:jc w:val="both"/>
        <w:rPr>
          <w:rFonts w:ascii="Times New Roman" w:eastAsia="Times New Roman" w:hAnsi="Times New Roman" w:cs="Times New Roman"/>
          <w:color w:val="000000"/>
          <w:sz w:val="28"/>
          <w:szCs w:val="28"/>
          <w:lang w:val="uk-UA"/>
        </w:rPr>
      </w:pPr>
      <w:r w:rsidRPr="00121007">
        <w:rPr>
          <w:rFonts w:ascii="Times New Roman" w:eastAsia="Times New Roman" w:hAnsi="Times New Roman" w:cs="Times New Roman"/>
          <w:color w:val="000000"/>
          <w:sz w:val="28"/>
          <w:szCs w:val="28"/>
          <w:lang w:val="uk-UA"/>
        </w:rPr>
        <w:t xml:space="preserve">Підвищення температури та періоди екстремальної спеки створюють додаткове навантаження на служби, що відповідають за утримання громади у відповідному санітарному стані. Практика поводження з відходами традиційно була в основному орієнтована на їх збір та вивезення, а не на переробку та утилізацію. Так в опитуваннях, що проводилося у </w:t>
      </w:r>
      <w:r w:rsidR="00121007">
        <w:rPr>
          <w:rFonts w:ascii="Times New Roman" w:eastAsia="Times New Roman" w:hAnsi="Times New Roman" w:cs="Times New Roman"/>
          <w:color w:val="000000"/>
          <w:sz w:val="28"/>
          <w:szCs w:val="28"/>
          <w:lang w:val="uk-UA"/>
        </w:rPr>
        <w:t>травні</w:t>
      </w:r>
      <w:r w:rsidR="00D45D51">
        <w:rPr>
          <w:rFonts w:ascii="Times New Roman" w:eastAsia="Times New Roman" w:hAnsi="Times New Roman" w:cs="Times New Roman"/>
          <w:color w:val="000000"/>
          <w:sz w:val="28"/>
          <w:szCs w:val="28"/>
          <w:lang w:val="uk-UA"/>
        </w:rPr>
        <w:t xml:space="preserve"> 2025</w:t>
      </w:r>
      <w:r w:rsidR="00121007">
        <w:rPr>
          <w:rFonts w:ascii="Times New Roman" w:eastAsia="Times New Roman" w:hAnsi="Times New Roman" w:cs="Times New Roman"/>
          <w:color w:val="000000"/>
          <w:sz w:val="28"/>
          <w:szCs w:val="28"/>
          <w:lang w:val="uk-UA"/>
        </w:rPr>
        <w:t xml:space="preserve"> року</w:t>
      </w:r>
      <w:r w:rsidRPr="00121007">
        <w:rPr>
          <w:rFonts w:ascii="Times New Roman" w:eastAsia="Times New Roman" w:hAnsi="Times New Roman" w:cs="Times New Roman"/>
          <w:color w:val="000000"/>
          <w:sz w:val="28"/>
          <w:szCs w:val="28"/>
          <w:lang w:val="uk-UA"/>
        </w:rPr>
        <w:t xml:space="preserve">, опитуваними відзначається невідповідне реагування комунальних служб, особливо в періоди підвищення температур,  які мають забезпечувати вчасне вивезення сміття, що </w:t>
      </w:r>
      <w:r w:rsidRPr="00121007">
        <w:rPr>
          <w:rFonts w:ascii="Times New Roman" w:eastAsia="Times New Roman" w:hAnsi="Times New Roman" w:cs="Times New Roman"/>
          <w:sz w:val="28"/>
          <w:szCs w:val="28"/>
          <w:lang w:val="uk-UA"/>
        </w:rPr>
        <w:t>спричиняє</w:t>
      </w:r>
      <w:r w:rsidRPr="00121007">
        <w:rPr>
          <w:rFonts w:ascii="Times New Roman" w:eastAsia="Times New Roman" w:hAnsi="Times New Roman" w:cs="Times New Roman"/>
          <w:color w:val="000000"/>
          <w:sz w:val="28"/>
          <w:szCs w:val="28"/>
          <w:lang w:val="uk-UA"/>
        </w:rPr>
        <w:t xml:space="preserve"> його накопичення та дискомфорт мешканців: кількість тих, хто постійно відчувають смо</w:t>
      </w:r>
      <w:r w:rsidR="00D45D51">
        <w:rPr>
          <w:rFonts w:ascii="Times New Roman" w:eastAsia="Times New Roman" w:hAnsi="Times New Roman" w:cs="Times New Roman"/>
          <w:color w:val="000000"/>
          <w:sz w:val="28"/>
          <w:szCs w:val="28"/>
          <w:lang w:val="uk-UA"/>
        </w:rPr>
        <w:t>рід: 21,1% - місто, 32,1% - села</w:t>
      </w:r>
      <w:r w:rsidRPr="00121007">
        <w:rPr>
          <w:rFonts w:ascii="Times New Roman" w:eastAsia="Times New Roman" w:hAnsi="Times New Roman" w:cs="Times New Roman"/>
          <w:color w:val="000000"/>
          <w:sz w:val="28"/>
          <w:szCs w:val="28"/>
          <w:lang w:val="uk-UA"/>
        </w:rPr>
        <w:t xml:space="preserve">, а кількість тих, кому відомо про </w:t>
      </w:r>
      <w:r w:rsidR="00D45D51">
        <w:rPr>
          <w:rFonts w:ascii="Times New Roman" w:eastAsia="Times New Roman" w:hAnsi="Times New Roman" w:cs="Times New Roman"/>
          <w:color w:val="000000"/>
          <w:sz w:val="28"/>
          <w:szCs w:val="28"/>
          <w:lang w:val="uk-UA"/>
        </w:rPr>
        <w:t>такі випадки: 35,7% - місто, 47,4% - села</w:t>
      </w:r>
      <w:r w:rsidRPr="00121007">
        <w:rPr>
          <w:rFonts w:ascii="Times New Roman" w:eastAsia="Times New Roman" w:hAnsi="Times New Roman" w:cs="Times New Roman"/>
          <w:color w:val="000000"/>
          <w:sz w:val="28"/>
          <w:szCs w:val="28"/>
          <w:lang w:val="uk-UA"/>
        </w:rPr>
        <w:t>.</w:t>
      </w:r>
      <w:r w:rsidR="00D165B9">
        <w:rPr>
          <w:rFonts w:ascii="Times New Roman" w:eastAsia="Times New Roman" w:hAnsi="Times New Roman" w:cs="Times New Roman"/>
          <w:color w:val="000000"/>
          <w:sz w:val="28"/>
          <w:szCs w:val="28"/>
          <w:lang w:val="uk-UA"/>
        </w:rPr>
        <w:t xml:space="preserve"> (Малюнки </w:t>
      </w:r>
      <w:r w:rsidR="00587B3B">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4</w:t>
      </w:r>
      <w:r w:rsidR="00D165B9">
        <w:rPr>
          <w:rFonts w:ascii="Times New Roman" w:eastAsia="Times New Roman" w:hAnsi="Times New Roman" w:cs="Times New Roman"/>
          <w:color w:val="000000"/>
          <w:sz w:val="28"/>
          <w:szCs w:val="28"/>
          <w:lang w:val="uk-UA"/>
        </w:rPr>
        <w:t>,</w:t>
      </w:r>
      <w:r w:rsidR="00587B3B">
        <w:rPr>
          <w:rFonts w:ascii="Times New Roman" w:eastAsia="Times New Roman" w:hAnsi="Times New Roman" w:cs="Times New Roman"/>
          <w:color w:val="000000"/>
          <w:sz w:val="28"/>
          <w:szCs w:val="28"/>
          <w:lang w:val="uk-UA"/>
        </w:rPr>
        <w:t xml:space="preserve"> 4</w:t>
      </w:r>
      <w:r w:rsidR="003C15DB">
        <w:rPr>
          <w:rFonts w:ascii="Times New Roman" w:eastAsia="Times New Roman" w:hAnsi="Times New Roman" w:cs="Times New Roman"/>
          <w:color w:val="000000"/>
          <w:sz w:val="28"/>
          <w:szCs w:val="28"/>
          <w:lang w:val="uk-UA"/>
        </w:rPr>
        <w:t>5</w:t>
      </w:r>
      <w:r w:rsidR="006021D3">
        <w:rPr>
          <w:rFonts w:ascii="Times New Roman" w:eastAsia="Times New Roman" w:hAnsi="Times New Roman" w:cs="Times New Roman"/>
          <w:color w:val="000000"/>
          <w:sz w:val="28"/>
          <w:szCs w:val="28"/>
          <w:lang w:val="uk-UA"/>
        </w:rPr>
        <w:t>).</w:t>
      </w:r>
      <w:r w:rsidRPr="00121007">
        <w:rPr>
          <w:rFonts w:ascii="Times New Roman" w:eastAsia="Times New Roman" w:hAnsi="Times New Roman" w:cs="Times New Roman"/>
          <w:color w:val="000000"/>
          <w:sz w:val="28"/>
          <w:szCs w:val="28"/>
          <w:lang w:val="uk-UA"/>
        </w:rPr>
        <w:t xml:space="preserve"> Також тих, хто знає, що кількість комах/гризу</w:t>
      </w:r>
      <w:r w:rsidR="00D45D51">
        <w:rPr>
          <w:rFonts w:ascii="Times New Roman" w:eastAsia="Times New Roman" w:hAnsi="Times New Roman" w:cs="Times New Roman"/>
          <w:color w:val="000000"/>
          <w:sz w:val="28"/>
          <w:szCs w:val="28"/>
          <w:lang w:val="uk-UA"/>
        </w:rPr>
        <w:t>нів зростає: 25,0% - місто</w:t>
      </w:r>
      <w:r w:rsidR="00F359C8">
        <w:rPr>
          <w:rFonts w:ascii="Times New Roman" w:eastAsia="Times New Roman" w:hAnsi="Times New Roman" w:cs="Times New Roman"/>
          <w:color w:val="000000"/>
          <w:sz w:val="28"/>
          <w:szCs w:val="28"/>
          <w:lang w:val="uk-UA"/>
        </w:rPr>
        <w:t>, 15,8</w:t>
      </w:r>
      <w:r w:rsidR="00D45D51">
        <w:rPr>
          <w:rFonts w:ascii="Times New Roman" w:eastAsia="Times New Roman" w:hAnsi="Times New Roman" w:cs="Times New Roman"/>
          <w:color w:val="000000"/>
          <w:sz w:val="28"/>
          <w:szCs w:val="28"/>
          <w:lang w:val="uk-UA"/>
        </w:rPr>
        <w:t>% - села</w:t>
      </w:r>
      <w:r w:rsidRPr="00121007">
        <w:rPr>
          <w:rFonts w:ascii="Times New Roman" w:eastAsia="Times New Roman" w:hAnsi="Times New Roman" w:cs="Times New Roman"/>
          <w:color w:val="000000"/>
          <w:sz w:val="28"/>
          <w:szCs w:val="28"/>
          <w:lang w:val="uk-UA"/>
        </w:rPr>
        <w:t>, а тих хто прямо с</w:t>
      </w:r>
      <w:r w:rsidR="00D45D51">
        <w:rPr>
          <w:rFonts w:ascii="Times New Roman" w:eastAsia="Times New Roman" w:hAnsi="Times New Roman" w:cs="Times New Roman"/>
          <w:color w:val="000000"/>
          <w:sz w:val="28"/>
          <w:szCs w:val="28"/>
          <w:lang w:val="uk-UA"/>
        </w:rPr>
        <w:t xml:space="preserve">тикнулися з цим: </w:t>
      </w:r>
      <w:r w:rsidR="00F359C8">
        <w:rPr>
          <w:rFonts w:ascii="Times New Roman" w:eastAsia="Times New Roman" w:hAnsi="Times New Roman" w:cs="Times New Roman"/>
          <w:color w:val="000000"/>
          <w:sz w:val="28"/>
          <w:szCs w:val="28"/>
          <w:lang w:val="uk-UA"/>
        </w:rPr>
        <w:t>25,0</w:t>
      </w:r>
      <w:r w:rsidR="00D45D51">
        <w:rPr>
          <w:rFonts w:ascii="Times New Roman" w:eastAsia="Times New Roman" w:hAnsi="Times New Roman" w:cs="Times New Roman"/>
          <w:color w:val="000000"/>
          <w:sz w:val="28"/>
          <w:szCs w:val="28"/>
          <w:lang w:val="uk-UA"/>
        </w:rPr>
        <w:t>% - місто, 36</w:t>
      </w:r>
      <w:r w:rsidR="00F359C8">
        <w:rPr>
          <w:rFonts w:ascii="Times New Roman" w:eastAsia="Times New Roman" w:hAnsi="Times New Roman" w:cs="Times New Roman"/>
          <w:color w:val="000000"/>
          <w:sz w:val="28"/>
          <w:szCs w:val="28"/>
          <w:lang w:val="uk-UA"/>
        </w:rPr>
        <w:t>,8</w:t>
      </w:r>
      <w:r w:rsidR="00D45D51">
        <w:rPr>
          <w:rFonts w:ascii="Times New Roman" w:eastAsia="Times New Roman" w:hAnsi="Times New Roman" w:cs="Times New Roman"/>
          <w:color w:val="000000"/>
          <w:sz w:val="28"/>
          <w:szCs w:val="28"/>
          <w:lang w:val="uk-UA"/>
        </w:rPr>
        <w:t>% - села</w:t>
      </w:r>
      <w:r w:rsidRPr="00121007">
        <w:rPr>
          <w:rFonts w:ascii="Times New Roman" w:eastAsia="Times New Roman" w:hAnsi="Times New Roman" w:cs="Times New Roman"/>
          <w:color w:val="000000"/>
          <w:sz w:val="28"/>
          <w:szCs w:val="28"/>
          <w:lang w:val="uk-UA"/>
        </w:rPr>
        <w:t>.</w:t>
      </w:r>
      <w:r w:rsidR="00D165B9">
        <w:rPr>
          <w:rFonts w:ascii="Times New Roman" w:eastAsia="Times New Roman" w:hAnsi="Times New Roman" w:cs="Times New Roman"/>
          <w:color w:val="000000"/>
          <w:sz w:val="28"/>
          <w:szCs w:val="28"/>
          <w:lang w:val="uk-UA"/>
        </w:rPr>
        <w:t xml:space="preserve"> (Малюнки 4</w:t>
      </w:r>
      <w:r w:rsidR="003C15DB">
        <w:rPr>
          <w:rFonts w:ascii="Times New Roman" w:eastAsia="Times New Roman" w:hAnsi="Times New Roman" w:cs="Times New Roman"/>
          <w:color w:val="000000"/>
          <w:sz w:val="28"/>
          <w:szCs w:val="28"/>
          <w:lang w:val="uk-UA"/>
        </w:rPr>
        <w:t>6</w:t>
      </w:r>
      <w:r w:rsidR="00D165B9">
        <w:rPr>
          <w:rFonts w:ascii="Times New Roman" w:eastAsia="Times New Roman" w:hAnsi="Times New Roman" w:cs="Times New Roman"/>
          <w:color w:val="000000"/>
          <w:sz w:val="28"/>
          <w:szCs w:val="28"/>
          <w:lang w:val="uk-UA"/>
        </w:rPr>
        <w:t>,</w:t>
      </w:r>
      <w:r w:rsidR="00587B3B">
        <w:rPr>
          <w:rFonts w:ascii="Times New Roman" w:eastAsia="Times New Roman" w:hAnsi="Times New Roman" w:cs="Times New Roman"/>
          <w:color w:val="000000"/>
          <w:sz w:val="28"/>
          <w:szCs w:val="28"/>
          <w:lang w:val="uk-UA"/>
        </w:rPr>
        <w:t xml:space="preserve"> 4</w:t>
      </w:r>
      <w:r w:rsidR="003C15DB">
        <w:rPr>
          <w:rFonts w:ascii="Times New Roman" w:eastAsia="Times New Roman" w:hAnsi="Times New Roman" w:cs="Times New Roman"/>
          <w:color w:val="000000"/>
          <w:sz w:val="28"/>
          <w:szCs w:val="28"/>
          <w:lang w:val="uk-UA"/>
        </w:rPr>
        <w:t>7</w:t>
      </w:r>
      <w:r w:rsidR="006021D3">
        <w:rPr>
          <w:rFonts w:ascii="Times New Roman" w:eastAsia="Times New Roman" w:hAnsi="Times New Roman" w:cs="Times New Roman"/>
          <w:color w:val="000000"/>
          <w:sz w:val="28"/>
          <w:szCs w:val="28"/>
          <w:lang w:val="uk-UA"/>
        </w:rPr>
        <w:t>).</w:t>
      </w:r>
    </w:p>
    <w:p w:rsidR="000D4289" w:rsidRDefault="008932E0" w:rsidP="000D4289">
      <w:pPr>
        <w:spacing w:after="0" w:line="240" w:lineRule="auto"/>
        <w:jc w:val="both"/>
        <w:rPr>
          <w:rFonts w:ascii="Times New Roman" w:eastAsia="Times New Roman" w:hAnsi="Times New Roman" w:cs="Times New Roman"/>
          <w:color w:val="000000"/>
          <w:sz w:val="28"/>
          <w:szCs w:val="28"/>
          <w:lang w:val="uk-UA"/>
        </w:rPr>
      </w:pPr>
      <w:r>
        <w:rPr>
          <w:b/>
          <w:noProof/>
        </w:rPr>
        <w:drawing>
          <wp:inline distT="114300" distB="114300" distL="114300" distR="114300">
            <wp:extent cx="6012611" cy="2412863"/>
            <wp:effectExtent l="0" t="0" r="7620" b="6985"/>
            <wp:docPr id="53" name="image39.png" descr="Диаграмма ответов в Формах. Вопрос: Чи відчуваєте сморід від смітни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9.png" descr="Диаграмма ответов в Формах. Вопрос: Чи відчуваєте сморід від смітників?&#10;. Количество ответов: 196 ответов."/>
                    <pic:cNvPicPr preferRelativeResize="0"/>
                  </pic:nvPicPr>
                  <pic:blipFill>
                    <a:blip r:embed="rId94" cstate="print"/>
                    <a:srcRect/>
                    <a:stretch>
                      <a:fillRect/>
                    </a:stretch>
                  </pic:blipFill>
                  <pic:spPr>
                    <a:xfrm>
                      <a:off x="0" y="0"/>
                      <a:ext cx="6016676" cy="2414494"/>
                    </a:xfrm>
                    <a:prstGeom prst="rect">
                      <a:avLst/>
                    </a:prstGeom>
                    <a:ln/>
                  </pic:spPr>
                </pic:pic>
              </a:graphicData>
            </a:graphic>
          </wp:inline>
        </w:drawing>
      </w:r>
    </w:p>
    <w:p w:rsidR="000D4289" w:rsidRPr="006021D3" w:rsidRDefault="00D165B9" w:rsidP="009316A3">
      <w:pPr>
        <w:spacing w:after="0" w:line="240" w:lineRule="auto"/>
        <w:ind w:left="2124"/>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Малюнок </w:t>
      </w:r>
      <w:r w:rsidR="00587B3B">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4</w:t>
      </w:r>
      <w:r w:rsidR="006021D3" w:rsidRPr="006021D3">
        <w:rPr>
          <w:rFonts w:ascii="Times New Roman" w:eastAsia="Times New Roman" w:hAnsi="Times New Roman" w:cs="Times New Roman"/>
          <w:color w:val="000000"/>
          <w:sz w:val="28"/>
          <w:szCs w:val="28"/>
          <w:lang w:val="uk-UA"/>
        </w:rPr>
        <w:t xml:space="preserve">. </w:t>
      </w:r>
      <w:r w:rsidR="006021D3" w:rsidRPr="006021D3">
        <w:rPr>
          <w:rFonts w:ascii="Times New Roman" w:eastAsia="Times New Roman" w:hAnsi="Times New Roman" w:cs="Times New Roman"/>
          <w:sz w:val="28"/>
          <w:szCs w:val="28"/>
          <w:lang w:val="uk-UA"/>
        </w:rPr>
        <w:t xml:space="preserve">Кругова діаграма за результатами </w:t>
      </w:r>
      <w:r w:rsidR="000D4289">
        <w:rPr>
          <w:rFonts w:ascii="Times New Roman" w:eastAsia="Times New Roman" w:hAnsi="Times New Roman" w:cs="Times New Roman"/>
          <w:color w:val="000000"/>
          <w:sz w:val="28"/>
          <w:szCs w:val="28"/>
          <w:lang w:val="uk-UA"/>
        </w:rPr>
        <w:t xml:space="preserve"> </w:t>
      </w:r>
      <w:r w:rsidR="006021D3" w:rsidRPr="006021D3">
        <w:rPr>
          <w:rFonts w:ascii="Times New Roman" w:eastAsia="Times New Roman" w:hAnsi="Times New Roman" w:cs="Times New Roman"/>
          <w:sz w:val="28"/>
          <w:szCs w:val="28"/>
          <w:lang w:val="uk-UA"/>
        </w:rPr>
        <w:t>опитування мешканців</w:t>
      </w:r>
      <w:r w:rsidR="003C15DB">
        <w:rPr>
          <w:rFonts w:ascii="Times New Roman" w:eastAsia="Times New Roman" w:hAnsi="Times New Roman" w:cs="Times New Roman"/>
          <w:sz w:val="28"/>
          <w:szCs w:val="28"/>
          <w:lang w:val="uk-UA"/>
        </w:rPr>
        <w:t xml:space="preserve"> </w:t>
      </w:r>
      <w:r w:rsidR="006021D3" w:rsidRPr="006021D3">
        <w:rPr>
          <w:rFonts w:ascii="Times New Roman" w:eastAsia="Times New Roman" w:hAnsi="Times New Roman" w:cs="Times New Roman"/>
          <w:sz w:val="28"/>
          <w:szCs w:val="28"/>
          <w:lang w:val="uk-UA"/>
        </w:rPr>
        <w:t>м. Первомайськ щодо відчуття смороду від смітників станом на травень 2025 року</w:t>
      </w:r>
    </w:p>
    <w:p w:rsidR="008932E0" w:rsidRDefault="008932E0" w:rsidP="008932E0">
      <w:pPr>
        <w:spacing w:after="0" w:line="240" w:lineRule="auto"/>
        <w:jc w:val="both"/>
        <w:rPr>
          <w:rFonts w:ascii="Times New Roman" w:eastAsia="Times New Roman" w:hAnsi="Times New Roman" w:cs="Times New Roman"/>
          <w:color w:val="000000"/>
          <w:sz w:val="28"/>
          <w:szCs w:val="28"/>
          <w:lang w:val="uk-UA"/>
        </w:rPr>
      </w:pPr>
      <w:r>
        <w:rPr>
          <w:b/>
          <w:noProof/>
        </w:rPr>
        <w:drawing>
          <wp:inline distT="114300" distB="114300" distL="114300" distR="114300">
            <wp:extent cx="5731200" cy="2413000"/>
            <wp:effectExtent l="0" t="0" r="0" b="0"/>
            <wp:docPr id="56" name="image54.png" descr="Диаграмма ответов в Формах. Вопрос: Чи відчуваєте сморід від смітни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4.png" descr="Диаграмма ответов в Формах. Вопрос: Чи відчуваєте сморід від смітників?&#10;. Количество ответов: 19 ответов."/>
                    <pic:cNvPicPr preferRelativeResize="0"/>
                  </pic:nvPicPr>
                  <pic:blipFill>
                    <a:blip r:embed="rId95" cstate="print"/>
                    <a:srcRect/>
                    <a:stretch>
                      <a:fillRect/>
                    </a:stretch>
                  </pic:blipFill>
                  <pic:spPr>
                    <a:xfrm>
                      <a:off x="0" y="0"/>
                      <a:ext cx="5731200" cy="2413000"/>
                    </a:xfrm>
                    <a:prstGeom prst="rect">
                      <a:avLst/>
                    </a:prstGeom>
                    <a:ln/>
                  </pic:spPr>
                </pic:pic>
              </a:graphicData>
            </a:graphic>
          </wp:inline>
        </w:drawing>
      </w:r>
    </w:p>
    <w:p w:rsidR="006021D3" w:rsidRPr="006021D3" w:rsidRDefault="00D165B9" w:rsidP="008932E0">
      <w:pPr>
        <w:spacing w:after="0" w:line="240" w:lineRule="auto"/>
        <w:ind w:left="2832"/>
        <w:jc w:val="both"/>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 xml:space="preserve">Малюнок </w:t>
      </w:r>
      <w:r w:rsidR="00587B3B">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5</w:t>
      </w:r>
      <w:r w:rsidR="006021D3" w:rsidRPr="006021D3">
        <w:rPr>
          <w:rFonts w:ascii="Times New Roman" w:eastAsia="Times New Roman" w:hAnsi="Times New Roman" w:cs="Times New Roman"/>
          <w:color w:val="000000"/>
          <w:sz w:val="28"/>
          <w:szCs w:val="28"/>
          <w:lang w:val="uk-UA"/>
        </w:rPr>
        <w:t xml:space="preserve">. </w:t>
      </w:r>
      <w:r w:rsidR="006021D3"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sidR="006021D3">
        <w:rPr>
          <w:rFonts w:ascii="Times New Roman" w:eastAsia="Times New Roman" w:hAnsi="Times New Roman" w:cs="Times New Roman"/>
          <w:sz w:val="28"/>
          <w:szCs w:val="28"/>
          <w:lang w:val="uk-UA"/>
        </w:rPr>
        <w:t>сіл</w:t>
      </w:r>
      <w:r w:rsidR="006021D3" w:rsidRPr="006021D3">
        <w:rPr>
          <w:rFonts w:ascii="Times New Roman" w:eastAsia="Times New Roman" w:hAnsi="Times New Roman" w:cs="Times New Roman"/>
          <w:sz w:val="28"/>
          <w:szCs w:val="28"/>
          <w:lang w:val="uk-UA"/>
        </w:rPr>
        <w:t xml:space="preserve"> щодо </w:t>
      </w:r>
      <w:r w:rsidR="000D4289" w:rsidRPr="006021D3">
        <w:rPr>
          <w:rFonts w:ascii="Times New Roman" w:eastAsia="Times New Roman" w:hAnsi="Times New Roman" w:cs="Times New Roman"/>
          <w:sz w:val="28"/>
          <w:szCs w:val="28"/>
          <w:lang w:val="uk-UA"/>
        </w:rPr>
        <w:t>відчуття смороду від смітників</w:t>
      </w:r>
      <w:r w:rsidR="000D4289">
        <w:rPr>
          <w:rFonts w:ascii="Times New Roman" w:eastAsia="Times New Roman" w:hAnsi="Times New Roman" w:cs="Times New Roman"/>
          <w:sz w:val="28"/>
          <w:szCs w:val="28"/>
          <w:lang w:val="uk-UA"/>
        </w:rPr>
        <w:t>, станом на травень 2025 року</w:t>
      </w:r>
    </w:p>
    <w:p w:rsidR="000D4289" w:rsidRDefault="008932E0" w:rsidP="008932E0">
      <w:pPr>
        <w:spacing w:after="0" w:line="240" w:lineRule="auto"/>
        <w:rPr>
          <w:rFonts w:ascii="Times New Roman" w:eastAsia="Times New Roman" w:hAnsi="Times New Roman" w:cs="Times New Roman"/>
          <w:color w:val="000000"/>
          <w:sz w:val="28"/>
          <w:szCs w:val="28"/>
          <w:lang w:val="uk-UA"/>
        </w:rPr>
      </w:pPr>
      <w:r>
        <w:rPr>
          <w:b/>
          <w:noProof/>
        </w:rPr>
        <w:drawing>
          <wp:inline distT="114300" distB="114300" distL="114300" distR="114300">
            <wp:extent cx="5731200" cy="2413000"/>
            <wp:effectExtent l="0" t="0" r="0" b="0"/>
            <wp:docPr id="63" name="image66.png" descr="Диаграмма ответов в Формах. Вопрос: Зростання кількості гризунів/комах&#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6.png" descr="Диаграмма ответов в Формах. Вопрос: Зростання кількості гризунів/комах&#10;. Количество ответов: 196 ответов."/>
                    <pic:cNvPicPr preferRelativeResize="0"/>
                  </pic:nvPicPr>
                  <pic:blipFill>
                    <a:blip r:embed="rId96" cstate="print"/>
                    <a:srcRect/>
                    <a:stretch>
                      <a:fillRect/>
                    </a:stretch>
                  </pic:blipFill>
                  <pic:spPr>
                    <a:xfrm>
                      <a:off x="0" y="0"/>
                      <a:ext cx="5731200" cy="2413000"/>
                    </a:xfrm>
                    <a:prstGeom prst="rect">
                      <a:avLst/>
                    </a:prstGeom>
                    <a:ln/>
                  </pic:spPr>
                </pic:pic>
              </a:graphicData>
            </a:graphic>
          </wp:inline>
        </w:drawing>
      </w:r>
    </w:p>
    <w:p w:rsidR="006021D3" w:rsidRPr="006021D3" w:rsidRDefault="006021D3" w:rsidP="008932E0">
      <w:pPr>
        <w:spacing w:after="0" w:line="240" w:lineRule="auto"/>
        <w:ind w:left="2124"/>
        <w:jc w:val="both"/>
        <w:rPr>
          <w:rFonts w:ascii="Times New Roman" w:eastAsia="Times New Roman" w:hAnsi="Times New Roman" w:cs="Times New Roman"/>
          <w:sz w:val="28"/>
          <w:szCs w:val="28"/>
          <w:lang w:val="uk-UA"/>
        </w:rPr>
      </w:pPr>
      <w:r w:rsidRPr="006021D3">
        <w:rPr>
          <w:rFonts w:ascii="Times New Roman" w:eastAsia="Times New Roman" w:hAnsi="Times New Roman" w:cs="Times New Roman"/>
          <w:color w:val="000000"/>
          <w:sz w:val="28"/>
          <w:szCs w:val="28"/>
          <w:lang w:val="uk-UA"/>
        </w:rPr>
        <w:t>Мал</w:t>
      </w:r>
      <w:r w:rsidR="00D165B9">
        <w:rPr>
          <w:rFonts w:ascii="Times New Roman" w:eastAsia="Times New Roman" w:hAnsi="Times New Roman" w:cs="Times New Roman"/>
          <w:color w:val="000000"/>
          <w:sz w:val="28"/>
          <w:szCs w:val="28"/>
          <w:lang w:val="uk-UA"/>
        </w:rPr>
        <w:t xml:space="preserve">юнок </w:t>
      </w:r>
      <w:r w:rsidR="009316A3">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6</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sidR="000D4289" w:rsidRPr="006021D3">
        <w:rPr>
          <w:rFonts w:ascii="Times New Roman" w:eastAsia="Times New Roman" w:hAnsi="Times New Roman" w:cs="Times New Roman"/>
          <w:sz w:val="28"/>
          <w:szCs w:val="28"/>
          <w:lang w:val="uk-UA"/>
        </w:rPr>
        <w:t>м. Первомайськ</w:t>
      </w:r>
      <w:r w:rsidRPr="006021D3">
        <w:rPr>
          <w:rFonts w:ascii="Times New Roman" w:eastAsia="Times New Roman" w:hAnsi="Times New Roman" w:cs="Times New Roman"/>
          <w:sz w:val="28"/>
          <w:szCs w:val="28"/>
          <w:lang w:val="uk-UA"/>
        </w:rPr>
        <w:t xml:space="preserve"> щодо зростання кількості гризунів/ком</w:t>
      </w:r>
      <w:r w:rsidR="000D4289">
        <w:rPr>
          <w:rFonts w:ascii="Times New Roman" w:eastAsia="Times New Roman" w:hAnsi="Times New Roman" w:cs="Times New Roman"/>
          <w:sz w:val="28"/>
          <w:szCs w:val="28"/>
          <w:lang w:val="uk-UA"/>
        </w:rPr>
        <w:t>ах, станом на травень 2025 року</w:t>
      </w:r>
    </w:p>
    <w:p w:rsidR="006021D3" w:rsidRPr="006021D3" w:rsidRDefault="008932E0" w:rsidP="006021D3">
      <w:pPr>
        <w:spacing w:after="0" w:line="240" w:lineRule="auto"/>
        <w:jc w:val="both"/>
        <w:rPr>
          <w:rFonts w:ascii="Times New Roman" w:eastAsia="Times New Roman" w:hAnsi="Times New Roman" w:cs="Times New Roman"/>
          <w:color w:val="000000"/>
          <w:sz w:val="28"/>
          <w:szCs w:val="28"/>
          <w:lang w:val="uk-UA"/>
        </w:rPr>
      </w:pPr>
      <w:r>
        <w:rPr>
          <w:b/>
          <w:noProof/>
        </w:rPr>
        <w:drawing>
          <wp:inline distT="114300" distB="114300" distL="114300" distR="114300">
            <wp:extent cx="5731200" cy="2413000"/>
            <wp:effectExtent l="0" t="0" r="0" b="0"/>
            <wp:docPr id="16" name="image38.png" descr="Диаграмма ответов в Формах. Вопрос: Зростання кількості гризунів/комах&#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8.png" descr="Диаграмма ответов в Формах. Вопрос: Зростання кількості гризунів/комах&#10;. Количество ответов: 19 ответов."/>
                    <pic:cNvPicPr preferRelativeResize="0"/>
                  </pic:nvPicPr>
                  <pic:blipFill>
                    <a:blip r:embed="rId97" cstate="print"/>
                    <a:srcRect/>
                    <a:stretch>
                      <a:fillRect/>
                    </a:stretch>
                  </pic:blipFill>
                  <pic:spPr>
                    <a:xfrm>
                      <a:off x="0" y="0"/>
                      <a:ext cx="5731200" cy="2413000"/>
                    </a:xfrm>
                    <a:prstGeom prst="rect">
                      <a:avLst/>
                    </a:prstGeom>
                    <a:ln/>
                  </pic:spPr>
                </pic:pic>
              </a:graphicData>
            </a:graphic>
          </wp:inline>
        </w:drawing>
      </w:r>
    </w:p>
    <w:p w:rsidR="006021D3" w:rsidRPr="006021D3" w:rsidRDefault="006021D3" w:rsidP="008932E0">
      <w:pPr>
        <w:spacing w:after="0" w:line="240" w:lineRule="auto"/>
        <w:ind w:left="2832"/>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sidR="00D165B9">
        <w:rPr>
          <w:rFonts w:ascii="Times New Roman" w:eastAsia="Times New Roman" w:hAnsi="Times New Roman" w:cs="Times New Roman"/>
          <w:color w:val="000000"/>
          <w:sz w:val="28"/>
          <w:szCs w:val="28"/>
          <w:lang w:val="uk-UA"/>
        </w:rPr>
        <w:t xml:space="preserve">юнок </w:t>
      </w:r>
      <w:r w:rsidR="009316A3">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7</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sidR="000D4289">
        <w:rPr>
          <w:rFonts w:ascii="Times New Roman" w:eastAsia="Times New Roman" w:hAnsi="Times New Roman" w:cs="Times New Roman"/>
          <w:sz w:val="28"/>
          <w:szCs w:val="28"/>
          <w:lang w:val="uk-UA"/>
        </w:rPr>
        <w:t xml:space="preserve">сіл </w:t>
      </w:r>
      <w:r w:rsidRPr="006021D3">
        <w:rPr>
          <w:rFonts w:ascii="Times New Roman" w:eastAsia="Times New Roman" w:hAnsi="Times New Roman" w:cs="Times New Roman"/>
          <w:sz w:val="28"/>
          <w:szCs w:val="28"/>
          <w:lang w:val="uk-UA"/>
        </w:rPr>
        <w:t>щодо зростання кількості гризунів/комах, станом н</w:t>
      </w:r>
      <w:r w:rsidR="000D4289">
        <w:rPr>
          <w:rFonts w:ascii="Times New Roman" w:eastAsia="Times New Roman" w:hAnsi="Times New Roman" w:cs="Times New Roman"/>
          <w:sz w:val="28"/>
          <w:szCs w:val="28"/>
          <w:lang w:val="uk-UA"/>
        </w:rPr>
        <w:t>а травень 2025 року</w:t>
      </w:r>
    </w:p>
    <w:p w:rsidR="0074445F" w:rsidRPr="0074445F" w:rsidRDefault="0074445F" w:rsidP="0074445F">
      <w:pPr>
        <w:spacing w:after="0" w:line="240" w:lineRule="auto"/>
        <w:ind w:firstLine="567"/>
        <w:jc w:val="both"/>
        <w:rPr>
          <w:rFonts w:ascii="Times New Roman" w:eastAsia="Times New Roman" w:hAnsi="Times New Roman" w:cs="Times New Roman"/>
          <w:sz w:val="28"/>
          <w:szCs w:val="28"/>
          <w:lang w:val="uk-UA" w:eastAsia="uk-UA"/>
        </w:rPr>
      </w:pPr>
      <w:r w:rsidRPr="0074445F">
        <w:rPr>
          <w:rFonts w:ascii="Times New Roman" w:eastAsia="Times New Roman" w:hAnsi="Times New Roman" w:cs="Times New Roman"/>
          <w:sz w:val="28"/>
          <w:szCs w:val="28"/>
          <w:lang w:val="uk-UA" w:eastAsia="uk-UA"/>
        </w:rPr>
        <w:t>Проблема негативного впливу відходів на довкілля залишається актуальною. Щороку зростають обсяги ТПВ та виникають несанкціоновані сміттєзвалища. Наразі у громаді функціонує тимчасовий полігон ТПВ (ІІІ частина м. Первомайськ), обсяг захоронень у 2023–2024 рр. склав понад 5,7 млн м³. Полігон переповнений, тому актуальним є проєкт будівництва нового полігону (обсяг – 400 тис. м³), який потребує коригування.</w:t>
      </w:r>
    </w:p>
    <w:p w:rsidR="0074445F" w:rsidRPr="0074445F" w:rsidRDefault="0074445F" w:rsidP="0074445F">
      <w:pPr>
        <w:spacing w:after="0" w:line="240" w:lineRule="auto"/>
        <w:ind w:firstLine="567"/>
        <w:jc w:val="both"/>
        <w:rPr>
          <w:rFonts w:ascii="Times New Roman" w:eastAsia="Times New Roman" w:hAnsi="Times New Roman" w:cs="Times New Roman"/>
          <w:sz w:val="28"/>
          <w:szCs w:val="28"/>
          <w:lang w:val="uk-UA" w:eastAsia="uk-UA"/>
        </w:rPr>
      </w:pPr>
      <w:r w:rsidRPr="0074445F">
        <w:rPr>
          <w:rFonts w:ascii="Times New Roman" w:eastAsia="Times New Roman" w:hAnsi="Times New Roman" w:cs="Times New Roman"/>
          <w:sz w:val="28"/>
          <w:szCs w:val="28"/>
          <w:lang w:val="uk-UA" w:eastAsia="uk-UA"/>
        </w:rPr>
        <w:t>Виконавець послуг з вивезення відходів — ТОВ «Коммунсервіс», має 7 одиниць техніки, обслуговує 114 майданчиків (414 контейнерів). У 2023–2024 рр. оновлено 134 контейнери, відремонтовано 12 майданчиків, на суму понад 830 тис. грн. Витрати на вивезення негабаритного сміття склали: у 2023 — 2736 тис. грн, у 2024 — 3756 тис. грн.</w:t>
      </w:r>
    </w:p>
    <w:p w:rsidR="0074445F" w:rsidRPr="0074445F" w:rsidRDefault="0074445F" w:rsidP="0074445F">
      <w:pPr>
        <w:spacing w:after="0" w:line="240" w:lineRule="auto"/>
        <w:ind w:firstLine="567"/>
        <w:jc w:val="both"/>
        <w:rPr>
          <w:rFonts w:ascii="Times New Roman" w:eastAsia="Times New Roman" w:hAnsi="Times New Roman" w:cs="Times New Roman"/>
          <w:sz w:val="28"/>
          <w:szCs w:val="28"/>
          <w:lang w:val="uk-UA" w:eastAsia="uk-UA"/>
        </w:rPr>
      </w:pPr>
      <w:r w:rsidRPr="0074445F">
        <w:rPr>
          <w:rFonts w:ascii="Times New Roman" w:eastAsia="Times New Roman" w:hAnsi="Times New Roman" w:cs="Times New Roman"/>
          <w:sz w:val="28"/>
          <w:szCs w:val="28"/>
          <w:lang w:val="uk-UA" w:eastAsia="uk-UA"/>
        </w:rPr>
        <w:t>У 2023 році ліквідовано 18 стихійних сміттєзвалищ, у 2024 — 24. Діє Адресна програма їх ліквідації (2023–2027 рр.). Регулярно проводяться санітарні місячники.</w:t>
      </w:r>
    </w:p>
    <w:p w:rsidR="0074445F" w:rsidRPr="0074445F" w:rsidRDefault="0074445F" w:rsidP="0074445F">
      <w:pPr>
        <w:spacing w:after="0" w:line="240" w:lineRule="auto"/>
        <w:ind w:firstLine="567"/>
        <w:jc w:val="both"/>
        <w:rPr>
          <w:rFonts w:ascii="Times New Roman" w:eastAsia="Times New Roman" w:hAnsi="Times New Roman" w:cs="Times New Roman"/>
          <w:sz w:val="28"/>
          <w:szCs w:val="28"/>
          <w:lang w:val="uk-UA" w:eastAsia="uk-UA"/>
        </w:rPr>
      </w:pPr>
      <w:r w:rsidRPr="0074445F">
        <w:rPr>
          <w:rFonts w:ascii="Times New Roman" w:eastAsia="Times New Roman" w:hAnsi="Times New Roman" w:cs="Times New Roman"/>
          <w:sz w:val="28"/>
          <w:szCs w:val="28"/>
          <w:lang w:val="uk-UA" w:eastAsia="uk-UA"/>
        </w:rPr>
        <w:t>Контроль за чистотою території здійснює Муніципальна варта. У 2023 році за ст. 154 КУпАП накладено 9 штрафів на суму 3060 грн.</w:t>
      </w:r>
    </w:p>
    <w:p w:rsidR="0074445F" w:rsidRPr="0074445F" w:rsidRDefault="0074445F" w:rsidP="0074445F">
      <w:pPr>
        <w:spacing w:after="0" w:line="240" w:lineRule="auto"/>
        <w:ind w:firstLine="567"/>
        <w:jc w:val="both"/>
        <w:rPr>
          <w:rFonts w:ascii="Times New Roman" w:eastAsia="Times New Roman" w:hAnsi="Times New Roman" w:cs="Times New Roman"/>
          <w:sz w:val="28"/>
          <w:szCs w:val="28"/>
          <w:lang w:val="uk-UA" w:eastAsia="uk-UA"/>
        </w:rPr>
      </w:pPr>
      <w:r w:rsidRPr="0074445F">
        <w:rPr>
          <w:rFonts w:ascii="Times New Roman" w:eastAsia="Times New Roman" w:hAnsi="Times New Roman" w:cs="Times New Roman"/>
          <w:sz w:val="28"/>
          <w:szCs w:val="28"/>
          <w:lang w:val="uk-UA" w:eastAsia="uk-UA"/>
        </w:rPr>
        <w:t>Серйозною проблемою є наявність 2,2 тонн непридатних та заборонених до застосування ХЗЗР (смт. Підгородна). Їх утилізація потребує рішень на рівні області — відповідне клопотання вже подано.</w:t>
      </w:r>
    </w:p>
    <w:p w:rsidR="00A32337" w:rsidRPr="006F1BD2" w:rsidRDefault="00C45746" w:rsidP="006F1BD2">
      <w:pPr>
        <w:spacing w:after="0" w:line="240" w:lineRule="auto"/>
        <w:ind w:firstLine="567"/>
        <w:jc w:val="both"/>
        <w:rPr>
          <w:rFonts w:ascii="Times New Roman" w:eastAsia="Times New Roman" w:hAnsi="Times New Roman" w:cs="Times New Roman"/>
          <w:sz w:val="28"/>
          <w:szCs w:val="28"/>
          <w:lang w:val="uk-UA"/>
        </w:rPr>
      </w:pPr>
      <w:r w:rsidRPr="006F1BD2">
        <w:rPr>
          <w:rFonts w:ascii="Times New Roman" w:hAnsi="Times New Roman" w:cs="Times New Roman"/>
          <w:sz w:val="28"/>
          <w:szCs w:val="28"/>
          <w:lang w:val="uk-UA"/>
        </w:rPr>
        <w:t>З метою впорядкування системи управління відходами в громаді діє Програма поводження з твердими побутовими відходами на 2023–2025 роки, затверджена рішенням Первомайської міської ради від 23.02.2023 № 1.</w:t>
      </w:r>
      <w:r w:rsidR="00D10D6E" w:rsidRPr="006F1BD2">
        <w:rPr>
          <w:rFonts w:ascii="Times New Roman" w:eastAsia="Times New Roman" w:hAnsi="Times New Roman" w:cs="Times New Roman"/>
          <w:sz w:val="28"/>
          <w:szCs w:val="28"/>
          <w:vertAlign w:val="superscript"/>
          <w:lang w:val="uk-UA"/>
        </w:rPr>
        <w:footnoteReference w:id="12"/>
      </w:r>
      <w:r w:rsidR="00D10D6E" w:rsidRPr="006F1BD2">
        <w:rPr>
          <w:rFonts w:ascii="Times New Roman" w:eastAsia="Times New Roman" w:hAnsi="Times New Roman" w:cs="Times New Roman"/>
          <w:sz w:val="28"/>
          <w:szCs w:val="28"/>
          <w:lang w:val="uk-UA"/>
        </w:rPr>
        <w:t xml:space="preserve"> </w:t>
      </w:r>
    </w:p>
    <w:p w:rsidR="00D10D6E" w:rsidRDefault="00D10D6E" w:rsidP="006F1BD2">
      <w:pPr>
        <w:spacing w:after="0" w:line="240" w:lineRule="auto"/>
        <w:ind w:firstLine="567"/>
        <w:jc w:val="both"/>
        <w:rPr>
          <w:rFonts w:ascii="Times New Roman" w:eastAsia="Times New Roman" w:hAnsi="Times New Roman" w:cs="Times New Roman"/>
          <w:sz w:val="28"/>
          <w:szCs w:val="28"/>
          <w:lang w:val="uk-UA"/>
        </w:rPr>
      </w:pPr>
      <w:r w:rsidRPr="006F1BD2">
        <w:rPr>
          <w:rFonts w:ascii="Times New Roman" w:eastAsia="Times New Roman" w:hAnsi="Times New Roman" w:cs="Times New Roman"/>
          <w:sz w:val="28"/>
          <w:szCs w:val="28"/>
          <w:lang w:val="uk-UA"/>
        </w:rPr>
        <w:t xml:space="preserve">Вплив на сектор водних ресурсів в контексті забезпечення населення питною водою: </w:t>
      </w:r>
    </w:p>
    <w:p w:rsidR="006F1BD2" w:rsidRDefault="006F1BD2" w:rsidP="006F1BD2">
      <w:pPr>
        <w:spacing w:after="0" w:line="240" w:lineRule="auto"/>
        <w:ind w:firstLine="567"/>
        <w:jc w:val="both"/>
        <w:rPr>
          <w:rFonts w:ascii="Times New Roman" w:hAnsi="Times New Roman" w:cs="Times New Roman"/>
          <w:sz w:val="28"/>
          <w:szCs w:val="28"/>
          <w:lang w:val="uk-UA"/>
        </w:rPr>
      </w:pPr>
      <w:r w:rsidRPr="006F1BD2">
        <w:rPr>
          <w:rFonts w:ascii="Times New Roman" w:hAnsi="Times New Roman" w:cs="Times New Roman"/>
          <w:sz w:val="28"/>
          <w:szCs w:val="28"/>
          <w:lang w:val="uk-UA"/>
        </w:rPr>
        <w:t>Доступ до якісної питної води в достатній кількості є одним із ключових показників, що визначають рівень здоров’я та добробуту населення, а також важливим індикатором його вразливості.</w:t>
      </w:r>
    </w:p>
    <w:p w:rsidR="00C2362C" w:rsidRDefault="006F1BD2" w:rsidP="00C2362C">
      <w:pPr>
        <w:spacing w:after="0" w:line="240" w:lineRule="auto"/>
        <w:ind w:firstLine="567"/>
        <w:jc w:val="both"/>
        <w:rPr>
          <w:rFonts w:ascii="Times New Roman" w:hAnsi="Times New Roman" w:cs="Times New Roman"/>
          <w:sz w:val="28"/>
          <w:szCs w:val="28"/>
          <w:lang w:val="uk-UA"/>
        </w:rPr>
      </w:pPr>
      <w:r w:rsidRPr="006F1BD2">
        <w:rPr>
          <w:rFonts w:ascii="Times New Roman" w:hAnsi="Times New Roman" w:cs="Times New Roman"/>
          <w:sz w:val="28"/>
          <w:szCs w:val="28"/>
          <w:lang w:val="uk-UA"/>
        </w:rPr>
        <w:t xml:space="preserve">За прогнозами, протягом найближчих 15–20 років обсяг доступних водних ресурсів в Україні може скоротитися </w:t>
      </w:r>
      <w:r w:rsidR="00464D22">
        <w:rPr>
          <w:rFonts w:ascii="Times New Roman" w:eastAsia="Times New Roman" w:hAnsi="Times New Roman" w:cs="Times New Roman"/>
          <w:sz w:val="28"/>
          <w:szCs w:val="28"/>
          <w:lang w:val="uk-UA"/>
        </w:rPr>
        <w:t>у</w:t>
      </w:r>
      <w:r w:rsidR="00464D22" w:rsidRPr="006F1BD2">
        <w:rPr>
          <w:rFonts w:ascii="Times New Roman" w:eastAsia="Times New Roman" w:hAnsi="Times New Roman" w:cs="Times New Roman"/>
          <w:sz w:val="28"/>
          <w:szCs w:val="28"/>
          <w:lang w:val="uk-UA"/>
        </w:rPr>
        <w:t>тричі</w:t>
      </w:r>
      <w:r w:rsidR="00464D22" w:rsidRPr="006F1BD2">
        <w:rPr>
          <w:rFonts w:ascii="Times New Roman" w:eastAsia="Times New Roman" w:hAnsi="Times New Roman" w:cs="Times New Roman"/>
          <w:sz w:val="28"/>
          <w:szCs w:val="28"/>
          <w:vertAlign w:val="superscript"/>
          <w:lang w:val="uk-UA"/>
        </w:rPr>
        <w:footnoteReference w:id="13"/>
      </w:r>
      <w:r w:rsidR="00464D22" w:rsidRPr="006F1BD2">
        <w:rPr>
          <w:rFonts w:ascii="Times New Roman" w:eastAsia="Times New Roman" w:hAnsi="Times New Roman" w:cs="Times New Roman"/>
          <w:sz w:val="28"/>
          <w:szCs w:val="28"/>
          <w:lang w:val="uk-UA"/>
        </w:rPr>
        <w:t xml:space="preserve"> </w:t>
      </w:r>
      <w:r w:rsidRPr="006F1BD2">
        <w:rPr>
          <w:rFonts w:ascii="Times New Roman" w:hAnsi="Times New Roman" w:cs="Times New Roman"/>
          <w:sz w:val="28"/>
          <w:szCs w:val="28"/>
          <w:lang w:val="uk-UA"/>
        </w:rPr>
        <w:t xml:space="preserve"> внаслідок кліматичних змін. На їхній стан, а також на якість і доступність питної води, істотно впливають як зростання частоти та тривалості періодів екстремальної спеки, так і зменшення кількості опадів.</w:t>
      </w:r>
    </w:p>
    <w:p w:rsidR="009F6DC7" w:rsidRDefault="00C2362C" w:rsidP="009F6DC7">
      <w:pPr>
        <w:spacing w:after="0" w:line="240" w:lineRule="auto"/>
        <w:ind w:firstLine="567"/>
        <w:jc w:val="both"/>
        <w:rPr>
          <w:rFonts w:ascii="Times New Roman" w:eastAsia="Times New Roman" w:hAnsi="Times New Roman" w:cs="Times New Roman"/>
          <w:sz w:val="28"/>
          <w:szCs w:val="28"/>
          <w:lang w:val="uk-UA" w:eastAsia="uk-UA"/>
        </w:rPr>
      </w:pPr>
      <w:r w:rsidRPr="00C2362C">
        <w:rPr>
          <w:rFonts w:ascii="Times New Roman" w:eastAsia="Times New Roman" w:hAnsi="Times New Roman" w:cs="Times New Roman"/>
          <w:sz w:val="28"/>
          <w:szCs w:val="28"/>
          <w:lang w:val="uk-UA" w:eastAsia="uk-UA"/>
        </w:rPr>
        <w:t>До скла</w:t>
      </w:r>
      <w:r>
        <w:rPr>
          <w:rFonts w:ascii="Times New Roman" w:eastAsia="Times New Roman" w:hAnsi="Times New Roman" w:cs="Times New Roman"/>
          <w:sz w:val="28"/>
          <w:szCs w:val="28"/>
          <w:lang w:val="uk-UA" w:eastAsia="uk-UA"/>
        </w:rPr>
        <w:t>ду поверхневих вод Первомайської МТГ</w:t>
      </w:r>
      <w:r w:rsidRPr="00C2362C">
        <w:rPr>
          <w:rFonts w:ascii="Times New Roman" w:eastAsia="Times New Roman" w:hAnsi="Times New Roman" w:cs="Times New Roman"/>
          <w:sz w:val="28"/>
          <w:szCs w:val="28"/>
          <w:lang w:val="uk-UA" w:eastAsia="uk-UA"/>
        </w:rPr>
        <w:t xml:space="preserve"> входять три річки, що належать до басейнів Південного Бугу, Синюхи та Кодими. Завдяки розташуванню на водних артеріях України, територія громади відноситься до регіонів із відносно доброю водозабезпеченістю. Рельєф представлений хвилястою рівниною, розчленованою долинами та балками, середня висота над рівнем моря становить близько 200 метрів.</w:t>
      </w:r>
    </w:p>
    <w:p w:rsidR="009F6DC7" w:rsidRPr="009F6DC7" w:rsidRDefault="009F6DC7" w:rsidP="009F6DC7">
      <w:pPr>
        <w:spacing w:after="0" w:line="240" w:lineRule="auto"/>
        <w:ind w:firstLine="567"/>
        <w:jc w:val="both"/>
        <w:rPr>
          <w:rFonts w:ascii="Times New Roman" w:eastAsia="Times New Roman" w:hAnsi="Times New Roman" w:cs="Times New Roman"/>
          <w:sz w:val="28"/>
          <w:szCs w:val="28"/>
          <w:lang w:val="uk-UA" w:eastAsia="uk-UA"/>
        </w:rPr>
      </w:pPr>
      <w:r w:rsidRPr="009F6DC7">
        <w:rPr>
          <w:rFonts w:ascii="Times New Roman" w:eastAsia="Times New Roman" w:hAnsi="Times New Roman" w:cs="Times New Roman"/>
          <w:color w:val="000000"/>
          <w:sz w:val="28"/>
          <w:szCs w:val="28"/>
          <w:lang w:val="uk-UA"/>
        </w:rPr>
        <w:t>Водопостачання здійснюється  з поверхневих джерел — річок Синюха та Південний Буг.  Очисні споруди водопроводу №1 КП «ПУВКГ» забезпечують водозабір із річки Синюха, постачаючи питну воду 60% населення громади, тоді як очисні споруди водопроводу №2 та очисні споруди водопроводу №3 здійснюють забір із Південного Бугу, забезпечуючи 23,3% населення.</w:t>
      </w:r>
    </w:p>
    <w:p w:rsidR="009F6DC7" w:rsidRPr="009F6DC7" w:rsidRDefault="009F6DC7" w:rsidP="009F6DC7">
      <w:pPr>
        <w:spacing w:after="0" w:line="240" w:lineRule="auto"/>
        <w:ind w:firstLine="567"/>
        <w:jc w:val="both"/>
        <w:rPr>
          <w:rFonts w:ascii="Times New Roman" w:eastAsia="Times New Roman" w:hAnsi="Times New Roman" w:cs="Times New Roman"/>
          <w:color w:val="000000"/>
          <w:sz w:val="28"/>
          <w:szCs w:val="28"/>
          <w:lang w:val="uk-UA"/>
        </w:rPr>
      </w:pPr>
      <w:r w:rsidRPr="009F6DC7">
        <w:rPr>
          <w:rFonts w:ascii="Times New Roman" w:eastAsia="Times New Roman" w:hAnsi="Times New Roman" w:cs="Times New Roman"/>
          <w:color w:val="000000"/>
          <w:sz w:val="28"/>
          <w:szCs w:val="28"/>
          <w:lang w:val="uk-UA"/>
        </w:rPr>
        <w:t>Загальна протяжність мереж водопостачання становить 401,0 км, з них станом на 2025 рік – 199,0 км ветхих та аварійних мереж водопостачання. Мережа водопостачання стічних вод перебуває у незадовільному стані, до 50% її потребує заміни.</w:t>
      </w:r>
    </w:p>
    <w:p w:rsidR="009F6DC7" w:rsidRPr="009F6DC7" w:rsidRDefault="009F6DC7" w:rsidP="009F6DC7">
      <w:pPr>
        <w:spacing w:after="0" w:line="240" w:lineRule="auto"/>
        <w:ind w:right="-152" w:firstLine="567"/>
        <w:jc w:val="both"/>
        <w:rPr>
          <w:rFonts w:ascii="Times New Roman" w:eastAsia="Times New Roman" w:hAnsi="Times New Roman" w:cs="Times New Roman"/>
          <w:sz w:val="28"/>
          <w:szCs w:val="28"/>
          <w:shd w:val="clear" w:color="auto" w:fill="FFFFFF"/>
          <w:lang w:val="uk-UA"/>
        </w:rPr>
      </w:pPr>
      <w:r w:rsidRPr="009F6DC7">
        <w:rPr>
          <w:rFonts w:ascii="Times New Roman" w:eastAsia="Times New Roman" w:hAnsi="Times New Roman" w:cs="Times New Roman"/>
          <w:sz w:val="28"/>
          <w:szCs w:val="28"/>
          <w:lang w:val="uk-UA"/>
        </w:rPr>
        <w:t>Вода в річці в різні періоди року кольорова від 20 до 50 град., кількість зважених речовин від 15 до 70 мг/л.</w:t>
      </w:r>
      <w:r w:rsidRPr="009F6DC7">
        <w:rPr>
          <w:rFonts w:ascii="Arial" w:eastAsia="Times New Roman" w:hAnsi="Arial" w:cs="Arial"/>
          <w:sz w:val="28"/>
          <w:szCs w:val="28"/>
          <w:shd w:val="clear" w:color="auto" w:fill="FFFFFF"/>
          <w:lang w:val="uk-UA"/>
        </w:rPr>
        <w:t xml:space="preserve"> </w:t>
      </w:r>
      <w:r w:rsidRPr="009F6DC7">
        <w:rPr>
          <w:rFonts w:ascii="Times New Roman" w:eastAsia="Times New Roman" w:hAnsi="Times New Roman" w:cs="Times New Roman"/>
          <w:sz w:val="28"/>
          <w:szCs w:val="28"/>
          <w:shd w:val="clear" w:color="auto" w:fill="FFFFFF"/>
          <w:lang w:val="uk-UA"/>
        </w:rPr>
        <w:t xml:space="preserve">Природна вода в річці в більшості випадків набуває жовтого або світло-коричневого (чайного) кольору різного ступеня інтенсивності в результаті затінення води органічними речовинами або продуктами розкладання мікроорганізмами водоростей, що вимиваються з грунту. </w:t>
      </w:r>
    </w:p>
    <w:p w:rsidR="00916555" w:rsidRDefault="009F6DC7" w:rsidP="00916555">
      <w:pPr>
        <w:spacing w:after="0" w:line="240" w:lineRule="auto"/>
        <w:ind w:right="-152" w:firstLine="567"/>
        <w:jc w:val="both"/>
        <w:rPr>
          <w:rFonts w:ascii="Times New Roman" w:eastAsia="Times New Roman" w:hAnsi="Times New Roman" w:cs="Times New Roman"/>
          <w:color w:val="000000"/>
          <w:sz w:val="28"/>
          <w:szCs w:val="28"/>
          <w:lang w:val="uk-UA"/>
        </w:rPr>
      </w:pPr>
      <w:r w:rsidRPr="009F6DC7">
        <w:rPr>
          <w:rFonts w:ascii="Times New Roman" w:eastAsia="Times New Roman" w:hAnsi="Times New Roman" w:cs="Times New Roman"/>
          <w:sz w:val="28"/>
          <w:szCs w:val="28"/>
          <w:shd w:val="clear" w:color="auto" w:fill="FFFFFF"/>
          <w:lang w:val="uk-UA"/>
        </w:rPr>
        <w:t xml:space="preserve">Для боротьби з каламутністю та кольоровістю використовується коагулювання  та хлорування на первинному етапі очистки. Додавання в сиру воду разом з коагулянтом гіпохлориту натрію позитивно впливає на процес очистки води, гіпохлорит натрію приймає участь в процесі освітлення та знебарвлення води. Таким чином підвищуючи якість  очистки води. </w:t>
      </w:r>
      <w:r w:rsidRPr="009F6DC7">
        <w:rPr>
          <w:rFonts w:ascii="Times New Roman" w:eastAsia="Times New Roman" w:hAnsi="Times New Roman" w:cs="Times New Roman"/>
          <w:color w:val="000000"/>
          <w:sz w:val="28"/>
          <w:szCs w:val="28"/>
          <w:lang w:val="uk-UA"/>
        </w:rPr>
        <w:t>Система знезараження води потребує комплексної модернізації.</w:t>
      </w:r>
    </w:p>
    <w:p w:rsidR="001A1646" w:rsidRDefault="00C2362C" w:rsidP="009F6DC7">
      <w:pPr>
        <w:spacing w:after="0" w:line="240" w:lineRule="auto"/>
        <w:ind w:firstLine="567"/>
        <w:jc w:val="both"/>
        <w:rPr>
          <w:rFonts w:ascii="Times New Roman" w:eastAsia="Times New Roman" w:hAnsi="Times New Roman" w:cs="Times New Roman"/>
          <w:sz w:val="28"/>
          <w:szCs w:val="28"/>
          <w:lang w:val="uk-UA" w:eastAsia="uk-UA"/>
        </w:rPr>
      </w:pPr>
      <w:r w:rsidRPr="009F6DC7">
        <w:rPr>
          <w:rFonts w:ascii="Times New Roman" w:eastAsia="Times New Roman" w:hAnsi="Times New Roman" w:cs="Times New Roman"/>
          <w:sz w:val="28"/>
          <w:szCs w:val="28"/>
          <w:lang w:val="uk-UA" w:eastAsia="uk-UA"/>
        </w:rPr>
        <w:t xml:space="preserve">Річка Синюха є малою річкою та виконує ключову роль у централізованому питному водопостачанні. Проте її гідрологічні та </w:t>
      </w:r>
      <w:r w:rsidR="001A1646" w:rsidRPr="009F6DC7">
        <w:rPr>
          <w:rFonts w:ascii="Times New Roman" w:eastAsia="Times New Roman" w:hAnsi="Times New Roman" w:cs="Times New Roman"/>
          <w:sz w:val="28"/>
          <w:szCs w:val="28"/>
          <w:lang w:val="uk-UA" w:eastAsia="uk-UA"/>
        </w:rPr>
        <w:t>фізико</w:t>
      </w:r>
      <w:r w:rsidR="001A1646">
        <w:rPr>
          <w:rFonts w:ascii="Times New Roman" w:eastAsia="Times New Roman" w:hAnsi="Times New Roman" w:cs="Times New Roman"/>
          <w:sz w:val="28"/>
          <w:szCs w:val="28"/>
          <w:lang w:val="uk-UA" w:eastAsia="uk-UA"/>
        </w:rPr>
        <w:t>-географічні особливості -</w:t>
      </w:r>
      <w:r w:rsidRPr="00C2362C">
        <w:rPr>
          <w:rFonts w:ascii="Times New Roman" w:eastAsia="Times New Roman" w:hAnsi="Times New Roman" w:cs="Times New Roman"/>
          <w:sz w:val="28"/>
          <w:szCs w:val="28"/>
          <w:lang w:val="uk-UA" w:eastAsia="uk-UA"/>
        </w:rPr>
        <w:t xml:space="preserve"> низька швидкість течії, стоячі ділянки води, високий рівень ґрунтових вод та сл</w:t>
      </w:r>
      <w:r w:rsidR="001A1646">
        <w:rPr>
          <w:rFonts w:ascii="Times New Roman" w:eastAsia="Times New Roman" w:hAnsi="Times New Roman" w:cs="Times New Roman"/>
          <w:sz w:val="28"/>
          <w:szCs w:val="28"/>
          <w:lang w:val="uk-UA" w:eastAsia="uk-UA"/>
        </w:rPr>
        <w:t>абкий поверхнево-схиловий стік -</w:t>
      </w:r>
      <w:r w:rsidRPr="00C2362C">
        <w:rPr>
          <w:rFonts w:ascii="Times New Roman" w:eastAsia="Times New Roman" w:hAnsi="Times New Roman" w:cs="Times New Roman"/>
          <w:sz w:val="28"/>
          <w:szCs w:val="28"/>
          <w:lang w:val="uk-UA" w:eastAsia="uk-UA"/>
        </w:rPr>
        <w:t xml:space="preserve"> сприяють замуленню русла, яке посилюється антропогенним впливом і відсутністю водоохоронних заходів. Товщина мулу в окремих ділянках сягає понад 1 метра, що призводить до замулення оголовку водозабору та створює ризики для якості та стабільності подачі питної води.</w:t>
      </w:r>
    </w:p>
    <w:p w:rsidR="001A1646" w:rsidRDefault="00C2362C" w:rsidP="001A1646">
      <w:pPr>
        <w:spacing w:after="0" w:line="240" w:lineRule="auto"/>
        <w:ind w:firstLine="567"/>
        <w:jc w:val="both"/>
        <w:rPr>
          <w:rFonts w:ascii="Times New Roman" w:eastAsia="Times New Roman" w:hAnsi="Times New Roman" w:cs="Times New Roman"/>
          <w:sz w:val="28"/>
          <w:szCs w:val="28"/>
          <w:lang w:val="uk-UA" w:eastAsia="uk-UA"/>
        </w:rPr>
      </w:pPr>
      <w:r w:rsidRPr="00C2362C">
        <w:rPr>
          <w:rFonts w:ascii="Times New Roman" w:eastAsia="Times New Roman" w:hAnsi="Times New Roman" w:cs="Times New Roman"/>
          <w:sz w:val="28"/>
          <w:szCs w:val="28"/>
          <w:lang w:val="uk-UA" w:eastAsia="uk-UA"/>
        </w:rPr>
        <w:t>Проблемою залишається недостатній контроль за якістю води у децентралізованих джерелах, а також відсутність моніторингу малих та схилових водотоків. Ці водотоки часто слугують приймачами стічних вод, забрудненої дощової та талої води, а також місцями скидання побутових відходів, що призводить до надходження у водні об’єкти небезпечних речовин, у тому числі й у річки — джерела питного водопостачання. Під час паводків сміття та забруднювачі переміщуються нижче за течією, накопичуючись у відкладах, з подальшим їх повторним потраплянням у воду.</w:t>
      </w:r>
    </w:p>
    <w:p w:rsidR="001A1646" w:rsidRDefault="00C2362C" w:rsidP="001A1646">
      <w:pPr>
        <w:spacing w:after="0" w:line="240" w:lineRule="auto"/>
        <w:ind w:firstLine="567"/>
        <w:jc w:val="both"/>
        <w:rPr>
          <w:rFonts w:ascii="Times New Roman" w:eastAsia="Times New Roman" w:hAnsi="Times New Roman" w:cs="Times New Roman"/>
          <w:sz w:val="28"/>
          <w:szCs w:val="28"/>
          <w:lang w:val="uk-UA" w:eastAsia="uk-UA"/>
        </w:rPr>
      </w:pPr>
      <w:r w:rsidRPr="00C2362C">
        <w:rPr>
          <w:rFonts w:ascii="Times New Roman" w:eastAsia="Times New Roman" w:hAnsi="Times New Roman" w:cs="Times New Roman"/>
          <w:sz w:val="28"/>
          <w:szCs w:val="28"/>
          <w:lang w:val="uk-UA" w:eastAsia="uk-UA"/>
        </w:rPr>
        <w:t>Механізми природного самоочищення річок діють обмежено та не можуть повністю нейтралізувати антропогенне навантаження. Вміст органічних речовин у воді в основному формується природними чинниками та залишається стабільним за останні роки, однак ризики додаткового забруднення з верхніх ділянок гідрографічної мережі залишаються високими, особливо з огляду на відсутність постійного контролю.</w:t>
      </w:r>
    </w:p>
    <w:p w:rsidR="00C2362C" w:rsidRPr="00C2362C" w:rsidRDefault="00C2362C" w:rsidP="001A1646">
      <w:pPr>
        <w:spacing w:after="0" w:line="240" w:lineRule="auto"/>
        <w:ind w:firstLine="567"/>
        <w:jc w:val="both"/>
        <w:rPr>
          <w:rFonts w:ascii="Times New Roman" w:eastAsia="Times New Roman" w:hAnsi="Times New Roman" w:cs="Times New Roman"/>
          <w:sz w:val="28"/>
          <w:szCs w:val="28"/>
          <w:lang w:val="uk-UA" w:eastAsia="uk-UA"/>
        </w:rPr>
      </w:pPr>
      <w:r w:rsidRPr="00C2362C">
        <w:rPr>
          <w:rFonts w:ascii="Times New Roman" w:eastAsia="Times New Roman" w:hAnsi="Times New Roman" w:cs="Times New Roman"/>
          <w:sz w:val="28"/>
          <w:szCs w:val="28"/>
          <w:lang w:val="uk-UA" w:eastAsia="uk-UA"/>
        </w:rPr>
        <w:t>Таким чином, стан водних ресурсів громади, зокрема ключових джерел питного водопостачання, перебуває під впливом як природних, так і антропогенних факторів, що потребує посилення моніторингу, впровадження водоохоронних заходів та підвищення надійності системи водопостачання.</w:t>
      </w:r>
    </w:p>
    <w:p w:rsidR="002F5D9D" w:rsidRDefault="00E664F0" w:rsidP="002F5D9D">
      <w:pPr>
        <w:spacing w:after="0" w:line="240" w:lineRule="auto"/>
        <w:ind w:firstLine="567"/>
        <w:jc w:val="both"/>
        <w:rPr>
          <w:rFonts w:ascii="Times New Roman" w:eastAsia="Times New Roman" w:hAnsi="Times New Roman" w:cs="Times New Roman"/>
          <w:sz w:val="28"/>
          <w:szCs w:val="28"/>
          <w:lang w:val="uk-UA" w:eastAsia="uk-UA"/>
        </w:rPr>
      </w:pPr>
      <w:r w:rsidRPr="00E664F0">
        <w:rPr>
          <w:rFonts w:ascii="Times New Roman" w:eastAsia="Times New Roman" w:hAnsi="Times New Roman" w:cs="Times New Roman"/>
          <w:sz w:val="28"/>
          <w:szCs w:val="28"/>
          <w:lang w:val="uk-UA" w:eastAsia="uk-UA"/>
        </w:rPr>
        <w:t>За результатами опитування 2025 року, 15,8% респондентів зазначили, що аварії на міській водопровідній мережі трапляються часто, 10,7% — що таких випадків не було, 49,0% — що вони трапляються час від часу, а 24,5% опитаних було важко дати відповідь</w:t>
      </w:r>
      <w:r w:rsidR="00D165B9">
        <w:rPr>
          <w:rFonts w:ascii="Times New Roman" w:eastAsia="Times New Roman" w:hAnsi="Times New Roman" w:cs="Times New Roman"/>
          <w:sz w:val="28"/>
          <w:szCs w:val="28"/>
          <w:lang w:val="uk-UA" w:eastAsia="uk-UA"/>
        </w:rPr>
        <w:t xml:space="preserve"> (Малюнок </w:t>
      </w:r>
      <w:r w:rsidR="009316A3">
        <w:rPr>
          <w:rFonts w:ascii="Times New Roman" w:eastAsia="Times New Roman" w:hAnsi="Times New Roman" w:cs="Times New Roman"/>
          <w:sz w:val="28"/>
          <w:szCs w:val="28"/>
          <w:lang w:val="uk-UA" w:eastAsia="uk-UA"/>
        </w:rPr>
        <w:t>4</w:t>
      </w:r>
      <w:r w:rsidR="003C15DB">
        <w:rPr>
          <w:rFonts w:ascii="Times New Roman" w:eastAsia="Times New Roman" w:hAnsi="Times New Roman" w:cs="Times New Roman"/>
          <w:sz w:val="28"/>
          <w:szCs w:val="28"/>
          <w:lang w:val="uk-UA" w:eastAsia="uk-UA"/>
        </w:rPr>
        <w:t>8</w:t>
      </w:r>
      <w:r w:rsidR="00347117">
        <w:rPr>
          <w:rFonts w:ascii="Times New Roman" w:eastAsia="Times New Roman" w:hAnsi="Times New Roman" w:cs="Times New Roman"/>
          <w:sz w:val="28"/>
          <w:szCs w:val="28"/>
          <w:lang w:val="uk-UA" w:eastAsia="uk-UA"/>
        </w:rPr>
        <w:t>)</w:t>
      </w:r>
      <w:r w:rsidRPr="00E664F0">
        <w:rPr>
          <w:rFonts w:ascii="Times New Roman" w:eastAsia="Times New Roman" w:hAnsi="Times New Roman" w:cs="Times New Roman"/>
          <w:sz w:val="28"/>
          <w:szCs w:val="28"/>
          <w:lang w:val="uk-UA" w:eastAsia="uk-UA"/>
        </w:rPr>
        <w:t>.</w:t>
      </w:r>
    </w:p>
    <w:p w:rsidR="00347117" w:rsidRPr="00347117" w:rsidRDefault="002F5D9D" w:rsidP="00724993">
      <w:pPr>
        <w:spacing w:after="0" w:line="240" w:lineRule="auto"/>
        <w:ind w:firstLine="567"/>
        <w:jc w:val="both"/>
        <w:rPr>
          <w:rFonts w:ascii="Times New Roman" w:eastAsia="Times New Roman" w:hAnsi="Times New Roman" w:cs="Times New Roman"/>
          <w:sz w:val="28"/>
          <w:szCs w:val="28"/>
          <w:lang w:val="uk-UA" w:eastAsia="uk-UA"/>
        </w:rPr>
      </w:pPr>
      <w:r w:rsidRPr="002F5D9D">
        <w:rPr>
          <w:rFonts w:ascii="Times New Roman" w:eastAsia="Times New Roman" w:hAnsi="Times New Roman" w:cs="Times New Roman"/>
          <w:color w:val="000000"/>
          <w:sz w:val="28"/>
          <w:szCs w:val="28"/>
          <w:lang w:val="uk-UA"/>
        </w:rPr>
        <w:t>Значну не</w:t>
      </w:r>
      <w:r>
        <w:rPr>
          <w:rFonts w:ascii="Times New Roman" w:eastAsia="Times New Roman" w:hAnsi="Times New Roman" w:cs="Times New Roman"/>
          <w:color w:val="000000"/>
          <w:sz w:val="28"/>
          <w:szCs w:val="28"/>
          <w:lang w:val="uk-UA"/>
        </w:rPr>
        <w:t xml:space="preserve">довіру населення викликає </w:t>
      </w:r>
      <w:r w:rsidRPr="002F5D9D">
        <w:rPr>
          <w:rFonts w:ascii="Times New Roman" w:eastAsia="Times New Roman" w:hAnsi="Times New Roman" w:cs="Times New Roman"/>
          <w:color w:val="000000"/>
          <w:sz w:val="28"/>
          <w:szCs w:val="28"/>
          <w:lang w:val="uk-UA"/>
        </w:rPr>
        <w:t xml:space="preserve">якість питної води. </w:t>
      </w:r>
      <w:r w:rsidR="00E664F0" w:rsidRPr="00E664F0">
        <w:rPr>
          <w:rFonts w:ascii="Times New Roman" w:eastAsia="Times New Roman" w:hAnsi="Times New Roman" w:cs="Times New Roman"/>
          <w:sz w:val="28"/>
          <w:szCs w:val="28"/>
          <w:lang w:val="uk-UA" w:eastAsia="uk-UA"/>
        </w:rPr>
        <w:t>Щодо доступу до питної води, 55,1% жителів купують її, 9,75% — вживають воду безпосередньо з водопроводу, 22,4% — додатково фільтрують водопровідну воду, а 12,8% не змогли визначитися з відповіддю</w:t>
      </w:r>
      <w:r w:rsidR="00D165B9">
        <w:rPr>
          <w:rFonts w:ascii="Times New Roman" w:eastAsia="Times New Roman" w:hAnsi="Times New Roman" w:cs="Times New Roman"/>
          <w:sz w:val="28"/>
          <w:szCs w:val="28"/>
          <w:lang w:val="uk-UA" w:eastAsia="uk-UA"/>
        </w:rPr>
        <w:t xml:space="preserve"> (Малюнок </w:t>
      </w:r>
      <w:r w:rsidR="009316A3">
        <w:rPr>
          <w:rFonts w:ascii="Times New Roman" w:eastAsia="Times New Roman" w:hAnsi="Times New Roman" w:cs="Times New Roman"/>
          <w:sz w:val="28"/>
          <w:szCs w:val="28"/>
          <w:lang w:val="uk-UA" w:eastAsia="uk-UA"/>
        </w:rPr>
        <w:t>4</w:t>
      </w:r>
      <w:r w:rsidR="003C15DB">
        <w:rPr>
          <w:rFonts w:ascii="Times New Roman" w:eastAsia="Times New Roman" w:hAnsi="Times New Roman" w:cs="Times New Roman"/>
          <w:sz w:val="28"/>
          <w:szCs w:val="28"/>
          <w:lang w:val="uk-UA" w:eastAsia="uk-UA"/>
        </w:rPr>
        <w:t>9</w:t>
      </w:r>
      <w:r w:rsidR="00347117">
        <w:rPr>
          <w:rFonts w:ascii="Times New Roman" w:eastAsia="Times New Roman" w:hAnsi="Times New Roman" w:cs="Times New Roman"/>
          <w:sz w:val="28"/>
          <w:szCs w:val="28"/>
          <w:lang w:val="uk-UA" w:eastAsia="uk-UA"/>
        </w:rPr>
        <w:t>)</w:t>
      </w:r>
      <w:r w:rsidR="00E664F0" w:rsidRPr="00E664F0">
        <w:rPr>
          <w:rFonts w:ascii="Times New Roman" w:eastAsia="Times New Roman" w:hAnsi="Times New Roman" w:cs="Times New Roman"/>
          <w:sz w:val="28"/>
          <w:szCs w:val="28"/>
          <w:lang w:val="uk-UA" w:eastAsia="uk-UA"/>
        </w:rPr>
        <w:t>.</w:t>
      </w:r>
    </w:p>
    <w:p w:rsidR="00347117" w:rsidRDefault="00347117" w:rsidP="00D10D6E">
      <w:pPr>
        <w:spacing w:after="0"/>
        <w:jc w:val="both"/>
        <w:rPr>
          <w:rFonts w:ascii="Times New Roman" w:eastAsia="Times New Roman" w:hAnsi="Times New Roman" w:cs="Times New Roman"/>
          <w:sz w:val="24"/>
          <w:szCs w:val="24"/>
          <w:lang w:val="uk-UA"/>
        </w:rPr>
      </w:pPr>
    </w:p>
    <w:p w:rsidR="00347117" w:rsidRPr="00D10D6E" w:rsidRDefault="00347117" w:rsidP="00D10D6E">
      <w:pPr>
        <w:spacing w:after="0"/>
        <w:jc w:val="both"/>
        <w:rPr>
          <w:rFonts w:ascii="Times New Roman" w:eastAsia="Times New Roman" w:hAnsi="Times New Roman" w:cs="Times New Roman"/>
          <w:sz w:val="24"/>
          <w:szCs w:val="24"/>
          <w:lang w:val="uk-UA"/>
        </w:rPr>
      </w:pPr>
      <w:r>
        <w:rPr>
          <w:b/>
          <w:noProof/>
        </w:rPr>
        <w:drawing>
          <wp:inline distT="114300" distB="114300" distL="114300" distR="114300">
            <wp:extent cx="5731200" cy="2413000"/>
            <wp:effectExtent l="0" t="0" r="0" b="0"/>
            <wp:docPr id="40" name="image50.png" descr="Диаграмма ответов в Формах. Вопрос: Аварії на міській водопровідній мережі&#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0.png" descr="Диаграмма ответов в Формах. Вопрос: Аварії на міській водопровідній мережі&#10;. Количество ответов: 196 ответов."/>
                    <pic:cNvPicPr preferRelativeResize="0"/>
                  </pic:nvPicPr>
                  <pic:blipFill>
                    <a:blip r:embed="rId98" cstate="print"/>
                    <a:srcRect/>
                    <a:stretch>
                      <a:fillRect/>
                    </a:stretch>
                  </pic:blipFill>
                  <pic:spPr>
                    <a:xfrm>
                      <a:off x="0" y="0"/>
                      <a:ext cx="5731200" cy="2413000"/>
                    </a:xfrm>
                    <a:prstGeom prst="rect">
                      <a:avLst/>
                    </a:prstGeom>
                    <a:ln/>
                  </pic:spPr>
                </pic:pic>
              </a:graphicData>
            </a:graphic>
          </wp:inline>
        </w:drawing>
      </w:r>
    </w:p>
    <w:p w:rsidR="00434582" w:rsidRPr="006021D3" w:rsidRDefault="00434582" w:rsidP="00434582">
      <w:pPr>
        <w:spacing w:after="0" w:line="240" w:lineRule="auto"/>
        <w:ind w:left="2832"/>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sidR="00D165B9">
        <w:rPr>
          <w:rFonts w:ascii="Times New Roman" w:eastAsia="Times New Roman" w:hAnsi="Times New Roman" w:cs="Times New Roman"/>
          <w:color w:val="000000"/>
          <w:sz w:val="28"/>
          <w:szCs w:val="28"/>
          <w:lang w:val="uk-UA"/>
        </w:rPr>
        <w:t xml:space="preserve">юнок </w:t>
      </w:r>
      <w:r w:rsidR="009316A3">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8</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Pr>
          <w:rFonts w:ascii="Times New Roman" w:eastAsia="Times New Roman" w:hAnsi="Times New Roman" w:cs="Times New Roman"/>
          <w:sz w:val="28"/>
          <w:szCs w:val="28"/>
          <w:lang w:val="uk-UA"/>
        </w:rPr>
        <w:t xml:space="preserve">сіл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аварій на міській водопровідній мережі</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347117" w:rsidRDefault="00347117" w:rsidP="00347117">
      <w:pPr>
        <w:spacing w:after="0"/>
        <w:jc w:val="both"/>
        <w:rPr>
          <w:rFonts w:ascii="Times New Roman" w:eastAsia="Times New Roman" w:hAnsi="Times New Roman" w:cs="Times New Roman"/>
          <w:color w:val="000000"/>
          <w:sz w:val="24"/>
          <w:szCs w:val="24"/>
          <w:lang w:val="uk-UA"/>
        </w:rPr>
      </w:pPr>
      <w:r>
        <w:rPr>
          <w:b/>
          <w:noProof/>
        </w:rPr>
        <w:drawing>
          <wp:inline distT="114300" distB="114300" distL="114300" distR="114300">
            <wp:extent cx="5731200" cy="2413000"/>
            <wp:effectExtent l="0" t="0" r="0" b="0"/>
            <wp:docPr id="14" name="image15.png" descr="Диаграмма ответов в Формах. Вопрос: Доступ до пітної води з водопровідної мережі&#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5.png" descr="Диаграмма ответов в Формах. Вопрос: Доступ до пітної води з водопровідної мережі&#10;. Количество ответов: 196 ответов."/>
                    <pic:cNvPicPr preferRelativeResize="0"/>
                  </pic:nvPicPr>
                  <pic:blipFill>
                    <a:blip r:embed="rId99" cstate="print"/>
                    <a:srcRect/>
                    <a:stretch>
                      <a:fillRect/>
                    </a:stretch>
                  </pic:blipFill>
                  <pic:spPr>
                    <a:xfrm>
                      <a:off x="0" y="0"/>
                      <a:ext cx="5731200" cy="2413000"/>
                    </a:xfrm>
                    <a:prstGeom prst="rect">
                      <a:avLst/>
                    </a:prstGeom>
                    <a:ln/>
                  </pic:spPr>
                </pic:pic>
              </a:graphicData>
            </a:graphic>
          </wp:inline>
        </w:drawing>
      </w:r>
    </w:p>
    <w:p w:rsidR="00434582" w:rsidRPr="006021D3" w:rsidRDefault="00434582" w:rsidP="00434582">
      <w:pPr>
        <w:spacing w:after="0" w:line="240" w:lineRule="auto"/>
        <w:ind w:left="2832"/>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sidR="00D165B9">
        <w:rPr>
          <w:rFonts w:ascii="Times New Roman" w:eastAsia="Times New Roman" w:hAnsi="Times New Roman" w:cs="Times New Roman"/>
          <w:color w:val="000000"/>
          <w:sz w:val="28"/>
          <w:szCs w:val="28"/>
          <w:lang w:val="uk-UA"/>
        </w:rPr>
        <w:t xml:space="preserve">юнок </w:t>
      </w:r>
      <w:r w:rsidR="009316A3">
        <w:rPr>
          <w:rFonts w:ascii="Times New Roman" w:eastAsia="Times New Roman" w:hAnsi="Times New Roman" w:cs="Times New Roman"/>
          <w:color w:val="000000"/>
          <w:sz w:val="28"/>
          <w:szCs w:val="28"/>
          <w:lang w:val="uk-UA"/>
        </w:rPr>
        <w:t>4</w:t>
      </w:r>
      <w:r w:rsidR="003C15DB">
        <w:rPr>
          <w:rFonts w:ascii="Times New Roman" w:eastAsia="Times New Roman" w:hAnsi="Times New Roman" w:cs="Times New Roman"/>
          <w:color w:val="000000"/>
          <w:sz w:val="28"/>
          <w:szCs w:val="28"/>
          <w:lang w:val="uk-UA"/>
        </w:rPr>
        <w:t>9</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Pr>
          <w:rFonts w:ascii="Times New Roman" w:eastAsia="Times New Roman" w:hAnsi="Times New Roman" w:cs="Times New Roman"/>
          <w:sz w:val="28"/>
          <w:szCs w:val="28"/>
          <w:lang w:val="uk-UA"/>
        </w:rPr>
        <w:t xml:space="preserve">сіл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доступу пітної води з водопровідної мережі</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434582" w:rsidRDefault="00434582" w:rsidP="00D10D6E">
      <w:pPr>
        <w:spacing w:after="0"/>
        <w:ind w:firstLine="709"/>
        <w:jc w:val="both"/>
        <w:rPr>
          <w:rFonts w:ascii="Times New Roman" w:eastAsia="Times New Roman" w:hAnsi="Times New Roman" w:cs="Times New Roman"/>
          <w:color w:val="000000"/>
          <w:sz w:val="24"/>
          <w:szCs w:val="24"/>
          <w:lang w:val="uk-UA"/>
        </w:rPr>
      </w:pPr>
    </w:p>
    <w:p w:rsidR="00916555" w:rsidRDefault="00916555" w:rsidP="00916555">
      <w:pPr>
        <w:spacing w:after="0" w:line="240" w:lineRule="auto"/>
        <w:ind w:right="-152" w:firstLine="567"/>
        <w:jc w:val="both"/>
        <w:rPr>
          <w:rFonts w:ascii="Times New Roman" w:eastAsia="Calibri" w:hAnsi="Times New Roman" w:cs="Times New Roman"/>
          <w:sz w:val="28"/>
          <w:szCs w:val="28"/>
          <w:lang w:val="uk-UA"/>
        </w:rPr>
      </w:pPr>
      <w:r w:rsidRPr="009F6DC7">
        <w:rPr>
          <w:rFonts w:ascii="Times New Roman" w:hAnsi="Times New Roman" w:cs="Times New Roman"/>
          <w:sz w:val="28"/>
          <w:szCs w:val="28"/>
          <w:lang w:val="uk-UA"/>
        </w:rPr>
        <w:t>Очистка води виконується згідно з «Технологічним регламентом з виробництва питної води на комунальному підприємстві Первомайської міської ради «Первомайське управління водопровідно-каналізаційного господарства»</w:t>
      </w:r>
      <w:r w:rsidRPr="009F6DC7">
        <w:rPr>
          <w:rFonts w:ascii="Times New Roman" w:hAnsi="Times New Roman" w:cs="Times New Roman"/>
          <w:color w:val="000000"/>
          <w:sz w:val="28"/>
          <w:szCs w:val="28"/>
          <w:lang w:val="uk-UA"/>
        </w:rPr>
        <w:t xml:space="preserve"> та робочими програмами, які  затверджені </w:t>
      </w:r>
      <w:r w:rsidRPr="009F6DC7">
        <w:rPr>
          <w:rFonts w:ascii="Times New Roman" w:eastAsia="Calibri" w:hAnsi="Times New Roman" w:cs="Times New Roman"/>
          <w:sz w:val="28"/>
          <w:szCs w:val="28"/>
          <w:lang w:val="uk-UA"/>
        </w:rPr>
        <w:t xml:space="preserve"> ДУ «ІГЗ ім. </w:t>
      </w:r>
      <w:r w:rsidRPr="009F6DC7">
        <w:rPr>
          <w:rFonts w:ascii="Times New Roman" w:eastAsia="Calibri" w:hAnsi="Times New Roman" w:cs="Times New Roman"/>
          <w:sz w:val="28"/>
          <w:szCs w:val="28"/>
        </w:rPr>
        <w:t>О.М.Марзєєва НАМНУ».</w:t>
      </w:r>
      <w:r w:rsidRPr="009F6DC7">
        <w:rPr>
          <w:rFonts w:ascii="Times New Roman" w:eastAsia="Calibri" w:hAnsi="Times New Roman" w:cs="Times New Roman"/>
          <w:sz w:val="28"/>
          <w:szCs w:val="28"/>
          <w:lang w:val="uk-UA"/>
        </w:rPr>
        <w:t xml:space="preserve"> Висновок наукової експертизи щодо відповідності санітарному законодавству від 01.04.2024 року.</w:t>
      </w:r>
    </w:p>
    <w:p w:rsidR="00916555" w:rsidRDefault="00916555" w:rsidP="00916555">
      <w:pPr>
        <w:spacing w:after="0" w:line="240" w:lineRule="auto"/>
        <w:ind w:right="-152" w:firstLine="567"/>
        <w:jc w:val="both"/>
        <w:rPr>
          <w:rFonts w:ascii="Times New Roman" w:eastAsia="Times New Roman" w:hAnsi="Times New Roman" w:cs="Times New Roman"/>
          <w:color w:val="000000"/>
          <w:sz w:val="28"/>
          <w:szCs w:val="28"/>
          <w:shd w:val="clear" w:color="auto" w:fill="FFFF00"/>
          <w:lang w:val="uk-UA"/>
        </w:rPr>
      </w:pPr>
      <w:r w:rsidRPr="00916555">
        <w:rPr>
          <w:rFonts w:ascii="Times New Roman" w:eastAsia="Times New Roman" w:hAnsi="Times New Roman" w:cs="Times New Roman"/>
          <w:color w:val="000000"/>
          <w:sz w:val="28"/>
          <w:szCs w:val="28"/>
          <w:lang w:val="uk-UA"/>
        </w:rPr>
        <w:t xml:space="preserve">Найвищі значення показників каламутності, забарвлення та вмісту речовин у воді фіксуються у періоди повеней та спекотну пору року. В даний час очищена вода, яка надається споживачам, відповідає </w:t>
      </w:r>
      <w:r w:rsidRPr="00916555">
        <w:rPr>
          <w:rFonts w:ascii="Times New Roman" w:eastAsia="Times New Roman" w:hAnsi="Times New Roman" w:cs="Times New Roman"/>
          <w:bCs/>
          <w:sz w:val="28"/>
          <w:szCs w:val="28"/>
          <w:lang w:val="uk-UA"/>
        </w:rPr>
        <w:t>Державним санітарним нормам та правилам</w:t>
      </w:r>
      <w:r>
        <w:rPr>
          <w:rFonts w:ascii="Times New Roman" w:eastAsia="Times New Roman" w:hAnsi="Times New Roman" w:cs="Times New Roman"/>
          <w:bCs/>
          <w:sz w:val="28"/>
          <w:szCs w:val="28"/>
          <w:lang w:val="uk-UA"/>
        </w:rPr>
        <w:t xml:space="preserve"> «</w:t>
      </w:r>
      <w:r w:rsidRPr="00916555">
        <w:rPr>
          <w:rFonts w:ascii="Times New Roman" w:eastAsia="Times New Roman" w:hAnsi="Times New Roman" w:cs="Times New Roman"/>
          <w:bCs/>
          <w:sz w:val="28"/>
          <w:szCs w:val="28"/>
          <w:lang w:val="uk-UA"/>
        </w:rPr>
        <w:t>Гігієнічні вимоги до води питної, при</w:t>
      </w:r>
      <w:r>
        <w:rPr>
          <w:rFonts w:ascii="Times New Roman" w:eastAsia="Times New Roman" w:hAnsi="Times New Roman" w:cs="Times New Roman"/>
          <w:bCs/>
          <w:sz w:val="28"/>
          <w:szCs w:val="28"/>
          <w:lang w:val="uk-UA"/>
        </w:rPr>
        <w:t>значеної для споживання людиною»</w:t>
      </w:r>
      <w:r w:rsidRPr="00916555">
        <w:rPr>
          <w:rFonts w:ascii="Times New Roman" w:eastAsia="Times New Roman" w:hAnsi="Times New Roman" w:cs="Times New Roman"/>
          <w:color w:val="000000"/>
          <w:sz w:val="28"/>
          <w:szCs w:val="28"/>
          <w:lang w:val="uk-UA"/>
        </w:rPr>
        <w:t>. Лише за окремими показниками застосовується норматив, який має право використовувати підприємство питного водопостачання в окремих випадках, пов'язаних з особливими природними умовами, що не дозволяє довести якість питної води до жорсткішого нормативу, про що зазначено у технологічному  регламенті.</w:t>
      </w:r>
      <w:r w:rsidRPr="00916555">
        <w:rPr>
          <w:rFonts w:ascii="Times New Roman" w:eastAsia="Times New Roman" w:hAnsi="Times New Roman" w:cs="Times New Roman"/>
          <w:color w:val="000000"/>
          <w:sz w:val="28"/>
          <w:szCs w:val="28"/>
          <w:shd w:val="clear" w:color="auto" w:fill="FFFF00"/>
          <w:lang w:val="uk-UA"/>
        </w:rPr>
        <w:t xml:space="preserve"> </w:t>
      </w:r>
    </w:p>
    <w:p w:rsidR="00916555" w:rsidRPr="00916555" w:rsidRDefault="00916555" w:rsidP="00916555">
      <w:pPr>
        <w:spacing w:after="0" w:line="240" w:lineRule="auto"/>
        <w:ind w:right="-152" w:firstLine="567"/>
        <w:jc w:val="both"/>
        <w:rPr>
          <w:rFonts w:ascii="Times New Roman" w:eastAsia="Times New Roman" w:hAnsi="Times New Roman" w:cs="Times New Roman"/>
          <w:color w:val="000000"/>
          <w:sz w:val="28"/>
          <w:szCs w:val="28"/>
          <w:lang w:val="uk-UA"/>
        </w:rPr>
      </w:pPr>
      <w:r w:rsidRPr="00916555">
        <w:rPr>
          <w:rFonts w:ascii="Times New Roman" w:eastAsia="Times New Roman" w:hAnsi="Times New Roman" w:cs="Times New Roman"/>
          <w:color w:val="000000"/>
          <w:sz w:val="28"/>
          <w:szCs w:val="28"/>
          <w:lang w:val="uk-UA"/>
        </w:rPr>
        <w:t>На переважній більшості  місцевих промислових та господарських об’єктів</w:t>
      </w:r>
      <w:r w:rsidRPr="00916555">
        <w:rPr>
          <w:rFonts w:ascii="Times New Roman" w:eastAsia="Times New Roman" w:hAnsi="Times New Roman" w:cs="Times New Roman"/>
          <w:color w:val="000000"/>
          <w:sz w:val="28"/>
          <w:szCs w:val="28"/>
          <w:shd w:val="clear" w:color="auto" w:fill="FFFF00"/>
          <w:lang w:val="uk-UA"/>
        </w:rPr>
        <w:t xml:space="preserve"> </w:t>
      </w:r>
      <w:r w:rsidRPr="00916555">
        <w:rPr>
          <w:rFonts w:ascii="Times New Roman" w:eastAsia="Times New Roman" w:hAnsi="Times New Roman" w:cs="Times New Roman"/>
          <w:color w:val="000000"/>
          <w:sz w:val="28"/>
          <w:szCs w:val="28"/>
          <w:lang w:val="uk-UA"/>
        </w:rPr>
        <w:t>немає локальних очисних споруд, відповідно на очисні споруди каналізації надходять стічні води з наднормативними забрудненнями.</w:t>
      </w:r>
    </w:p>
    <w:p w:rsidR="00916555" w:rsidRPr="00916555" w:rsidRDefault="00916555" w:rsidP="00916555">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Хіміко-фізичні та бактеріологічні дослідження питної води публікуються на </w:t>
      </w:r>
      <w:r w:rsidRPr="00916555">
        <w:rPr>
          <w:rFonts w:ascii="Times New Roman" w:eastAsia="Times New Roman" w:hAnsi="Times New Roman" w:cs="Times New Roman"/>
          <w:color w:val="000000"/>
          <w:sz w:val="28"/>
          <w:szCs w:val="28"/>
          <w:lang w:val="uk-UA"/>
        </w:rPr>
        <w:t>офіційному сайті КП «ПУВКГ», перебувають у межах норми.</w:t>
      </w:r>
      <w:r w:rsidRPr="00916555">
        <w:rPr>
          <w:rFonts w:ascii="Times New Roman" w:eastAsia="Times New Roman" w:hAnsi="Times New Roman" w:cs="Times New Roman"/>
          <w:color w:val="000000"/>
          <w:sz w:val="28"/>
          <w:szCs w:val="28"/>
          <w:vertAlign w:val="superscript"/>
          <w:lang w:val="uk-UA"/>
        </w:rPr>
        <w:footnoteReference w:id="14"/>
      </w:r>
    </w:p>
    <w:p w:rsidR="00916555" w:rsidRPr="00916555" w:rsidRDefault="00916555" w:rsidP="00916555">
      <w:pPr>
        <w:spacing w:after="0" w:line="240" w:lineRule="auto"/>
        <w:ind w:right="-152" w:firstLine="567"/>
        <w:jc w:val="both"/>
        <w:rPr>
          <w:rStyle w:val="rvts15"/>
          <w:rFonts w:ascii="Times New Roman" w:eastAsia="Times New Roman" w:hAnsi="Times New Roman" w:cs="Times New Roman"/>
          <w:sz w:val="28"/>
          <w:szCs w:val="28"/>
          <w:shd w:val="clear" w:color="auto" w:fill="FFFFFF"/>
          <w:lang w:val="uk-UA"/>
        </w:rPr>
      </w:pPr>
      <w:r w:rsidRPr="00916555">
        <w:rPr>
          <w:rFonts w:ascii="Times New Roman" w:hAnsi="Times New Roman" w:cs="Times New Roman"/>
          <w:sz w:val="28"/>
          <w:szCs w:val="28"/>
          <w:lang w:val="uk-UA"/>
        </w:rPr>
        <w:t>КП «ПУВКХ» щотижня надає інформацію щодо результатів відомчого лабораторного контролю до Головного управління Держпродспоживслужби в Миколаївській області</w:t>
      </w:r>
      <w:r w:rsidRPr="00916555">
        <w:rPr>
          <w:rStyle w:val="rvts15"/>
          <w:rFonts w:ascii="Times New Roman" w:eastAsia="Times New Roman" w:hAnsi="Times New Roman" w:cs="Times New Roman"/>
          <w:sz w:val="28"/>
          <w:szCs w:val="28"/>
          <w:shd w:val="clear" w:color="auto" w:fill="FFFFFF"/>
          <w:lang w:val="uk-UA"/>
        </w:rPr>
        <w:t>.</w:t>
      </w:r>
    </w:p>
    <w:p w:rsidR="00916555" w:rsidRPr="00916555" w:rsidRDefault="00916555" w:rsidP="00916555">
      <w:pPr>
        <w:spacing w:after="0" w:line="240" w:lineRule="auto"/>
        <w:ind w:right="-152" w:firstLine="567"/>
        <w:jc w:val="both"/>
        <w:rPr>
          <w:rFonts w:ascii="Times New Roman" w:eastAsia="Times New Roman" w:hAnsi="Times New Roman" w:cs="Times New Roman"/>
          <w:sz w:val="28"/>
          <w:szCs w:val="28"/>
          <w:shd w:val="clear" w:color="auto" w:fill="FFFFFF"/>
          <w:lang w:val="uk-UA"/>
        </w:rPr>
      </w:pPr>
      <w:r w:rsidRPr="00916555">
        <w:rPr>
          <w:rFonts w:ascii="Times New Roman" w:eastAsia="Times New Roman" w:hAnsi="Times New Roman" w:cs="Times New Roman"/>
          <w:color w:val="000000"/>
          <w:sz w:val="28"/>
          <w:szCs w:val="28"/>
          <w:lang w:val="uk-UA"/>
        </w:rPr>
        <w:t>Загальна протяжність мереж водовідведення становить 189,6 км, з них станом на 2025 рік – 39,0 км ветхих та аварійних мереж водовідведення. Мережа водовідведення стічних вод перебуває у незадовільному стані, до 21% її потребує заміни.</w:t>
      </w:r>
    </w:p>
    <w:p w:rsidR="00D10D6E" w:rsidRPr="00916555" w:rsidRDefault="00D10D6E" w:rsidP="00916555">
      <w:pPr>
        <w:spacing w:after="0" w:line="240" w:lineRule="auto"/>
        <w:jc w:val="both"/>
        <w:rPr>
          <w:rFonts w:ascii="Times New Roman" w:eastAsia="Times New Roman" w:hAnsi="Times New Roman" w:cs="Times New Roman"/>
          <w:sz w:val="28"/>
          <w:szCs w:val="28"/>
          <w:lang w:val="uk-UA"/>
        </w:rPr>
      </w:pPr>
    </w:p>
    <w:p w:rsidR="00D10D6E" w:rsidRDefault="00964540" w:rsidP="00964540">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68" w:name="_heading=h.rjefff" w:colFirst="0" w:colLast="0"/>
      <w:bookmarkEnd w:id="68"/>
      <w:r w:rsidRPr="00964540">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964540">
        <w:rPr>
          <w:rFonts w:ascii="Times New Roman" w:eastAsia="Times New Roman" w:hAnsi="Times New Roman" w:cs="Times New Roman"/>
          <w:color w:val="000000"/>
          <w:sz w:val="28"/>
          <w:szCs w:val="28"/>
          <w:lang w:val="uk-UA"/>
        </w:rPr>
        <w:t>.2 Оцінка вразливості до екстремального холоду</w:t>
      </w:r>
    </w:p>
    <w:p w:rsidR="00964540" w:rsidRPr="00964540" w:rsidRDefault="00964540" w:rsidP="00964540">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964540" w:rsidRPr="00964540" w:rsidRDefault="00964540" w:rsidP="00964540">
      <w:pPr>
        <w:spacing w:after="0" w:line="240" w:lineRule="auto"/>
        <w:ind w:firstLine="567"/>
        <w:jc w:val="both"/>
        <w:rPr>
          <w:rFonts w:ascii="Times New Roman" w:eastAsia="Times New Roman" w:hAnsi="Times New Roman" w:cs="Times New Roman"/>
          <w:sz w:val="28"/>
          <w:szCs w:val="28"/>
          <w:lang w:val="uk-UA" w:eastAsia="uk-UA"/>
        </w:rPr>
      </w:pPr>
      <w:r w:rsidRPr="00964540">
        <w:rPr>
          <w:rFonts w:ascii="Times New Roman" w:eastAsia="Times New Roman" w:hAnsi="Times New Roman" w:cs="Times New Roman"/>
          <w:sz w:val="28"/>
          <w:szCs w:val="28"/>
          <w:lang w:val="uk-UA" w:eastAsia="uk-UA"/>
        </w:rPr>
        <w:t>На тривалість та інтенсивність періодів із низькими температурами впливає глобальна зміна клімату. Для Миколаївської області загалом характерне зменшення кількості морозних днів і послаблення суворості зим. Водночас фіксується і прогнозується поява холодів у нетипові календарні періоди — наприклад, заморозків або снігопадів навесні.</w:t>
      </w:r>
    </w:p>
    <w:p w:rsidR="00964540" w:rsidRDefault="00964540" w:rsidP="004A2C80">
      <w:pPr>
        <w:spacing w:after="0" w:line="240" w:lineRule="auto"/>
        <w:ind w:firstLine="567"/>
        <w:jc w:val="both"/>
        <w:rPr>
          <w:rFonts w:ascii="Times New Roman" w:eastAsia="Times New Roman" w:hAnsi="Times New Roman" w:cs="Times New Roman"/>
          <w:sz w:val="28"/>
          <w:szCs w:val="28"/>
          <w:lang w:val="uk-UA" w:eastAsia="uk-UA"/>
        </w:rPr>
      </w:pPr>
      <w:r w:rsidRPr="00964540">
        <w:rPr>
          <w:rFonts w:ascii="Times New Roman" w:eastAsia="Times New Roman" w:hAnsi="Times New Roman" w:cs="Times New Roman"/>
          <w:sz w:val="28"/>
          <w:szCs w:val="28"/>
          <w:lang w:val="uk-UA" w:eastAsia="uk-UA"/>
        </w:rPr>
        <w:t>Важливим чинником є зміна кількості та інтенсивності опадів, що більш детально розглянуто в пункті «Снігопади». Різкі похолодання збільшують імовірність утворення ожеледиці, до якої особливо вразливі маломобільні групи населення. Зростання частоти коливань температури навколо позначки «0 °C» призводить до частішого виникнення обмерзання: коли намерзлий шар льоду на поверхнях починає танути, а потім швидко замерзає знову. Це явище не лише негативно впливає на флору та фауну, але й здатне спричиняти обриви дротів електромереж і кабелів, а також накопичення льоду на дахах і навісах, створюючи додаткові ризики для безпеки людей.</w:t>
      </w:r>
    </w:p>
    <w:p w:rsidR="004A2C80" w:rsidRPr="004A2C80" w:rsidRDefault="004A2C80" w:rsidP="00964540">
      <w:pPr>
        <w:spacing w:after="0" w:line="240" w:lineRule="auto"/>
        <w:ind w:firstLine="567"/>
        <w:jc w:val="both"/>
        <w:rPr>
          <w:rFonts w:ascii="Times New Roman" w:hAnsi="Times New Roman" w:cs="Times New Roman"/>
          <w:sz w:val="28"/>
          <w:szCs w:val="28"/>
          <w:lang w:val="uk-UA"/>
        </w:rPr>
      </w:pPr>
      <w:r w:rsidRPr="004A2C80">
        <w:rPr>
          <w:rFonts w:ascii="Times New Roman" w:hAnsi="Times New Roman" w:cs="Times New Roman"/>
          <w:sz w:val="28"/>
          <w:szCs w:val="28"/>
          <w:lang w:val="uk-UA"/>
        </w:rPr>
        <w:t>Згідно з прогнозами, детально наведеними у пункті 2.3, громада не зазнаватиме значного впливу низьких температур, однак слід зважати на можливість періодичних короткочасних похолодань.</w:t>
      </w:r>
    </w:p>
    <w:p w:rsidR="00D10D6E" w:rsidRPr="00964540" w:rsidRDefault="00D10D6E" w:rsidP="00964540">
      <w:pPr>
        <w:spacing w:after="0" w:line="240" w:lineRule="auto"/>
        <w:ind w:firstLine="567"/>
        <w:jc w:val="both"/>
        <w:rPr>
          <w:rFonts w:ascii="Times New Roman" w:eastAsia="Times New Roman" w:hAnsi="Times New Roman" w:cs="Times New Roman"/>
          <w:sz w:val="28"/>
          <w:szCs w:val="28"/>
          <w:lang w:val="uk-UA"/>
        </w:rPr>
      </w:pPr>
      <w:r w:rsidRPr="00964540">
        <w:rPr>
          <w:rFonts w:ascii="Times New Roman" w:eastAsia="Times New Roman" w:hAnsi="Times New Roman" w:cs="Times New Roman"/>
          <w:sz w:val="28"/>
          <w:szCs w:val="28"/>
          <w:lang w:val="uk-UA"/>
        </w:rPr>
        <w:t xml:space="preserve">Найбільш вразливими до впливу екстремального холоду є сектори: транспорт та охорона здоров’я, в меншій мірі – будівлі, в частині будівель, що знаходяться в неналежному стані. </w:t>
      </w:r>
    </w:p>
    <w:p w:rsidR="00D10D6E" w:rsidRPr="00964540" w:rsidRDefault="00D10D6E" w:rsidP="00964540">
      <w:pPr>
        <w:spacing w:after="0" w:line="240" w:lineRule="auto"/>
        <w:ind w:firstLine="567"/>
        <w:jc w:val="both"/>
        <w:rPr>
          <w:rFonts w:ascii="Times New Roman" w:eastAsia="Times New Roman" w:hAnsi="Times New Roman" w:cs="Times New Roman"/>
          <w:sz w:val="28"/>
          <w:szCs w:val="28"/>
          <w:lang w:val="uk-UA"/>
        </w:rPr>
      </w:pPr>
      <w:r w:rsidRPr="00964540">
        <w:rPr>
          <w:rFonts w:ascii="Times New Roman" w:eastAsia="Times New Roman" w:hAnsi="Times New Roman" w:cs="Times New Roman"/>
          <w:sz w:val="28"/>
          <w:szCs w:val="28"/>
          <w:lang w:val="uk-UA"/>
        </w:rPr>
        <w:t>Найбільш вразливими до впливу екстремального холоду є наступні групи населення: люди з особливими потребами, люди з хронічними захворюваннями, люди поважного віку, домогосподарства з низьким рівнем доходу, безробітні та люди, що живуть в аварійному помешканні.</w:t>
      </w:r>
    </w:p>
    <w:p w:rsidR="00D10D6E" w:rsidRPr="00964540" w:rsidRDefault="00D10D6E" w:rsidP="00964540">
      <w:pPr>
        <w:spacing w:after="0" w:line="240" w:lineRule="auto"/>
        <w:ind w:firstLine="567"/>
        <w:jc w:val="both"/>
        <w:rPr>
          <w:rFonts w:ascii="Times New Roman" w:eastAsia="Times New Roman" w:hAnsi="Times New Roman" w:cs="Times New Roman"/>
          <w:sz w:val="28"/>
          <w:szCs w:val="28"/>
          <w:lang w:val="uk-UA"/>
        </w:rPr>
      </w:pPr>
    </w:p>
    <w:p w:rsidR="00D10D6E" w:rsidRPr="00E31EA9" w:rsidRDefault="00E31EA9" w:rsidP="00E31EA9">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bookmarkStart w:id="69" w:name="_heading=h.3bj1y38" w:colFirst="0" w:colLast="0"/>
      <w:bookmarkEnd w:id="69"/>
      <w:r w:rsidRPr="00E31EA9">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E31EA9">
        <w:rPr>
          <w:rFonts w:ascii="Times New Roman" w:eastAsia="Times New Roman" w:hAnsi="Times New Roman" w:cs="Times New Roman"/>
          <w:color w:val="000000"/>
          <w:sz w:val="28"/>
          <w:szCs w:val="28"/>
          <w:lang w:val="uk-UA"/>
        </w:rPr>
        <w:t>.3 Оцінка вразливості до екстремальних опадів (екстремальні зливи)</w:t>
      </w:r>
    </w:p>
    <w:p w:rsidR="001F75CA" w:rsidRDefault="001F75CA" w:rsidP="001F75CA">
      <w:pPr>
        <w:spacing w:after="0" w:line="240" w:lineRule="auto"/>
        <w:jc w:val="both"/>
        <w:rPr>
          <w:rFonts w:ascii="Times New Roman" w:eastAsia="Times New Roman" w:hAnsi="Times New Roman" w:cs="Times New Roman"/>
          <w:sz w:val="28"/>
          <w:szCs w:val="28"/>
          <w:lang w:val="uk-UA"/>
        </w:rPr>
      </w:pPr>
    </w:p>
    <w:p w:rsidR="00BD767A" w:rsidRDefault="001616D4" w:rsidP="00BD767A">
      <w:pPr>
        <w:spacing w:after="0" w:line="240" w:lineRule="auto"/>
        <w:jc w:val="right"/>
        <w:rPr>
          <w:rFonts w:ascii="Times New Roman" w:hAnsi="Times New Roman" w:cs="Times New Roman"/>
          <w:sz w:val="28"/>
          <w:szCs w:val="28"/>
          <w:lang w:val="uk-UA"/>
        </w:rPr>
      </w:pPr>
      <w:r>
        <w:rPr>
          <w:rFonts w:ascii="Times New Roman" w:hAnsi="Times New Roman" w:cs="Times New Roman"/>
          <w:sz w:val="28"/>
          <w:szCs w:val="28"/>
          <w:lang w:val="uk-UA"/>
        </w:rPr>
        <w:t>Таблиця 41</w:t>
      </w:r>
    </w:p>
    <w:p w:rsidR="001F75CA" w:rsidRPr="001F75CA" w:rsidRDefault="001F75CA" w:rsidP="001F75CA">
      <w:pPr>
        <w:spacing w:after="0" w:line="240" w:lineRule="auto"/>
        <w:jc w:val="center"/>
        <w:rPr>
          <w:rFonts w:ascii="Times New Roman" w:hAnsi="Times New Roman" w:cs="Times New Roman"/>
          <w:sz w:val="28"/>
          <w:szCs w:val="28"/>
          <w:lang w:val="uk-UA"/>
        </w:rPr>
      </w:pPr>
      <w:r w:rsidRPr="001F75CA">
        <w:rPr>
          <w:rFonts w:ascii="Times New Roman" w:hAnsi="Times New Roman" w:cs="Times New Roman"/>
          <w:sz w:val="28"/>
          <w:szCs w:val="28"/>
          <w:lang w:val="uk-UA"/>
        </w:rPr>
        <w:t xml:space="preserve">Середні багаторічні значення кількості опадів за рік та сезон та ГТК Селянінова у м. Первомайськ </w:t>
      </w:r>
      <w:r w:rsidR="00BD767A">
        <w:rPr>
          <w:rFonts w:ascii="Times New Roman" w:hAnsi="Times New Roman" w:cs="Times New Roman"/>
          <w:sz w:val="28"/>
          <w:szCs w:val="28"/>
          <w:lang w:val="uk-UA"/>
        </w:rPr>
        <w:t>Миколаївській області</w:t>
      </w:r>
      <w:r w:rsidRPr="001F75CA">
        <w:rPr>
          <w:rFonts w:ascii="Times New Roman" w:hAnsi="Times New Roman" w:cs="Times New Roman"/>
          <w:sz w:val="28"/>
          <w:szCs w:val="28"/>
          <w:lang w:val="uk-UA"/>
        </w:rPr>
        <w:t xml:space="preserve"> 1991-2020</w:t>
      </w:r>
    </w:p>
    <w:p w:rsidR="001F75CA" w:rsidRPr="001F75CA" w:rsidRDefault="001F75CA" w:rsidP="001F75CA">
      <w:pPr>
        <w:spacing w:after="0" w:line="240" w:lineRule="auto"/>
        <w:jc w:val="both"/>
        <w:rPr>
          <w:rFonts w:ascii="Times New Roman" w:eastAsia="Times New Roman" w:hAnsi="Times New Roman" w:cs="Times New Roman"/>
          <w:sz w:val="28"/>
          <w:szCs w:val="28"/>
          <w:lang w:val="uk-UA"/>
        </w:rPr>
      </w:pPr>
    </w:p>
    <w:tbl>
      <w:tblPr>
        <w:tblStyle w:val="ab"/>
        <w:tblW w:w="0" w:type="auto"/>
        <w:tblLook w:val="04A0"/>
      </w:tblPr>
      <w:tblGrid>
        <w:gridCol w:w="3114"/>
        <w:gridCol w:w="3115"/>
        <w:gridCol w:w="3115"/>
      </w:tblGrid>
      <w:tr w:rsidR="001F75CA" w:rsidRPr="00BD767A" w:rsidTr="001F75CA">
        <w:tc>
          <w:tcPr>
            <w:tcW w:w="3114" w:type="dxa"/>
          </w:tcPr>
          <w:p w:rsidR="001F75CA" w:rsidRPr="00BD767A" w:rsidRDefault="001F75CA" w:rsidP="00BD767A">
            <w:pPr>
              <w:pStyle w:val="Default"/>
              <w:jc w:val="center"/>
              <w:rPr>
                <w:rFonts w:ascii="Times New Roman" w:hAnsi="Times New Roman" w:cs="Times New Roman"/>
              </w:rPr>
            </w:pPr>
            <w:r w:rsidRPr="00BD767A">
              <w:rPr>
                <w:rFonts w:ascii="Times New Roman" w:hAnsi="Times New Roman" w:cs="Times New Roman"/>
              </w:rPr>
              <w:t>Показник</w:t>
            </w:r>
          </w:p>
          <w:p w:rsidR="001F75CA" w:rsidRPr="00BD767A" w:rsidRDefault="001F75CA" w:rsidP="00BD767A">
            <w:pPr>
              <w:jc w:val="center"/>
              <w:rPr>
                <w:rFonts w:ascii="Times New Roman" w:eastAsia="Times New Roman" w:hAnsi="Times New Roman" w:cs="Times New Roman"/>
                <w:sz w:val="24"/>
                <w:szCs w:val="24"/>
                <w:lang w:val="uk-UA"/>
              </w:rPr>
            </w:pPr>
          </w:p>
        </w:tc>
        <w:tc>
          <w:tcPr>
            <w:tcW w:w="3115" w:type="dxa"/>
          </w:tcPr>
          <w:p w:rsidR="001F75CA" w:rsidRPr="00BD767A" w:rsidRDefault="001F75CA" w:rsidP="00BD767A">
            <w:pPr>
              <w:pStyle w:val="Default"/>
              <w:jc w:val="center"/>
              <w:rPr>
                <w:rFonts w:ascii="Times New Roman" w:hAnsi="Times New Roman" w:cs="Times New Roman"/>
              </w:rPr>
            </w:pPr>
            <w:r w:rsidRPr="00BD767A">
              <w:rPr>
                <w:rFonts w:ascii="Times New Roman" w:hAnsi="Times New Roman" w:cs="Times New Roman"/>
              </w:rPr>
              <w:t>Сезон,</w:t>
            </w:r>
          </w:p>
          <w:p w:rsidR="001F75CA" w:rsidRPr="00BD767A" w:rsidRDefault="001F75CA" w:rsidP="00BD767A">
            <w:pPr>
              <w:jc w:val="center"/>
              <w:rPr>
                <w:rFonts w:ascii="Times New Roman" w:eastAsia="Times New Roman" w:hAnsi="Times New Roman" w:cs="Times New Roman"/>
                <w:sz w:val="24"/>
                <w:szCs w:val="24"/>
                <w:lang w:val="uk-UA"/>
              </w:rPr>
            </w:pPr>
            <w:r w:rsidRPr="00BD767A">
              <w:rPr>
                <w:rFonts w:ascii="Times New Roman" w:hAnsi="Times New Roman" w:cs="Times New Roman"/>
                <w:sz w:val="24"/>
                <w:szCs w:val="24"/>
              </w:rPr>
              <w:t>рік</w:t>
            </w:r>
          </w:p>
        </w:tc>
        <w:tc>
          <w:tcPr>
            <w:tcW w:w="3115" w:type="dxa"/>
          </w:tcPr>
          <w:p w:rsidR="00BD767A" w:rsidRPr="00BD767A" w:rsidRDefault="00BD767A" w:rsidP="00BD767A">
            <w:pPr>
              <w:jc w:val="center"/>
              <w:rPr>
                <w:rFonts w:ascii="Times New Roman" w:hAnsi="Times New Roman" w:cs="Times New Roman"/>
                <w:sz w:val="24"/>
                <w:szCs w:val="24"/>
                <w:lang w:val="uk-UA"/>
              </w:rPr>
            </w:pPr>
            <w:r w:rsidRPr="00BD767A">
              <w:rPr>
                <w:rFonts w:ascii="Times New Roman" w:hAnsi="Times New Roman" w:cs="Times New Roman"/>
                <w:sz w:val="24"/>
                <w:szCs w:val="24"/>
                <w:lang w:val="uk-UA"/>
              </w:rPr>
              <w:t>К</w:t>
            </w:r>
            <w:r w:rsidR="001F75CA" w:rsidRPr="00BD767A">
              <w:rPr>
                <w:rFonts w:ascii="Times New Roman" w:hAnsi="Times New Roman" w:cs="Times New Roman"/>
                <w:sz w:val="24"/>
                <w:szCs w:val="24"/>
                <w:lang w:val="uk-UA"/>
              </w:rPr>
              <w:t xml:space="preserve">ількості опадів </w:t>
            </w:r>
          </w:p>
          <w:p w:rsidR="001F75CA" w:rsidRPr="00BD767A" w:rsidRDefault="001F75CA" w:rsidP="00BD767A">
            <w:pPr>
              <w:jc w:val="center"/>
              <w:rPr>
                <w:rFonts w:ascii="Times New Roman" w:eastAsia="Times New Roman" w:hAnsi="Times New Roman" w:cs="Times New Roman"/>
                <w:sz w:val="24"/>
                <w:szCs w:val="24"/>
                <w:lang w:val="uk-UA"/>
              </w:rPr>
            </w:pPr>
            <w:r w:rsidRPr="00BD767A">
              <w:rPr>
                <w:rFonts w:ascii="Times New Roman" w:hAnsi="Times New Roman" w:cs="Times New Roman"/>
                <w:sz w:val="24"/>
                <w:szCs w:val="24"/>
                <w:lang w:val="uk-UA"/>
              </w:rPr>
              <w:t>за 1991-2020 роки</w:t>
            </w:r>
          </w:p>
        </w:tc>
      </w:tr>
      <w:tr w:rsidR="00BD767A" w:rsidRPr="00BD767A" w:rsidTr="001F75CA">
        <w:tc>
          <w:tcPr>
            <w:tcW w:w="3114" w:type="dxa"/>
            <w:vMerge w:val="restart"/>
          </w:tcPr>
          <w:tbl>
            <w:tblPr>
              <w:tblW w:w="0" w:type="auto"/>
              <w:tblBorders>
                <w:top w:val="nil"/>
                <w:left w:val="nil"/>
                <w:bottom w:val="nil"/>
                <w:right w:val="nil"/>
              </w:tblBorders>
              <w:tblLook w:val="0000"/>
            </w:tblPr>
            <w:tblGrid>
              <w:gridCol w:w="2317"/>
            </w:tblGrid>
            <w:tr w:rsidR="00BD767A" w:rsidRPr="00BD767A">
              <w:trPr>
                <w:trHeight w:val="263"/>
              </w:trPr>
              <w:tc>
                <w:tcPr>
                  <w:tcW w:w="0" w:type="auto"/>
                </w:tcPr>
                <w:p w:rsidR="00BD767A" w:rsidRPr="00BD767A" w:rsidRDefault="00BD767A" w:rsidP="00BD767A">
                  <w:pPr>
                    <w:autoSpaceDE w:val="0"/>
                    <w:autoSpaceDN w:val="0"/>
                    <w:adjustRightInd w:val="0"/>
                    <w:spacing w:after="0" w:line="240" w:lineRule="auto"/>
                    <w:rPr>
                      <w:rFonts w:ascii="Times New Roman" w:hAnsi="Times New Roman" w:cs="Times New Roman"/>
                      <w:color w:val="000000"/>
                      <w:sz w:val="24"/>
                      <w:szCs w:val="24"/>
                      <w:lang w:val="uk-UA"/>
                    </w:rPr>
                  </w:pPr>
                  <w:r w:rsidRPr="00BD767A">
                    <w:rPr>
                      <w:rFonts w:ascii="Times New Roman" w:hAnsi="Times New Roman" w:cs="Times New Roman"/>
                      <w:color w:val="000000"/>
                      <w:sz w:val="24"/>
                      <w:szCs w:val="24"/>
                      <w:lang w:val="uk-UA"/>
                    </w:rPr>
                    <w:t xml:space="preserve">Кількість опадів, мм </w:t>
                  </w:r>
                </w:p>
              </w:tc>
            </w:tr>
          </w:tbl>
          <w:p w:rsidR="00BD767A" w:rsidRPr="00BD767A" w:rsidRDefault="00BD767A" w:rsidP="001F75CA">
            <w:pPr>
              <w:jc w:val="both"/>
              <w:rPr>
                <w:rFonts w:ascii="Times New Roman" w:eastAsia="Times New Roman" w:hAnsi="Times New Roman" w:cs="Times New Roman"/>
                <w:sz w:val="24"/>
                <w:szCs w:val="24"/>
                <w:lang w:val="uk-UA"/>
              </w:rPr>
            </w:pP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sidRPr="00BD767A">
              <w:rPr>
                <w:rFonts w:ascii="Times New Roman" w:eastAsia="Times New Roman" w:hAnsi="Times New Roman" w:cs="Times New Roman"/>
                <w:sz w:val="24"/>
                <w:szCs w:val="24"/>
                <w:lang w:val="uk-UA"/>
              </w:rPr>
              <w:t>Рік</w:t>
            </w: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553</w:t>
            </w:r>
          </w:p>
        </w:tc>
      </w:tr>
      <w:tr w:rsidR="00BD767A" w:rsidRPr="00BD767A" w:rsidTr="001F75CA">
        <w:tc>
          <w:tcPr>
            <w:tcW w:w="3114" w:type="dxa"/>
            <w:vMerge/>
          </w:tcPr>
          <w:p w:rsidR="00BD767A" w:rsidRPr="00BD767A" w:rsidRDefault="00BD767A" w:rsidP="001F75CA">
            <w:pPr>
              <w:jc w:val="both"/>
              <w:rPr>
                <w:rFonts w:ascii="Times New Roman" w:eastAsia="Times New Roman" w:hAnsi="Times New Roman" w:cs="Times New Roman"/>
                <w:sz w:val="24"/>
                <w:szCs w:val="24"/>
                <w:lang w:val="uk-UA"/>
              </w:rPr>
            </w:pP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sidRPr="00BD767A">
              <w:rPr>
                <w:rFonts w:ascii="Times New Roman" w:eastAsia="Times New Roman" w:hAnsi="Times New Roman" w:cs="Times New Roman"/>
                <w:sz w:val="24"/>
                <w:szCs w:val="24"/>
                <w:lang w:val="uk-UA"/>
              </w:rPr>
              <w:t>Зима</w:t>
            </w: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116</w:t>
            </w:r>
          </w:p>
        </w:tc>
      </w:tr>
      <w:tr w:rsidR="00BD767A" w:rsidRPr="00BD767A" w:rsidTr="001F75CA">
        <w:tc>
          <w:tcPr>
            <w:tcW w:w="3114" w:type="dxa"/>
            <w:vMerge/>
          </w:tcPr>
          <w:p w:rsidR="00BD767A" w:rsidRPr="00BD767A" w:rsidRDefault="00BD767A" w:rsidP="001F75CA">
            <w:pPr>
              <w:jc w:val="both"/>
              <w:rPr>
                <w:rFonts w:ascii="Times New Roman" w:eastAsia="Times New Roman" w:hAnsi="Times New Roman" w:cs="Times New Roman"/>
                <w:sz w:val="24"/>
                <w:szCs w:val="24"/>
                <w:lang w:val="uk-UA"/>
              </w:rPr>
            </w:pP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sidRPr="00BD767A">
              <w:rPr>
                <w:rFonts w:ascii="Times New Roman" w:eastAsia="Times New Roman" w:hAnsi="Times New Roman" w:cs="Times New Roman"/>
                <w:sz w:val="24"/>
                <w:szCs w:val="24"/>
                <w:lang w:val="uk-UA"/>
              </w:rPr>
              <w:t>Весна</w:t>
            </w: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120</w:t>
            </w:r>
          </w:p>
        </w:tc>
      </w:tr>
      <w:tr w:rsidR="00BD767A" w:rsidRPr="00BD767A" w:rsidTr="001F75CA">
        <w:tc>
          <w:tcPr>
            <w:tcW w:w="3114" w:type="dxa"/>
            <w:vMerge/>
          </w:tcPr>
          <w:p w:rsidR="00BD767A" w:rsidRPr="00BD767A" w:rsidRDefault="00BD767A" w:rsidP="001F75CA">
            <w:pPr>
              <w:jc w:val="both"/>
              <w:rPr>
                <w:rFonts w:ascii="Times New Roman" w:eastAsia="Times New Roman" w:hAnsi="Times New Roman" w:cs="Times New Roman"/>
                <w:sz w:val="24"/>
                <w:szCs w:val="24"/>
                <w:lang w:val="uk-UA"/>
              </w:rPr>
            </w:pP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sidRPr="00BD767A">
              <w:rPr>
                <w:rFonts w:ascii="Times New Roman" w:eastAsia="Times New Roman" w:hAnsi="Times New Roman" w:cs="Times New Roman"/>
                <w:sz w:val="24"/>
                <w:szCs w:val="24"/>
                <w:lang w:val="uk-UA"/>
              </w:rPr>
              <w:t>Осінь</w:t>
            </w: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183</w:t>
            </w:r>
          </w:p>
        </w:tc>
      </w:tr>
      <w:tr w:rsidR="00BD767A" w:rsidRPr="00BD767A" w:rsidTr="001F75CA">
        <w:tc>
          <w:tcPr>
            <w:tcW w:w="3114" w:type="dxa"/>
            <w:vMerge/>
          </w:tcPr>
          <w:p w:rsidR="00BD767A" w:rsidRPr="00BD767A" w:rsidRDefault="00BD767A" w:rsidP="001F75CA">
            <w:pPr>
              <w:jc w:val="both"/>
              <w:rPr>
                <w:rFonts w:ascii="Times New Roman" w:eastAsia="Times New Roman" w:hAnsi="Times New Roman" w:cs="Times New Roman"/>
                <w:sz w:val="24"/>
                <w:szCs w:val="24"/>
                <w:lang w:val="uk-UA"/>
              </w:rPr>
            </w:pP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sidRPr="00BD767A">
              <w:rPr>
                <w:rFonts w:ascii="Times New Roman" w:eastAsia="Times New Roman" w:hAnsi="Times New Roman" w:cs="Times New Roman"/>
                <w:sz w:val="24"/>
                <w:szCs w:val="24"/>
                <w:lang w:val="uk-UA"/>
              </w:rPr>
              <w:t>Літо</w:t>
            </w:r>
          </w:p>
        </w:tc>
        <w:tc>
          <w:tcPr>
            <w:tcW w:w="3115" w:type="dxa"/>
          </w:tcPr>
          <w:p w:rsidR="00BD767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136</w:t>
            </w:r>
          </w:p>
        </w:tc>
      </w:tr>
      <w:tr w:rsidR="001F75CA" w:rsidRPr="00BD767A" w:rsidTr="001F75CA">
        <w:tc>
          <w:tcPr>
            <w:tcW w:w="3114" w:type="dxa"/>
          </w:tcPr>
          <w:p w:rsidR="001F75CA" w:rsidRPr="00BD767A" w:rsidRDefault="00BD767A" w:rsidP="001F75CA">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ГТК, Селянінова</w:t>
            </w:r>
          </w:p>
        </w:tc>
        <w:tc>
          <w:tcPr>
            <w:tcW w:w="3115" w:type="dxa"/>
          </w:tcPr>
          <w:p w:rsidR="001F75C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Теплий період</w:t>
            </w:r>
          </w:p>
        </w:tc>
        <w:tc>
          <w:tcPr>
            <w:tcW w:w="3115" w:type="dxa"/>
          </w:tcPr>
          <w:p w:rsidR="001F75CA" w:rsidRPr="00BD767A" w:rsidRDefault="00BD767A" w:rsidP="00BD767A">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1,02</w:t>
            </w:r>
          </w:p>
        </w:tc>
      </w:tr>
    </w:tbl>
    <w:p w:rsidR="001F75CA" w:rsidRPr="00BD767A" w:rsidRDefault="001F75CA" w:rsidP="001F75CA">
      <w:pPr>
        <w:spacing w:after="0" w:line="240" w:lineRule="auto"/>
        <w:jc w:val="both"/>
        <w:rPr>
          <w:rFonts w:ascii="Times New Roman" w:eastAsia="Times New Roman" w:hAnsi="Times New Roman" w:cs="Times New Roman"/>
          <w:sz w:val="24"/>
          <w:szCs w:val="24"/>
          <w:lang w:val="uk-UA"/>
        </w:rPr>
      </w:pPr>
    </w:p>
    <w:p w:rsidR="00632C5B" w:rsidRPr="00632C5B" w:rsidRDefault="00632C5B" w:rsidP="006927FC">
      <w:pPr>
        <w:autoSpaceDE w:val="0"/>
        <w:autoSpaceDN w:val="0"/>
        <w:adjustRightInd w:val="0"/>
        <w:spacing w:after="0" w:line="240" w:lineRule="auto"/>
        <w:ind w:firstLine="567"/>
        <w:jc w:val="both"/>
        <w:rPr>
          <w:rFonts w:ascii="Times New Roman" w:hAnsi="Times New Roman" w:cs="Times New Roman"/>
          <w:color w:val="000000"/>
          <w:sz w:val="28"/>
          <w:szCs w:val="28"/>
          <w:lang w:val="uk-UA"/>
        </w:rPr>
      </w:pPr>
      <w:r w:rsidRPr="00632C5B">
        <w:rPr>
          <w:rFonts w:ascii="Times New Roman" w:hAnsi="Times New Roman" w:cs="Times New Roman"/>
          <w:color w:val="000000"/>
          <w:sz w:val="28"/>
          <w:szCs w:val="28"/>
          <w:lang w:val="uk-UA"/>
        </w:rPr>
        <w:t xml:space="preserve">Для характеристики вологозабезпеченості території в Україні використовують гідротермічний коефіцієнт Селянінова. Відповідно до значень ГТК виділяють п’ять типів клімату: дуже сухий (0,4-0,7), помірно-сухий (0,7-1), помірно-вологий (1-1,2), вологий (1,2-1,8), надмірно вологий (більше 1,8). </w:t>
      </w:r>
    </w:p>
    <w:p w:rsidR="00D10D6E" w:rsidRPr="006927FC" w:rsidRDefault="00D10D6E" w:rsidP="006927FC">
      <w:pPr>
        <w:spacing w:after="0" w:line="240" w:lineRule="auto"/>
        <w:ind w:firstLine="567"/>
        <w:jc w:val="both"/>
        <w:rPr>
          <w:rFonts w:ascii="Times New Roman" w:eastAsia="Times New Roman" w:hAnsi="Times New Roman" w:cs="Times New Roman"/>
          <w:sz w:val="28"/>
          <w:szCs w:val="28"/>
          <w:lang w:val="uk-UA"/>
        </w:rPr>
      </w:pPr>
      <w:r w:rsidRPr="006927FC">
        <w:rPr>
          <w:rFonts w:ascii="Times New Roman" w:eastAsia="Times New Roman" w:hAnsi="Times New Roman" w:cs="Times New Roman"/>
          <w:sz w:val="28"/>
          <w:szCs w:val="28"/>
          <w:lang w:val="uk-UA"/>
        </w:rPr>
        <w:t>За сценаріями прогнозованої зміни клімату варто очікувати перерозподіл кількості опадів впродовж року – найбільше збільшиться кількість літніх опадів (червень), у той час як восени буде спостерігатися значне зменшення їх випадання (вересень</w:t>
      </w:r>
      <w:r w:rsidR="006927FC">
        <w:rPr>
          <w:rFonts w:ascii="Times New Roman" w:eastAsia="Times New Roman" w:hAnsi="Times New Roman" w:cs="Times New Roman"/>
          <w:sz w:val="28"/>
          <w:szCs w:val="28"/>
          <w:lang w:val="uk-UA"/>
        </w:rPr>
        <w:t>-листопад) (п</w:t>
      </w:r>
      <w:r w:rsidRPr="006927FC">
        <w:rPr>
          <w:rFonts w:ascii="Times New Roman" w:eastAsia="Times New Roman" w:hAnsi="Times New Roman" w:cs="Times New Roman"/>
          <w:sz w:val="28"/>
          <w:szCs w:val="28"/>
          <w:lang w:val="uk-UA"/>
        </w:rPr>
        <w:t>ункт 2.3.).</w:t>
      </w:r>
    </w:p>
    <w:p w:rsidR="00D10D6E" w:rsidRDefault="00D10D6E" w:rsidP="009A242C">
      <w:pPr>
        <w:spacing w:after="0" w:line="240" w:lineRule="auto"/>
        <w:ind w:firstLine="567"/>
        <w:jc w:val="both"/>
        <w:rPr>
          <w:rFonts w:ascii="Times New Roman" w:eastAsia="Times New Roman" w:hAnsi="Times New Roman" w:cs="Times New Roman"/>
          <w:sz w:val="28"/>
          <w:szCs w:val="28"/>
          <w:lang w:val="uk-UA"/>
        </w:rPr>
      </w:pPr>
      <w:r w:rsidRPr="009A242C">
        <w:rPr>
          <w:rFonts w:ascii="Times New Roman" w:eastAsia="Times New Roman" w:hAnsi="Times New Roman" w:cs="Times New Roman"/>
          <w:sz w:val="28"/>
          <w:szCs w:val="28"/>
          <w:lang w:val="uk-UA"/>
        </w:rPr>
        <w:t xml:space="preserve">Перерозподіл опадів та зміна їх інтенсивності значно впливають не лише на біорізноманіття території, а й здійснюють сильний вплив на умови проживання мешканців та мають значний вплив на інфраструктуру громади. Так, підвищується ризик  підтоплення окремих районів міста, що відображається і у відповідях на опитування. </w:t>
      </w:r>
    </w:p>
    <w:p w:rsidR="009A242C" w:rsidRDefault="00787F24" w:rsidP="009A242C">
      <w:pPr>
        <w:spacing w:after="0" w:line="240" w:lineRule="auto"/>
        <w:jc w:val="both"/>
        <w:rPr>
          <w:rFonts w:ascii="Times New Roman" w:eastAsia="Times New Roman" w:hAnsi="Times New Roman" w:cs="Times New Roman"/>
          <w:sz w:val="28"/>
          <w:szCs w:val="28"/>
          <w:lang w:val="uk-UA"/>
        </w:rPr>
      </w:pPr>
      <w:r>
        <w:rPr>
          <w:b/>
          <w:noProof/>
        </w:rPr>
        <w:drawing>
          <wp:inline distT="114300" distB="114300" distL="114300" distR="114300">
            <wp:extent cx="5731200" cy="2413000"/>
            <wp:effectExtent l="0" t="0" r="0" b="0"/>
            <wp:docPr id="50" name="image44.png" descr="Диаграмма ответов в Формах. Вопрос: Підтоплення перших поверхів будинків/підвал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4.png" descr="Диаграмма ответов в Формах. Вопрос: Підтоплення перших поверхів будинків/підвалів&#10;. Количество ответов: 196 ответов."/>
                    <pic:cNvPicPr preferRelativeResize="0"/>
                  </pic:nvPicPr>
                  <pic:blipFill>
                    <a:blip r:embed="rId100" cstate="print"/>
                    <a:srcRect/>
                    <a:stretch>
                      <a:fillRect/>
                    </a:stretch>
                  </pic:blipFill>
                  <pic:spPr>
                    <a:xfrm>
                      <a:off x="0" y="0"/>
                      <a:ext cx="5731200" cy="2413000"/>
                    </a:xfrm>
                    <a:prstGeom prst="rect">
                      <a:avLst/>
                    </a:prstGeom>
                    <a:ln/>
                  </pic:spPr>
                </pic:pic>
              </a:graphicData>
            </a:graphic>
          </wp:inline>
        </w:drawing>
      </w:r>
    </w:p>
    <w:p w:rsidR="009A242C" w:rsidRPr="00787F24" w:rsidRDefault="009A242C" w:rsidP="00787F24">
      <w:pPr>
        <w:spacing w:after="0" w:line="240" w:lineRule="auto"/>
        <w:ind w:left="2832"/>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Pr>
          <w:rFonts w:ascii="Times New Roman" w:eastAsia="Times New Roman" w:hAnsi="Times New Roman" w:cs="Times New Roman"/>
          <w:color w:val="000000"/>
          <w:sz w:val="28"/>
          <w:szCs w:val="28"/>
          <w:lang w:val="uk-UA"/>
        </w:rPr>
        <w:t xml:space="preserve">юнок </w:t>
      </w:r>
      <w:r w:rsidR="003C15DB">
        <w:rPr>
          <w:rFonts w:ascii="Times New Roman" w:eastAsia="Times New Roman" w:hAnsi="Times New Roman" w:cs="Times New Roman"/>
          <w:color w:val="000000"/>
          <w:sz w:val="28"/>
          <w:szCs w:val="28"/>
          <w:lang w:val="uk-UA"/>
        </w:rPr>
        <w:t>50</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Pr>
          <w:rFonts w:ascii="Times New Roman" w:eastAsia="Times New Roman" w:hAnsi="Times New Roman" w:cs="Times New Roman"/>
          <w:sz w:val="28"/>
          <w:szCs w:val="28"/>
          <w:lang w:val="uk-UA"/>
        </w:rPr>
        <w:t xml:space="preserve">міста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підтоплення перших поверхів будинків/підвалів</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787F24" w:rsidRDefault="00787F24" w:rsidP="009A242C">
      <w:pPr>
        <w:spacing w:after="0" w:line="240" w:lineRule="auto"/>
        <w:jc w:val="both"/>
        <w:rPr>
          <w:rFonts w:ascii="Times New Roman" w:eastAsia="Times New Roman" w:hAnsi="Times New Roman" w:cs="Times New Roman"/>
          <w:sz w:val="28"/>
          <w:szCs w:val="28"/>
          <w:lang w:val="uk-UA"/>
        </w:rPr>
      </w:pPr>
      <w:r>
        <w:rPr>
          <w:b/>
          <w:noProof/>
        </w:rPr>
        <w:drawing>
          <wp:inline distT="114300" distB="114300" distL="114300" distR="114300">
            <wp:extent cx="5731200" cy="2413000"/>
            <wp:effectExtent l="0" t="0" r="0" b="0"/>
            <wp:docPr id="19" name="image47.png" descr="Диаграмма ответов в Формах. Вопрос: Підтоплення будинків/підвал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7.png" descr="Диаграмма ответов в Формах. Вопрос: Підтоплення будинків/підвалів&#10;. Количество ответов: 19 ответов."/>
                    <pic:cNvPicPr preferRelativeResize="0"/>
                  </pic:nvPicPr>
                  <pic:blipFill>
                    <a:blip r:embed="rId101" cstate="print"/>
                    <a:srcRect/>
                    <a:stretch>
                      <a:fillRect/>
                    </a:stretch>
                  </pic:blipFill>
                  <pic:spPr>
                    <a:xfrm>
                      <a:off x="0" y="0"/>
                      <a:ext cx="5731200" cy="2413000"/>
                    </a:xfrm>
                    <a:prstGeom prst="rect">
                      <a:avLst/>
                    </a:prstGeom>
                    <a:ln/>
                  </pic:spPr>
                </pic:pic>
              </a:graphicData>
            </a:graphic>
          </wp:inline>
        </w:drawing>
      </w:r>
    </w:p>
    <w:p w:rsidR="00787F24" w:rsidRPr="006021D3" w:rsidRDefault="00787F24" w:rsidP="00787F24">
      <w:pPr>
        <w:spacing w:after="0" w:line="240" w:lineRule="auto"/>
        <w:ind w:left="2832"/>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Pr>
          <w:rFonts w:ascii="Times New Roman" w:eastAsia="Times New Roman" w:hAnsi="Times New Roman" w:cs="Times New Roman"/>
          <w:color w:val="000000"/>
          <w:sz w:val="28"/>
          <w:szCs w:val="28"/>
          <w:lang w:val="uk-UA"/>
        </w:rPr>
        <w:t xml:space="preserve">юнок </w:t>
      </w:r>
      <w:r w:rsidR="003C15DB">
        <w:rPr>
          <w:rFonts w:ascii="Times New Roman" w:eastAsia="Times New Roman" w:hAnsi="Times New Roman" w:cs="Times New Roman"/>
          <w:color w:val="000000"/>
          <w:sz w:val="28"/>
          <w:szCs w:val="28"/>
          <w:lang w:val="uk-UA"/>
        </w:rPr>
        <w:t>51</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Pr>
          <w:rFonts w:ascii="Times New Roman" w:eastAsia="Times New Roman" w:hAnsi="Times New Roman" w:cs="Times New Roman"/>
          <w:sz w:val="28"/>
          <w:szCs w:val="28"/>
          <w:lang w:val="uk-UA"/>
        </w:rPr>
        <w:t xml:space="preserve">сіл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підтоплення будинків/підвалів</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787F24" w:rsidRDefault="00787F24" w:rsidP="009A242C">
      <w:pPr>
        <w:spacing w:after="0" w:line="240" w:lineRule="auto"/>
        <w:jc w:val="both"/>
        <w:rPr>
          <w:rFonts w:ascii="Times New Roman" w:eastAsia="Times New Roman" w:hAnsi="Times New Roman" w:cs="Times New Roman"/>
          <w:sz w:val="28"/>
          <w:szCs w:val="28"/>
          <w:lang w:val="uk-UA"/>
        </w:rPr>
      </w:pPr>
      <w:r>
        <w:rPr>
          <w:b/>
          <w:noProof/>
        </w:rPr>
        <w:drawing>
          <wp:inline distT="114300" distB="114300" distL="114300" distR="114300">
            <wp:extent cx="5731200" cy="2413000"/>
            <wp:effectExtent l="0" t="0" r="0" b="0"/>
            <wp:docPr id="39" name="image59.png" descr="Диаграмма ответов в Формах. Вопрос: Підтоплення дворів/вулиць під час зли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9.png" descr="Диаграмма ответов в Формах. Вопрос: Підтоплення дворів/вулиць під час злив&#10;. Количество ответов: 196 ответов."/>
                    <pic:cNvPicPr preferRelativeResize="0"/>
                  </pic:nvPicPr>
                  <pic:blipFill>
                    <a:blip r:embed="rId102" cstate="print"/>
                    <a:srcRect/>
                    <a:stretch>
                      <a:fillRect/>
                    </a:stretch>
                  </pic:blipFill>
                  <pic:spPr>
                    <a:xfrm>
                      <a:off x="0" y="0"/>
                      <a:ext cx="5731200" cy="2413000"/>
                    </a:xfrm>
                    <a:prstGeom prst="rect">
                      <a:avLst/>
                    </a:prstGeom>
                    <a:ln/>
                  </pic:spPr>
                </pic:pic>
              </a:graphicData>
            </a:graphic>
          </wp:inline>
        </w:drawing>
      </w:r>
    </w:p>
    <w:p w:rsidR="00787F24" w:rsidRPr="006021D3" w:rsidRDefault="00787F24" w:rsidP="00787F24">
      <w:pPr>
        <w:spacing w:after="0" w:line="240" w:lineRule="auto"/>
        <w:ind w:left="708"/>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sidR="009316A3">
        <w:rPr>
          <w:rFonts w:ascii="Times New Roman" w:eastAsia="Times New Roman" w:hAnsi="Times New Roman" w:cs="Times New Roman"/>
          <w:color w:val="000000"/>
          <w:sz w:val="28"/>
          <w:szCs w:val="28"/>
          <w:lang w:val="uk-UA"/>
        </w:rPr>
        <w:t>юнок 5</w:t>
      </w:r>
      <w:r w:rsidR="003C15DB">
        <w:rPr>
          <w:rFonts w:ascii="Times New Roman" w:eastAsia="Times New Roman" w:hAnsi="Times New Roman" w:cs="Times New Roman"/>
          <w:color w:val="000000"/>
          <w:sz w:val="28"/>
          <w:szCs w:val="28"/>
          <w:lang w:val="uk-UA"/>
        </w:rPr>
        <w:t>2</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 xml:space="preserve">Кругова діаграма за результатами опитування мешканців </w:t>
      </w:r>
      <w:r>
        <w:rPr>
          <w:rFonts w:ascii="Times New Roman" w:eastAsia="Times New Roman" w:hAnsi="Times New Roman" w:cs="Times New Roman"/>
          <w:sz w:val="28"/>
          <w:szCs w:val="28"/>
          <w:lang w:val="uk-UA"/>
        </w:rPr>
        <w:t xml:space="preserve">міста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підтоплення дворів/вулиць</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787F24" w:rsidRDefault="00787F24" w:rsidP="009A242C">
      <w:pPr>
        <w:spacing w:after="0" w:line="240" w:lineRule="auto"/>
        <w:jc w:val="both"/>
        <w:rPr>
          <w:rFonts w:ascii="Times New Roman" w:eastAsia="Times New Roman" w:hAnsi="Times New Roman" w:cs="Times New Roman"/>
          <w:sz w:val="28"/>
          <w:szCs w:val="28"/>
          <w:lang w:val="uk-UA"/>
        </w:rPr>
      </w:pPr>
      <w:r>
        <w:rPr>
          <w:b/>
          <w:noProof/>
        </w:rPr>
        <w:drawing>
          <wp:inline distT="114300" distB="114300" distL="114300" distR="114300">
            <wp:extent cx="5731200" cy="2413000"/>
            <wp:effectExtent l="0" t="0" r="0" b="0"/>
            <wp:docPr id="33" name="image36.png" descr="Диаграмма ответов в Формах. Вопрос: Підтоплення дворів/вулиць під час зли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6.png" descr="Диаграмма ответов в Формах. Вопрос: Підтоплення дворів/вулиць під час злив&#10;. Количество ответов: 19 ответов."/>
                    <pic:cNvPicPr preferRelativeResize="0"/>
                  </pic:nvPicPr>
                  <pic:blipFill>
                    <a:blip r:embed="rId103" cstate="print"/>
                    <a:srcRect/>
                    <a:stretch>
                      <a:fillRect/>
                    </a:stretch>
                  </pic:blipFill>
                  <pic:spPr>
                    <a:xfrm>
                      <a:off x="0" y="0"/>
                      <a:ext cx="5731200" cy="2413000"/>
                    </a:xfrm>
                    <a:prstGeom prst="rect">
                      <a:avLst/>
                    </a:prstGeom>
                    <a:ln/>
                  </pic:spPr>
                </pic:pic>
              </a:graphicData>
            </a:graphic>
          </wp:inline>
        </w:drawing>
      </w:r>
    </w:p>
    <w:p w:rsidR="00D10D6E" w:rsidRPr="003D3DB7" w:rsidRDefault="00787F24" w:rsidP="003D3DB7">
      <w:pPr>
        <w:spacing w:after="0" w:line="240" w:lineRule="auto"/>
        <w:ind w:left="3540"/>
        <w:jc w:val="both"/>
        <w:rPr>
          <w:rFonts w:ascii="Times New Roman" w:eastAsia="Times New Roman" w:hAnsi="Times New Roman" w:cs="Times New Roman"/>
          <w:color w:val="000000"/>
          <w:sz w:val="28"/>
          <w:szCs w:val="28"/>
          <w:lang w:val="uk-UA"/>
        </w:rPr>
      </w:pPr>
      <w:r w:rsidRPr="006021D3">
        <w:rPr>
          <w:rFonts w:ascii="Times New Roman" w:eastAsia="Times New Roman" w:hAnsi="Times New Roman" w:cs="Times New Roman"/>
          <w:color w:val="000000"/>
          <w:sz w:val="28"/>
          <w:szCs w:val="28"/>
          <w:lang w:val="uk-UA"/>
        </w:rPr>
        <w:t>Мал</w:t>
      </w:r>
      <w:r w:rsidR="009316A3">
        <w:rPr>
          <w:rFonts w:ascii="Times New Roman" w:eastAsia="Times New Roman" w:hAnsi="Times New Roman" w:cs="Times New Roman"/>
          <w:color w:val="000000"/>
          <w:sz w:val="28"/>
          <w:szCs w:val="28"/>
          <w:lang w:val="uk-UA"/>
        </w:rPr>
        <w:t>юнок 5</w:t>
      </w:r>
      <w:r w:rsidR="003C15DB">
        <w:rPr>
          <w:rFonts w:ascii="Times New Roman" w:eastAsia="Times New Roman" w:hAnsi="Times New Roman" w:cs="Times New Roman"/>
          <w:color w:val="000000"/>
          <w:sz w:val="28"/>
          <w:szCs w:val="28"/>
          <w:lang w:val="uk-UA"/>
        </w:rPr>
        <w:t>3</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Кругова діаграма за ре</w:t>
      </w:r>
      <w:r>
        <w:rPr>
          <w:rFonts w:ascii="Times New Roman" w:eastAsia="Times New Roman" w:hAnsi="Times New Roman" w:cs="Times New Roman"/>
          <w:sz w:val="28"/>
          <w:szCs w:val="28"/>
          <w:lang w:val="uk-UA"/>
        </w:rPr>
        <w:t xml:space="preserve">зультатами опитування мешканців сіл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підтоплення дворів/вулиць</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AB3153" w:rsidRDefault="00D10D6E" w:rsidP="00AB3153">
      <w:pPr>
        <w:spacing w:after="0" w:line="240" w:lineRule="auto"/>
        <w:ind w:firstLine="567"/>
        <w:jc w:val="both"/>
        <w:rPr>
          <w:rFonts w:ascii="Times New Roman" w:eastAsia="Times New Roman" w:hAnsi="Times New Roman" w:cs="Times New Roman"/>
          <w:sz w:val="28"/>
          <w:szCs w:val="28"/>
          <w:lang w:val="uk-UA"/>
        </w:rPr>
      </w:pPr>
      <w:r w:rsidRPr="00B73771">
        <w:rPr>
          <w:rFonts w:ascii="Times New Roman" w:eastAsia="Times New Roman" w:hAnsi="Times New Roman" w:cs="Times New Roman"/>
          <w:sz w:val="28"/>
          <w:szCs w:val="28"/>
          <w:lang w:val="uk-UA"/>
        </w:rPr>
        <w:t xml:space="preserve">Важливо враховувати, що підтоплення залежить від району міста, в якому проживає респондент, типу будинку (багатоповерхівка, приватне одно-дво поверхове житло; проживання респондента не на першому поверсі тощо) та стан будинку (аварійне, задовільне). </w:t>
      </w:r>
    </w:p>
    <w:p w:rsidR="00AB3153" w:rsidRPr="001F6869" w:rsidRDefault="00D10D6E" w:rsidP="001F6869">
      <w:pPr>
        <w:spacing w:after="0" w:line="240" w:lineRule="auto"/>
        <w:ind w:firstLine="567"/>
        <w:jc w:val="both"/>
        <w:rPr>
          <w:lang w:val="uk-UA"/>
        </w:rPr>
      </w:pPr>
      <w:r w:rsidRPr="001F6869">
        <w:rPr>
          <w:rFonts w:ascii="Times New Roman" w:eastAsia="Times New Roman" w:hAnsi="Times New Roman" w:cs="Times New Roman"/>
          <w:sz w:val="28"/>
          <w:szCs w:val="28"/>
          <w:lang w:val="uk-UA"/>
        </w:rPr>
        <w:t>У Паспорті ризику виникнення надзвичайних ситуацій техногенного та природног</w:t>
      </w:r>
      <w:r w:rsidR="00AB3153" w:rsidRPr="001F6869">
        <w:rPr>
          <w:rFonts w:ascii="Times New Roman" w:eastAsia="Times New Roman" w:hAnsi="Times New Roman" w:cs="Times New Roman"/>
          <w:sz w:val="28"/>
          <w:szCs w:val="28"/>
          <w:lang w:val="uk-UA"/>
        </w:rPr>
        <w:t>о</w:t>
      </w:r>
      <w:r w:rsidR="00AB3153">
        <w:rPr>
          <w:rFonts w:ascii="Times New Roman" w:eastAsia="Times New Roman" w:hAnsi="Times New Roman" w:cs="Times New Roman"/>
          <w:sz w:val="28"/>
          <w:szCs w:val="28"/>
          <w:lang w:val="uk-UA"/>
        </w:rPr>
        <w:t xml:space="preserve"> характеру на території Первомайської міської територіальної громади (12.08.2021) наведено</w:t>
      </w:r>
      <w:r w:rsidRPr="00B73771">
        <w:rPr>
          <w:rFonts w:ascii="Times New Roman" w:eastAsia="Times New Roman" w:hAnsi="Times New Roman" w:cs="Times New Roman"/>
          <w:sz w:val="28"/>
          <w:szCs w:val="28"/>
          <w:lang w:val="uk-UA"/>
        </w:rPr>
        <w:t xml:space="preserve"> </w:t>
      </w:r>
      <w:r w:rsidR="001F6869">
        <w:rPr>
          <w:rFonts w:ascii="Times New Roman" w:eastAsia="Times New Roman" w:hAnsi="Times New Roman" w:cs="Times New Roman"/>
          <w:sz w:val="28"/>
          <w:szCs w:val="28"/>
          <w:lang w:val="uk-UA"/>
        </w:rPr>
        <w:t>можливі наслідк</w:t>
      </w:r>
      <w:r w:rsidR="001F6869" w:rsidRPr="001F6869">
        <w:rPr>
          <w:rFonts w:ascii="Times New Roman" w:eastAsia="Times New Roman" w:hAnsi="Times New Roman" w:cs="Times New Roman"/>
          <w:sz w:val="28"/>
          <w:szCs w:val="28"/>
          <w:lang w:val="uk-UA"/>
        </w:rPr>
        <w:t xml:space="preserve">и </w:t>
      </w:r>
      <w:r w:rsidR="001F6869" w:rsidRPr="001F6869">
        <w:rPr>
          <w:rFonts w:ascii="Times New Roman" w:hAnsi="Times New Roman" w:cs="Times New Roman"/>
          <w:sz w:val="28"/>
          <w:szCs w:val="28"/>
          <w:lang w:val="uk-UA"/>
        </w:rPr>
        <w:t xml:space="preserve">дуже сильних дощів, опадів (дощ із снігом) - кількість опадів </w:t>
      </w:r>
      <w:smartTag w:uri="urn:schemas-microsoft-com:office:smarttags" w:element="metricconverter">
        <w:smartTagPr>
          <w:attr w:name="ProductID" w:val="50 мм"/>
        </w:smartTagPr>
        <w:r w:rsidR="001F6869" w:rsidRPr="001F6869">
          <w:rPr>
            <w:rFonts w:ascii="Times New Roman" w:hAnsi="Times New Roman" w:cs="Times New Roman"/>
            <w:sz w:val="28"/>
            <w:szCs w:val="28"/>
            <w:lang w:val="uk-UA"/>
          </w:rPr>
          <w:t>50 мм</w:t>
        </w:r>
      </w:smartTag>
      <w:r w:rsidR="001F6869" w:rsidRPr="001F6869">
        <w:rPr>
          <w:rFonts w:ascii="Times New Roman" w:hAnsi="Times New Roman" w:cs="Times New Roman"/>
          <w:sz w:val="28"/>
          <w:szCs w:val="28"/>
          <w:lang w:val="uk-UA"/>
        </w:rPr>
        <w:t xml:space="preserve"> і більше за 1 годину: м</w:t>
      </w:r>
      <w:r w:rsidR="00AB3153" w:rsidRPr="001F6869">
        <w:rPr>
          <w:rFonts w:ascii="Times New Roman" w:hAnsi="Times New Roman" w:cs="Times New Roman"/>
          <w:sz w:val="28"/>
          <w:szCs w:val="28"/>
          <w:lang w:val="uk-UA"/>
        </w:rPr>
        <w:t>ожливе затоплення окремих низинних ділянок, розмив ділянок вулиць та автошляхів</w:t>
      </w:r>
      <w:r w:rsidR="001F6869">
        <w:rPr>
          <w:rFonts w:ascii="Times New Roman" w:hAnsi="Times New Roman" w:cs="Times New Roman"/>
          <w:sz w:val="28"/>
          <w:szCs w:val="28"/>
          <w:lang w:val="uk-UA"/>
        </w:rPr>
        <w:t>, у</w:t>
      </w:r>
      <w:r w:rsidR="00AB3153" w:rsidRPr="001F6869">
        <w:rPr>
          <w:rFonts w:ascii="Times New Roman" w:hAnsi="Times New Roman" w:cs="Times New Roman"/>
          <w:sz w:val="28"/>
          <w:szCs w:val="28"/>
          <w:lang w:val="uk-UA"/>
        </w:rPr>
        <w:t>творення дощового паводку,</w:t>
      </w:r>
      <w:r w:rsidR="001F6869">
        <w:rPr>
          <w:rFonts w:ascii="Times New Roman" w:hAnsi="Times New Roman" w:cs="Times New Roman"/>
          <w:sz w:val="28"/>
          <w:szCs w:val="28"/>
          <w:lang w:val="uk-UA"/>
        </w:rPr>
        <w:t xml:space="preserve"> що може руйнувати опори мостів, п</w:t>
      </w:r>
      <w:r w:rsidR="00AB3153" w:rsidRPr="001F6869">
        <w:rPr>
          <w:rFonts w:ascii="Times New Roman" w:hAnsi="Times New Roman" w:cs="Times New Roman"/>
          <w:sz w:val="28"/>
          <w:szCs w:val="28"/>
          <w:lang w:val="uk-UA"/>
        </w:rPr>
        <w:t>ошкодження (руйнування) гідротехнічних споруд</w:t>
      </w:r>
      <w:r w:rsidR="001F6869">
        <w:rPr>
          <w:rFonts w:ascii="Times New Roman" w:hAnsi="Times New Roman" w:cs="Times New Roman"/>
          <w:sz w:val="28"/>
          <w:szCs w:val="28"/>
          <w:lang w:val="uk-UA"/>
        </w:rPr>
        <w:t>.</w:t>
      </w:r>
    </w:p>
    <w:p w:rsidR="00D10D6E" w:rsidRDefault="00D10D6E" w:rsidP="001F6869">
      <w:pPr>
        <w:spacing w:after="0" w:line="240" w:lineRule="auto"/>
        <w:ind w:firstLine="567"/>
        <w:jc w:val="both"/>
        <w:rPr>
          <w:rFonts w:ascii="Times New Roman" w:eastAsia="Times New Roman" w:hAnsi="Times New Roman" w:cs="Times New Roman"/>
          <w:sz w:val="28"/>
          <w:szCs w:val="28"/>
          <w:lang w:val="uk-UA"/>
        </w:rPr>
      </w:pPr>
      <w:r w:rsidRPr="001F6869">
        <w:rPr>
          <w:rFonts w:ascii="Times New Roman" w:eastAsia="Times New Roman" w:hAnsi="Times New Roman" w:cs="Times New Roman"/>
          <w:sz w:val="28"/>
          <w:szCs w:val="28"/>
          <w:lang w:val="uk-UA"/>
        </w:rPr>
        <w:t>Сильні зливи також можуть посилити зсувні процеси</w:t>
      </w:r>
      <w:r w:rsidR="00724993">
        <w:rPr>
          <w:rFonts w:ascii="Times New Roman" w:eastAsia="Times New Roman" w:hAnsi="Times New Roman" w:cs="Times New Roman"/>
          <w:sz w:val="28"/>
          <w:szCs w:val="28"/>
          <w:lang w:val="uk-UA"/>
        </w:rPr>
        <w:t xml:space="preserve"> (додаток 4, пункт 3)</w:t>
      </w:r>
      <w:r w:rsidRPr="001F6869">
        <w:rPr>
          <w:rFonts w:ascii="Times New Roman" w:eastAsia="Times New Roman" w:hAnsi="Times New Roman" w:cs="Times New Roman"/>
          <w:sz w:val="28"/>
          <w:szCs w:val="28"/>
          <w:lang w:val="uk-UA"/>
        </w:rPr>
        <w:t>, ознаки яких спост</w:t>
      </w:r>
      <w:r w:rsidR="00AB7C04">
        <w:rPr>
          <w:rFonts w:ascii="Times New Roman" w:eastAsia="Times New Roman" w:hAnsi="Times New Roman" w:cs="Times New Roman"/>
          <w:sz w:val="28"/>
          <w:szCs w:val="28"/>
          <w:lang w:val="uk-UA"/>
        </w:rPr>
        <w:t>ерігаються на території громади, інформація щодо</w:t>
      </w:r>
      <w:r w:rsidRPr="001F6869">
        <w:rPr>
          <w:rFonts w:ascii="Times New Roman" w:eastAsia="Times New Roman" w:hAnsi="Times New Roman" w:cs="Times New Roman"/>
          <w:sz w:val="28"/>
          <w:szCs w:val="28"/>
          <w:lang w:val="uk-UA"/>
        </w:rPr>
        <w:t xml:space="preserve"> зсувних процесів, на базі інформації Паспорту ризику виникнення надзвичайних ситуацій техногенного та</w:t>
      </w:r>
      <w:r w:rsidRPr="00AB7C04">
        <w:rPr>
          <w:rFonts w:ascii="Times New Roman" w:eastAsia="Times New Roman" w:hAnsi="Times New Roman" w:cs="Times New Roman"/>
          <w:sz w:val="28"/>
          <w:szCs w:val="28"/>
          <w:lang w:val="uk-UA"/>
        </w:rPr>
        <w:t xml:space="preserve"> </w:t>
      </w:r>
      <w:r w:rsidRPr="001F6869">
        <w:rPr>
          <w:rFonts w:ascii="Times New Roman" w:eastAsia="Times New Roman" w:hAnsi="Times New Roman" w:cs="Times New Roman"/>
          <w:sz w:val="28"/>
          <w:szCs w:val="28"/>
          <w:lang w:val="uk-UA"/>
        </w:rPr>
        <w:t>природно</w:t>
      </w:r>
      <w:r w:rsidR="00AB7C04">
        <w:rPr>
          <w:rFonts w:ascii="Times New Roman" w:eastAsia="Times New Roman" w:hAnsi="Times New Roman" w:cs="Times New Roman"/>
          <w:sz w:val="28"/>
          <w:szCs w:val="28"/>
          <w:lang w:val="uk-UA"/>
        </w:rPr>
        <w:t>го характеру на території Первомайської міської</w:t>
      </w:r>
      <w:r w:rsidRPr="001F6869">
        <w:rPr>
          <w:rFonts w:ascii="Times New Roman" w:eastAsia="Times New Roman" w:hAnsi="Times New Roman" w:cs="Times New Roman"/>
          <w:sz w:val="28"/>
          <w:szCs w:val="28"/>
          <w:lang w:val="uk-UA"/>
        </w:rPr>
        <w:t xml:space="preserve"> територіальної громади</w:t>
      </w:r>
      <w:r w:rsidRPr="001F6869">
        <w:rPr>
          <w:rFonts w:ascii="Times New Roman" w:eastAsia="Times New Roman" w:hAnsi="Times New Roman" w:cs="Times New Roman"/>
          <w:sz w:val="28"/>
          <w:szCs w:val="28"/>
          <w:vertAlign w:val="superscript"/>
          <w:lang w:val="uk-UA"/>
        </w:rPr>
        <w:footnoteReference w:id="15"/>
      </w:r>
      <w:r w:rsidRPr="001F6869">
        <w:rPr>
          <w:rFonts w:ascii="Times New Roman" w:eastAsia="Times New Roman" w:hAnsi="Times New Roman" w:cs="Times New Roman"/>
          <w:sz w:val="28"/>
          <w:szCs w:val="28"/>
          <w:lang w:val="uk-UA"/>
        </w:rPr>
        <w:t>:</w:t>
      </w:r>
      <w:r w:rsidRPr="00AB7C04">
        <w:rPr>
          <w:rFonts w:ascii="Times New Roman" w:eastAsia="Times New Roman" w:hAnsi="Times New Roman" w:cs="Times New Roman"/>
          <w:sz w:val="28"/>
          <w:szCs w:val="28"/>
          <w:lang w:val="uk-UA"/>
        </w:rPr>
        <w:t xml:space="preserve"> </w:t>
      </w:r>
    </w:p>
    <w:p w:rsidR="00D10D6E" w:rsidRPr="009B382A" w:rsidRDefault="00CB4095" w:rsidP="000440AE">
      <w:pPr>
        <w:jc w:val="center"/>
        <w:rPr>
          <w:rFonts w:ascii="Times New Roman" w:eastAsia="Times New Roman" w:hAnsi="Times New Roman" w:cs="Times New Roman"/>
          <w:sz w:val="24"/>
          <w:szCs w:val="24"/>
          <w:lang w:val="uk-UA"/>
        </w:rPr>
      </w:pPr>
      <w:r>
        <w:rPr>
          <w:rFonts w:ascii="Times New Roman" w:eastAsia="Times New Roman" w:hAnsi="Times New Roman" w:cs="Times New Roman"/>
          <w:noProof/>
          <w:sz w:val="24"/>
          <w:szCs w:val="24"/>
        </w:rPr>
        <w:drawing>
          <wp:inline distT="0" distB="0" distL="0" distR="0">
            <wp:extent cx="3990975" cy="1518235"/>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9809" cy="1536812"/>
                    </a:xfrm>
                    <a:prstGeom prst="rect">
                      <a:avLst/>
                    </a:prstGeom>
                    <a:noFill/>
                    <a:ln>
                      <a:noFill/>
                    </a:ln>
                  </pic:spPr>
                </pic:pic>
              </a:graphicData>
            </a:graphic>
          </wp:inline>
        </w:drawing>
      </w:r>
    </w:p>
    <w:p w:rsidR="00D10D6E" w:rsidRPr="00C200A2" w:rsidRDefault="009316A3" w:rsidP="00C200A2">
      <w:pP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Малюнок 5</w:t>
      </w:r>
      <w:r w:rsidR="003C15DB">
        <w:rPr>
          <w:rFonts w:ascii="Times New Roman" w:eastAsia="Times New Roman" w:hAnsi="Times New Roman" w:cs="Times New Roman"/>
          <w:color w:val="000000"/>
          <w:sz w:val="28"/>
          <w:szCs w:val="28"/>
          <w:lang w:val="uk-UA"/>
        </w:rPr>
        <w:t>4</w:t>
      </w:r>
      <w:r w:rsidR="00AB7C04" w:rsidRPr="00C200A2">
        <w:rPr>
          <w:rFonts w:ascii="Times New Roman" w:eastAsia="Times New Roman" w:hAnsi="Times New Roman" w:cs="Times New Roman"/>
          <w:color w:val="000000"/>
          <w:sz w:val="28"/>
          <w:szCs w:val="28"/>
          <w:lang w:val="uk-UA"/>
        </w:rPr>
        <w:t xml:space="preserve">. </w:t>
      </w:r>
      <w:r w:rsidR="00CB4095" w:rsidRPr="00C200A2">
        <w:rPr>
          <w:rFonts w:ascii="Times New Roman" w:eastAsia="Times New Roman" w:hAnsi="Times New Roman" w:cs="Times New Roman"/>
          <w:sz w:val="28"/>
          <w:szCs w:val="28"/>
          <w:lang w:val="uk-UA"/>
        </w:rPr>
        <w:t>Розподіл зсувних процесів за адресами</w:t>
      </w:r>
    </w:p>
    <w:p w:rsidR="00517CA3" w:rsidRDefault="00517CA3" w:rsidP="00C200A2">
      <w:pPr>
        <w:spacing w:after="0" w:line="240" w:lineRule="auto"/>
        <w:ind w:firstLine="567"/>
        <w:jc w:val="both"/>
        <w:rPr>
          <w:rFonts w:ascii="Times New Roman" w:eastAsia="Times New Roman" w:hAnsi="Times New Roman" w:cs="Times New Roman"/>
          <w:color w:val="000000"/>
          <w:sz w:val="28"/>
          <w:szCs w:val="28"/>
          <w:lang w:val="uk-UA"/>
        </w:rPr>
      </w:pPr>
    </w:p>
    <w:p w:rsidR="00C200A2" w:rsidRDefault="0058759A" w:rsidP="00C200A2">
      <w:pPr>
        <w:spacing w:after="0" w:line="240" w:lineRule="auto"/>
        <w:ind w:firstLine="567"/>
        <w:jc w:val="both"/>
        <w:rPr>
          <w:rFonts w:ascii="Times New Roman" w:eastAsia="Times New Roman" w:hAnsi="Times New Roman" w:cs="Times New Roman"/>
          <w:color w:val="000000"/>
          <w:sz w:val="28"/>
          <w:szCs w:val="28"/>
          <w:lang w:val="uk-UA"/>
        </w:rPr>
      </w:pPr>
      <w:r w:rsidRPr="00C200A2">
        <w:rPr>
          <w:rFonts w:ascii="Times New Roman" w:eastAsia="Times New Roman" w:hAnsi="Times New Roman" w:cs="Times New Roman"/>
          <w:color w:val="000000"/>
          <w:sz w:val="28"/>
          <w:szCs w:val="28"/>
          <w:lang w:val="uk-UA"/>
        </w:rPr>
        <w:t>В опитуванні 9,2 %</w:t>
      </w:r>
      <w:r w:rsidR="00D10D6E" w:rsidRPr="00C200A2">
        <w:rPr>
          <w:rFonts w:ascii="Times New Roman" w:eastAsia="Times New Roman" w:hAnsi="Times New Roman" w:cs="Times New Roman"/>
          <w:color w:val="000000"/>
          <w:sz w:val="28"/>
          <w:szCs w:val="28"/>
          <w:lang w:val="uk-UA"/>
        </w:rPr>
        <w:t xml:space="preserve"> респондентів відзначили </w:t>
      </w:r>
      <w:r w:rsidRPr="00C200A2">
        <w:rPr>
          <w:rFonts w:ascii="Times New Roman" w:eastAsia="Times New Roman" w:hAnsi="Times New Roman" w:cs="Times New Roman"/>
          <w:color w:val="000000"/>
          <w:sz w:val="28"/>
          <w:szCs w:val="28"/>
          <w:lang w:val="uk-UA"/>
        </w:rPr>
        <w:t>наявність випадків поганої роботи зливної каналізації (лівньовки)</w:t>
      </w:r>
      <w:r w:rsidR="00D10D6E" w:rsidRPr="00C200A2">
        <w:rPr>
          <w:rFonts w:ascii="Times New Roman" w:eastAsia="Times New Roman" w:hAnsi="Times New Roman" w:cs="Times New Roman"/>
          <w:color w:val="000000"/>
          <w:sz w:val="28"/>
          <w:szCs w:val="28"/>
          <w:lang w:val="uk-UA"/>
        </w:rPr>
        <w:t xml:space="preserve">, </w:t>
      </w:r>
      <w:r w:rsidRPr="00C200A2">
        <w:rPr>
          <w:rFonts w:ascii="Times New Roman" w:eastAsia="Times New Roman" w:hAnsi="Times New Roman" w:cs="Times New Roman"/>
          <w:color w:val="000000"/>
          <w:sz w:val="28"/>
          <w:szCs w:val="28"/>
          <w:lang w:val="uk-UA"/>
        </w:rPr>
        <w:t xml:space="preserve">після інтенсивних дощив, </w:t>
      </w:r>
      <w:r w:rsidR="00D10D6E" w:rsidRPr="00C200A2">
        <w:rPr>
          <w:rFonts w:ascii="Times New Roman" w:eastAsia="Times New Roman" w:hAnsi="Times New Roman" w:cs="Times New Roman"/>
          <w:color w:val="000000"/>
          <w:sz w:val="28"/>
          <w:szCs w:val="28"/>
          <w:lang w:val="uk-UA"/>
        </w:rPr>
        <w:t xml:space="preserve">тоді як </w:t>
      </w:r>
      <w:r w:rsidRPr="00C200A2">
        <w:rPr>
          <w:rFonts w:ascii="Times New Roman" w:eastAsia="Times New Roman" w:hAnsi="Times New Roman" w:cs="Times New Roman"/>
          <w:color w:val="000000"/>
          <w:sz w:val="28"/>
          <w:szCs w:val="28"/>
          <w:lang w:val="uk-UA"/>
        </w:rPr>
        <w:t>34,2</w:t>
      </w:r>
      <w:r w:rsidR="00D10D6E" w:rsidRPr="00C200A2">
        <w:rPr>
          <w:rFonts w:ascii="Times New Roman" w:eastAsia="Times New Roman" w:hAnsi="Times New Roman" w:cs="Times New Roman"/>
          <w:color w:val="000000"/>
          <w:sz w:val="28"/>
          <w:szCs w:val="28"/>
          <w:lang w:val="uk-UA"/>
        </w:rPr>
        <w:t xml:space="preserve">% респондентів знали або чули про проблему зі зливовою каналізацією, а </w:t>
      </w:r>
      <w:r w:rsidRPr="00C200A2">
        <w:rPr>
          <w:rFonts w:ascii="Times New Roman" w:eastAsia="Times New Roman" w:hAnsi="Times New Roman" w:cs="Times New Roman"/>
          <w:color w:val="000000"/>
          <w:sz w:val="28"/>
          <w:szCs w:val="28"/>
          <w:lang w:val="uk-UA"/>
        </w:rPr>
        <w:t>23,0</w:t>
      </w:r>
      <w:r w:rsidR="00D10D6E" w:rsidRPr="00C200A2">
        <w:rPr>
          <w:rFonts w:ascii="Times New Roman" w:eastAsia="Times New Roman" w:hAnsi="Times New Roman" w:cs="Times New Roman"/>
          <w:color w:val="000000"/>
          <w:sz w:val="28"/>
          <w:szCs w:val="28"/>
          <w:lang w:val="uk-UA"/>
        </w:rPr>
        <w:t>%</w:t>
      </w:r>
      <w:r w:rsidRPr="00C200A2">
        <w:rPr>
          <w:rFonts w:ascii="Times New Roman" w:eastAsia="Times New Roman" w:hAnsi="Times New Roman" w:cs="Times New Roman"/>
          <w:color w:val="000000"/>
          <w:sz w:val="28"/>
          <w:szCs w:val="28"/>
          <w:lang w:val="uk-UA"/>
        </w:rPr>
        <w:t xml:space="preserve"> респондентів зазначили, що таки випадки не траплялись і не чули про таке</w:t>
      </w:r>
      <w:r w:rsidR="00D10D6E" w:rsidRPr="00C200A2">
        <w:rPr>
          <w:rFonts w:ascii="Times New Roman" w:eastAsia="Times New Roman" w:hAnsi="Times New Roman" w:cs="Times New Roman"/>
          <w:color w:val="000000"/>
          <w:sz w:val="28"/>
          <w:szCs w:val="28"/>
          <w:lang w:val="uk-UA"/>
        </w:rPr>
        <w:t>.</w:t>
      </w:r>
    </w:p>
    <w:p w:rsidR="00D10D6E" w:rsidRPr="004C3EC5" w:rsidRDefault="00D10D6E" w:rsidP="004C3EC5">
      <w:pPr>
        <w:spacing w:after="0" w:line="240" w:lineRule="auto"/>
        <w:ind w:firstLine="567"/>
        <w:jc w:val="both"/>
        <w:rPr>
          <w:rFonts w:ascii="Times New Roman" w:eastAsia="Times New Roman" w:hAnsi="Times New Roman" w:cs="Times New Roman"/>
          <w:sz w:val="28"/>
          <w:szCs w:val="28"/>
          <w:lang w:val="uk-UA"/>
        </w:rPr>
      </w:pPr>
      <w:r w:rsidRPr="00C200A2">
        <w:rPr>
          <w:rFonts w:ascii="Times New Roman" w:eastAsia="Times New Roman" w:hAnsi="Times New Roman" w:cs="Times New Roman"/>
          <w:sz w:val="28"/>
          <w:szCs w:val="28"/>
          <w:lang w:val="uk-UA"/>
        </w:rPr>
        <w:t>Також за результатами опитувань п</w:t>
      </w:r>
      <w:r w:rsidR="00B118F8">
        <w:rPr>
          <w:rFonts w:ascii="Times New Roman" w:eastAsia="Times New Roman" w:hAnsi="Times New Roman" w:cs="Times New Roman"/>
          <w:color w:val="000000"/>
          <w:sz w:val="28"/>
          <w:szCs w:val="28"/>
          <w:lang w:val="uk-UA"/>
        </w:rPr>
        <w:t xml:space="preserve">ід час сильних злив 6,1 </w:t>
      </w:r>
      <w:r w:rsidRPr="00C200A2">
        <w:rPr>
          <w:rFonts w:ascii="Times New Roman" w:eastAsia="Times New Roman" w:hAnsi="Times New Roman" w:cs="Times New Roman"/>
          <w:color w:val="000000"/>
          <w:sz w:val="28"/>
          <w:szCs w:val="28"/>
          <w:lang w:val="uk-UA"/>
        </w:rPr>
        <w:t>% респондентів</w:t>
      </w:r>
      <w:r w:rsidR="00B118F8">
        <w:rPr>
          <w:rFonts w:ascii="Times New Roman" w:eastAsia="Times New Roman" w:hAnsi="Times New Roman" w:cs="Times New Roman"/>
          <w:color w:val="000000"/>
          <w:sz w:val="28"/>
          <w:szCs w:val="28"/>
          <w:lang w:val="uk-UA"/>
        </w:rPr>
        <w:t xml:space="preserve"> (місто) та 0,0 % респондентів (села)</w:t>
      </w:r>
      <w:r w:rsidRPr="00C200A2">
        <w:rPr>
          <w:rFonts w:ascii="Times New Roman" w:eastAsia="Times New Roman" w:hAnsi="Times New Roman" w:cs="Times New Roman"/>
          <w:color w:val="000000"/>
          <w:sz w:val="28"/>
          <w:szCs w:val="28"/>
          <w:lang w:val="uk-UA"/>
        </w:rPr>
        <w:t xml:space="preserve"> відзначили, що дах протікає регулярно, тоді як </w:t>
      </w:r>
      <w:r w:rsidR="00B118F8">
        <w:rPr>
          <w:rFonts w:ascii="Times New Roman" w:eastAsia="Times New Roman" w:hAnsi="Times New Roman" w:cs="Times New Roman"/>
          <w:color w:val="000000"/>
          <w:sz w:val="28"/>
          <w:szCs w:val="28"/>
          <w:lang w:val="uk-UA"/>
        </w:rPr>
        <w:t xml:space="preserve">38,8 </w:t>
      </w:r>
      <w:r w:rsidRPr="00C200A2">
        <w:rPr>
          <w:rFonts w:ascii="Times New Roman" w:eastAsia="Times New Roman" w:hAnsi="Times New Roman" w:cs="Times New Roman"/>
          <w:color w:val="000000"/>
          <w:sz w:val="28"/>
          <w:szCs w:val="28"/>
          <w:lang w:val="uk-UA"/>
        </w:rPr>
        <w:t>% респондентів</w:t>
      </w:r>
      <w:r w:rsidR="00B118F8">
        <w:rPr>
          <w:rFonts w:ascii="Times New Roman" w:eastAsia="Times New Roman" w:hAnsi="Times New Roman" w:cs="Times New Roman"/>
          <w:color w:val="000000"/>
          <w:sz w:val="28"/>
          <w:szCs w:val="28"/>
          <w:lang w:val="uk-UA"/>
        </w:rPr>
        <w:t xml:space="preserve"> (місто) та 41,1 % (села)</w:t>
      </w:r>
      <w:r w:rsidRPr="00C200A2">
        <w:rPr>
          <w:rFonts w:ascii="Times New Roman" w:eastAsia="Times New Roman" w:hAnsi="Times New Roman" w:cs="Times New Roman"/>
          <w:color w:val="000000"/>
          <w:sz w:val="28"/>
          <w:szCs w:val="28"/>
          <w:lang w:val="uk-UA"/>
        </w:rPr>
        <w:t xml:space="preserve"> </w:t>
      </w:r>
      <w:r w:rsidRPr="00C200A2">
        <w:rPr>
          <w:rFonts w:ascii="Times New Roman" w:eastAsia="Times New Roman" w:hAnsi="Times New Roman" w:cs="Times New Roman"/>
          <w:sz w:val="28"/>
          <w:szCs w:val="28"/>
          <w:lang w:val="uk-UA"/>
        </w:rPr>
        <w:t>зазначили</w:t>
      </w:r>
      <w:r w:rsidRPr="00C200A2">
        <w:rPr>
          <w:rFonts w:ascii="Times New Roman" w:eastAsia="Times New Roman" w:hAnsi="Times New Roman" w:cs="Times New Roman"/>
          <w:color w:val="000000"/>
          <w:sz w:val="28"/>
          <w:szCs w:val="28"/>
          <w:lang w:val="uk-UA"/>
        </w:rPr>
        <w:t>, що не стикалися з протіканням даху, але знали про існування цієї проблеми</w:t>
      </w:r>
      <w:r w:rsidR="00B118F8">
        <w:rPr>
          <w:rFonts w:ascii="Times New Roman" w:eastAsia="Times New Roman" w:hAnsi="Times New Roman" w:cs="Times New Roman"/>
          <w:color w:val="000000"/>
          <w:sz w:val="28"/>
          <w:szCs w:val="28"/>
          <w:lang w:val="uk-UA"/>
        </w:rPr>
        <w:t>, 29,6</w:t>
      </w:r>
      <w:r w:rsidRPr="00C200A2">
        <w:rPr>
          <w:rFonts w:ascii="Times New Roman" w:eastAsia="Times New Roman" w:hAnsi="Times New Roman" w:cs="Times New Roman"/>
          <w:color w:val="000000"/>
          <w:sz w:val="28"/>
          <w:szCs w:val="28"/>
          <w:lang w:val="uk-UA"/>
        </w:rPr>
        <w:t>%</w:t>
      </w:r>
      <w:r w:rsidR="00B118F8">
        <w:rPr>
          <w:rFonts w:ascii="Times New Roman" w:eastAsia="Times New Roman" w:hAnsi="Times New Roman" w:cs="Times New Roman"/>
          <w:color w:val="000000"/>
          <w:sz w:val="28"/>
          <w:szCs w:val="28"/>
          <w:lang w:val="uk-UA"/>
        </w:rPr>
        <w:t xml:space="preserve"> (місто) та </w:t>
      </w:r>
      <w:r w:rsidR="00B118F8" w:rsidRPr="004C3EC5">
        <w:rPr>
          <w:rFonts w:ascii="Times New Roman" w:eastAsia="Times New Roman" w:hAnsi="Times New Roman" w:cs="Times New Roman"/>
          <w:color w:val="000000"/>
          <w:sz w:val="28"/>
          <w:szCs w:val="28"/>
          <w:lang w:val="uk-UA"/>
        </w:rPr>
        <w:t>36,8 % (села)</w:t>
      </w:r>
      <w:r w:rsidRPr="004C3EC5">
        <w:rPr>
          <w:rFonts w:ascii="Times New Roman" w:eastAsia="Times New Roman" w:hAnsi="Times New Roman" w:cs="Times New Roman"/>
          <w:color w:val="000000"/>
          <w:sz w:val="28"/>
          <w:szCs w:val="28"/>
          <w:lang w:val="uk-UA"/>
        </w:rPr>
        <w:t xml:space="preserve"> респондентів ніколи не стикалис</w:t>
      </w:r>
      <w:r w:rsidR="00B118F8" w:rsidRPr="004C3EC5">
        <w:rPr>
          <w:rFonts w:ascii="Times New Roman" w:eastAsia="Times New Roman" w:hAnsi="Times New Roman" w:cs="Times New Roman"/>
          <w:color w:val="000000"/>
          <w:sz w:val="28"/>
          <w:szCs w:val="28"/>
          <w:lang w:val="uk-UA"/>
        </w:rPr>
        <w:t>я з проблемою протікання дахів.</w:t>
      </w:r>
    </w:p>
    <w:p w:rsidR="00D10D6E" w:rsidRPr="004C3EC5" w:rsidRDefault="00D10D6E" w:rsidP="004C3EC5">
      <w:pPr>
        <w:spacing w:after="0" w:line="240" w:lineRule="auto"/>
        <w:ind w:firstLine="567"/>
        <w:jc w:val="both"/>
        <w:rPr>
          <w:rFonts w:ascii="Times New Roman" w:eastAsia="Times New Roman" w:hAnsi="Times New Roman" w:cs="Times New Roman"/>
          <w:sz w:val="28"/>
          <w:szCs w:val="28"/>
          <w:lang w:val="uk-UA"/>
        </w:rPr>
      </w:pPr>
    </w:p>
    <w:p w:rsidR="00D10D6E" w:rsidRPr="004C3EC5" w:rsidRDefault="004C3EC5" w:rsidP="004C3EC5">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70" w:name="_heading=h.1qoc8b1" w:colFirst="0" w:colLast="0"/>
      <w:bookmarkEnd w:id="70"/>
      <w:r w:rsidRPr="004C3EC5">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4C3EC5">
        <w:rPr>
          <w:rFonts w:ascii="Times New Roman" w:eastAsia="Times New Roman" w:hAnsi="Times New Roman" w:cs="Times New Roman"/>
          <w:color w:val="000000"/>
          <w:sz w:val="28"/>
          <w:szCs w:val="28"/>
          <w:lang w:val="uk-UA"/>
        </w:rPr>
        <w:t>.4 Оцінка вразливості до екстремальних опадів: снігопади</w:t>
      </w:r>
    </w:p>
    <w:p w:rsidR="00B95FB6" w:rsidRDefault="00B95FB6" w:rsidP="004C3EC5">
      <w:pPr>
        <w:spacing w:after="0" w:line="240" w:lineRule="auto"/>
        <w:ind w:firstLine="567"/>
        <w:jc w:val="both"/>
        <w:rPr>
          <w:rFonts w:ascii="Times New Roman" w:eastAsia="Times New Roman" w:hAnsi="Times New Roman" w:cs="Times New Roman"/>
          <w:sz w:val="28"/>
          <w:szCs w:val="28"/>
          <w:lang w:val="uk-UA"/>
        </w:rPr>
      </w:pPr>
    </w:p>
    <w:p w:rsidR="00B95FB6" w:rsidRPr="00B95FB6" w:rsidRDefault="00B95FB6" w:rsidP="00B95FB6">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rPr>
        <w:t>Незважаючи на те, що</w:t>
      </w:r>
      <w:r w:rsidRPr="00B95FB6">
        <w:rPr>
          <w:rFonts w:ascii="Times New Roman" w:eastAsia="Times New Roman" w:hAnsi="Times New Roman" w:cs="Times New Roman"/>
          <w:sz w:val="28"/>
          <w:szCs w:val="28"/>
          <w:lang w:val="uk-UA" w:eastAsia="uk-UA"/>
        </w:rPr>
        <w:t xml:space="preserve"> в цілому на території Первомайської МТГ у холодний період не прогнозується збільшення кількості опадів, очікується зростання частоти інтенсивних снігопадів, коли за короткий час випадає значний обсяг снігу. Такі погодні явища створюватимуть підвищене навантаження на служби цивільного захисту та вимагатимуть їх оперативного реагування.</w:t>
      </w:r>
    </w:p>
    <w:p w:rsidR="00B95FB6" w:rsidRPr="00B95FB6" w:rsidRDefault="00B95FB6" w:rsidP="00B95FB6">
      <w:pPr>
        <w:spacing w:after="0" w:line="240" w:lineRule="auto"/>
        <w:ind w:firstLine="567"/>
        <w:jc w:val="both"/>
        <w:rPr>
          <w:rFonts w:ascii="Times New Roman" w:eastAsia="Times New Roman" w:hAnsi="Times New Roman" w:cs="Times New Roman"/>
          <w:sz w:val="28"/>
          <w:szCs w:val="28"/>
          <w:lang w:val="uk-UA" w:eastAsia="uk-UA"/>
        </w:rPr>
      </w:pPr>
      <w:r w:rsidRPr="00B95FB6">
        <w:rPr>
          <w:rFonts w:ascii="Times New Roman" w:eastAsia="Times New Roman" w:hAnsi="Times New Roman" w:cs="Times New Roman"/>
          <w:sz w:val="28"/>
          <w:szCs w:val="28"/>
          <w:lang w:val="uk-UA" w:eastAsia="uk-UA"/>
        </w:rPr>
        <w:t>Надмірні снігопади можуть призводити до ускладнення транспортного сполучення через заметені вулиці та дороги, утворення снігових заметів на автомобільних і залізничних шляхах, виникнення заторів. Також можливі пошкодження будівельних конструкцій і підтоплення територій у період танення снігу. При плануванні розвитку та реконструкції мереж зливової каналізації важливо враховувати цей фактор.</w:t>
      </w:r>
    </w:p>
    <w:p w:rsidR="00D10D6E" w:rsidRPr="00C60563" w:rsidRDefault="00D10D6E" w:rsidP="00C417E1">
      <w:pPr>
        <w:spacing w:after="0" w:line="240" w:lineRule="auto"/>
        <w:jc w:val="both"/>
        <w:rPr>
          <w:rFonts w:ascii="Times New Roman" w:eastAsia="Times New Roman" w:hAnsi="Times New Roman" w:cs="Times New Roman"/>
          <w:sz w:val="28"/>
          <w:szCs w:val="28"/>
          <w:lang w:val="uk-UA"/>
        </w:rPr>
      </w:pPr>
    </w:p>
    <w:p w:rsidR="00D10D6E" w:rsidRPr="00C60563" w:rsidRDefault="00C60563" w:rsidP="00C60563">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71" w:name="_heading=h.4anzqyu" w:colFirst="0" w:colLast="0"/>
      <w:bookmarkEnd w:id="71"/>
      <w:r w:rsidRPr="00C60563">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C60563">
        <w:rPr>
          <w:rFonts w:ascii="Times New Roman" w:eastAsia="Times New Roman" w:hAnsi="Times New Roman" w:cs="Times New Roman"/>
          <w:color w:val="000000"/>
          <w:sz w:val="28"/>
          <w:szCs w:val="28"/>
          <w:lang w:val="uk-UA"/>
        </w:rPr>
        <w:t>.5 Оцінка вразливості до екстремальних опадів: град</w:t>
      </w:r>
    </w:p>
    <w:p w:rsidR="000440AE" w:rsidRDefault="000440AE" w:rsidP="000440AE">
      <w:pPr>
        <w:pStyle w:val="ac"/>
        <w:spacing w:after="0"/>
        <w:ind w:firstLine="567"/>
        <w:jc w:val="both"/>
        <w:rPr>
          <w:sz w:val="28"/>
          <w:szCs w:val="28"/>
          <w:lang w:val="uk-UA"/>
        </w:rPr>
      </w:pPr>
    </w:p>
    <w:p w:rsidR="00D10D6E" w:rsidRPr="00C60563" w:rsidRDefault="0017150D" w:rsidP="000440AE">
      <w:pPr>
        <w:pStyle w:val="ac"/>
        <w:spacing w:after="0"/>
        <w:ind w:firstLine="567"/>
        <w:jc w:val="both"/>
        <w:rPr>
          <w:sz w:val="28"/>
          <w:szCs w:val="28"/>
          <w:lang w:val="uk-UA" w:eastAsia="uk-UA"/>
        </w:rPr>
      </w:pPr>
      <w:r>
        <w:rPr>
          <w:sz w:val="28"/>
          <w:szCs w:val="28"/>
          <w:lang w:val="uk-UA"/>
        </w:rPr>
        <w:t>У наслідок зміни</w:t>
      </w:r>
      <w:r w:rsidR="00D10D6E" w:rsidRPr="00C60563">
        <w:rPr>
          <w:sz w:val="28"/>
          <w:szCs w:val="28"/>
          <w:lang w:val="uk-UA"/>
        </w:rPr>
        <w:t xml:space="preserve"> характеру та інтенсивності опадів, разом з іншими екстремальними погодними явищами вірогідність випадання гра</w:t>
      </w:r>
      <w:r w:rsidR="00C60563">
        <w:rPr>
          <w:sz w:val="28"/>
          <w:szCs w:val="28"/>
          <w:lang w:val="uk-UA"/>
        </w:rPr>
        <w:t xml:space="preserve">ду може зростати. </w:t>
      </w:r>
      <w:r w:rsidRPr="0017150D">
        <w:rPr>
          <w:sz w:val="28"/>
          <w:szCs w:val="28"/>
          <w:lang w:val="uk-UA" w:eastAsia="uk-UA"/>
        </w:rPr>
        <w:t>Станом на 2025 рік на території громади не було зафіксовано значних пошкоджень майна чи інфраструктури від цього явища. Водночас, з огляду на можливе підвищення його інтенсивності, слід враховувати ризики механічних ушкоджень об’єктів інфраструктури, зелених насаджень та сільськогосподарських культур як у межах міста, так і в сільській місцевості.</w:t>
      </w:r>
    </w:p>
    <w:p w:rsidR="00C60563" w:rsidRPr="00C60563" w:rsidRDefault="00C60563" w:rsidP="00C60563">
      <w:pPr>
        <w:spacing w:after="0" w:line="240" w:lineRule="auto"/>
        <w:ind w:firstLine="567"/>
        <w:jc w:val="both"/>
        <w:rPr>
          <w:rFonts w:ascii="Times New Roman" w:eastAsia="Times New Roman" w:hAnsi="Times New Roman" w:cs="Times New Roman"/>
          <w:sz w:val="28"/>
          <w:szCs w:val="28"/>
          <w:lang w:val="uk-UA"/>
        </w:rPr>
      </w:pPr>
    </w:p>
    <w:p w:rsidR="00D10D6E" w:rsidRPr="00C60563" w:rsidRDefault="00C60563" w:rsidP="00C60563">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bookmarkStart w:id="72" w:name="_heading=h.2pta16n" w:colFirst="0" w:colLast="0"/>
      <w:bookmarkEnd w:id="72"/>
      <w:r w:rsidRPr="00C60563">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C60563">
        <w:rPr>
          <w:rFonts w:ascii="Times New Roman" w:eastAsia="Times New Roman" w:hAnsi="Times New Roman" w:cs="Times New Roman"/>
          <w:color w:val="000000"/>
          <w:sz w:val="28"/>
          <w:szCs w:val="28"/>
          <w:lang w:val="uk-UA"/>
        </w:rPr>
        <w:t>.6 Оцінка вразливості до повеней: підвищення рівня води</w:t>
      </w:r>
    </w:p>
    <w:p w:rsidR="000440AE" w:rsidRDefault="000440AE" w:rsidP="00410B12">
      <w:pPr>
        <w:spacing w:after="0" w:line="240" w:lineRule="auto"/>
        <w:ind w:firstLine="567"/>
        <w:jc w:val="both"/>
        <w:rPr>
          <w:rFonts w:ascii="Times New Roman" w:hAnsi="Times New Roman" w:cs="Times New Roman"/>
          <w:sz w:val="28"/>
          <w:szCs w:val="28"/>
          <w:lang w:val="uk-UA"/>
        </w:rPr>
      </w:pPr>
    </w:p>
    <w:p w:rsidR="00410B12" w:rsidRDefault="0017150D" w:rsidP="00410B12">
      <w:pPr>
        <w:spacing w:after="0" w:line="240" w:lineRule="auto"/>
        <w:ind w:firstLine="567"/>
        <w:jc w:val="both"/>
        <w:rPr>
          <w:rFonts w:ascii="Times New Roman" w:hAnsi="Times New Roman" w:cs="Times New Roman"/>
          <w:sz w:val="28"/>
          <w:szCs w:val="28"/>
          <w:lang w:val="uk-UA"/>
        </w:rPr>
      </w:pPr>
      <w:r w:rsidRPr="00410B12">
        <w:rPr>
          <w:rFonts w:ascii="Times New Roman" w:hAnsi="Times New Roman" w:cs="Times New Roman"/>
          <w:sz w:val="28"/>
          <w:szCs w:val="28"/>
          <w:lang w:val="uk-UA"/>
        </w:rPr>
        <w:t xml:space="preserve">Водні об’єкти Первомайської МТГ представлені річками різних розмірів, ставками та водосховищем. У межах міста Первомайськ внутрішні води займають площу </w:t>
      </w:r>
      <w:r w:rsidRPr="00410B12">
        <w:rPr>
          <w:rStyle w:val="af7"/>
          <w:rFonts w:ascii="Times New Roman" w:hAnsi="Times New Roman" w:cs="Times New Roman"/>
          <w:b w:val="0"/>
          <w:sz w:val="28"/>
          <w:szCs w:val="28"/>
          <w:lang w:val="uk-UA"/>
        </w:rPr>
        <w:t>3,67 км²</w:t>
      </w:r>
      <w:r w:rsidRPr="00FE410F">
        <w:rPr>
          <w:rFonts w:ascii="Times New Roman" w:hAnsi="Times New Roman" w:cs="Times New Roman"/>
          <w:sz w:val="28"/>
          <w:szCs w:val="28"/>
          <w:lang w:val="uk-UA"/>
        </w:rPr>
        <w:t>,</w:t>
      </w:r>
      <w:r w:rsidRPr="00410B12">
        <w:rPr>
          <w:rFonts w:ascii="Times New Roman" w:hAnsi="Times New Roman" w:cs="Times New Roman"/>
          <w:sz w:val="28"/>
          <w:szCs w:val="28"/>
          <w:lang w:val="uk-UA"/>
        </w:rPr>
        <w:t xml:space="preserve"> що становить </w:t>
      </w:r>
      <w:r w:rsidRPr="000440AE">
        <w:rPr>
          <w:rStyle w:val="af7"/>
          <w:rFonts w:ascii="Times New Roman" w:hAnsi="Times New Roman" w:cs="Times New Roman"/>
          <w:b w:val="0"/>
          <w:sz w:val="28"/>
          <w:szCs w:val="28"/>
          <w:lang w:val="uk-UA"/>
        </w:rPr>
        <w:t>14,6 %</w:t>
      </w:r>
      <w:r w:rsidRPr="000440AE">
        <w:rPr>
          <w:rFonts w:ascii="Times New Roman" w:hAnsi="Times New Roman" w:cs="Times New Roman"/>
          <w:b/>
          <w:sz w:val="28"/>
          <w:szCs w:val="28"/>
          <w:lang w:val="uk-UA"/>
        </w:rPr>
        <w:t xml:space="preserve"> </w:t>
      </w:r>
      <w:r w:rsidRPr="00410B12">
        <w:rPr>
          <w:rFonts w:ascii="Times New Roman" w:hAnsi="Times New Roman" w:cs="Times New Roman"/>
          <w:sz w:val="28"/>
          <w:szCs w:val="28"/>
          <w:lang w:val="uk-UA"/>
        </w:rPr>
        <w:t>від загальної те</w:t>
      </w:r>
      <w:r w:rsidR="00410B12">
        <w:rPr>
          <w:rFonts w:ascii="Times New Roman" w:hAnsi="Times New Roman" w:cs="Times New Roman"/>
          <w:sz w:val="28"/>
          <w:szCs w:val="28"/>
          <w:lang w:val="uk-UA"/>
        </w:rPr>
        <w:t>риторії, а в межах сіл громади -</w:t>
      </w:r>
      <w:r w:rsidRPr="00410B12">
        <w:rPr>
          <w:rFonts w:ascii="Times New Roman" w:hAnsi="Times New Roman" w:cs="Times New Roman"/>
          <w:sz w:val="28"/>
          <w:szCs w:val="28"/>
          <w:lang w:val="uk-UA"/>
        </w:rPr>
        <w:t xml:space="preserve"> </w:t>
      </w:r>
      <w:r w:rsidRPr="00410B12">
        <w:rPr>
          <w:rStyle w:val="af7"/>
          <w:rFonts w:ascii="Times New Roman" w:hAnsi="Times New Roman" w:cs="Times New Roman"/>
          <w:b w:val="0"/>
          <w:sz w:val="28"/>
          <w:szCs w:val="28"/>
          <w:lang w:val="uk-UA"/>
        </w:rPr>
        <w:t>0,54 км²</w:t>
      </w:r>
      <w:r w:rsidRPr="00410B12">
        <w:rPr>
          <w:rFonts w:ascii="Times New Roman" w:hAnsi="Times New Roman" w:cs="Times New Roman"/>
          <w:sz w:val="28"/>
          <w:szCs w:val="28"/>
          <w:lang w:val="uk-UA"/>
        </w:rPr>
        <w:t xml:space="preserve"> або</w:t>
      </w:r>
      <w:r w:rsidRPr="00410B12">
        <w:rPr>
          <w:rFonts w:ascii="Times New Roman" w:hAnsi="Times New Roman" w:cs="Times New Roman"/>
          <w:b/>
          <w:sz w:val="28"/>
          <w:szCs w:val="28"/>
          <w:lang w:val="uk-UA"/>
        </w:rPr>
        <w:t xml:space="preserve"> </w:t>
      </w:r>
      <w:r w:rsidRPr="00410B12">
        <w:rPr>
          <w:rStyle w:val="af7"/>
          <w:rFonts w:ascii="Times New Roman" w:hAnsi="Times New Roman" w:cs="Times New Roman"/>
          <w:b w:val="0"/>
          <w:sz w:val="28"/>
          <w:szCs w:val="28"/>
          <w:lang w:val="uk-UA"/>
        </w:rPr>
        <w:t>0,2 %</w:t>
      </w:r>
      <w:r w:rsidRPr="00FE410F">
        <w:rPr>
          <w:rFonts w:ascii="Times New Roman" w:hAnsi="Times New Roman" w:cs="Times New Roman"/>
          <w:sz w:val="28"/>
          <w:szCs w:val="28"/>
          <w:lang w:val="uk-UA"/>
        </w:rPr>
        <w:t>.</w:t>
      </w:r>
      <w:r w:rsidRPr="00410B12">
        <w:rPr>
          <w:rFonts w:ascii="Times New Roman" w:hAnsi="Times New Roman" w:cs="Times New Roman"/>
          <w:sz w:val="28"/>
          <w:szCs w:val="28"/>
          <w:lang w:val="uk-UA"/>
        </w:rPr>
        <w:t xml:space="preserve"> Загалом на території нараховується </w:t>
      </w:r>
      <w:r w:rsidRPr="00410B12">
        <w:rPr>
          <w:rStyle w:val="af7"/>
          <w:rFonts w:ascii="Times New Roman" w:hAnsi="Times New Roman" w:cs="Times New Roman"/>
          <w:b w:val="0"/>
          <w:sz w:val="28"/>
          <w:szCs w:val="28"/>
          <w:lang w:val="uk-UA"/>
        </w:rPr>
        <w:t>9 ставків</w:t>
      </w:r>
      <w:r w:rsidR="00410B12">
        <w:rPr>
          <w:rFonts w:ascii="Times New Roman" w:hAnsi="Times New Roman" w:cs="Times New Roman"/>
          <w:sz w:val="28"/>
          <w:szCs w:val="28"/>
          <w:lang w:val="uk-UA"/>
        </w:rPr>
        <w:t xml:space="preserve"> (таблиця </w:t>
      </w:r>
      <w:r w:rsidR="001616D4">
        <w:rPr>
          <w:rFonts w:ascii="Times New Roman" w:hAnsi="Times New Roman" w:cs="Times New Roman"/>
          <w:sz w:val="28"/>
          <w:szCs w:val="28"/>
          <w:lang w:val="uk-UA"/>
        </w:rPr>
        <w:t>42</w:t>
      </w:r>
      <w:r w:rsidRPr="00410B12">
        <w:rPr>
          <w:rFonts w:ascii="Times New Roman" w:hAnsi="Times New Roman" w:cs="Times New Roman"/>
          <w:sz w:val="28"/>
          <w:szCs w:val="28"/>
          <w:lang w:val="uk-UA"/>
        </w:rPr>
        <w:t xml:space="preserve">) та </w:t>
      </w:r>
      <w:r w:rsidRPr="00410B12">
        <w:rPr>
          <w:rStyle w:val="af7"/>
          <w:rFonts w:ascii="Times New Roman" w:hAnsi="Times New Roman" w:cs="Times New Roman"/>
          <w:b w:val="0"/>
          <w:sz w:val="28"/>
          <w:szCs w:val="28"/>
          <w:lang w:val="uk-UA"/>
        </w:rPr>
        <w:t>одне водосховище</w:t>
      </w:r>
      <w:r w:rsidR="00410B12">
        <w:rPr>
          <w:rFonts w:ascii="Times New Roman" w:hAnsi="Times New Roman" w:cs="Times New Roman"/>
          <w:sz w:val="28"/>
          <w:szCs w:val="28"/>
          <w:lang w:val="uk-UA"/>
        </w:rPr>
        <w:t xml:space="preserve"> (таблиця</w:t>
      </w:r>
      <w:r w:rsidR="001616D4">
        <w:rPr>
          <w:rFonts w:ascii="Times New Roman" w:hAnsi="Times New Roman" w:cs="Times New Roman"/>
          <w:sz w:val="28"/>
          <w:szCs w:val="28"/>
          <w:lang w:val="uk-UA"/>
        </w:rPr>
        <w:t xml:space="preserve"> 43</w:t>
      </w:r>
      <w:r w:rsidRPr="00410B12">
        <w:rPr>
          <w:rFonts w:ascii="Times New Roman" w:hAnsi="Times New Roman" w:cs="Times New Roman"/>
          <w:sz w:val="28"/>
          <w:szCs w:val="28"/>
          <w:lang w:val="uk-UA"/>
        </w:rPr>
        <w:t>).</w:t>
      </w:r>
    </w:p>
    <w:p w:rsidR="000440AE" w:rsidRPr="00410B12" w:rsidRDefault="000440AE" w:rsidP="00410B12">
      <w:pPr>
        <w:spacing w:after="0" w:line="240" w:lineRule="auto"/>
        <w:ind w:firstLine="567"/>
        <w:jc w:val="both"/>
        <w:rPr>
          <w:rFonts w:ascii="Times New Roman" w:hAnsi="Times New Roman" w:cs="Times New Roman"/>
          <w:sz w:val="28"/>
          <w:szCs w:val="28"/>
          <w:lang w:val="uk-UA"/>
        </w:rPr>
      </w:pPr>
    </w:p>
    <w:p w:rsidR="00D34B05" w:rsidRDefault="001616D4" w:rsidP="00D34B05">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42</w:t>
      </w:r>
    </w:p>
    <w:p w:rsidR="00D34B05" w:rsidRPr="00D34B05" w:rsidRDefault="00D34B05" w:rsidP="00D34B05">
      <w:pPr>
        <w:widowControl w:val="0"/>
        <w:spacing w:after="0" w:line="240" w:lineRule="auto"/>
        <w:jc w:val="center"/>
        <w:rPr>
          <w:rFonts w:ascii="Times New Roman" w:hAnsi="Times New Roman" w:cs="Times New Roman"/>
          <w:bCs/>
          <w:sz w:val="28"/>
          <w:szCs w:val="28"/>
          <w:lang w:val="uk-UA"/>
        </w:rPr>
      </w:pPr>
      <w:r w:rsidRPr="00D34B05">
        <w:rPr>
          <w:rFonts w:ascii="Times New Roman" w:hAnsi="Times New Roman" w:cs="Times New Roman"/>
          <w:bCs/>
          <w:sz w:val="28"/>
          <w:szCs w:val="28"/>
          <w:lang w:val="uk-UA"/>
        </w:rPr>
        <w:t>Перелік ставків</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4139"/>
        <w:gridCol w:w="4253"/>
      </w:tblGrid>
      <w:tr w:rsidR="00D34B05" w:rsidRPr="00D34B05" w:rsidTr="00D34B05">
        <w:tc>
          <w:tcPr>
            <w:tcW w:w="959" w:type="dxa"/>
          </w:tcPr>
          <w:p w:rsidR="00D34B05" w:rsidRPr="00D34B05" w:rsidRDefault="00D34B05" w:rsidP="00D34B05">
            <w:pPr>
              <w:widowControl w:val="0"/>
              <w:tabs>
                <w:tab w:val="right" w:pos="3068"/>
              </w:tabs>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 xml:space="preserve">№ </w:t>
            </w:r>
          </w:p>
          <w:p w:rsidR="00D34B05" w:rsidRPr="00D34B05" w:rsidRDefault="00D34B05" w:rsidP="00D34B05">
            <w:pPr>
              <w:widowControl w:val="0"/>
              <w:tabs>
                <w:tab w:val="right" w:pos="3068"/>
              </w:tabs>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п/п</w:t>
            </w:r>
          </w:p>
        </w:tc>
        <w:tc>
          <w:tcPr>
            <w:tcW w:w="4139" w:type="dxa"/>
          </w:tcPr>
          <w:p w:rsidR="00D34B05" w:rsidRPr="00D34B05" w:rsidRDefault="00D34B05" w:rsidP="00D34B05">
            <w:pPr>
              <w:widowControl w:val="0"/>
              <w:tabs>
                <w:tab w:val="right" w:pos="3068"/>
              </w:tabs>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 xml:space="preserve">Адреса </w:t>
            </w:r>
          </w:p>
          <w:p w:rsidR="00D34B05" w:rsidRPr="00D34B05" w:rsidRDefault="00D34B05" w:rsidP="00D34B05">
            <w:pPr>
              <w:widowControl w:val="0"/>
              <w:tabs>
                <w:tab w:val="right" w:pos="3068"/>
              </w:tabs>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розташування</w:t>
            </w:r>
          </w:p>
        </w:tc>
        <w:tc>
          <w:tcPr>
            <w:tcW w:w="4253"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Кількість</w:t>
            </w:r>
          </w:p>
        </w:tc>
      </w:tr>
      <w:tr w:rsidR="00D34B05" w:rsidRPr="00D34B05" w:rsidTr="00D34B05">
        <w:tc>
          <w:tcPr>
            <w:tcW w:w="959"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1.</w:t>
            </w:r>
          </w:p>
        </w:tc>
        <w:tc>
          <w:tcPr>
            <w:tcW w:w="4139" w:type="dxa"/>
          </w:tcPr>
          <w:p w:rsidR="00D34B05" w:rsidRPr="00D34B05" w:rsidRDefault="00D34B05" w:rsidP="00D34B05">
            <w:pPr>
              <w:widowControl w:val="0"/>
              <w:spacing w:after="0" w:line="240" w:lineRule="auto"/>
              <w:jc w:val="both"/>
              <w:rPr>
                <w:rFonts w:ascii="Times New Roman" w:hAnsi="Times New Roman" w:cs="Times New Roman"/>
                <w:bCs/>
                <w:sz w:val="24"/>
                <w:szCs w:val="24"/>
                <w:lang w:val="uk-UA"/>
              </w:rPr>
            </w:pPr>
            <w:r w:rsidRPr="00D34B05">
              <w:rPr>
                <w:rFonts w:ascii="Times New Roman" w:hAnsi="Times New Roman" w:cs="Times New Roman"/>
                <w:bCs/>
                <w:sz w:val="24"/>
                <w:szCs w:val="24"/>
                <w:lang w:val="uk-UA"/>
              </w:rPr>
              <w:t xml:space="preserve">м. Первомайськ </w:t>
            </w:r>
          </w:p>
          <w:p w:rsidR="00D34B05" w:rsidRPr="00D34B05" w:rsidRDefault="00D34B05" w:rsidP="00D34B05">
            <w:pPr>
              <w:widowControl w:val="0"/>
              <w:spacing w:after="0" w:line="240" w:lineRule="auto"/>
              <w:jc w:val="both"/>
              <w:rPr>
                <w:rFonts w:ascii="Times New Roman" w:hAnsi="Times New Roman" w:cs="Times New Roman"/>
                <w:bCs/>
                <w:sz w:val="24"/>
                <w:szCs w:val="24"/>
                <w:lang w:val="uk-UA"/>
              </w:rPr>
            </w:pPr>
            <w:r w:rsidRPr="00D34B05">
              <w:rPr>
                <w:rFonts w:ascii="Times New Roman" w:hAnsi="Times New Roman" w:cs="Times New Roman"/>
                <w:bCs/>
                <w:sz w:val="24"/>
                <w:szCs w:val="24"/>
                <w:lang w:val="uk-UA"/>
              </w:rPr>
              <w:t>вул. Корабельна</w:t>
            </w:r>
          </w:p>
        </w:tc>
        <w:tc>
          <w:tcPr>
            <w:tcW w:w="4253"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1</w:t>
            </w:r>
          </w:p>
        </w:tc>
      </w:tr>
      <w:tr w:rsidR="00D34B05" w:rsidRPr="00D34B05" w:rsidTr="00D34B05">
        <w:tc>
          <w:tcPr>
            <w:tcW w:w="959"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2.</w:t>
            </w:r>
          </w:p>
        </w:tc>
        <w:tc>
          <w:tcPr>
            <w:tcW w:w="4139" w:type="dxa"/>
          </w:tcPr>
          <w:p w:rsidR="00D34B05" w:rsidRPr="00D34B05" w:rsidRDefault="00D34B05" w:rsidP="00D34B05">
            <w:pPr>
              <w:widowControl w:val="0"/>
              <w:spacing w:after="0" w:line="240" w:lineRule="auto"/>
              <w:jc w:val="both"/>
              <w:rPr>
                <w:rFonts w:ascii="Times New Roman" w:hAnsi="Times New Roman" w:cs="Times New Roman"/>
                <w:bCs/>
                <w:sz w:val="24"/>
                <w:szCs w:val="24"/>
                <w:lang w:val="uk-UA"/>
              </w:rPr>
            </w:pPr>
            <w:r w:rsidRPr="00D34B05">
              <w:rPr>
                <w:rFonts w:ascii="Times New Roman" w:hAnsi="Times New Roman" w:cs="Times New Roman"/>
                <w:bCs/>
                <w:sz w:val="24"/>
                <w:szCs w:val="24"/>
                <w:lang w:val="uk-UA"/>
              </w:rPr>
              <w:t>с. Грушівка</w:t>
            </w:r>
          </w:p>
        </w:tc>
        <w:tc>
          <w:tcPr>
            <w:tcW w:w="4253"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6</w:t>
            </w:r>
          </w:p>
        </w:tc>
      </w:tr>
      <w:tr w:rsidR="00D34B05" w:rsidRPr="00D34B05" w:rsidTr="00D34B05">
        <w:tc>
          <w:tcPr>
            <w:tcW w:w="959"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3.</w:t>
            </w:r>
          </w:p>
        </w:tc>
        <w:tc>
          <w:tcPr>
            <w:tcW w:w="4139" w:type="dxa"/>
          </w:tcPr>
          <w:p w:rsidR="00D34B05" w:rsidRPr="00D34B05" w:rsidRDefault="00D34B05" w:rsidP="00D34B05">
            <w:pPr>
              <w:widowControl w:val="0"/>
              <w:spacing w:after="0" w:line="240" w:lineRule="auto"/>
              <w:jc w:val="both"/>
              <w:rPr>
                <w:rFonts w:ascii="Times New Roman" w:hAnsi="Times New Roman" w:cs="Times New Roman"/>
                <w:bCs/>
                <w:sz w:val="24"/>
                <w:szCs w:val="24"/>
                <w:lang w:val="uk-UA"/>
              </w:rPr>
            </w:pPr>
            <w:r w:rsidRPr="00D34B05">
              <w:rPr>
                <w:rFonts w:ascii="Times New Roman" w:hAnsi="Times New Roman" w:cs="Times New Roman"/>
                <w:bCs/>
                <w:sz w:val="24"/>
                <w:szCs w:val="24"/>
                <w:lang w:val="uk-UA"/>
              </w:rPr>
              <w:t>с. Кам’яна Балка</w:t>
            </w:r>
          </w:p>
        </w:tc>
        <w:tc>
          <w:tcPr>
            <w:tcW w:w="4253"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1</w:t>
            </w:r>
          </w:p>
        </w:tc>
      </w:tr>
      <w:tr w:rsidR="00D34B05" w:rsidRPr="00D34B05" w:rsidTr="00D34B05">
        <w:tc>
          <w:tcPr>
            <w:tcW w:w="959"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4.</w:t>
            </w:r>
          </w:p>
        </w:tc>
        <w:tc>
          <w:tcPr>
            <w:tcW w:w="4139" w:type="dxa"/>
          </w:tcPr>
          <w:p w:rsidR="00D34B05" w:rsidRPr="00D34B05" w:rsidRDefault="00D34B05" w:rsidP="00D34B05">
            <w:pPr>
              <w:widowControl w:val="0"/>
              <w:spacing w:after="0" w:line="240" w:lineRule="auto"/>
              <w:jc w:val="both"/>
              <w:rPr>
                <w:rFonts w:ascii="Times New Roman" w:hAnsi="Times New Roman" w:cs="Times New Roman"/>
                <w:bCs/>
                <w:sz w:val="24"/>
                <w:szCs w:val="24"/>
                <w:lang w:val="uk-UA"/>
              </w:rPr>
            </w:pPr>
            <w:r w:rsidRPr="00D34B05">
              <w:rPr>
                <w:rFonts w:ascii="Times New Roman" w:hAnsi="Times New Roman" w:cs="Times New Roman"/>
                <w:bCs/>
                <w:sz w:val="24"/>
                <w:szCs w:val="24"/>
                <w:lang w:val="uk-UA"/>
              </w:rPr>
              <w:t>с. Чаусове-2</w:t>
            </w:r>
          </w:p>
        </w:tc>
        <w:tc>
          <w:tcPr>
            <w:tcW w:w="4253" w:type="dxa"/>
          </w:tcPr>
          <w:p w:rsidR="00D34B05" w:rsidRPr="00D34B05" w:rsidRDefault="00D34B05" w:rsidP="00D34B05">
            <w:pPr>
              <w:widowControl w:val="0"/>
              <w:spacing w:after="0" w:line="240" w:lineRule="auto"/>
              <w:jc w:val="center"/>
              <w:rPr>
                <w:rFonts w:ascii="Times New Roman" w:hAnsi="Times New Roman" w:cs="Times New Roman"/>
                <w:bCs/>
                <w:sz w:val="24"/>
                <w:szCs w:val="24"/>
                <w:lang w:val="uk-UA"/>
              </w:rPr>
            </w:pPr>
            <w:r w:rsidRPr="00D34B05">
              <w:rPr>
                <w:rFonts w:ascii="Times New Roman" w:hAnsi="Times New Roman" w:cs="Times New Roman"/>
                <w:bCs/>
                <w:sz w:val="24"/>
                <w:szCs w:val="24"/>
                <w:lang w:val="uk-UA"/>
              </w:rPr>
              <w:t>1</w:t>
            </w:r>
          </w:p>
        </w:tc>
      </w:tr>
    </w:tbl>
    <w:p w:rsidR="00D34B05" w:rsidRDefault="00D34B05" w:rsidP="00D34B05">
      <w:pPr>
        <w:spacing w:after="0" w:line="240" w:lineRule="auto"/>
        <w:jc w:val="both"/>
        <w:rPr>
          <w:rFonts w:ascii="Times New Roman" w:eastAsia="Times New Roman" w:hAnsi="Times New Roman" w:cs="Times New Roman"/>
          <w:sz w:val="28"/>
          <w:szCs w:val="28"/>
          <w:lang w:val="uk-UA"/>
        </w:rPr>
      </w:pPr>
    </w:p>
    <w:p w:rsidR="0008020E" w:rsidRDefault="001616D4" w:rsidP="0008020E">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43</w:t>
      </w:r>
    </w:p>
    <w:p w:rsidR="0008020E" w:rsidRDefault="0008020E" w:rsidP="0008020E">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Водосховища</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93"/>
        <w:gridCol w:w="1446"/>
        <w:gridCol w:w="1985"/>
        <w:gridCol w:w="1134"/>
        <w:gridCol w:w="1275"/>
        <w:gridCol w:w="1560"/>
      </w:tblGrid>
      <w:tr w:rsidR="0008020E" w:rsidRPr="0008020E" w:rsidTr="0008020E">
        <w:trPr>
          <w:cantSplit/>
          <w:trHeight w:val="582"/>
        </w:trPr>
        <w:tc>
          <w:tcPr>
            <w:tcW w:w="2093" w:type="dxa"/>
            <w:vMerge w:val="restart"/>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Назва водосховища</w:t>
            </w:r>
          </w:p>
        </w:tc>
        <w:tc>
          <w:tcPr>
            <w:tcW w:w="1446" w:type="dxa"/>
            <w:vMerge w:val="restart"/>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Абсолютні критичні відмітки, м</w:t>
            </w:r>
          </w:p>
        </w:tc>
        <w:tc>
          <w:tcPr>
            <w:tcW w:w="1985" w:type="dxa"/>
            <w:vMerge w:val="restart"/>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Площа дзеркала  водосховища, га</w:t>
            </w:r>
          </w:p>
        </w:tc>
        <w:tc>
          <w:tcPr>
            <w:tcW w:w="2409" w:type="dxa"/>
            <w:gridSpan w:val="2"/>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 xml:space="preserve">Об’єм водосховища, </w:t>
            </w:r>
          </w:p>
          <w:p w:rsidR="0008020E" w:rsidRPr="0008020E" w:rsidRDefault="0008020E" w:rsidP="0008020E">
            <w:pPr>
              <w:widowControl w:val="0"/>
              <w:spacing w:after="0" w:line="240" w:lineRule="auto"/>
              <w:jc w:val="center"/>
              <w:rPr>
                <w:rFonts w:ascii="Times New Roman" w:hAnsi="Times New Roman" w:cs="Times New Roman"/>
                <w:bCs/>
                <w:sz w:val="24"/>
                <w:szCs w:val="24"/>
                <w:vertAlign w:val="superscript"/>
                <w:lang w:val="uk-UA"/>
              </w:rPr>
            </w:pPr>
            <w:r w:rsidRPr="0008020E">
              <w:rPr>
                <w:rFonts w:ascii="Times New Roman" w:hAnsi="Times New Roman" w:cs="Times New Roman"/>
                <w:bCs/>
                <w:sz w:val="24"/>
                <w:szCs w:val="24"/>
                <w:lang w:val="uk-UA"/>
              </w:rPr>
              <w:t>млн. м</w:t>
            </w:r>
            <w:r w:rsidRPr="0008020E">
              <w:rPr>
                <w:rFonts w:ascii="Times New Roman" w:hAnsi="Times New Roman" w:cs="Times New Roman"/>
                <w:bCs/>
                <w:sz w:val="24"/>
                <w:szCs w:val="24"/>
                <w:vertAlign w:val="superscript"/>
                <w:lang w:val="uk-UA"/>
              </w:rPr>
              <w:t>3</w:t>
            </w:r>
          </w:p>
        </w:tc>
        <w:tc>
          <w:tcPr>
            <w:tcW w:w="1560" w:type="dxa"/>
            <w:vMerge w:val="restart"/>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Цільове призначення</w:t>
            </w:r>
          </w:p>
        </w:tc>
      </w:tr>
      <w:tr w:rsidR="0008020E" w:rsidRPr="0008020E" w:rsidTr="0008020E">
        <w:trPr>
          <w:cantSplit/>
          <w:trHeight w:val="539"/>
        </w:trPr>
        <w:tc>
          <w:tcPr>
            <w:tcW w:w="2093" w:type="dxa"/>
            <w:vMerge/>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tc>
        <w:tc>
          <w:tcPr>
            <w:tcW w:w="1446" w:type="dxa"/>
            <w:vMerge/>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tc>
        <w:tc>
          <w:tcPr>
            <w:tcW w:w="1985" w:type="dxa"/>
            <w:vMerge/>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tc>
        <w:tc>
          <w:tcPr>
            <w:tcW w:w="1134"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 xml:space="preserve">повний </w:t>
            </w:r>
          </w:p>
        </w:tc>
        <w:tc>
          <w:tcPr>
            <w:tcW w:w="1275"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 xml:space="preserve">корисний </w:t>
            </w:r>
          </w:p>
        </w:tc>
        <w:tc>
          <w:tcPr>
            <w:tcW w:w="1560" w:type="dxa"/>
            <w:vMerge/>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tc>
      </w:tr>
    </w:tbl>
    <w:p w:rsidR="0008020E" w:rsidRPr="0008020E" w:rsidRDefault="0008020E" w:rsidP="0008020E">
      <w:pPr>
        <w:widowControl w:val="0"/>
        <w:spacing w:after="0" w:line="240" w:lineRule="auto"/>
        <w:jc w:val="center"/>
        <w:rPr>
          <w:rFonts w:ascii="Times New Roman" w:hAnsi="Times New Roman" w:cs="Times New Roman"/>
          <w:sz w:val="2"/>
          <w:szCs w:val="2"/>
          <w:lang w:val="uk-UA"/>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93"/>
        <w:gridCol w:w="1446"/>
        <w:gridCol w:w="1985"/>
        <w:gridCol w:w="1134"/>
        <w:gridCol w:w="1275"/>
        <w:gridCol w:w="1560"/>
      </w:tblGrid>
      <w:tr w:rsidR="0008020E" w:rsidRPr="0008020E" w:rsidTr="0008020E">
        <w:trPr>
          <w:cantSplit/>
          <w:trHeight w:val="289"/>
          <w:tblHeader/>
        </w:trPr>
        <w:tc>
          <w:tcPr>
            <w:tcW w:w="2093"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1</w:t>
            </w:r>
          </w:p>
        </w:tc>
        <w:tc>
          <w:tcPr>
            <w:tcW w:w="1446"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2</w:t>
            </w:r>
          </w:p>
        </w:tc>
        <w:tc>
          <w:tcPr>
            <w:tcW w:w="1985"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3</w:t>
            </w:r>
          </w:p>
        </w:tc>
        <w:tc>
          <w:tcPr>
            <w:tcW w:w="1134"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4</w:t>
            </w:r>
          </w:p>
        </w:tc>
        <w:tc>
          <w:tcPr>
            <w:tcW w:w="1275"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p>
        </w:tc>
        <w:tc>
          <w:tcPr>
            <w:tcW w:w="1560" w:type="dxa"/>
          </w:tcPr>
          <w:p w:rsidR="0008020E" w:rsidRPr="0008020E" w:rsidRDefault="0008020E" w:rsidP="0008020E">
            <w:pPr>
              <w:widowControl w:val="0"/>
              <w:spacing w:after="0" w:line="240" w:lineRule="auto"/>
              <w:jc w:val="center"/>
              <w:rPr>
                <w:rFonts w:ascii="Times New Roman" w:hAnsi="Times New Roman" w:cs="Times New Roman"/>
                <w:bCs/>
                <w:sz w:val="24"/>
                <w:szCs w:val="24"/>
                <w:lang w:val="uk-UA"/>
              </w:rPr>
            </w:pPr>
            <w:r w:rsidRPr="0008020E">
              <w:rPr>
                <w:rFonts w:ascii="Times New Roman" w:hAnsi="Times New Roman" w:cs="Times New Roman"/>
                <w:bCs/>
                <w:sz w:val="24"/>
                <w:szCs w:val="24"/>
                <w:lang w:val="uk-UA"/>
              </w:rPr>
              <w:t>5</w:t>
            </w:r>
          </w:p>
        </w:tc>
      </w:tr>
      <w:tr w:rsidR="0008020E" w:rsidRPr="0008020E" w:rsidTr="0008020E">
        <w:trPr>
          <w:trHeight w:val="567"/>
        </w:trPr>
        <w:tc>
          <w:tcPr>
            <w:tcW w:w="2093" w:type="dxa"/>
          </w:tcPr>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Водосховище Первомайської ГЕС</w:t>
            </w:r>
          </w:p>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(ТОВ «ЕМЗА»)</w:t>
            </w:r>
          </w:p>
        </w:tc>
        <w:tc>
          <w:tcPr>
            <w:tcW w:w="1446" w:type="dxa"/>
          </w:tcPr>
          <w:p w:rsidR="0008020E" w:rsidRPr="0008020E" w:rsidRDefault="0008020E" w:rsidP="0008020E">
            <w:pPr>
              <w:widowControl w:val="0"/>
              <w:spacing w:after="0" w:line="240" w:lineRule="auto"/>
              <w:jc w:val="center"/>
              <w:rPr>
                <w:rFonts w:ascii="Times New Roman" w:hAnsi="Times New Roman" w:cs="Times New Roman"/>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 xml:space="preserve">7 </w:t>
            </w:r>
          </w:p>
        </w:tc>
        <w:tc>
          <w:tcPr>
            <w:tcW w:w="1985" w:type="dxa"/>
          </w:tcPr>
          <w:p w:rsidR="0008020E" w:rsidRPr="0008020E" w:rsidRDefault="0008020E" w:rsidP="0008020E">
            <w:pPr>
              <w:widowControl w:val="0"/>
              <w:spacing w:after="0" w:line="240" w:lineRule="auto"/>
              <w:jc w:val="center"/>
              <w:rPr>
                <w:rFonts w:ascii="Times New Roman" w:hAnsi="Times New Roman" w:cs="Times New Roman"/>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 xml:space="preserve">141,0 </w:t>
            </w:r>
          </w:p>
        </w:tc>
        <w:tc>
          <w:tcPr>
            <w:tcW w:w="1134" w:type="dxa"/>
          </w:tcPr>
          <w:p w:rsidR="0008020E" w:rsidRPr="0008020E" w:rsidRDefault="0008020E" w:rsidP="0008020E">
            <w:pPr>
              <w:widowControl w:val="0"/>
              <w:spacing w:after="0" w:line="240" w:lineRule="auto"/>
              <w:jc w:val="center"/>
              <w:rPr>
                <w:rFonts w:ascii="Times New Roman" w:hAnsi="Times New Roman" w:cs="Times New Roman"/>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3,28</w:t>
            </w:r>
          </w:p>
        </w:tc>
        <w:tc>
          <w:tcPr>
            <w:tcW w:w="1275" w:type="dxa"/>
          </w:tcPr>
          <w:p w:rsidR="0008020E" w:rsidRPr="0008020E" w:rsidRDefault="0008020E" w:rsidP="0008020E">
            <w:pPr>
              <w:widowControl w:val="0"/>
              <w:spacing w:after="0" w:line="240" w:lineRule="auto"/>
              <w:jc w:val="center"/>
              <w:rPr>
                <w:rFonts w:ascii="Times New Roman" w:hAnsi="Times New Roman" w:cs="Times New Roman"/>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2,58</w:t>
            </w:r>
          </w:p>
        </w:tc>
        <w:tc>
          <w:tcPr>
            <w:tcW w:w="1560" w:type="dxa"/>
          </w:tcPr>
          <w:p w:rsidR="0008020E" w:rsidRPr="0008020E" w:rsidRDefault="0008020E" w:rsidP="0008020E">
            <w:pPr>
              <w:widowControl w:val="0"/>
              <w:spacing w:after="0" w:line="240" w:lineRule="auto"/>
              <w:jc w:val="center"/>
              <w:rPr>
                <w:rFonts w:ascii="Times New Roman" w:hAnsi="Times New Roman" w:cs="Times New Roman"/>
                <w:sz w:val="24"/>
                <w:szCs w:val="24"/>
                <w:lang w:val="uk-UA"/>
              </w:rPr>
            </w:pPr>
          </w:p>
          <w:p w:rsidR="0008020E" w:rsidRPr="0008020E" w:rsidRDefault="0008020E" w:rsidP="0008020E">
            <w:pPr>
              <w:widowControl w:val="0"/>
              <w:spacing w:after="0" w:line="240" w:lineRule="auto"/>
              <w:jc w:val="center"/>
              <w:rPr>
                <w:rFonts w:ascii="Times New Roman" w:hAnsi="Times New Roman" w:cs="Times New Roman"/>
                <w:sz w:val="24"/>
                <w:szCs w:val="24"/>
                <w:lang w:val="uk-UA"/>
              </w:rPr>
            </w:pPr>
            <w:r w:rsidRPr="0008020E">
              <w:rPr>
                <w:rFonts w:ascii="Times New Roman" w:hAnsi="Times New Roman" w:cs="Times New Roman"/>
                <w:sz w:val="24"/>
                <w:szCs w:val="24"/>
                <w:lang w:val="uk-UA"/>
              </w:rPr>
              <w:t xml:space="preserve">Енергетика </w:t>
            </w:r>
          </w:p>
        </w:tc>
      </w:tr>
    </w:tbl>
    <w:p w:rsidR="0008020E" w:rsidRDefault="00517CA3" w:rsidP="000440AE">
      <w:pPr>
        <w:spacing w:after="0" w:line="24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noProof/>
          <w:sz w:val="28"/>
          <w:szCs w:val="28"/>
        </w:rPr>
        <w:drawing>
          <wp:inline distT="0" distB="0" distL="0" distR="0">
            <wp:extent cx="5743575" cy="4683223"/>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4938" cy="4684334"/>
                    </a:xfrm>
                    <a:prstGeom prst="rect">
                      <a:avLst/>
                    </a:prstGeom>
                    <a:noFill/>
                    <a:ln>
                      <a:noFill/>
                    </a:ln>
                  </pic:spPr>
                </pic:pic>
              </a:graphicData>
            </a:graphic>
          </wp:inline>
        </w:drawing>
      </w:r>
    </w:p>
    <w:p w:rsidR="00517CA3" w:rsidRDefault="009316A3" w:rsidP="007024C9">
      <w:pPr>
        <w:spacing w:after="0" w:line="240" w:lineRule="auto"/>
        <w:ind w:left="3540"/>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Малюнок 5</w:t>
      </w:r>
      <w:r w:rsidR="003C15DB">
        <w:rPr>
          <w:rFonts w:ascii="Times New Roman" w:eastAsia="Times New Roman" w:hAnsi="Times New Roman" w:cs="Times New Roman"/>
          <w:sz w:val="28"/>
          <w:szCs w:val="28"/>
          <w:lang w:val="uk-UA"/>
        </w:rPr>
        <w:t>5</w:t>
      </w:r>
      <w:r w:rsidR="00517CA3">
        <w:rPr>
          <w:rFonts w:ascii="Times New Roman" w:eastAsia="Times New Roman" w:hAnsi="Times New Roman" w:cs="Times New Roman"/>
          <w:sz w:val="28"/>
          <w:szCs w:val="28"/>
          <w:lang w:val="uk-UA"/>
        </w:rPr>
        <w:t xml:space="preserve">. Об’єм водосховища Первомайської ГЕС (ТОВ «ЕМЗА») </w:t>
      </w:r>
    </w:p>
    <w:p w:rsidR="00D0099A" w:rsidRPr="00D0099A" w:rsidRDefault="00D0099A" w:rsidP="000440AE">
      <w:pPr>
        <w:spacing w:after="0" w:line="240" w:lineRule="auto"/>
        <w:ind w:firstLine="567"/>
        <w:jc w:val="both"/>
        <w:rPr>
          <w:rFonts w:ascii="Times New Roman" w:eastAsia="Times New Roman" w:hAnsi="Times New Roman" w:cs="Times New Roman"/>
          <w:sz w:val="28"/>
          <w:szCs w:val="28"/>
          <w:lang w:val="uk-UA" w:eastAsia="uk-UA"/>
        </w:rPr>
      </w:pPr>
      <w:r w:rsidRPr="00D0099A">
        <w:rPr>
          <w:rFonts w:ascii="Times New Roman" w:eastAsia="Times New Roman" w:hAnsi="Times New Roman" w:cs="Times New Roman"/>
          <w:sz w:val="28"/>
          <w:szCs w:val="28"/>
          <w:lang w:val="uk-UA" w:eastAsia="uk-UA"/>
        </w:rPr>
        <w:t>З огляду на велику кількість водних об’єктів, а також вплив таких чинників, як інтенсивні зливи, швидке танення снігу чи засмічення природних стоків і зливової каналізації, окремі об’єкти інфраструктури можуть піддаватися підтопленням.</w:t>
      </w:r>
    </w:p>
    <w:p w:rsidR="00D0099A" w:rsidRDefault="00D0099A" w:rsidP="00D0099A">
      <w:pPr>
        <w:spacing w:after="0" w:line="240" w:lineRule="auto"/>
        <w:ind w:firstLine="567"/>
        <w:jc w:val="both"/>
        <w:rPr>
          <w:rFonts w:ascii="Times New Roman" w:eastAsia="Times New Roman" w:hAnsi="Times New Roman" w:cs="Times New Roman"/>
          <w:sz w:val="28"/>
          <w:szCs w:val="28"/>
          <w:lang w:val="uk-UA" w:eastAsia="uk-UA"/>
        </w:rPr>
      </w:pPr>
      <w:r w:rsidRPr="00D0099A">
        <w:rPr>
          <w:rFonts w:ascii="Times New Roman" w:eastAsia="Times New Roman" w:hAnsi="Times New Roman" w:cs="Times New Roman"/>
          <w:sz w:val="28"/>
          <w:szCs w:val="28"/>
          <w:lang w:val="uk-UA" w:eastAsia="uk-UA"/>
        </w:rPr>
        <w:t xml:space="preserve">У разі руйнування греблі весь об’єм води (близько </w:t>
      </w:r>
      <w:r w:rsidRPr="00D0099A">
        <w:rPr>
          <w:rFonts w:ascii="Times New Roman" w:eastAsia="Times New Roman" w:hAnsi="Times New Roman" w:cs="Times New Roman"/>
          <w:bCs/>
          <w:sz w:val="28"/>
          <w:szCs w:val="28"/>
          <w:lang w:val="uk-UA" w:eastAsia="uk-UA"/>
        </w:rPr>
        <w:t>3,28 млн м³</w:t>
      </w:r>
      <w:r w:rsidRPr="00D0099A">
        <w:rPr>
          <w:rFonts w:ascii="Times New Roman" w:eastAsia="Times New Roman" w:hAnsi="Times New Roman" w:cs="Times New Roman"/>
          <w:sz w:val="28"/>
          <w:szCs w:val="28"/>
          <w:lang w:val="uk-UA" w:eastAsia="uk-UA"/>
        </w:rPr>
        <w:t xml:space="preserve">) може вийти у річкову долину. За умови середньої глибини затоплення </w:t>
      </w:r>
      <w:r w:rsidRPr="00D0099A">
        <w:rPr>
          <w:rFonts w:ascii="Times New Roman" w:eastAsia="Times New Roman" w:hAnsi="Times New Roman" w:cs="Times New Roman"/>
          <w:bCs/>
          <w:sz w:val="28"/>
          <w:szCs w:val="28"/>
          <w:lang w:val="uk-UA" w:eastAsia="uk-UA"/>
        </w:rPr>
        <w:t>2–3 м</w:t>
      </w:r>
      <w:r w:rsidRPr="00D0099A">
        <w:rPr>
          <w:rFonts w:ascii="Times New Roman" w:eastAsia="Times New Roman" w:hAnsi="Times New Roman" w:cs="Times New Roman"/>
          <w:sz w:val="28"/>
          <w:szCs w:val="28"/>
          <w:lang w:val="uk-UA" w:eastAsia="uk-UA"/>
        </w:rPr>
        <w:t xml:space="preserve"> у заплавній зоні площа можливого підтоплення становитиме від </w:t>
      </w:r>
      <w:r w:rsidRPr="00D0099A">
        <w:rPr>
          <w:rFonts w:ascii="Times New Roman" w:eastAsia="Times New Roman" w:hAnsi="Times New Roman" w:cs="Times New Roman"/>
          <w:bCs/>
          <w:sz w:val="28"/>
          <w:szCs w:val="28"/>
          <w:lang w:val="uk-UA" w:eastAsia="uk-UA"/>
        </w:rPr>
        <w:t>1,09 до 1,64 км²</w:t>
      </w:r>
      <w:r w:rsidRPr="00D0099A">
        <w:rPr>
          <w:rFonts w:ascii="Times New Roman" w:eastAsia="Times New Roman" w:hAnsi="Times New Roman" w:cs="Times New Roman"/>
          <w:sz w:val="28"/>
          <w:szCs w:val="28"/>
          <w:lang w:val="uk-UA" w:eastAsia="uk-UA"/>
        </w:rPr>
        <w:t>.</w:t>
      </w:r>
    </w:p>
    <w:p w:rsidR="007024C9" w:rsidRPr="00D0099A" w:rsidRDefault="007024C9" w:rsidP="00D0099A">
      <w:pPr>
        <w:spacing w:after="0" w:line="240" w:lineRule="auto"/>
        <w:ind w:firstLine="567"/>
        <w:jc w:val="both"/>
        <w:rPr>
          <w:rFonts w:ascii="Times New Roman" w:eastAsia="Times New Roman" w:hAnsi="Times New Roman" w:cs="Times New Roman"/>
          <w:sz w:val="28"/>
          <w:szCs w:val="28"/>
          <w:lang w:val="uk-UA" w:eastAsia="uk-UA"/>
        </w:rPr>
      </w:pPr>
      <w:r w:rsidRPr="007024C9">
        <w:rPr>
          <w:rFonts w:ascii="Times New Roman" w:hAnsi="Times New Roman" w:cs="Times New Roman"/>
          <w:sz w:val="28"/>
          <w:szCs w:val="28"/>
          <w:lang w:val="uk-UA"/>
        </w:rPr>
        <w:t>Особливу увагу слід приділяти укриттям і сховищам, що знаходяться в потенційних зонах підтоплення.</w:t>
      </w:r>
    </w:p>
    <w:p w:rsidR="007024C9" w:rsidRDefault="007024C9" w:rsidP="007024C9">
      <w:pPr>
        <w:shd w:val="clear" w:color="auto" w:fill="FFFFFF"/>
        <w:spacing w:after="0" w:line="240" w:lineRule="auto"/>
        <w:ind w:firstLine="567"/>
        <w:jc w:val="both"/>
        <w:rPr>
          <w:rFonts w:ascii="Times New Roman" w:hAnsi="Times New Roman" w:cs="Times New Roman"/>
          <w:sz w:val="28"/>
          <w:szCs w:val="28"/>
          <w:lang w:val="uk-UA"/>
        </w:rPr>
      </w:pPr>
      <w:r w:rsidRPr="007024C9">
        <w:rPr>
          <w:rFonts w:ascii="Times New Roman" w:hAnsi="Times New Roman" w:cs="Times New Roman"/>
          <w:sz w:val="28"/>
          <w:szCs w:val="28"/>
          <w:lang w:val="uk-UA"/>
        </w:rPr>
        <w:t>Під час опитування мешканці міста та сіл також повідомляли про випадки підтоплення житлових будинків, проте результати значною мірою залежать від місця проживання респондентів. Зокрема</w:t>
      </w:r>
      <w:r w:rsidRPr="007024C9">
        <w:rPr>
          <w:rFonts w:ascii="Times New Roman" w:hAnsi="Times New Roman" w:cs="Times New Roman"/>
          <w:b/>
          <w:sz w:val="28"/>
          <w:szCs w:val="28"/>
          <w:lang w:val="uk-UA"/>
        </w:rPr>
        <w:t xml:space="preserve">, </w:t>
      </w:r>
      <w:r w:rsidRPr="007024C9">
        <w:rPr>
          <w:rStyle w:val="af7"/>
          <w:rFonts w:ascii="Times New Roman" w:hAnsi="Times New Roman" w:cs="Times New Roman"/>
          <w:b w:val="0"/>
          <w:sz w:val="28"/>
          <w:szCs w:val="28"/>
          <w:lang w:val="uk-UA"/>
        </w:rPr>
        <w:t>54,6 % опитаних у місті</w:t>
      </w:r>
      <w:r w:rsidRPr="007024C9">
        <w:rPr>
          <w:rFonts w:ascii="Times New Roman" w:hAnsi="Times New Roman" w:cs="Times New Roman"/>
          <w:sz w:val="28"/>
          <w:szCs w:val="28"/>
          <w:lang w:val="uk-UA"/>
        </w:rPr>
        <w:t xml:space="preserve"> та</w:t>
      </w:r>
      <w:r>
        <w:rPr>
          <w:rFonts w:ascii="Times New Roman" w:hAnsi="Times New Roman" w:cs="Times New Roman"/>
          <w:sz w:val="28"/>
          <w:szCs w:val="28"/>
          <w:lang w:val="uk-UA"/>
        </w:rPr>
        <w:t xml:space="preserve">      </w:t>
      </w:r>
      <w:r w:rsidRPr="007024C9">
        <w:rPr>
          <w:rFonts w:ascii="Times New Roman" w:hAnsi="Times New Roman" w:cs="Times New Roman"/>
          <w:b/>
          <w:sz w:val="28"/>
          <w:szCs w:val="28"/>
          <w:lang w:val="uk-UA"/>
        </w:rPr>
        <w:t xml:space="preserve"> </w:t>
      </w:r>
      <w:r w:rsidRPr="007024C9">
        <w:rPr>
          <w:rStyle w:val="af7"/>
          <w:rFonts w:ascii="Times New Roman" w:hAnsi="Times New Roman" w:cs="Times New Roman"/>
          <w:b w:val="0"/>
          <w:sz w:val="28"/>
          <w:szCs w:val="28"/>
          <w:lang w:val="uk-UA"/>
        </w:rPr>
        <w:t>78,9 % у селах</w:t>
      </w:r>
      <w:r w:rsidRPr="007024C9">
        <w:rPr>
          <w:rFonts w:ascii="Times New Roman" w:hAnsi="Times New Roman" w:cs="Times New Roman"/>
          <w:b/>
          <w:sz w:val="28"/>
          <w:szCs w:val="28"/>
          <w:lang w:val="uk-UA"/>
        </w:rPr>
        <w:t xml:space="preserve"> </w:t>
      </w:r>
      <w:r w:rsidRPr="007024C9">
        <w:rPr>
          <w:rFonts w:ascii="Times New Roman" w:hAnsi="Times New Roman" w:cs="Times New Roman"/>
          <w:sz w:val="28"/>
          <w:szCs w:val="28"/>
          <w:lang w:val="uk-UA"/>
        </w:rPr>
        <w:t>зазначили, що підтоплення дворів чи будинків унаслідок підйому рівня води у водоймах на території населеного пункту не відбувалося або їм про такі випадки невідомо.</w:t>
      </w:r>
    </w:p>
    <w:p w:rsidR="000440AE" w:rsidRDefault="000440AE" w:rsidP="007024C9">
      <w:pPr>
        <w:shd w:val="clear" w:color="auto" w:fill="FFFFFF"/>
        <w:spacing w:after="0" w:line="240" w:lineRule="auto"/>
        <w:ind w:firstLine="567"/>
        <w:jc w:val="both"/>
      </w:pPr>
    </w:p>
    <w:p w:rsidR="009107AB" w:rsidRDefault="00683242" w:rsidP="000440AE">
      <w:pPr>
        <w:shd w:val="clear" w:color="auto" w:fill="FFFFFF"/>
        <w:spacing w:after="0" w:line="240" w:lineRule="auto"/>
        <w:rPr>
          <w:rFonts w:ascii="Times New Roman" w:eastAsia="Times New Roman" w:hAnsi="Times New Roman" w:cs="Times New Roman"/>
          <w:sz w:val="28"/>
          <w:szCs w:val="28"/>
          <w:lang w:val="uk-UA"/>
        </w:rPr>
      </w:pPr>
      <w:r>
        <w:rPr>
          <w:b/>
          <w:noProof/>
        </w:rPr>
        <w:drawing>
          <wp:inline distT="114300" distB="114300" distL="114300" distR="114300">
            <wp:extent cx="5886449" cy="2857500"/>
            <wp:effectExtent l="0" t="0" r="635" b="0"/>
            <wp:docPr id="27" name="image62.png" descr="Диаграмма ответов в Формах. Вопрос: Підтоплення дворів/будинків внаслідок підняття рівня води у водоймах в межах населеного пункту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2.png" descr="Диаграмма ответов в Формах. Вопрос: Підтоплення дворів/будинків внаслідок підняття рівня води у водоймах в межах населеного пункту  &#10;. Количество ответов: 196 ответов."/>
                    <pic:cNvPicPr preferRelativeResize="0"/>
                  </pic:nvPicPr>
                  <pic:blipFill>
                    <a:blip r:embed="rId106" cstate="print"/>
                    <a:srcRect/>
                    <a:stretch>
                      <a:fillRect/>
                    </a:stretch>
                  </pic:blipFill>
                  <pic:spPr>
                    <a:xfrm>
                      <a:off x="0" y="0"/>
                      <a:ext cx="5892494" cy="2860434"/>
                    </a:xfrm>
                    <a:prstGeom prst="rect">
                      <a:avLst/>
                    </a:prstGeom>
                    <a:ln/>
                  </pic:spPr>
                </pic:pic>
              </a:graphicData>
            </a:graphic>
          </wp:inline>
        </w:drawing>
      </w:r>
    </w:p>
    <w:p w:rsidR="000440AE" w:rsidRDefault="000440AE" w:rsidP="00D00D98">
      <w:pPr>
        <w:spacing w:after="0" w:line="240" w:lineRule="auto"/>
        <w:jc w:val="both"/>
        <w:rPr>
          <w:rFonts w:ascii="Times New Roman" w:eastAsia="Times New Roman" w:hAnsi="Times New Roman" w:cs="Times New Roman"/>
          <w:color w:val="000000"/>
          <w:sz w:val="28"/>
          <w:szCs w:val="28"/>
          <w:lang w:val="uk-UA"/>
        </w:rPr>
      </w:pPr>
    </w:p>
    <w:p w:rsidR="009107AB" w:rsidRDefault="009107AB" w:rsidP="009107AB">
      <w:pPr>
        <w:spacing w:after="0" w:line="240" w:lineRule="auto"/>
        <w:ind w:left="3540"/>
        <w:jc w:val="both"/>
        <w:rPr>
          <w:rFonts w:ascii="Times New Roman" w:eastAsia="Times New Roman" w:hAnsi="Times New Roman" w:cs="Times New Roman"/>
          <w:sz w:val="28"/>
          <w:szCs w:val="28"/>
          <w:lang w:val="uk-UA"/>
        </w:rPr>
      </w:pPr>
      <w:r w:rsidRPr="006021D3">
        <w:rPr>
          <w:rFonts w:ascii="Times New Roman" w:eastAsia="Times New Roman" w:hAnsi="Times New Roman" w:cs="Times New Roman"/>
          <w:color w:val="000000"/>
          <w:sz w:val="28"/>
          <w:szCs w:val="28"/>
          <w:lang w:val="uk-UA"/>
        </w:rPr>
        <w:t>Мал</w:t>
      </w:r>
      <w:r w:rsidR="009316A3">
        <w:rPr>
          <w:rFonts w:ascii="Times New Roman" w:eastAsia="Times New Roman" w:hAnsi="Times New Roman" w:cs="Times New Roman"/>
          <w:color w:val="000000"/>
          <w:sz w:val="28"/>
          <w:szCs w:val="28"/>
          <w:lang w:val="uk-UA"/>
        </w:rPr>
        <w:t>юнок 5</w:t>
      </w:r>
      <w:r w:rsidR="003C15DB">
        <w:rPr>
          <w:rFonts w:ascii="Times New Roman" w:eastAsia="Times New Roman" w:hAnsi="Times New Roman" w:cs="Times New Roman"/>
          <w:color w:val="000000"/>
          <w:sz w:val="28"/>
          <w:szCs w:val="28"/>
          <w:lang w:val="uk-UA"/>
        </w:rPr>
        <w:t>6</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Кругова діаграма за ре</w:t>
      </w:r>
      <w:r>
        <w:rPr>
          <w:rFonts w:ascii="Times New Roman" w:eastAsia="Times New Roman" w:hAnsi="Times New Roman" w:cs="Times New Roman"/>
          <w:sz w:val="28"/>
          <w:szCs w:val="28"/>
          <w:lang w:val="uk-UA"/>
        </w:rPr>
        <w:t xml:space="preserve">зультатами опитування мешканців міста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підтоплення дворів/будинків внаслідок підняття рівня води у водоймах в межах населеного пункту</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5835DA" w:rsidRDefault="005835DA" w:rsidP="009107AB">
      <w:pPr>
        <w:spacing w:after="0" w:line="240" w:lineRule="auto"/>
        <w:ind w:left="3540"/>
        <w:jc w:val="both"/>
        <w:rPr>
          <w:rFonts w:ascii="Times New Roman" w:eastAsia="Times New Roman" w:hAnsi="Times New Roman" w:cs="Times New Roman"/>
          <w:sz w:val="28"/>
          <w:szCs w:val="28"/>
          <w:lang w:val="uk-UA"/>
        </w:rPr>
      </w:pPr>
    </w:p>
    <w:p w:rsidR="009107AB" w:rsidRDefault="005835DA" w:rsidP="005835DA">
      <w:pPr>
        <w:spacing w:after="0" w:line="240" w:lineRule="auto"/>
        <w:jc w:val="both"/>
        <w:rPr>
          <w:rFonts w:ascii="Times New Roman" w:eastAsia="Times New Roman" w:hAnsi="Times New Roman" w:cs="Times New Roman"/>
          <w:sz w:val="28"/>
          <w:szCs w:val="28"/>
          <w:lang w:val="uk-UA"/>
        </w:rPr>
      </w:pPr>
      <w:r>
        <w:rPr>
          <w:b/>
          <w:noProof/>
        </w:rPr>
        <w:drawing>
          <wp:inline distT="114300" distB="114300" distL="114300" distR="114300">
            <wp:extent cx="5731200" cy="2603500"/>
            <wp:effectExtent l="0" t="0" r="0" b="0"/>
            <wp:docPr id="37" name="image35.png" descr="Диаграмма ответов в Формах. Вопрос: Підтоплення дворів/будинків внаслідок підняття рівня води у водоймах в межах населеного пункту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5.png" descr="Диаграмма ответов в Формах. Вопрос: Підтоплення дворів/будинків внаслідок підняття рівня води у водоймах в межах населеного пункту  &#10;. Количество ответов: 19 ответов."/>
                    <pic:cNvPicPr preferRelativeResize="0"/>
                  </pic:nvPicPr>
                  <pic:blipFill>
                    <a:blip r:embed="rId107" cstate="print"/>
                    <a:srcRect/>
                    <a:stretch>
                      <a:fillRect/>
                    </a:stretch>
                  </pic:blipFill>
                  <pic:spPr>
                    <a:xfrm>
                      <a:off x="0" y="0"/>
                      <a:ext cx="5731200" cy="2603500"/>
                    </a:xfrm>
                    <a:prstGeom prst="rect">
                      <a:avLst/>
                    </a:prstGeom>
                    <a:ln/>
                  </pic:spPr>
                </pic:pic>
              </a:graphicData>
            </a:graphic>
          </wp:inline>
        </w:drawing>
      </w:r>
    </w:p>
    <w:p w:rsidR="009107AB" w:rsidRDefault="009107AB" w:rsidP="009107AB">
      <w:pPr>
        <w:spacing w:after="0" w:line="240" w:lineRule="auto"/>
        <w:ind w:left="3540"/>
        <w:jc w:val="both"/>
        <w:rPr>
          <w:rFonts w:ascii="Times New Roman" w:eastAsia="Times New Roman" w:hAnsi="Times New Roman" w:cs="Times New Roman"/>
          <w:sz w:val="28"/>
          <w:szCs w:val="28"/>
          <w:lang w:val="uk-UA"/>
        </w:rPr>
      </w:pPr>
    </w:p>
    <w:p w:rsidR="009107AB" w:rsidRDefault="009107AB" w:rsidP="009107AB">
      <w:pPr>
        <w:spacing w:after="0" w:line="240" w:lineRule="auto"/>
        <w:ind w:left="3540"/>
        <w:jc w:val="both"/>
        <w:rPr>
          <w:rFonts w:ascii="Times New Roman" w:eastAsia="Times New Roman" w:hAnsi="Times New Roman" w:cs="Times New Roman"/>
          <w:sz w:val="28"/>
          <w:szCs w:val="28"/>
          <w:lang w:val="uk-UA"/>
        </w:rPr>
      </w:pPr>
    </w:p>
    <w:p w:rsidR="009107AB" w:rsidRDefault="009107AB" w:rsidP="009107AB">
      <w:pPr>
        <w:spacing w:after="0" w:line="240" w:lineRule="auto"/>
        <w:ind w:left="3540"/>
        <w:jc w:val="both"/>
        <w:rPr>
          <w:rFonts w:ascii="Times New Roman" w:eastAsia="Times New Roman" w:hAnsi="Times New Roman" w:cs="Times New Roman"/>
          <w:sz w:val="28"/>
          <w:szCs w:val="28"/>
          <w:lang w:val="uk-UA"/>
        </w:rPr>
      </w:pPr>
    </w:p>
    <w:p w:rsidR="009107AB" w:rsidRDefault="009107AB" w:rsidP="009107AB">
      <w:pPr>
        <w:spacing w:after="0" w:line="240" w:lineRule="auto"/>
        <w:ind w:left="3540"/>
        <w:jc w:val="both"/>
        <w:rPr>
          <w:rFonts w:ascii="Times New Roman" w:eastAsia="Times New Roman" w:hAnsi="Times New Roman" w:cs="Times New Roman"/>
          <w:sz w:val="28"/>
          <w:szCs w:val="28"/>
          <w:lang w:val="uk-UA"/>
        </w:rPr>
      </w:pPr>
    </w:p>
    <w:p w:rsidR="00635AA9" w:rsidRDefault="009107AB" w:rsidP="000440AE">
      <w:pPr>
        <w:spacing w:after="0" w:line="240" w:lineRule="auto"/>
        <w:ind w:left="3540"/>
        <w:jc w:val="both"/>
        <w:rPr>
          <w:rFonts w:ascii="Times New Roman" w:eastAsia="Times New Roman" w:hAnsi="Times New Roman" w:cs="Times New Roman"/>
          <w:sz w:val="28"/>
          <w:szCs w:val="28"/>
          <w:lang w:val="uk-UA"/>
        </w:rPr>
      </w:pPr>
      <w:r w:rsidRPr="006021D3">
        <w:rPr>
          <w:rFonts w:ascii="Times New Roman" w:eastAsia="Times New Roman" w:hAnsi="Times New Roman" w:cs="Times New Roman"/>
          <w:color w:val="000000"/>
          <w:sz w:val="28"/>
          <w:szCs w:val="28"/>
          <w:lang w:val="uk-UA"/>
        </w:rPr>
        <w:t>Мал</w:t>
      </w:r>
      <w:r w:rsidR="009316A3">
        <w:rPr>
          <w:rFonts w:ascii="Times New Roman" w:eastAsia="Times New Roman" w:hAnsi="Times New Roman" w:cs="Times New Roman"/>
          <w:color w:val="000000"/>
          <w:sz w:val="28"/>
          <w:szCs w:val="28"/>
          <w:lang w:val="uk-UA"/>
        </w:rPr>
        <w:t>юнок 5</w:t>
      </w:r>
      <w:r w:rsidR="003C15DB">
        <w:rPr>
          <w:rFonts w:ascii="Times New Roman" w:eastAsia="Times New Roman" w:hAnsi="Times New Roman" w:cs="Times New Roman"/>
          <w:color w:val="000000"/>
          <w:sz w:val="28"/>
          <w:szCs w:val="28"/>
          <w:lang w:val="uk-UA"/>
        </w:rPr>
        <w:t>7</w:t>
      </w:r>
      <w:r w:rsidRPr="006021D3">
        <w:rPr>
          <w:rFonts w:ascii="Times New Roman" w:eastAsia="Times New Roman" w:hAnsi="Times New Roman" w:cs="Times New Roman"/>
          <w:color w:val="000000"/>
          <w:sz w:val="28"/>
          <w:szCs w:val="28"/>
          <w:lang w:val="uk-UA"/>
        </w:rPr>
        <w:t xml:space="preserve">. </w:t>
      </w:r>
      <w:r w:rsidRPr="006021D3">
        <w:rPr>
          <w:rFonts w:ascii="Times New Roman" w:eastAsia="Times New Roman" w:hAnsi="Times New Roman" w:cs="Times New Roman"/>
          <w:sz w:val="28"/>
          <w:szCs w:val="28"/>
          <w:lang w:val="uk-UA"/>
        </w:rPr>
        <w:t>Кругова діаграма за ре</w:t>
      </w:r>
      <w:r>
        <w:rPr>
          <w:rFonts w:ascii="Times New Roman" w:eastAsia="Times New Roman" w:hAnsi="Times New Roman" w:cs="Times New Roman"/>
          <w:sz w:val="28"/>
          <w:szCs w:val="28"/>
          <w:lang w:val="uk-UA"/>
        </w:rPr>
        <w:t xml:space="preserve">зультатами опитування мешканців сіл </w:t>
      </w:r>
      <w:r w:rsidRPr="006021D3">
        <w:rPr>
          <w:rFonts w:ascii="Times New Roman" w:eastAsia="Times New Roman" w:hAnsi="Times New Roman" w:cs="Times New Roman"/>
          <w:sz w:val="28"/>
          <w:szCs w:val="28"/>
          <w:lang w:val="uk-UA"/>
        </w:rPr>
        <w:t xml:space="preserve">щодо </w:t>
      </w:r>
      <w:r>
        <w:rPr>
          <w:rFonts w:ascii="Times New Roman" w:eastAsia="Times New Roman" w:hAnsi="Times New Roman" w:cs="Times New Roman"/>
          <w:sz w:val="28"/>
          <w:szCs w:val="28"/>
          <w:lang w:val="uk-UA"/>
        </w:rPr>
        <w:t>підтоплення дворів/будинків внаслідок підняття рівня води у водоймах в межах населеного пункту</w:t>
      </w:r>
      <w:r w:rsidRPr="006021D3">
        <w:rPr>
          <w:rFonts w:ascii="Times New Roman" w:eastAsia="Times New Roman" w:hAnsi="Times New Roman" w:cs="Times New Roman"/>
          <w:sz w:val="28"/>
          <w:szCs w:val="28"/>
          <w:lang w:val="uk-UA"/>
        </w:rPr>
        <w:t>, станом н</w:t>
      </w:r>
      <w:r>
        <w:rPr>
          <w:rFonts w:ascii="Times New Roman" w:eastAsia="Times New Roman" w:hAnsi="Times New Roman" w:cs="Times New Roman"/>
          <w:sz w:val="28"/>
          <w:szCs w:val="28"/>
          <w:lang w:val="uk-UA"/>
        </w:rPr>
        <w:t>а травень 2025 року</w:t>
      </w:r>
    </w:p>
    <w:p w:rsidR="00635AA9" w:rsidRDefault="00635AA9" w:rsidP="009107AB">
      <w:pPr>
        <w:spacing w:after="0" w:line="240" w:lineRule="auto"/>
        <w:ind w:left="3540"/>
        <w:jc w:val="both"/>
        <w:rPr>
          <w:rFonts w:ascii="Times New Roman" w:eastAsia="Times New Roman" w:hAnsi="Times New Roman" w:cs="Times New Roman"/>
          <w:sz w:val="28"/>
          <w:szCs w:val="28"/>
          <w:lang w:val="uk-UA"/>
        </w:rPr>
      </w:pPr>
    </w:p>
    <w:p w:rsidR="00D10D6E" w:rsidRDefault="007E66F9" w:rsidP="007E66F9">
      <w:pPr>
        <w:shd w:val="clear" w:color="auto" w:fill="FFFFFF"/>
        <w:spacing w:after="0" w:line="240" w:lineRule="auto"/>
        <w:ind w:firstLine="567"/>
        <w:jc w:val="both"/>
        <w:rPr>
          <w:rFonts w:ascii="Times New Roman" w:eastAsia="Times New Roman" w:hAnsi="Times New Roman" w:cs="Times New Roman"/>
          <w:color w:val="000000"/>
          <w:sz w:val="28"/>
          <w:szCs w:val="28"/>
          <w:lang w:val="uk-UA"/>
        </w:rPr>
      </w:pPr>
      <w:bookmarkStart w:id="73" w:name="_heading=h.14ykbeg" w:colFirst="0" w:colLast="0"/>
      <w:bookmarkEnd w:id="73"/>
      <w:r w:rsidRPr="007E66F9">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7E66F9">
        <w:rPr>
          <w:rFonts w:ascii="Times New Roman" w:eastAsia="Times New Roman" w:hAnsi="Times New Roman" w:cs="Times New Roman"/>
          <w:color w:val="000000"/>
          <w:sz w:val="28"/>
          <w:szCs w:val="28"/>
          <w:lang w:val="uk-UA"/>
        </w:rPr>
        <w:t>.7 Оцінка вразливості до посухи</w:t>
      </w:r>
    </w:p>
    <w:p w:rsidR="000440AE" w:rsidRPr="007E66F9" w:rsidRDefault="000440AE" w:rsidP="007E66F9">
      <w:pPr>
        <w:shd w:val="clear" w:color="auto" w:fill="FFFFFF"/>
        <w:spacing w:after="0" w:line="240" w:lineRule="auto"/>
        <w:ind w:firstLine="567"/>
        <w:jc w:val="both"/>
        <w:rPr>
          <w:rFonts w:ascii="Times New Roman" w:eastAsia="Times New Roman" w:hAnsi="Times New Roman" w:cs="Times New Roman"/>
          <w:sz w:val="28"/>
          <w:szCs w:val="28"/>
        </w:rPr>
      </w:pPr>
    </w:p>
    <w:p w:rsidR="00C46B32" w:rsidRPr="00C46B32" w:rsidRDefault="00C46B32" w:rsidP="007E66F9">
      <w:pPr>
        <w:spacing w:after="0" w:line="240" w:lineRule="auto"/>
        <w:ind w:firstLine="567"/>
        <w:jc w:val="both"/>
        <w:rPr>
          <w:rFonts w:ascii="Times New Roman" w:hAnsi="Times New Roman" w:cs="Times New Roman"/>
          <w:sz w:val="28"/>
          <w:szCs w:val="28"/>
          <w:lang w:val="uk-UA"/>
        </w:rPr>
      </w:pPr>
      <w:r w:rsidRPr="00C46B32">
        <w:rPr>
          <w:rFonts w:ascii="Times New Roman" w:hAnsi="Times New Roman" w:cs="Times New Roman"/>
          <w:sz w:val="28"/>
          <w:szCs w:val="28"/>
          <w:lang w:val="uk-UA"/>
        </w:rPr>
        <w:t>Зміна клімату зумовлює виникнення локальних проявів посухи навіть у тих регіонах, які водночас залишаються вразливими до повеней та підтоплень. Така ситуація є наслідком зміни температурних режимів, нерівномірного розподілу опадів і зростання частки зливових дощів, зниження рівня ґрунтових вод та інших чинників.</w:t>
      </w:r>
    </w:p>
    <w:p w:rsidR="00D10D6E" w:rsidRPr="00263209" w:rsidRDefault="00C46B32" w:rsidP="00263209">
      <w:pPr>
        <w:spacing w:after="0" w:line="240" w:lineRule="auto"/>
        <w:ind w:firstLine="567"/>
        <w:jc w:val="both"/>
        <w:rPr>
          <w:rFonts w:ascii="Times New Roman" w:eastAsia="Times New Roman" w:hAnsi="Times New Roman" w:cs="Times New Roman"/>
          <w:sz w:val="28"/>
          <w:szCs w:val="28"/>
          <w:lang w:val="uk-UA"/>
        </w:rPr>
      </w:pPr>
      <w:r w:rsidRPr="00C46B32">
        <w:rPr>
          <w:rFonts w:ascii="Times New Roman" w:hAnsi="Times New Roman" w:cs="Times New Roman"/>
          <w:sz w:val="28"/>
          <w:szCs w:val="28"/>
          <w:lang w:val="uk-UA"/>
        </w:rPr>
        <w:t xml:space="preserve">За останні 20 років частота посух практично подвоїлася. Паралельно простежується тенденція до збільшення періодів посушливих умов навіть у зоні достатнього атмосферного зволоження, зокрема на території Полісся та </w:t>
      </w:r>
      <w:r w:rsidRPr="00263209">
        <w:rPr>
          <w:rFonts w:ascii="Times New Roman" w:hAnsi="Times New Roman" w:cs="Times New Roman"/>
          <w:sz w:val="28"/>
          <w:szCs w:val="28"/>
          <w:lang w:val="uk-UA"/>
        </w:rPr>
        <w:t>північних районів Лісостеп</w:t>
      </w:r>
      <w:r w:rsidR="00D10D6E" w:rsidRPr="00263209">
        <w:rPr>
          <w:rFonts w:ascii="Times New Roman" w:eastAsia="Times New Roman" w:hAnsi="Times New Roman" w:cs="Times New Roman"/>
          <w:sz w:val="28"/>
          <w:szCs w:val="28"/>
          <w:lang w:val="uk-UA"/>
        </w:rPr>
        <w:t>у</w:t>
      </w:r>
      <w:r w:rsidR="00D10D6E" w:rsidRPr="00263209">
        <w:rPr>
          <w:rFonts w:ascii="Times New Roman" w:eastAsia="Times New Roman" w:hAnsi="Times New Roman" w:cs="Times New Roman"/>
          <w:sz w:val="28"/>
          <w:szCs w:val="28"/>
          <w:vertAlign w:val="superscript"/>
          <w:lang w:val="uk-UA"/>
        </w:rPr>
        <w:footnoteReference w:id="16"/>
      </w:r>
      <w:r w:rsidR="00D10D6E" w:rsidRPr="00263209">
        <w:rPr>
          <w:rFonts w:ascii="Times New Roman" w:eastAsia="Times New Roman" w:hAnsi="Times New Roman" w:cs="Times New Roman"/>
          <w:sz w:val="28"/>
          <w:szCs w:val="28"/>
          <w:lang w:val="uk-UA"/>
        </w:rPr>
        <w:t>.</w:t>
      </w:r>
    </w:p>
    <w:p w:rsidR="00263209" w:rsidRPr="00263209" w:rsidRDefault="00263209" w:rsidP="00263209">
      <w:pPr>
        <w:spacing w:after="0" w:line="240" w:lineRule="auto"/>
        <w:ind w:firstLine="567"/>
        <w:jc w:val="both"/>
        <w:rPr>
          <w:rFonts w:ascii="Times New Roman" w:eastAsia="Times New Roman" w:hAnsi="Times New Roman" w:cs="Times New Roman"/>
          <w:sz w:val="28"/>
          <w:szCs w:val="28"/>
          <w:lang w:val="uk-UA" w:eastAsia="uk-UA"/>
        </w:rPr>
      </w:pPr>
      <w:r w:rsidRPr="00263209">
        <w:rPr>
          <w:rFonts w:ascii="Times New Roman" w:eastAsia="Times New Roman" w:hAnsi="Times New Roman" w:cs="Times New Roman"/>
          <w:sz w:val="28"/>
          <w:szCs w:val="28"/>
          <w:lang w:val="uk-UA" w:eastAsia="uk-UA"/>
        </w:rPr>
        <w:t>На території громади найбільш уразливими</w:t>
      </w:r>
      <w:r>
        <w:rPr>
          <w:rFonts w:ascii="Times New Roman" w:eastAsia="Times New Roman" w:hAnsi="Times New Roman" w:cs="Times New Roman"/>
          <w:sz w:val="28"/>
          <w:szCs w:val="28"/>
          <w:lang w:val="uk-UA" w:eastAsia="uk-UA"/>
        </w:rPr>
        <w:t xml:space="preserve"> до посухи є зелені насадження -</w:t>
      </w:r>
      <w:r w:rsidRPr="00263209">
        <w:rPr>
          <w:rFonts w:ascii="Times New Roman" w:eastAsia="Times New Roman" w:hAnsi="Times New Roman" w:cs="Times New Roman"/>
          <w:sz w:val="28"/>
          <w:szCs w:val="28"/>
          <w:lang w:val="uk-UA" w:eastAsia="uk-UA"/>
        </w:rPr>
        <w:t xml:space="preserve"> парки, сквери, газони та інші штучно озеленені простори. Тривалі періоди екстремальної спеки, що спричиняють посушливі умови, а також подальші інтенсивні зливи після них, істотно погіршують стан зелених зон.</w:t>
      </w:r>
    </w:p>
    <w:p w:rsidR="00263209" w:rsidRDefault="00263209" w:rsidP="00263209">
      <w:pPr>
        <w:spacing w:after="0" w:line="240" w:lineRule="auto"/>
        <w:ind w:firstLine="567"/>
        <w:jc w:val="both"/>
        <w:rPr>
          <w:rFonts w:ascii="Times New Roman" w:eastAsia="Times New Roman" w:hAnsi="Times New Roman" w:cs="Times New Roman"/>
          <w:sz w:val="28"/>
          <w:szCs w:val="28"/>
          <w:lang w:val="uk-UA" w:eastAsia="uk-UA"/>
        </w:rPr>
      </w:pPr>
      <w:r w:rsidRPr="00263209">
        <w:rPr>
          <w:rFonts w:ascii="Times New Roman" w:eastAsia="Times New Roman" w:hAnsi="Times New Roman" w:cs="Times New Roman"/>
          <w:sz w:val="28"/>
          <w:szCs w:val="28"/>
          <w:lang w:val="uk-UA" w:eastAsia="uk-UA"/>
        </w:rPr>
        <w:t>Міські та приміські зелені території виконують важливу функцію природного регулятора температури. Водночас нестача затінених ділянок спричиняє перегрів окремих просторів, що знижує комфорт пересування містом і негативно позначається на стані елементів інфраструктури.</w:t>
      </w:r>
    </w:p>
    <w:p w:rsidR="00263209" w:rsidRPr="00263209" w:rsidRDefault="00263209" w:rsidP="00263209">
      <w:pPr>
        <w:spacing w:after="0" w:line="240" w:lineRule="auto"/>
        <w:ind w:firstLine="567"/>
        <w:jc w:val="both"/>
        <w:rPr>
          <w:rFonts w:ascii="Times New Roman" w:eastAsia="Times New Roman" w:hAnsi="Times New Roman" w:cs="Times New Roman"/>
          <w:sz w:val="28"/>
          <w:szCs w:val="28"/>
          <w:lang w:val="uk-UA" w:eastAsia="uk-UA"/>
        </w:rPr>
      </w:pPr>
      <w:r w:rsidRPr="00263209">
        <w:rPr>
          <w:rFonts w:ascii="Times New Roman" w:eastAsia="Times New Roman" w:hAnsi="Times New Roman" w:cs="Times New Roman"/>
          <w:sz w:val="28"/>
          <w:szCs w:val="28"/>
          <w:lang w:val="uk-UA" w:eastAsia="uk-UA"/>
        </w:rPr>
        <w:t xml:space="preserve">Серед опитаних мешканців громади </w:t>
      </w:r>
      <w:r w:rsidRPr="00263209">
        <w:rPr>
          <w:rFonts w:ascii="Times New Roman" w:eastAsia="Times New Roman" w:hAnsi="Times New Roman" w:cs="Times New Roman"/>
          <w:bCs/>
          <w:sz w:val="28"/>
          <w:szCs w:val="28"/>
          <w:lang w:val="uk-UA" w:eastAsia="uk-UA"/>
        </w:rPr>
        <w:t>33,2 % жителів міста</w:t>
      </w:r>
      <w:r w:rsidRPr="00263209">
        <w:rPr>
          <w:rFonts w:ascii="Times New Roman" w:eastAsia="Times New Roman" w:hAnsi="Times New Roman" w:cs="Times New Roman"/>
          <w:sz w:val="28"/>
          <w:szCs w:val="28"/>
          <w:lang w:val="uk-UA" w:eastAsia="uk-UA"/>
        </w:rPr>
        <w:t xml:space="preserve"> та </w:t>
      </w:r>
      <w:r w:rsidRPr="00263209">
        <w:rPr>
          <w:rFonts w:ascii="Times New Roman" w:eastAsia="Times New Roman" w:hAnsi="Times New Roman" w:cs="Times New Roman"/>
          <w:bCs/>
          <w:sz w:val="28"/>
          <w:szCs w:val="28"/>
          <w:lang w:val="uk-UA" w:eastAsia="uk-UA"/>
        </w:rPr>
        <w:t>52,6 % мешканців сіл</w:t>
      </w:r>
      <w:r w:rsidRPr="00263209">
        <w:rPr>
          <w:rFonts w:ascii="Times New Roman" w:eastAsia="Times New Roman" w:hAnsi="Times New Roman" w:cs="Times New Roman"/>
          <w:sz w:val="28"/>
          <w:szCs w:val="28"/>
          <w:lang w:val="uk-UA" w:eastAsia="uk-UA"/>
        </w:rPr>
        <w:t xml:space="preserve"> вважають, що кількість скверів, садів і парків є недостатньою. Водночас </w:t>
      </w:r>
      <w:r w:rsidRPr="00263209">
        <w:rPr>
          <w:rFonts w:ascii="Times New Roman" w:eastAsia="Times New Roman" w:hAnsi="Times New Roman" w:cs="Times New Roman"/>
          <w:bCs/>
          <w:sz w:val="28"/>
          <w:szCs w:val="28"/>
          <w:lang w:val="uk-UA" w:eastAsia="uk-UA"/>
        </w:rPr>
        <w:t>54,1 % респондентів у місті</w:t>
      </w:r>
      <w:r w:rsidRPr="00263209">
        <w:rPr>
          <w:rFonts w:ascii="Times New Roman" w:eastAsia="Times New Roman" w:hAnsi="Times New Roman" w:cs="Times New Roman"/>
          <w:sz w:val="28"/>
          <w:szCs w:val="28"/>
          <w:lang w:val="uk-UA" w:eastAsia="uk-UA"/>
        </w:rPr>
        <w:t xml:space="preserve"> та </w:t>
      </w:r>
      <w:r w:rsidRPr="00263209">
        <w:rPr>
          <w:rFonts w:ascii="Times New Roman" w:eastAsia="Times New Roman" w:hAnsi="Times New Roman" w:cs="Times New Roman"/>
          <w:bCs/>
          <w:sz w:val="28"/>
          <w:szCs w:val="28"/>
          <w:lang w:val="uk-UA" w:eastAsia="uk-UA"/>
        </w:rPr>
        <w:t>42,1 % у селах</w:t>
      </w:r>
      <w:r w:rsidRPr="00263209">
        <w:rPr>
          <w:rFonts w:ascii="Times New Roman" w:eastAsia="Times New Roman" w:hAnsi="Times New Roman" w:cs="Times New Roman"/>
          <w:sz w:val="28"/>
          <w:szCs w:val="28"/>
          <w:lang w:val="uk-UA" w:eastAsia="uk-UA"/>
        </w:rPr>
        <w:t xml:space="preserve"> відзначили, що наявних зелених зон цілком вистачає. Для </w:t>
      </w:r>
      <w:r w:rsidRPr="00263209">
        <w:rPr>
          <w:rFonts w:ascii="Times New Roman" w:eastAsia="Times New Roman" w:hAnsi="Times New Roman" w:cs="Times New Roman"/>
          <w:bCs/>
          <w:sz w:val="28"/>
          <w:szCs w:val="28"/>
          <w:lang w:val="uk-UA" w:eastAsia="uk-UA"/>
        </w:rPr>
        <w:t>31,4 % міських мешканців</w:t>
      </w:r>
      <w:r w:rsidRPr="00263209">
        <w:rPr>
          <w:rFonts w:ascii="Times New Roman" w:eastAsia="Times New Roman" w:hAnsi="Times New Roman" w:cs="Times New Roman"/>
          <w:sz w:val="28"/>
          <w:szCs w:val="28"/>
          <w:lang w:val="uk-UA" w:eastAsia="uk-UA"/>
        </w:rPr>
        <w:t xml:space="preserve"> і </w:t>
      </w:r>
      <w:r w:rsidRPr="00263209">
        <w:rPr>
          <w:rFonts w:ascii="Times New Roman" w:eastAsia="Times New Roman" w:hAnsi="Times New Roman" w:cs="Times New Roman"/>
          <w:bCs/>
          <w:sz w:val="28"/>
          <w:szCs w:val="28"/>
          <w:lang w:val="uk-UA" w:eastAsia="uk-UA"/>
        </w:rPr>
        <w:t>36,8 % жителів сіл</w:t>
      </w:r>
      <w:r w:rsidRPr="00263209">
        <w:rPr>
          <w:rFonts w:ascii="Times New Roman" w:eastAsia="Times New Roman" w:hAnsi="Times New Roman" w:cs="Times New Roman"/>
          <w:sz w:val="28"/>
          <w:szCs w:val="28"/>
          <w:lang w:val="uk-UA" w:eastAsia="uk-UA"/>
        </w:rPr>
        <w:t xml:space="preserve"> найближча прогулянкова зона біля водойми розташована в межах 0,5 км від дому чи місця роботи.</w:t>
      </w:r>
    </w:p>
    <w:p w:rsidR="00263209" w:rsidRDefault="00263209" w:rsidP="000B37C7">
      <w:pPr>
        <w:spacing w:after="0" w:line="240" w:lineRule="auto"/>
        <w:ind w:firstLine="567"/>
        <w:jc w:val="both"/>
        <w:rPr>
          <w:rFonts w:ascii="Times New Roman" w:eastAsia="Times New Roman" w:hAnsi="Times New Roman" w:cs="Times New Roman"/>
          <w:sz w:val="28"/>
          <w:szCs w:val="28"/>
          <w:lang w:val="uk-UA" w:eastAsia="uk-UA"/>
        </w:rPr>
      </w:pPr>
      <w:r w:rsidRPr="00263209">
        <w:rPr>
          <w:rFonts w:ascii="Times New Roman" w:eastAsia="Times New Roman" w:hAnsi="Times New Roman" w:cs="Times New Roman"/>
          <w:sz w:val="28"/>
          <w:szCs w:val="28"/>
          <w:lang w:val="uk-UA" w:eastAsia="uk-UA"/>
        </w:rPr>
        <w:t>Рівень озеленення територій обмеженого користування (житлові та громадські будівлі, школи, дитячі садки, заклади охорони здоров’я тощо) загалом є задовільним. Водночас для підвищення їхньої стійкості до кліматичних змін доцільно поступово оновлювати видовий склад насаджень, надаючи перевагу посухостійким та багаторічним видам.</w:t>
      </w:r>
    </w:p>
    <w:p w:rsidR="000B37C7" w:rsidRPr="000B37C7" w:rsidRDefault="000B37C7" w:rsidP="000B37C7">
      <w:pPr>
        <w:spacing w:after="0" w:line="240" w:lineRule="auto"/>
        <w:ind w:firstLine="567"/>
        <w:jc w:val="both"/>
        <w:rPr>
          <w:rFonts w:ascii="Times New Roman" w:eastAsia="Times New Roman" w:hAnsi="Times New Roman" w:cs="Times New Roman"/>
          <w:sz w:val="28"/>
          <w:szCs w:val="28"/>
          <w:lang w:val="uk-UA" w:eastAsia="uk-UA"/>
        </w:rPr>
      </w:pPr>
      <w:bookmarkStart w:id="74" w:name="_heading=h.3oy7u29" w:colFirst="0" w:colLast="0"/>
      <w:bookmarkEnd w:id="74"/>
      <w:r w:rsidRPr="000B37C7">
        <w:rPr>
          <w:rFonts w:ascii="Times New Roman" w:eastAsia="Times New Roman" w:hAnsi="Times New Roman" w:cs="Times New Roman"/>
          <w:sz w:val="28"/>
          <w:szCs w:val="28"/>
          <w:lang w:val="uk-UA" w:eastAsia="uk-UA"/>
        </w:rPr>
        <w:t>Згідно з Програмою реформування та розвитку житлово-комунального господарства Первомайської міської територіальної громади на 2025–2027 роки у сфері зеленого господарства передбачено низку важливих завдань. Зокрема, необхідно здійснити технічне переоснащення та оптимізацію кадрового забезпечення, провести ремонт теплиці, виконати інвентаризацію зелених насаджень із подальшою передачею їх на баланс профільного підприємства. Важливим є й підвищення рівня фінансування заходів з утримання зелених зон, що включає догляд та створення квітників, клумб, скверів і парків.</w:t>
      </w:r>
    </w:p>
    <w:p w:rsidR="000B37C7" w:rsidRDefault="000B37C7" w:rsidP="000B37C7">
      <w:pPr>
        <w:spacing w:after="0" w:line="240" w:lineRule="auto"/>
        <w:ind w:firstLine="567"/>
        <w:jc w:val="both"/>
        <w:rPr>
          <w:rFonts w:ascii="Times New Roman" w:eastAsia="Times New Roman" w:hAnsi="Times New Roman" w:cs="Times New Roman"/>
          <w:sz w:val="28"/>
          <w:szCs w:val="28"/>
          <w:lang w:val="uk-UA" w:eastAsia="uk-UA"/>
        </w:rPr>
      </w:pPr>
      <w:r w:rsidRPr="00984412">
        <w:rPr>
          <w:rFonts w:ascii="Times New Roman" w:eastAsia="Times New Roman" w:hAnsi="Times New Roman" w:cs="Times New Roman"/>
          <w:sz w:val="28"/>
          <w:szCs w:val="28"/>
          <w:lang w:val="uk-UA" w:eastAsia="uk-UA"/>
        </w:rPr>
        <w:t>Особливої актуальності набуває своєчасне видалення аварійних, сухих і пошкоджених дерев, санітарне підрізання гілля, а також комплексна реконструкція об’єктів зеленого будівництва.</w:t>
      </w:r>
    </w:p>
    <w:p w:rsidR="000440AE" w:rsidRDefault="000440AE" w:rsidP="000B37C7">
      <w:pPr>
        <w:spacing w:after="0" w:line="240" w:lineRule="auto"/>
        <w:ind w:firstLine="567"/>
        <w:jc w:val="both"/>
        <w:rPr>
          <w:rFonts w:ascii="Times New Roman" w:eastAsia="Times New Roman" w:hAnsi="Times New Roman" w:cs="Times New Roman"/>
          <w:sz w:val="28"/>
          <w:szCs w:val="28"/>
          <w:lang w:val="uk-UA" w:eastAsia="uk-UA"/>
        </w:rPr>
      </w:pPr>
    </w:p>
    <w:p w:rsidR="000440AE" w:rsidRDefault="003B3E0A" w:rsidP="000440AE">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1.3</w:t>
      </w:r>
      <w:r w:rsidR="000440AE" w:rsidRPr="00984412">
        <w:rPr>
          <w:rFonts w:ascii="Times New Roman" w:eastAsia="Times New Roman" w:hAnsi="Times New Roman" w:cs="Times New Roman"/>
          <w:color w:val="000000"/>
          <w:sz w:val="28"/>
          <w:szCs w:val="28"/>
          <w:lang w:val="uk-UA"/>
        </w:rPr>
        <w:t>.8 Оцінка вразливості до низових пожеж</w:t>
      </w:r>
    </w:p>
    <w:p w:rsidR="000440AE" w:rsidRDefault="000440AE" w:rsidP="000440AE">
      <w:pPr>
        <w:keepNext/>
        <w:keepLines/>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lang w:val="uk-UA"/>
        </w:rPr>
      </w:pPr>
    </w:p>
    <w:p w:rsidR="000440AE" w:rsidRPr="009447DE" w:rsidRDefault="000440AE" w:rsidP="000440AE">
      <w:pPr>
        <w:keepNext/>
        <w:keepLines/>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r w:rsidRPr="009447DE">
        <w:rPr>
          <w:rFonts w:ascii="Times New Roman" w:hAnsi="Times New Roman" w:cs="Times New Roman"/>
          <w:sz w:val="28"/>
          <w:szCs w:val="28"/>
          <w:lang w:val="uk-UA"/>
        </w:rPr>
        <w:t>В Україні спостерігається тенденція до зростання кількості низових пожеж, і протягом наступних 15–20 років їхня кількість може збільшитися в</w:t>
      </w:r>
      <w:r w:rsidRPr="009447DE">
        <w:rPr>
          <w:rFonts w:ascii="Times New Roman" w:eastAsia="Times New Roman" w:hAnsi="Times New Roman" w:cs="Times New Roman"/>
          <w:sz w:val="28"/>
          <w:szCs w:val="28"/>
          <w:lang w:val="uk-UA"/>
        </w:rPr>
        <w:t>двічі</w:t>
      </w:r>
      <w:r w:rsidRPr="009447DE">
        <w:rPr>
          <w:rFonts w:ascii="Times New Roman" w:hAnsi="Times New Roman" w:cs="Times New Roman"/>
          <w:sz w:val="28"/>
          <w:szCs w:val="28"/>
          <w:vertAlign w:val="superscript"/>
          <w:lang w:val="uk-UA"/>
        </w:rPr>
        <w:footnoteReference w:id="17"/>
      </w:r>
      <w:r w:rsidRPr="009447DE">
        <w:rPr>
          <w:rFonts w:ascii="Times New Roman" w:eastAsia="Times New Roman" w:hAnsi="Times New Roman" w:cs="Times New Roman"/>
          <w:sz w:val="28"/>
          <w:szCs w:val="28"/>
          <w:lang w:val="uk-UA"/>
        </w:rPr>
        <w:t xml:space="preserve">. </w:t>
      </w:r>
      <w:r w:rsidRPr="009447DE">
        <w:rPr>
          <w:rFonts w:ascii="Times New Roman" w:hAnsi="Times New Roman" w:cs="Times New Roman"/>
          <w:sz w:val="28"/>
          <w:szCs w:val="28"/>
          <w:lang w:val="uk-UA"/>
        </w:rPr>
        <w:t>Поширенню цього явища сприяє поєднання зростання частоти та тривалості періодів високих температур із одночасним дефіцитом водних ресурсів, що підвищує ризик виникнення пожеж. Такі загоряння призводять не лише до економічних збитків і втрати біорізноманіття, а й негативно впливають на здоров’я населення через погіршення якості повітря.</w:t>
      </w:r>
    </w:p>
    <w:p w:rsidR="000440AE" w:rsidRPr="009447DE" w:rsidRDefault="000440AE" w:rsidP="000440AE">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lang w:val="uk-UA"/>
        </w:rPr>
      </w:pPr>
      <w:r w:rsidRPr="009447DE">
        <w:rPr>
          <w:rFonts w:ascii="Times New Roman" w:hAnsi="Times New Roman" w:cs="Times New Roman"/>
          <w:sz w:val="28"/>
          <w:szCs w:val="28"/>
          <w:lang w:val="uk-UA"/>
        </w:rPr>
        <w:t>Основними причинами низових пожеж виступають підпали сухої рослинності та низький рівень екологічної свідомості частини населення. Антропогенні чинники відіграють особливо вагому роль у міських екосистемах, де ризик їх виникнення значною мірою зумовлений людською поведінкою.</w:t>
      </w:r>
    </w:p>
    <w:p w:rsidR="000440AE" w:rsidRPr="00984412" w:rsidRDefault="000440AE" w:rsidP="000B37C7">
      <w:pPr>
        <w:spacing w:after="0" w:line="240" w:lineRule="auto"/>
        <w:ind w:firstLine="567"/>
        <w:jc w:val="both"/>
        <w:rPr>
          <w:rFonts w:ascii="Times New Roman" w:eastAsia="Times New Roman" w:hAnsi="Times New Roman" w:cs="Times New Roman"/>
          <w:sz w:val="28"/>
          <w:szCs w:val="28"/>
          <w:lang w:val="uk-UA" w:eastAsia="uk-UA"/>
        </w:rPr>
      </w:pPr>
    </w:p>
    <w:p w:rsidR="00E6444E" w:rsidRDefault="00E6444E" w:rsidP="000C68D6">
      <w:pPr>
        <w:keepNext/>
        <w:keepLines/>
        <w:pBdr>
          <w:top w:val="nil"/>
          <w:left w:val="nil"/>
          <w:bottom w:val="nil"/>
          <w:right w:val="nil"/>
          <w:between w:val="nil"/>
        </w:pBdr>
        <w:spacing w:after="0" w:line="240" w:lineRule="auto"/>
        <w:ind w:firstLine="567"/>
        <w:rPr>
          <w:rFonts w:ascii="Times New Roman" w:eastAsia="Times New Roman" w:hAnsi="Times New Roman" w:cs="Times New Roman"/>
          <w:b/>
          <w:color w:val="000000"/>
          <w:sz w:val="24"/>
          <w:szCs w:val="24"/>
          <w:lang w:val="uk-UA"/>
        </w:rPr>
      </w:pPr>
      <w:bookmarkStart w:id="75" w:name="_heading=h.243i4a2" w:colFirst="0" w:colLast="0"/>
      <w:bookmarkEnd w:id="75"/>
    </w:p>
    <w:p w:rsidR="00D10D6E" w:rsidRDefault="00651695" w:rsidP="00651695">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r w:rsidRPr="00651695">
        <w:rPr>
          <w:rFonts w:ascii="Times New Roman" w:eastAsia="Times New Roman" w:hAnsi="Times New Roman" w:cs="Times New Roman"/>
          <w:color w:val="000000"/>
          <w:sz w:val="28"/>
          <w:szCs w:val="28"/>
          <w:lang w:val="uk-UA"/>
        </w:rPr>
        <w:t>1</w:t>
      </w:r>
      <w:r w:rsidR="003B3E0A">
        <w:rPr>
          <w:rFonts w:ascii="Times New Roman" w:eastAsia="Times New Roman" w:hAnsi="Times New Roman" w:cs="Times New Roman"/>
          <w:color w:val="000000"/>
          <w:sz w:val="28"/>
          <w:szCs w:val="28"/>
          <w:lang w:val="uk-UA"/>
        </w:rPr>
        <w:t>.3</w:t>
      </w:r>
      <w:r w:rsidR="00D10D6E" w:rsidRPr="00651695">
        <w:rPr>
          <w:rFonts w:ascii="Times New Roman" w:eastAsia="Times New Roman" w:hAnsi="Times New Roman" w:cs="Times New Roman"/>
          <w:color w:val="000000"/>
          <w:sz w:val="28"/>
          <w:szCs w:val="28"/>
          <w:lang w:val="uk-UA"/>
        </w:rPr>
        <w:t>.9 Оцінка вразливості до інфекційних захворювань та алергічних проявів</w:t>
      </w:r>
    </w:p>
    <w:p w:rsidR="001F6DB9" w:rsidRDefault="009316A3" w:rsidP="001F6DB9">
      <w:pPr>
        <w:keepNext/>
        <w:keepLines/>
        <w:pBdr>
          <w:top w:val="nil"/>
          <w:left w:val="nil"/>
          <w:bottom w:val="nil"/>
          <w:right w:val="nil"/>
          <w:between w:val="nil"/>
        </w:pBdr>
        <w:spacing w:after="0" w:line="240" w:lineRule="auto"/>
        <w:ind w:firstLine="567"/>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Таблиця </w:t>
      </w:r>
      <w:r w:rsidR="001616D4">
        <w:rPr>
          <w:rFonts w:ascii="Times New Roman" w:eastAsia="Times New Roman" w:hAnsi="Times New Roman" w:cs="Times New Roman"/>
          <w:color w:val="000000"/>
          <w:sz w:val="28"/>
          <w:szCs w:val="28"/>
          <w:lang w:val="uk-UA"/>
        </w:rPr>
        <w:t>44</w:t>
      </w:r>
    </w:p>
    <w:p w:rsidR="001F6DB9" w:rsidRPr="006D026B" w:rsidRDefault="001F6DB9" w:rsidP="001F6DB9">
      <w:pPr>
        <w:widowControl w:val="0"/>
        <w:tabs>
          <w:tab w:val="right" w:pos="9354"/>
        </w:tabs>
        <w:autoSpaceDE w:val="0"/>
        <w:spacing w:after="0" w:line="240" w:lineRule="auto"/>
        <w:ind w:firstLine="567"/>
        <w:jc w:val="both"/>
        <w:rPr>
          <w:rFonts w:ascii="Times New Roman" w:hAnsi="Times New Roman"/>
          <w:sz w:val="28"/>
          <w:szCs w:val="28"/>
          <w:lang w:val="uk-UA"/>
        </w:rPr>
      </w:pPr>
      <w:r w:rsidRPr="006D026B">
        <w:rPr>
          <w:rFonts w:ascii="Times New Roman" w:hAnsi="Times New Roman"/>
          <w:sz w:val="28"/>
          <w:szCs w:val="28"/>
          <w:lang w:val="uk-UA"/>
        </w:rPr>
        <w:t>Вікова структура населення Первомайської міської територіальної громади</w:t>
      </w:r>
    </w:p>
    <w:tbl>
      <w:tblPr>
        <w:tblW w:w="959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tblPr>
      <w:tblGrid>
        <w:gridCol w:w="5637"/>
        <w:gridCol w:w="1392"/>
        <w:gridCol w:w="1405"/>
        <w:gridCol w:w="1162"/>
      </w:tblGrid>
      <w:tr w:rsidR="001F6DB9" w:rsidRPr="006D026B" w:rsidTr="00DE5D91">
        <w:tc>
          <w:tcPr>
            <w:tcW w:w="5637" w:type="dxa"/>
            <w:vMerge w:val="restart"/>
            <w:shd w:val="clear" w:color="auto" w:fill="92D050"/>
          </w:tcPr>
          <w:p w:rsidR="001F6DB9" w:rsidRPr="00DE5D91" w:rsidRDefault="001F6DB9" w:rsidP="008C7D59">
            <w:pPr>
              <w:autoSpaceDE w:val="0"/>
              <w:autoSpaceDN w:val="0"/>
              <w:adjustRightInd w:val="0"/>
              <w:spacing w:after="0" w:line="240" w:lineRule="auto"/>
              <w:jc w:val="center"/>
              <w:rPr>
                <w:rFonts w:ascii="Times New Roman" w:hAnsi="Times New Roman"/>
                <w:bCs/>
                <w:sz w:val="28"/>
                <w:szCs w:val="28"/>
                <w:lang w:val="uk-UA"/>
              </w:rPr>
            </w:pPr>
            <w:r w:rsidRPr="00DE5D91">
              <w:rPr>
                <w:rFonts w:ascii="Times New Roman" w:hAnsi="Times New Roman"/>
                <w:bCs/>
                <w:sz w:val="28"/>
                <w:szCs w:val="28"/>
                <w:lang w:val="uk-UA"/>
              </w:rPr>
              <w:t>Показники</w:t>
            </w:r>
          </w:p>
        </w:tc>
        <w:tc>
          <w:tcPr>
            <w:tcW w:w="3959" w:type="dxa"/>
            <w:gridSpan w:val="3"/>
            <w:shd w:val="clear" w:color="auto" w:fill="92D050"/>
          </w:tcPr>
          <w:p w:rsidR="001F6DB9" w:rsidRPr="00DE5D91" w:rsidRDefault="00994122" w:rsidP="008C7D59">
            <w:pPr>
              <w:widowControl w:val="0"/>
              <w:tabs>
                <w:tab w:val="right" w:pos="9354"/>
              </w:tabs>
              <w:autoSpaceDE w:val="0"/>
              <w:spacing w:after="0" w:line="240" w:lineRule="auto"/>
              <w:jc w:val="center"/>
              <w:rPr>
                <w:rFonts w:ascii="Times New Roman" w:hAnsi="Times New Roman"/>
                <w:bCs/>
                <w:sz w:val="28"/>
                <w:szCs w:val="28"/>
                <w:lang w:val="uk-UA"/>
              </w:rPr>
            </w:pPr>
            <w:r w:rsidRPr="00DE5D91">
              <w:rPr>
                <w:rFonts w:ascii="Times New Roman" w:hAnsi="Times New Roman"/>
                <w:bCs/>
                <w:sz w:val="28"/>
                <w:szCs w:val="28"/>
                <w:lang w:val="uk-UA"/>
              </w:rPr>
              <w:t>2024</w:t>
            </w:r>
            <w:r w:rsidR="001F6DB9" w:rsidRPr="00DE5D91">
              <w:rPr>
                <w:rFonts w:ascii="Times New Roman" w:hAnsi="Times New Roman"/>
                <w:bCs/>
                <w:sz w:val="28"/>
                <w:szCs w:val="28"/>
                <w:lang w:val="uk-UA"/>
              </w:rPr>
              <w:t xml:space="preserve"> рік</w:t>
            </w:r>
          </w:p>
        </w:tc>
      </w:tr>
      <w:tr w:rsidR="001F6DB9" w:rsidRPr="006D026B" w:rsidTr="00DE5D91">
        <w:tc>
          <w:tcPr>
            <w:tcW w:w="5637" w:type="dxa"/>
            <w:vMerge/>
            <w:tcBorders>
              <w:bottom w:val="single" w:sz="12" w:space="0" w:color="000000"/>
            </w:tcBorders>
            <w:shd w:val="clear" w:color="auto" w:fill="92D050"/>
          </w:tcPr>
          <w:p w:rsidR="001F6DB9" w:rsidRPr="00DE5D91" w:rsidRDefault="001F6DB9" w:rsidP="008C7D59">
            <w:pPr>
              <w:autoSpaceDE w:val="0"/>
              <w:autoSpaceDN w:val="0"/>
              <w:adjustRightInd w:val="0"/>
              <w:spacing w:after="0" w:line="240" w:lineRule="auto"/>
              <w:jc w:val="center"/>
              <w:rPr>
                <w:rFonts w:ascii="Times New Roman" w:hAnsi="Times New Roman"/>
                <w:bCs/>
                <w:sz w:val="28"/>
                <w:szCs w:val="28"/>
                <w:lang w:val="uk-UA"/>
              </w:rPr>
            </w:pPr>
          </w:p>
        </w:tc>
        <w:tc>
          <w:tcPr>
            <w:tcW w:w="1392" w:type="dxa"/>
            <w:tcBorders>
              <w:bottom w:val="single" w:sz="12" w:space="0" w:color="000000"/>
            </w:tcBorders>
            <w:shd w:val="clear" w:color="auto" w:fill="92D050"/>
          </w:tcPr>
          <w:p w:rsidR="001F6DB9" w:rsidRPr="00DE5D91" w:rsidRDefault="001F6DB9" w:rsidP="008C7D59">
            <w:pPr>
              <w:widowControl w:val="0"/>
              <w:tabs>
                <w:tab w:val="right" w:pos="9354"/>
              </w:tabs>
              <w:autoSpaceDE w:val="0"/>
              <w:spacing w:after="0" w:line="240" w:lineRule="auto"/>
              <w:jc w:val="center"/>
              <w:rPr>
                <w:rFonts w:ascii="Times New Roman" w:hAnsi="Times New Roman"/>
                <w:bCs/>
                <w:sz w:val="28"/>
                <w:szCs w:val="28"/>
                <w:lang w:val="uk-UA"/>
              </w:rPr>
            </w:pPr>
            <w:r w:rsidRPr="00DE5D91">
              <w:rPr>
                <w:rFonts w:ascii="Times New Roman" w:hAnsi="Times New Roman"/>
                <w:bCs/>
                <w:sz w:val="28"/>
                <w:szCs w:val="28"/>
                <w:lang w:val="uk-UA"/>
              </w:rPr>
              <w:t>всього</w:t>
            </w:r>
          </w:p>
        </w:tc>
        <w:tc>
          <w:tcPr>
            <w:tcW w:w="1405" w:type="dxa"/>
            <w:tcBorders>
              <w:bottom w:val="single" w:sz="12" w:space="0" w:color="000000"/>
            </w:tcBorders>
            <w:shd w:val="clear" w:color="auto" w:fill="92D050"/>
          </w:tcPr>
          <w:p w:rsidR="001F6DB9" w:rsidRPr="00DE5D91" w:rsidRDefault="001F6DB9" w:rsidP="008C7D59">
            <w:pPr>
              <w:widowControl w:val="0"/>
              <w:tabs>
                <w:tab w:val="right" w:pos="9354"/>
              </w:tabs>
              <w:autoSpaceDE w:val="0"/>
              <w:spacing w:after="0" w:line="240" w:lineRule="auto"/>
              <w:jc w:val="both"/>
              <w:rPr>
                <w:rFonts w:ascii="Times New Roman" w:hAnsi="Times New Roman"/>
                <w:bCs/>
                <w:sz w:val="28"/>
                <w:szCs w:val="28"/>
                <w:lang w:val="uk-UA"/>
              </w:rPr>
            </w:pPr>
            <w:r w:rsidRPr="00DE5D91">
              <w:rPr>
                <w:rFonts w:ascii="Times New Roman" w:hAnsi="Times New Roman"/>
                <w:bCs/>
                <w:sz w:val="28"/>
                <w:szCs w:val="28"/>
                <w:lang w:val="uk-UA"/>
              </w:rPr>
              <w:t>чоловіки</w:t>
            </w:r>
          </w:p>
        </w:tc>
        <w:tc>
          <w:tcPr>
            <w:tcW w:w="1162" w:type="dxa"/>
            <w:tcBorders>
              <w:bottom w:val="single" w:sz="12" w:space="0" w:color="000000"/>
            </w:tcBorders>
            <w:shd w:val="clear" w:color="auto" w:fill="92D050"/>
          </w:tcPr>
          <w:p w:rsidR="001F6DB9" w:rsidRPr="00DE5D91" w:rsidRDefault="001F6DB9" w:rsidP="008C7D59">
            <w:pPr>
              <w:widowControl w:val="0"/>
              <w:tabs>
                <w:tab w:val="right" w:pos="9354"/>
              </w:tabs>
              <w:autoSpaceDE w:val="0"/>
              <w:spacing w:after="0" w:line="240" w:lineRule="auto"/>
              <w:jc w:val="both"/>
              <w:rPr>
                <w:rFonts w:ascii="Times New Roman" w:hAnsi="Times New Roman"/>
                <w:bCs/>
                <w:sz w:val="28"/>
                <w:szCs w:val="28"/>
                <w:lang w:val="uk-UA"/>
              </w:rPr>
            </w:pPr>
            <w:r w:rsidRPr="00DE5D91">
              <w:rPr>
                <w:rFonts w:ascii="Times New Roman" w:hAnsi="Times New Roman"/>
                <w:bCs/>
                <w:sz w:val="28"/>
                <w:szCs w:val="28"/>
                <w:lang w:val="uk-UA"/>
              </w:rPr>
              <w:t>жінки</w:t>
            </w:r>
          </w:p>
        </w:tc>
      </w:tr>
      <w:tr w:rsidR="001F6DB9" w:rsidRPr="006D026B" w:rsidTr="008C7D59">
        <w:tc>
          <w:tcPr>
            <w:tcW w:w="5637" w:type="dxa"/>
            <w:shd w:val="clear" w:color="auto" w:fill="FFFFFF"/>
          </w:tcPr>
          <w:p w:rsidR="001F6DB9" w:rsidRPr="006D026B" w:rsidRDefault="001F6DB9" w:rsidP="008C7D59">
            <w:pPr>
              <w:autoSpaceDE w:val="0"/>
              <w:autoSpaceDN w:val="0"/>
              <w:adjustRightInd w:val="0"/>
              <w:spacing w:after="0" w:line="240" w:lineRule="auto"/>
              <w:jc w:val="both"/>
              <w:rPr>
                <w:rFonts w:ascii="Times New Roman" w:hAnsi="Times New Roman"/>
                <w:sz w:val="28"/>
                <w:szCs w:val="28"/>
                <w:lang w:val="uk-UA"/>
              </w:rPr>
            </w:pPr>
            <w:r w:rsidRPr="006D026B">
              <w:rPr>
                <w:rFonts w:ascii="Times New Roman" w:hAnsi="Times New Roman"/>
                <w:sz w:val="28"/>
                <w:szCs w:val="28"/>
                <w:lang w:val="uk-UA"/>
              </w:rPr>
              <w:t>Населення Первомайської міської територіальної громади, в т.ч. у віці</w:t>
            </w:r>
          </w:p>
        </w:tc>
        <w:tc>
          <w:tcPr>
            <w:tcW w:w="139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64278</w:t>
            </w:r>
          </w:p>
        </w:tc>
        <w:tc>
          <w:tcPr>
            <w:tcW w:w="1405"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28730</w:t>
            </w:r>
          </w:p>
        </w:tc>
        <w:tc>
          <w:tcPr>
            <w:tcW w:w="116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35548</w:t>
            </w:r>
          </w:p>
        </w:tc>
      </w:tr>
      <w:tr w:rsidR="001F6DB9" w:rsidRPr="006D026B" w:rsidTr="008C7D59">
        <w:tc>
          <w:tcPr>
            <w:tcW w:w="5637" w:type="dxa"/>
            <w:shd w:val="clear" w:color="auto" w:fill="FFFFFF"/>
          </w:tcPr>
          <w:p w:rsidR="001F6DB9" w:rsidRPr="006D026B" w:rsidRDefault="001F6DB9" w:rsidP="008C7D59">
            <w:pPr>
              <w:autoSpaceDE w:val="0"/>
              <w:autoSpaceDN w:val="0"/>
              <w:adjustRightInd w:val="0"/>
              <w:spacing w:after="0" w:line="240" w:lineRule="auto"/>
              <w:jc w:val="both"/>
              <w:rPr>
                <w:rFonts w:ascii="Times New Roman" w:hAnsi="Times New Roman"/>
                <w:sz w:val="28"/>
                <w:szCs w:val="28"/>
                <w:lang w:val="uk-UA"/>
              </w:rPr>
            </w:pPr>
            <w:r w:rsidRPr="006D026B">
              <w:rPr>
                <w:rFonts w:ascii="Times New Roman" w:hAnsi="Times New Roman"/>
                <w:sz w:val="28"/>
                <w:szCs w:val="28"/>
                <w:lang w:val="uk-UA"/>
              </w:rPr>
              <w:t>Молодшому за працездатний, в т.ч.</w:t>
            </w:r>
          </w:p>
        </w:tc>
        <w:tc>
          <w:tcPr>
            <w:tcW w:w="139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8741</w:t>
            </w:r>
          </w:p>
        </w:tc>
        <w:tc>
          <w:tcPr>
            <w:tcW w:w="1405"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4541</w:t>
            </w:r>
          </w:p>
        </w:tc>
        <w:tc>
          <w:tcPr>
            <w:tcW w:w="116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4200</w:t>
            </w:r>
          </w:p>
        </w:tc>
      </w:tr>
      <w:tr w:rsidR="001F6DB9" w:rsidRPr="006D026B" w:rsidTr="008C7D59">
        <w:tc>
          <w:tcPr>
            <w:tcW w:w="5637" w:type="dxa"/>
            <w:shd w:val="clear" w:color="auto" w:fill="FFFFFF"/>
          </w:tcPr>
          <w:p w:rsidR="001F6DB9" w:rsidRPr="006D026B" w:rsidRDefault="001F6DB9" w:rsidP="008C7D59">
            <w:pPr>
              <w:autoSpaceDE w:val="0"/>
              <w:autoSpaceDN w:val="0"/>
              <w:adjustRightInd w:val="0"/>
              <w:spacing w:after="0" w:line="240" w:lineRule="auto"/>
              <w:jc w:val="both"/>
              <w:rPr>
                <w:rFonts w:ascii="Times New Roman" w:hAnsi="Times New Roman"/>
                <w:sz w:val="28"/>
                <w:szCs w:val="28"/>
                <w:lang w:val="uk-UA"/>
              </w:rPr>
            </w:pPr>
            <w:r w:rsidRPr="006D026B">
              <w:rPr>
                <w:rFonts w:ascii="Times New Roman" w:hAnsi="Times New Roman"/>
                <w:sz w:val="28"/>
                <w:szCs w:val="28"/>
                <w:lang w:val="uk-UA"/>
              </w:rPr>
              <w:t>діти дошкільного віку</w:t>
            </w:r>
          </w:p>
        </w:tc>
        <w:tc>
          <w:tcPr>
            <w:tcW w:w="139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2162</w:t>
            </w:r>
          </w:p>
        </w:tc>
        <w:tc>
          <w:tcPr>
            <w:tcW w:w="1405"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1118</w:t>
            </w:r>
          </w:p>
        </w:tc>
        <w:tc>
          <w:tcPr>
            <w:tcW w:w="116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1044</w:t>
            </w:r>
          </w:p>
        </w:tc>
      </w:tr>
      <w:tr w:rsidR="001F6DB9" w:rsidRPr="006D026B" w:rsidTr="008C7D59">
        <w:tc>
          <w:tcPr>
            <w:tcW w:w="5637" w:type="dxa"/>
            <w:shd w:val="clear" w:color="auto" w:fill="FFFFFF"/>
          </w:tcPr>
          <w:p w:rsidR="001F6DB9" w:rsidRPr="006D026B" w:rsidRDefault="001F6DB9" w:rsidP="008C7D59">
            <w:pPr>
              <w:autoSpaceDE w:val="0"/>
              <w:autoSpaceDN w:val="0"/>
              <w:adjustRightInd w:val="0"/>
              <w:spacing w:after="0" w:line="240" w:lineRule="auto"/>
              <w:jc w:val="both"/>
              <w:rPr>
                <w:rFonts w:ascii="Times New Roman" w:hAnsi="Times New Roman"/>
                <w:sz w:val="28"/>
                <w:szCs w:val="28"/>
                <w:lang w:val="uk-UA"/>
              </w:rPr>
            </w:pPr>
            <w:r w:rsidRPr="006D026B">
              <w:rPr>
                <w:rFonts w:ascii="Times New Roman" w:hAnsi="Times New Roman"/>
                <w:sz w:val="28"/>
                <w:szCs w:val="28"/>
                <w:lang w:val="uk-UA"/>
              </w:rPr>
              <w:t>діти шкільного віку</w:t>
            </w:r>
          </w:p>
        </w:tc>
        <w:tc>
          <w:tcPr>
            <w:tcW w:w="139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6579</w:t>
            </w:r>
          </w:p>
        </w:tc>
        <w:tc>
          <w:tcPr>
            <w:tcW w:w="1405"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3423</w:t>
            </w:r>
          </w:p>
        </w:tc>
        <w:tc>
          <w:tcPr>
            <w:tcW w:w="116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3156</w:t>
            </w:r>
          </w:p>
        </w:tc>
      </w:tr>
      <w:tr w:rsidR="001F6DB9" w:rsidRPr="006D026B" w:rsidTr="008C7D59">
        <w:tc>
          <w:tcPr>
            <w:tcW w:w="5637" w:type="dxa"/>
            <w:shd w:val="clear" w:color="auto" w:fill="FFFFFF"/>
          </w:tcPr>
          <w:p w:rsidR="001F6DB9" w:rsidRPr="006D026B" w:rsidRDefault="001F6DB9" w:rsidP="008C7D59">
            <w:pPr>
              <w:autoSpaceDE w:val="0"/>
              <w:autoSpaceDN w:val="0"/>
              <w:adjustRightInd w:val="0"/>
              <w:spacing w:after="0" w:line="240" w:lineRule="auto"/>
              <w:jc w:val="both"/>
              <w:rPr>
                <w:rFonts w:ascii="Times New Roman" w:hAnsi="Times New Roman"/>
                <w:sz w:val="28"/>
                <w:szCs w:val="28"/>
                <w:lang w:val="uk-UA"/>
              </w:rPr>
            </w:pPr>
            <w:r w:rsidRPr="006D026B">
              <w:rPr>
                <w:rFonts w:ascii="Times New Roman" w:hAnsi="Times New Roman"/>
                <w:sz w:val="28"/>
                <w:szCs w:val="28"/>
                <w:lang w:val="uk-UA"/>
              </w:rPr>
              <w:t>Працездатному</w:t>
            </w:r>
          </w:p>
        </w:tc>
        <w:tc>
          <w:tcPr>
            <w:tcW w:w="1392" w:type="dxa"/>
            <w:shd w:val="clear" w:color="auto" w:fill="FFFFFF"/>
          </w:tcPr>
          <w:p w:rsidR="001F6DB9" w:rsidRPr="006D026B" w:rsidRDefault="001F6DB9" w:rsidP="008C7D59">
            <w:pPr>
              <w:widowControl w:val="0"/>
              <w:tabs>
                <w:tab w:val="left" w:pos="145"/>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36838</w:t>
            </w:r>
          </w:p>
        </w:tc>
        <w:tc>
          <w:tcPr>
            <w:tcW w:w="1405"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17467</w:t>
            </w:r>
          </w:p>
        </w:tc>
        <w:tc>
          <w:tcPr>
            <w:tcW w:w="116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19371</w:t>
            </w:r>
          </w:p>
        </w:tc>
      </w:tr>
      <w:tr w:rsidR="001F6DB9" w:rsidRPr="006D026B" w:rsidTr="008C7D59">
        <w:tc>
          <w:tcPr>
            <w:tcW w:w="5637" w:type="dxa"/>
            <w:shd w:val="clear" w:color="auto" w:fill="FFFFFF"/>
          </w:tcPr>
          <w:p w:rsidR="001F6DB9" w:rsidRPr="006D026B" w:rsidRDefault="001F6DB9" w:rsidP="008C7D59">
            <w:pPr>
              <w:autoSpaceDE w:val="0"/>
              <w:autoSpaceDN w:val="0"/>
              <w:adjustRightInd w:val="0"/>
              <w:spacing w:after="0" w:line="240" w:lineRule="auto"/>
              <w:jc w:val="both"/>
              <w:rPr>
                <w:rFonts w:ascii="Times New Roman" w:hAnsi="Times New Roman"/>
                <w:sz w:val="28"/>
                <w:szCs w:val="28"/>
                <w:lang w:val="uk-UA"/>
              </w:rPr>
            </w:pPr>
            <w:r w:rsidRPr="006D026B">
              <w:rPr>
                <w:rFonts w:ascii="Times New Roman" w:hAnsi="Times New Roman"/>
                <w:sz w:val="28"/>
                <w:szCs w:val="28"/>
                <w:lang w:val="uk-UA"/>
              </w:rPr>
              <w:t xml:space="preserve">Старшому за працездатне </w:t>
            </w:r>
          </w:p>
        </w:tc>
        <w:tc>
          <w:tcPr>
            <w:tcW w:w="139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18699</w:t>
            </w:r>
          </w:p>
        </w:tc>
        <w:tc>
          <w:tcPr>
            <w:tcW w:w="1405"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6722</w:t>
            </w:r>
          </w:p>
        </w:tc>
        <w:tc>
          <w:tcPr>
            <w:tcW w:w="1162" w:type="dxa"/>
            <w:shd w:val="clear" w:color="auto" w:fill="FFFFFF"/>
          </w:tcPr>
          <w:p w:rsidR="001F6DB9" w:rsidRPr="006D026B" w:rsidRDefault="001F6DB9" w:rsidP="008C7D59">
            <w:pPr>
              <w:widowControl w:val="0"/>
              <w:tabs>
                <w:tab w:val="right" w:pos="9354"/>
              </w:tabs>
              <w:autoSpaceDE w:val="0"/>
              <w:spacing w:after="0" w:line="240" w:lineRule="auto"/>
              <w:jc w:val="center"/>
              <w:rPr>
                <w:rFonts w:ascii="Times New Roman" w:hAnsi="Times New Roman"/>
                <w:sz w:val="28"/>
                <w:szCs w:val="28"/>
                <w:lang w:val="uk-UA"/>
              </w:rPr>
            </w:pPr>
            <w:r w:rsidRPr="006D026B">
              <w:rPr>
                <w:rFonts w:ascii="Times New Roman" w:hAnsi="Times New Roman"/>
                <w:sz w:val="28"/>
                <w:szCs w:val="28"/>
                <w:lang w:val="uk-UA"/>
              </w:rPr>
              <w:t>11977</w:t>
            </w:r>
          </w:p>
        </w:tc>
      </w:tr>
    </w:tbl>
    <w:p w:rsidR="001F6DB9" w:rsidRPr="006D026B" w:rsidRDefault="001F6DB9" w:rsidP="001F6DB9">
      <w:pPr>
        <w:widowControl w:val="0"/>
        <w:tabs>
          <w:tab w:val="right" w:pos="9354"/>
        </w:tabs>
        <w:autoSpaceDE w:val="0"/>
        <w:spacing w:after="0" w:line="240" w:lineRule="auto"/>
        <w:ind w:firstLine="567"/>
        <w:jc w:val="both"/>
        <w:rPr>
          <w:rFonts w:ascii="Times New Roman" w:hAnsi="Times New Roman"/>
          <w:sz w:val="24"/>
          <w:szCs w:val="24"/>
          <w:lang w:val="uk-UA"/>
        </w:rPr>
      </w:pPr>
    </w:p>
    <w:p w:rsidR="00542B48" w:rsidRDefault="001F6DB9" w:rsidP="00542B48">
      <w:pPr>
        <w:spacing w:after="0" w:line="240" w:lineRule="auto"/>
        <w:ind w:firstLine="567"/>
        <w:jc w:val="both"/>
        <w:rPr>
          <w:rFonts w:ascii="Times New Roman" w:hAnsi="Times New Roman" w:cs="Times New Roman"/>
          <w:sz w:val="28"/>
          <w:szCs w:val="28"/>
          <w:lang w:val="uk-UA"/>
        </w:rPr>
      </w:pPr>
      <w:r w:rsidRPr="00D21B75">
        <w:rPr>
          <w:rFonts w:ascii="Times New Roman" w:hAnsi="Times New Roman" w:cs="Times New Roman"/>
          <w:sz w:val="28"/>
          <w:szCs w:val="28"/>
          <w:lang w:val="uk-UA"/>
        </w:rPr>
        <w:t>За результатами аналізу демографічної структури громади встановлено, що близько 57,3% її жителів належать до працездатного населення, що становить орієнтовно 36,8 тисяч осіб. Водночас у громаді проживає 8,7 тисяч дітей та підлітків, які ще не досягли працездатного віку, а також 18,7 тисяч осіб пенсійного віку. Збільшення частки літніх людей у загальній чисельності населення пов’язане передусім зі зниженням рівня народжуваності.</w:t>
      </w:r>
      <w:r w:rsidRPr="00D21B75">
        <w:rPr>
          <w:rFonts w:ascii="Times New Roman" w:hAnsi="Times New Roman" w:cs="Times New Roman"/>
          <w:sz w:val="28"/>
          <w:szCs w:val="28"/>
          <w:lang w:val="uk-UA"/>
        </w:rPr>
        <w:br/>
        <w:t>Серед основних демографічних викликів громади – низька народжуваність, високий рівень смертності та зростання навантаження на працююче населення</w:t>
      </w:r>
      <w:r w:rsidRPr="00542B48">
        <w:rPr>
          <w:rFonts w:ascii="Times New Roman" w:hAnsi="Times New Roman" w:cs="Times New Roman"/>
          <w:sz w:val="28"/>
          <w:szCs w:val="28"/>
          <w:lang w:val="uk-UA"/>
        </w:rPr>
        <w:t xml:space="preserve">. </w:t>
      </w:r>
      <w:r w:rsidR="00542B48" w:rsidRPr="00542B48">
        <w:rPr>
          <w:rFonts w:ascii="Times New Roman" w:hAnsi="Times New Roman" w:cs="Times New Roman"/>
          <w:sz w:val="28"/>
          <w:szCs w:val="28"/>
          <w:lang w:val="uk-UA"/>
        </w:rPr>
        <w:t>У місті Первомайську частка населення віком 65 років і старше становить 17,2%, тоді як у сільській місцевості – 2,6%. Водночас дітей віком до 14 років у місті проживає 4,8%, а в селах – лише 0,7%.</w:t>
      </w:r>
      <w:r w:rsidR="00542B48">
        <w:rPr>
          <w:rFonts w:ascii="Times New Roman" w:hAnsi="Times New Roman" w:cs="Times New Roman"/>
          <w:sz w:val="28"/>
          <w:szCs w:val="28"/>
          <w:lang w:val="uk-UA"/>
        </w:rPr>
        <w:t xml:space="preserve"> </w:t>
      </w:r>
      <w:r w:rsidRPr="00D21B75">
        <w:rPr>
          <w:rFonts w:ascii="Times New Roman" w:hAnsi="Times New Roman" w:cs="Times New Roman"/>
          <w:sz w:val="28"/>
          <w:szCs w:val="28"/>
          <w:lang w:val="uk-UA"/>
        </w:rPr>
        <w:t>Така вікова структура свідчить, що майже половина мешканців є більш уразливою до теплового стресу, інфекційних і алергічних захворювань.</w:t>
      </w:r>
    </w:p>
    <w:p w:rsidR="00C77D2B" w:rsidRPr="00C77D2B" w:rsidRDefault="00C77D2B" w:rsidP="00C379D0">
      <w:pPr>
        <w:spacing w:after="0" w:line="240" w:lineRule="auto"/>
        <w:ind w:firstLine="567"/>
        <w:jc w:val="both"/>
        <w:rPr>
          <w:rFonts w:ascii="Times New Roman" w:eastAsia="Times New Roman" w:hAnsi="Times New Roman" w:cs="Times New Roman"/>
          <w:sz w:val="28"/>
          <w:szCs w:val="28"/>
          <w:lang w:val="uk-UA" w:eastAsia="uk-UA"/>
        </w:rPr>
      </w:pPr>
      <w:r w:rsidRPr="00C70208">
        <w:rPr>
          <w:rFonts w:ascii="Times New Roman" w:eastAsia="Times New Roman" w:hAnsi="Times New Roman" w:cs="Times New Roman"/>
          <w:bCs/>
          <w:sz w:val="28"/>
          <w:szCs w:val="28"/>
          <w:lang w:val="uk-UA" w:eastAsia="uk-UA"/>
        </w:rPr>
        <w:t>Показник забезпеченості с</w:t>
      </w:r>
      <w:r w:rsidR="00C70208" w:rsidRPr="00C70208">
        <w:rPr>
          <w:rFonts w:ascii="Times New Roman" w:eastAsia="Times New Roman" w:hAnsi="Times New Roman" w:cs="Times New Roman"/>
          <w:bCs/>
          <w:sz w:val="28"/>
          <w:szCs w:val="28"/>
          <w:lang w:val="uk-UA" w:eastAsia="uk-UA"/>
        </w:rPr>
        <w:t xml:space="preserve">таціонарними ліжками у </w:t>
      </w:r>
      <w:r w:rsidR="00C70208">
        <w:rPr>
          <w:rFonts w:ascii="Times New Roman" w:hAnsi="Times New Roman" w:cs="Times New Roman"/>
          <w:sz w:val="28"/>
          <w:szCs w:val="28"/>
          <w:lang w:val="uk-UA"/>
        </w:rPr>
        <w:t>Первомайській МТГ</w:t>
      </w:r>
      <w:r w:rsidR="00C70208" w:rsidRPr="00C70208">
        <w:rPr>
          <w:rFonts w:ascii="Times New Roman" w:eastAsia="Times New Roman" w:hAnsi="Times New Roman" w:cs="Times New Roman"/>
          <w:bCs/>
          <w:sz w:val="28"/>
          <w:szCs w:val="28"/>
          <w:lang w:val="uk-UA" w:eastAsia="uk-UA"/>
        </w:rPr>
        <w:t xml:space="preserve"> 61,4 на 10 тисяч</w:t>
      </w:r>
      <w:r w:rsidRPr="00C70208">
        <w:rPr>
          <w:rFonts w:ascii="Times New Roman" w:eastAsia="Times New Roman" w:hAnsi="Times New Roman" w:cs="Times New Roman"/>
          <w:bCs/>
          <w:sz w:val="28"/>
          <w:szCs w:val="28"/>
          <w:lang w:val="uk-UA" w:eastAsia="uk-UA"/>
        </w:rPr>
        <w:t xml:space="preserve"> населення) відповідає сучасним медичним нормативам та практично дорівнює оптимальному рівню.</w:t>
      </w:r>
      <w:r w:rsidR="00C70208">
        <w:rPr>
          <w:rFonts w:ascii="Times New Roman" w:eastAsia="Times New Roman" w:hAnsi="Times New Roman" w:cs="Times New Roman"/>
          <w:sz w:val="28"/>
          <w:szCs w:val="28"/>
          <w:lang w:val="uk-UA" w:eastAsia="uk-UA"/>
        </w:rPr>
        <w:t xml:space="preserve"> </w:t>
      </w:r>
      <w:r w:rsidRPr="00C77D2B">
        <w:rPr>
          <w:rFonts w:ascii="Times New Roman" w:eastAsia="Times New Roman" w:hAnsi="Times New Roman" w:cs="Times New Roman"/>
          <w:sz w:val="28"/>
          <w:szCs w:val="28"/>
          <w:lang w:val="uk-UA" w:eastAsia="uk-UA"/>
        </w:rPr>
        <w:t xml:space="preserve">Це свідчить про </w:t>
      </w:r>
      <w:r w:rsidRPr="00C70208">
        <w:rPr>
          <w:rFonts w:ascii="Times New Roman" w:eastAsia="Times New Roman" w:hAnsi="Times New Roman" w:cs="Times New Roman"/>
          <w:bCs/>
          <w:sz w:val="28"/>
          <w:szCs w:val="28"/>
          <w:lang w:val="uk-UA" w:eastAsia="uk-UA"/>
        </w:rPr>
        <w:t>збалансованість мережі закладів охорони здоров’я</w:t>
      </w:r>
      <w:r w:rsidRPr="00C77D2B">
        <w:rPr>
          <w:rFonts w:ascii="Times New Roman" w:eastAsia="Times New Roman" w:hAnsi="Times New Roman" w:cs="Times New Roman"/>
          <w:sz w:val="28"/>
          <w:szCs w:val="28"/>
          <w:lang w:val="uk-UA" w:eastAsia="uk-UA"/>
        </w:rPr>
        <w:t xml:space="preserve"> – лікарні мають достатньо ресурсів для надання допомоги, але водночас не перевантажені надлишковими ліжками.</w:t>
      </w:r>
      <w:r w:rsidR="00C70208">
        <w:rPr>
          <w:rFonts w:ascii="Times New Roman" w:eastAsia="Times New Roman" w:hAnsi="Times New Roman" w:cs="Times New Roman"/>
          <w:sz w:val="28"/>
          <w:szCs w:val="28"/>
          <w:lang w:val="uk-UA" w:eastAsia="uk-UA"/>
        </w:rPr>
        <w:t xml:space="preserve"> </w:t>
      </w:r>
      <w:r w:rsidRPr="00C77D2B">
        <w:rPr>
          <w:rFonts w:ascii="Times New Roman" w:eastAsia="Times New Roman" w:hAnsi="Times New Roman" w:cs="Times New Roman"/>
          <w:sz w:val="28"/>
          <w:szCs w:val="28"/>
          <w:lang w:val="uk-UA" w:eastAsia="uk-UA"/>
        </w:rPr>
        <w:t xml:space="preserve">Такий рівень забезпеченості дозволяє </w:t>
      </w:r>
      <w:r w:rsidRPr="00C70208">
        <w:rPr>
          <w:rFonts w:ascii="Times New Roman" w:eastAsia="Times New Roman" w:hAnsi="Times New Roman" w:cs="Times New Roman"/>
          <w:bCs/>
          <w:sz w:val="28"/>
          <w:szCs w:val="28"/>
          <w:lang w:val="uk-UA" w:eastAsia="uk-UA"/>
        </w:rPr>
        <w:t>оперативно реагувати на потреби населення</w:t>
      </w:r>
      <w:r w:rsidRPr="00C77D2B">
        <w:rPr>
          <w:rFonts w:ascii="Times New Roman" w:eastAsia="Times New Roman" w:hAnsi="Times New Roman" w:cs="Times New Roman"/>
          <w:sz w:val="28"/>
          <w:szCs w:val="28"/>
          <w:lang w:val="uk-UA" w:eastAsia="uk-UA"/>
        </w:rPr>
        <w:t>, забезпечуючи доступність медичної допомоги.</w:t>
      </w:r>
      <w:r w:rsidR="00C70208">
        <w:rPr>
          <w:rFonts w:ascii="Times New Roman" w:eastAsia="Times New Roman" w:hAnsi="Times New Roman" w:cs="Times New Roman"/>
          <w:sz w:val="28"/>
          <w:szCs w:val="28"/>
          <w:lang w:val="uk-UA" w:eastAsia="uk-UA"/>
        </w:rPr>
        <w:t xml:space="preserve"> </w:t>
      </w:r>
      <w:r w:rsidRPr="00C77D2B">
        <w:rPr>
          <w:rFonts w:ascii="Times New Roman" w:eastAsia="Times New Roman" w:hAnsi="Times New Roman" w:cs="Times New Roman"/>
          <w:sz w:val="28"/>
          <w:szCs w:val="28"/>
          <w:lang w:val="uk-UA" w:eastAsia="uk-UA"/>
        </w:rPr>
        <w:t xml:space="preserve">Водночас громада </w:t>
      </w:r>
      <w:r w:rsidRPr="00C70208">
        <w:rPr>
          <w:rFonts w:ascii="Times New Roman" w:eastAsia="Times New Roman" w:hAnsi="Times New Roman" w:cs="Times New Roman"/>
          <w:bCs/>
          <w:sz w:val="28"/>
          <w:szCs w:val="28"/>
          <w:lang w:val="uk-UA" w:eastAsia="uk-UA"/>
        </w:rPr>
        <w:t>ефективно використовує бюджетні ресурси</w:t>
      </w:r>
      <w:r w:rsidRPr="00C77D2B">
        <w:rPr>
          <w:rFonts w:ascii="Times New Roman" w:eastAsia="Times New Roman" w:hAnsi="Times New Roman" w:cs="Times New Roman"/>
          <w:sz w:val="28"/>
          <w:szCs w:val="28"/>
          <w:lang w:val="uk-UA" w:eastAsia="uk-UA"/>
        </w:rPr>
        <w:t>, уникаючи зайвих витрат на утримання невикористаних ліжок.</w:t>
      </w:r>
      <w:r w:rsidR="00C70208">
        <w:rPr>
          <w:rFonts w:ascii="Times New Roman" w:eastAsia="Times New Roman" w:hAnsi="Times New Roman" w:cs="Times New Roman"/>
          <w:sz w:val="28"/>
          <w:szCs w:val="28"/>
          <w:lang w:val="uk-UA" w:eastAsia="uk-UA"/>
        </w:rPr>
        <w:t xml:space="preserve"> </w:t>
      </w:r>
      <w:r w:rsidRPr="00C77D2B">
        <w:rPr>
          <w:rFonts w:ascii="Times New Roman" w:eastAsia="Times New Roman" w:hAnsi="Times New Roman" w:cs="Times New Roman"/>
          <w:sz w:val="28"/>
          <w:szCs w:val="28"/>
          <w:lang w:val="uk-UA" w:eastAsia="uk-UA"/>
        </w:rPr>
        <w:t xml:space="preserve">Показник демонструє </w:t>
      </w:r>
      <w:r w:rsidRPr="00C70208">
        <w:rPr>
          <w:rFonts w:ascii="Times New Roman" w:eastAsia="Times New Roman" w:hAnsi="Times New Roman" w:cs="Times New Roman"/>
          <w:bCs/>
          <w:sz w:val="28"/>
          <w:szCs w:val="28"/>
          <w:lang w:val="uk-UA" w:eastAsia="uk-UA"/>
        </w:rPr>
        <w:t>раціональний підхід до реформування медичної системи</w:t>
      </w:r>
      <w:r w:rsidRPr="00C77D2B">
        <w:rPr>
          <w:rFonts w:ascii="Times New Roman" w:eastAsia="Times New Roman" w:hAnsi="Times New Roman" w:cs="Times New Roman"/>
          <w:sz w:val="28"/>
          <w:szCs w:val="28"/>
          <w:lang w:val="uk-UA" w:eastAsia="uk-UA"/>
        </w:rPr>
        <w:t>, відповідність державній політиці та сучасним європейським стандартам.</w:t>
      </w:r>
      <w:r w:rsidR="00C379D0">
        <w:rPr>
          <w:rFonts w:ascii="Times New Roman" w:eastAsia="Times New Roman" w:hAnsi="Times New Roman" w:cs="Times New Roman"/>
          <w:sz w:val="28"/>
          <w:szCs w:val="28"/>
          <w:lang w:val="uk-UA" w:eastAsia="uk-UA"/>
        </w:rPr>
        <w:t xml:space="preserve"> </w:t>
      </w:r>
      <w:r w:rsidRPr="00C77D2B">
        <w:rPr>
          <w:rFonts w:ascii="Times New Roman" w:eastAsia="Times New Roman" w:hAnsi="Times New Roman" w:cs="Times New Roman"/>
          <w:sz w:val="28"/>
          <w:szCs w:val="28"/>
          <w:lang w:val="uk-UA" w:eastAsia="uk-UA"/>
        </w:rPr>
        <w:t xml:space="preserve">Тобто </w:t>
      </w:r>
      <w:r w:rsidRPr="00C379D0">
        <w:rPr>
          <w:rFonts w:ascii="Times New Roman" w:eastAsia="Times New Roman" w:hAnsi="Times New Roman" w:cs="Times New Roman"/>
          <w:bCs/>
          <w:sz w:val="28"/>
          <w:szCs w:val="28"/>
          <w:lang w:val="uk-UA" w:eastAsia="uk-UA"/>
        </w:rPr>
        <w:t>громада має якісно сформовану мережу стаціонарної допомоги, яка відповідає суч</w:t>
      </w:r>
      <w:r w:rsidR="00FA54DE">
        <w:rPr>
          <w:rFonts w:ascii="Times New Roman" w:eastAsia="Times New Roman" w:hAnsi="Times New Roman" w:cs="Times New Roman"/>
          <w:bCs/>
          <w:sz w:val="28"/>
          <w:szCs w:val="28"/>
          <w:lang w:val="uk-UA" w:eastAsia="uk-UA"/>
        </w:rPr>
        <w:t>асним вимогам і потребам мешканців</w:t>
      </w:r>
      <w:r w:rsidRPr="00C379D0">
        <w:rPr>
          <w:rFonts w:ascii="Times New Roman" w:eastAsia="Times New Roman" w:hAnsi="Times New Roman" w:cs="Times New Roman"/>
          <w:bCs/>
          <w:sz w:val="28"/>
          <w:szCs w:val="28"/>
          <w:lang w:val="uk-UA" w:eastAsia="uk-UA"/>
        </w:rPr>
        <w:t>.</w:t>
      </w:r>
    </w:p>
    <w:p w:rsidR="00C77D2B" w:rsidRDefault="00C77D2B" w:rsidP="00736886">
      <w:pPr>
        <w:spacing w:after="0" w:line="240" w:lineRule="auto"/>
        <w:ind w:firstLine="567"/>
        <w:jc w:val="both"/>
        <w:rPr>
          <w:rFonts w:ascii="Times New Roman" w:hAnsi="Times New Roman" w:cs="Times New Roman"/>
          <w:sz w:val="28"/>
          <w:szCs w:val="28"/>
          <w:lang w:val="uk-UA"/>
        </w:rPr>
      </w:pPr>
    </w:p>
    <w:p w:rsidR="00C70208" w:rsidRPr="00D21B75" w:rsidRDefault="00C70208" w:rsidP="00736886">
      <w:pPr>
        <w:spacing w:after="0" w:line="240" w:lineRule="auto"/>
        <w:ind w:firstLine="567"/>
        <w:jc w:val="both"/>
        <w:rPr>
          <w:rFonts w:ascii="Times New Roman" w:hAnsi="Times New Roman" w:cs="Times New Roman"/>
          <w:sz w:val="28"/>
          <w:szCs w:val="28"/>
          <w:lang w:val="uk-UA"/>
        </w:rPr>
      </w:pPr>
    </w:p>
    <w:p w:rsidR="00D21B75" w:rsidRDefault="00651695" w:rsidP="00D21B75">
      <w:pPr>
        <w:spacing w:after="0" w:line="240" w:lineRule="auto"/>
        <w:ind w:firstLine="567"/>
        <w:jc w:val="both"/>
        <w:rPr>
          <w:rFonts w:ascii="Times New Roman" w:eastAsia="Times New Roman" w:hAnsi="Times New Roman" w:cs="Times New Roman"/>
          <w:sz w:val="28"/>
          <w:szCs w:val="28"/>
          <w:lang w:val="uk-UA"/>
        </w:rPr>
      </w:pPr>
      <w:r w:rsidRPr="001F6DB9">
        <w:rPr>
          <w:rFonts w:ascii="Times New Roman" w:eastAsia="Times New Roman" w:hAnsi="Times New Roman" w:cs="Times New Roman"/>
          <w:sz w:val="28"/>
          <w:szCs w:val="28"/>
          <w:lang w:val="uk-UA"/>
        </w:rPr>
        <w:t>Діти є особливо вразливими до поширення інфекційних захворювань, а зростання тривалості періодів із високими температурами формують більш сприятливі умови для їх поширення. Потенційна перспектива зниження якості питної води внаслідок зростання тривалості та частоти виникнення періодів посухи та зниження рівня ґрунтових вод впливають на забезпеченість населення якісною питною водою, що також сприяє поширенню інфекційних захворювань.</w:t>
      </w:r>
    </w:p>
    <w:p w:rsidR="00D21B75" w:rsidRPr="00994122" w:rsidRDefault="00D21B75" w:rsidP="00D21B75">
      <w:pPr>
        <w:spacing w:after="0" w:line="240" w:lineRule="auto"/>
        <w:ind w:firstLine="567"/>
        <w:jc w:val="both"/>
        <w:rPr>
          <w:rFonts w:ascii="Times New Roman" w:eastAsia="Times New Roman" w:hAnsi="Times New Roman" w:cs="Times New Roman"/>
          <w:sz w:val="28"/>
          <w:szCs w:val="28"/>
          <w:lang w:val="uk-UA"/>
        </w:rPr>
      </w:pPr>
      <w:r w:rsidRPr="00994122">
        <w:rPr>
          <w:rFonts w:ascii="Times New Roman" w:hAnsi="Times New Roman" w:cs="Times New Roman"/>
          <w:sz w:val="28"/>
          <w:szCs w:val="28"/>
          <w:lang w:val="uk-UA"/>
        </w:rPr>
        <w:t xml:space="preserve">Зростання температури повітря та подовження періодів теплих сезонів сприятиме подовженню вегетаційного циклу та періоду цвітіння рослин. Це, у свою чергу, зумовлює підвищену концентрацію пилку алергенних рослин у повітрі, що веде до зростання кількості випадків алергічних реакцій. Наслідком стають триваліші періоди непрацездатності у людей, які страждають на алергію, а також зниження якості навчання, оскільки діти більш схильні до алергічних проявів, ніж дорослі. Крім того, у людей з хронічною астмою та алергіями зростає ризик розвитку чи загострення гострих респіраторних </w:t>
      </w:r>
      <w:r w:rsidRPr="00994122">
        <w:rPr>
          <w:rFonts w:ascii="Times New Roman" w:eastAsia="Times New Roman" w:hAnsi="Times New Roman" w:cs="Times New Roman"/>
          <w:sz w:val="28"/>
          <w:szCs w:val="28"/>
          <w:lang w:val="uk-UA"/>
        </w:rPr>
        <w:t>станів</w:t>
      </w:r>
      <w:r w:rsidRPr="00994122">
        <w:rPr>
          <w:rFonts w:ascii="Times New Roman" w:hAnsi="Times New Roman" w:cs="Times New Roman"/>
          <w:sz w:val="28"/>
          <w:szCs w:val="28"/>
          <w:vertAlign w:val="superscript"/>
          <w:lang w:val="uk-UA"/>
        </w:rPr>
        <w:footnoteReference w:id="18"/>
      </w:r>
      <w:r w:rsidRPr="00994122">
        <w:rPr>
          <w:rFonts w:ascii="Times New Roman" w:eastAsia="Times New Roman" w:hAnsi="Times New Roman" w:cs="Times New Roman"/>
          <w:sz w:val="28"/>
          <w:szCs w:val="28"/>
          <w:lang w:val="uk-UA"/>
        </w:rPr>
        <w:t xml:space="preserve">. </w:t>
      </w:r>
    </w:p>
    <w:p w:rsidR="00994122" w:rsidRDefault="00994122" w:rsidP="00994122">
      <w:pPr>
        <w:spacing w:after="0" w:line="240" w:lineRule="auto"/>
        <w:ind w:firstLine="567"/>
        <w:jc w:val="both"/>
        <w:rPr>
          <w:rFonts w:ascii="Times New Roman" w:hAnsi="Times New Roman" w:cs="Times New Roman"/>
          <w:sz w:val="28"/>
          <w:szCs w:val="28"/>
          <w:lang w:val="uk-UA"/>
        </w:rPr>
      </w:pPr>
      <w:r w:rsidRPr="00994122">
        <w:rPr>
          <w:rFonts w:ascii="Times New Roman" w:hAnsi="Times New Roman" w:cs="Times New Roman"/>
          <w:sz w:val="28"/>
          <w:szCs w:val="28"/>
          <w:lang w:val="uk-UA"/>
        </w:rPr>
        <w:t>Описані кліматичні зміни, зокрема подовження вегетаційного періоду рослин, мають подібні наслідки і для тваринного світу. Тепліші зими створюють умови для поширення нових патогенних організмів та збільшення чисельності звичних для України комах. Уже сьогодні в країні фіксується зростання випадків захворювань, що передаються через комах та гризунів, зокрема хантавірусної інфекції, кліщового енцефаліту та бореліозу.</w:t>
      </w:r>
    </w:p>
    <w:p w:rsidR="00D10D6E" w:rsidRDefault="00736886" w:rsidP="00736886">
      <w:pPr>
        <w:spacing w:after="0" w:line="240" w:lineRule="auto"/>
        <w:ind w:firstLine="567"/>
        <w:jc w:val="both"/>
        <w:rPr>
          <w:rFonts w:ascii="Times New Roman" w:hAnsi="Times New Roman" w:cs="Times New Roman"/>
          <w:sz w:val="28"/>
          <w:szCs w:val="28"/>
          <w:lang w:val="uk-UA"/>
        </w:rPr>
      </w:pPr>
      <w:r w:rsidRPr="00736886">
        <w:rPr>
          <w:rFonts w:ascii="Times New Roman" w:hAnsi="Times New Roman" w:cs="Times New Roman"/>
          <w:sz w:val="28"/>
          <w:szCs w:val="28"/>
          <w:lang w:val="uk-UA"/>
        </w:rPr>
        <w:t>Протягом 2024 року на території Первомайської МТГ зареєстровано 233 випадки звернень до лікарів через укуси кліщів та 1241 звернення, пов’язане з алергічними проявами.</w:t>
      </w:r>
    </w:p>
    <w:p w:rsidR="00627A66" w:rsidRDefault="00627A66" w:rsidP="00736886">
      <w:pPr>
        <w:spacing w:after="0" w:line="240" w:lineRule="auto"/>
        <w:ind w:firstLine="567"/>
        <w:jc w:val="both"/>
        <w:rPr>
          <w:rFonts w:ascii="Times New Roman" w:hAnsi="Times New Roman" w:cs="Times New Roman"/>
          <w:sz w:val="28"/>
          <w:szCs w:val="28"/>
          <w:lang w:val="uk-UA"/>
        </w:rPr>
      </w:pPr>
    </w:p>
    <w:p w:rsidR="00627A66" w:rsidRPr="008802DE" w:rsidRDefault="00627A66" w:rsidP="008802DE">
      <w:pPr>
        <w:spacing w:after="0" w:line="240" w:lineRule="auto"/>
        <w:jc w:val="both"/>
        <w:rPr>
          <w:rFonts w:ascii="Times New Roman" w:hAnsi="Times New Roman" w:cs="Times New Roman"/>
          <w:sz w:val="28"/>
          <w:szCs w:val="28"/>
        </w:rPr>
      </w:pPr>
    </w:p>
    <w:p w:rsidR="00627A66" w:rsidRDefault="00627A66" w:rsidP="000440AE">
      <w:pPr>
        <w:spacing w:after="0" w:line="240" w:lineRule="auto"/>
        <w:jc w:val="both"/>
        <w:rPr>
          <w:rFonts w:ascii="Times New Roman" w:hAnsi="Times New Roman" w:cs="Times New Roman"/>
          <w:sz w:val="28"/>
          <w:szCs w:val="28"/>
          <w:lang w:val="uk-UA"/>
        </w:rPr>
      </w:pPr>
    </w:p>
    <w:p w:rsidR="00627A66" w:rsidRDefault="00627A66" w:rsidP="00736886">
      <w:pPr>
        <w:spacing w:after="0" w:line="240" w:lineRule="auto"/>
        <w:ind w:firstLine="567"/>
        <w:jc w:val="both"/>
        <w:rPr>
          <w:rFonts w:ascii="Times New Roman" w:hAnsi="Times New Roman" w:cs="Times New Roman"/>
          <w:sz w:val="28"/>
          <w:szCs w:val="28"/>
          <w:lang w:val="uk-UA"/>
        </w:rPr>
      </w:pPr>
    </w:p>
    <w:p w:rsidR="00627A66" w:rsidRDefault="00627A66" w:rsidP="00736886">
      <w:pPr>
        <w:spacing w:after="0" w:line="240" w:lineRule="auto"/>
        <w:ind w:firstLine="567"/>
        <w:jc w:val="both"/>
        <w:rPr>
          <w:rFonts w:ascii="Times New Roman" w:hAnsi="Times New Roman" w:cs="Times New Roman"/>
          <w:sz w:val="28"/>
          <w:szCs w:val="28"/>
          <w:lang w:val="uk-UA"/>
        </w:rPr>
      </w:pPr>
    </w:p>
    <w:p w:rsidR="00627A66" w:rsidRDefault="00627A66" w:rsidP="00736886">
      <w:pPr>
        <w:spacing w:after="0" w:line="240" w:lineRule="auto"/>
        <w:ind w:firstLine="567"/>
        <w:jc w:val="both"/>
        <w:rPr>
          <w:rFonts w:ascii="Times New Roman" w:hAnsi="Times New Roman" w:cs="Times New Roman"/>
          <w:sz w:val="28"/>
          <w:szCs w:val="28"/>
          <w:lang w:val="uk-UA"/>
        </w:rPr>
      </w:pPr>
    </w:p>
    <w:p w:rsidR="00627A66" w:rsidRDefault="00627A66" w:rsidP="00736886">
      <w:pPr>
        <w:spacing w:after="0" w:line="240" w:lineRule="auto"/>
        <w:ind w:firstLine="567"/>
        <w:jc w:val="both"/>
        <w:rPr>
          <w:rFonts w:ascii="Times New Roman" w:hAnsi="Times New Roman" w:cs="Times New Roman"/>
          <w:sz w:val="28"/>
          <w:szCs w:val="28"/>
          <w:lang w:val="uk-UA"/>
        </w:rPr>
      </w:pPr>
    </w:p>
    <w:p w:rsidR="000440AE" w:rsidRDefault="000440AE" w:rsidP="000440AE">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____________________________________</w:t>
      </w:r>
    </w:p>
    <w:p w:rsidR="00627A66" w:rsidRDefault="00627A66" w:rsidP="00707DEC">
      <w:pPr>
        <w:spacing w:after="0" w:line="240" w:lineRule="auto"/>
        <w:jc w:val="both"/>
        <w:rPr>
          <w:rFonts w:ascii="Times New Roman" w:hAnsi="Times New Roman" w:cs="Times New Roman"/>
          <w:sz w:val="28"/>
          <w:szCs w:val="28"/>
          <w:lang w:val="uk-UA"/>
        </w:rPr>
      </w:pPr>
    </w:p>
    <w:p w:rsidR="00707DEC" w:rsidRDefault="00707DEC" w:rsidP="00707DEC">
      <w:pPr>
        <w:spacing w:after="0" w:line="240" w:lineRule="auto"/>
        <w:jc w:val="both"/>
        <w:rPr>
          <w:rFonts w:ascii="Times New Roman" w:hAnsi="Times New Roman" w:cs="Times New Roman"/>
          <w:sz w:val="28"/>
          <w:szCs w:val="28"/>
          <w:lang w:val="uk-UA"/>
        </w:rPr>
      </w:pPr>
    </w:p>
    <w:p w:rsidR="00707DEC" w:rsidRDefault="00707DEC" w:rsidP="00707DEC">
      <w:pPr>
        <w:spacing w:after="0" w:line="240" w:lineRule="auto"/>
        <w:jc w:val="both"/>
        <w:rPr>
          <w:rFonts w:ascii="Times New Roman" w:hAnsi="Times New Roman" w:cs="Times New Roman"/>
          <w:sz w:val="28"/>
          <w:szCs w:val="28"/>
          <w:lang w:val="uk-UA"/>
        </w:rPr>
      </w:pPr>
    </w:p>
    <w:p w:rsidR="00707DEC" w:rsidRDefault="00707DEC" w:rsidP="00707DEC">
      <w:pPr>
        <w:spacing w:after="0" w:line="240" w:lineRule="auto"/>
        <w:jc w:val="both"/>
        <w:rPr>
          <w:rFonts w:ascii="Times New Roman" w:hAnsi="Times New Roman" w:cs="Times New Roman"/>
          <w:sz w:val="28"/>
          <w:szCs w:val="28"/>
          <w:lang w:val="uk-UA"/>
        </w:rPr>
        <w:sectPr w:rsidR="00707DEC" w:rsidSect="00707DEC">
          <w:headerReference w:type="default" r:id="rId108"/>
          <w:headerReference w:type="first" r:id="rId109"/>
          <w:footerReference w:type="first" r:id="rId110"/>
          <w:pgSz w:w="11906" w:h="16838"/>
          <w:pgMar w:top="1134" w:right="851" w:bottom="993" w:left="1701" w:header="709" w:footer="563" w:gutter="0"/>
          <w:cols w:space="720"/>
          <w:titlePg/>
          <w:docGrid w:linePitch="299"/>
        </w:sectPr>
      </w:pPr>
    </w:p>
    <w:p w:rsidR="008802DE" w:rsidRDefault="00627A66" w:rsidP="008802DE">
      <w:pP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Додаток 2 до ПДСРК</w:t>
      </w:r>
    </w:p>
    <w:p w:rsidR="009663A8" w:rsidRDefault="009663A8" w:rsidP="009663A8">
      <w:pPr>
        <w:keepNext/>
        <w:keepLines/>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lang w:val="uk-UA"/>
        </w:rPr>
      </w:pPr>
    </w:p>
    <w:p w:rsidR="009663A8" w:rsidRPr="009663A8" w:rsidRDefault="009663A8" w:rsidP="006910B3">
      <w:pPr>
        <w:keepNext/>
        <w:keepLines/>
        <w:pBdr>
          <w:top w:val="nil"/>
          <w:left w:val="nil"/>
          <w:bottom w:val="nil"/>
          <w:right w:val="nil"/>
          <w:between w:val="nil"/>
        </w:pBdr>
        <w:spacing w:after="0" w:line="240" w:lineRule="auto"/>
        <w:ind w:firstLine="567"/>
        <w:jc w:val="center"/>
        <w:rPr>
          <w:rFonts w:ascii="Times New Roman" w:eastAsia="Times New Roman" w:hAnsi="Times New Roman" w:cs="Times New Roman"/>
          <w:color w:val="000000"/>
          <w:sz w:val="28"/>
          <w:szCs w:val="28"/>
          <w:lang w:val="uk-UA"/>
        </w:rPr>
      </w:pPr>
      <w:r w:rsidRPr="009663A8">
        <w:rPr>
          <w:rFonts w:ascii="Times New Roman" w:eastAsia="Times New Roman" w:hAnsi="Times New Roman" w:cs="Times New Roman"/>
          <w:color w:val="000000"/>
          <w:sz w:val="28"/>
          <w:szCs w:val="28"/>
          <w:lang w:val="uk-UA"/>
        </w:rPr>
        <w:t xml:space="preserve">Оцінка ризиків та вразливості до змін клімату </w:t>
      </w:r>
      <w:r w:rsidR="00A158DF">
        <w:rPr>
          <w:rFonts w:ascii="Times New Roman" w:eastAsia="Times New Roman" w:hAnsi="Times New Roman" w:cs="Times New Roman"/>
          <w:color w:val="000000"/>
          <w:sz w:val="28"/>
          <w:szCs w:val="28"/>
          <w:lang w:val="uk-UA"/>
        </w:rPr>
        <w:t>Первомайс</w:t>
      </w:r>
      <w:r w:rsidR="003B3E0A">
        <w:rPr>
          <w:rFonts w:ascii="Times New Roman" w:eastAsia="Times New Roman" w:hAnsi="Times New Roman" w:cs="Times New Roman"/>
          <w:color w:val="000000"/>
          <w:sz w:val="28"/>
          <w:szCs w:val="28"/>
          <w:lang w:val="uk-UA"/>
        </w:rPr>
        <w:t>ької міської територіальної громади</w:t>
      </w:r>
      <w:r w:rsidRPr="009663A8">
        <w:rPr>
          <w:rFonts w:ascii="Times New Roman" w:eastAsia="Times New Roman" w:hAnsi="Times New Roman" w:cs="Times New Roman"/>
          <w:color w:val="000000"/>
          <w:sz w:val="28"/>
          <w:szCs w:val="28"/>
          <w:lang w:val="uk-UA"/>
        </w:rPr>
        <w:t xml:space="preserve"> згідно</w:t>
      </w:r>
      <w:r w:rsidR="006910B3">
        <w:rPr>
          <w:rFonts w:ascii="Times New Roman" w:eastAsia="Times New Roman" w:hAnsi="Times New Roman" w:cs="Times New Roman"/>
          <w:color w:val="000000"/>
          <w:sz w:val="28"/>
          <w:szCs w:val="28"/>
          <w:lang w:val="uk-UA"/>
        </w:rPr>
        <w:t xml:space="preserve"> з методикою</w:t>
      </w:r>
      <w:r w:rsidRPr="009663A8">
        <w:rPr>
          <w:rFonts w:ascii="Times New Roman" w:eastAsia="Times New Roman" w:hAnsi="Times New Roman" w:cs="Times New Roman"/>
          <w:color w:val="000000"/>
          <w:sz w:val="28"/>
          <w:szCs w:val="28"/>
          <w:lang w:val="uk-UA"/>
        </w:rPr>
        <w:t xml:space="preserve"> Угоди мерів</w:t>
      </w:r>
    </w:p>
    <w:p w:rsidR="00A158DF" w:rsidRDefault="00A158DF" w:rsidP="009663A8">
      <w:pPr>
        <w:spacing w:after="0" w:line="240" w:lineRule="auto"/>
        <w:ind w:firstLine="567"/>
        <w:jc w:val="both"/>
        <w:rPr>
          <w:rFonts w:ascii="Times New Roman" w:eastAsia="Times New Roman" w:hAnsi="Times New Roman" w:cs="Times New Roman"/>
          <w:sz w:val="28"/>
          <w:szCs w:val="28"/>
          <w:lang w:val="uk-UA"/>
        </w:rPr>
      </w:pPr>
    </w:p>
    <w:p w:rsidR="00A158DF" w:rsidRDefault="00A158DF" w:rsidP="009663A8">
      <w:pPr>
        <w:spacing w:after="0" w:line="240" w:lineRule="auto"/>
        <w:ind w:firstLine="567"/>
        <w:jc w:val="both"/>
        <w:rPr>
          <w:rFonts w:ascii="Times New Roman" w:hAnsi="Times New Roman" w:cs="Times New Roman"/>
          <w:sz w:val="28"/>
          <w:szCs w:val="28"/>
          <w:lang w:val="uk-UA"/>
        </w:rPr>
      </w:pPr>
      <w:r w:rsidRPr="00A158DF">
        <w:rPr>
          <w:rFonts w:ascii="Times New Roman" w:hAnsi="Times New Roman" w:cs="Times New Roman"/>
          <w:sz w:val="28"/>
          <w:szCs w:val="28"/>
          <w:lang w:val="uk-UA"/>
        </w:rPr>
        <w:t xml:space="preserve">Для визначення першочергових заходів з адаптації Первомайської МТГ необхідно проаналізувати кліматичні ризики, оцінити рівень вразливості до них та визначити потенціал громади щодо адаптації до кожного з ризиків. </w:t>
      </w:r>
    </w:p>
    <w:p w:rsidR="009663A8" w:rsidRDefault="00A158DF" w:rsidP="009663A8">
      <w:pPr>
        <w:spacing w:after="0" w:line="240" w:lineRule="auto"/>
        <w:ind w:firstLine="567"/>
        <w:jc w:val="both"/>
        <w:rPr>
          <w:rFonts w:ascii="Times New Roman" w:hAnsi="Times New Roman" w:cs="Times New Roman"/>
          <w:sz w:val="28"/>
          <w:szCs w:val="28"/>
          <w:lang w:val="uk-UA"/>
        </w:rPr>
      </w:pPr>
      <w:r w:rsidRPr="00A158DF">
        <w:rPr>
          <w:rFonts w:ascii="Times New Roman" w:hAnsi="Times New Roman" w:cs="Times New Roman"/>
          <w:sz w:val="28"/>
          <w:szCs w:val="28"/>
          <w:lang w:val="uk-UA"/>
        </w:rPr>
        <w:t xml:space="preserve">Така оцінка проведена відповідно до рекомендацій документа </w:t>
      </w:r>
      <w:r w:rsidR="009663A8" w:rsidRPr="009663A8">
        <w:rPr>
          <w:rFonts w:ascii="Times New Roman" w:eastAsia="Times New Roman" w:hAnsi="Times New Roman" w:cs="Times New Roman"/>
          <w:sz w:val="28"/>
          <w:szCs w:val="28"/>
          <w:lang w:val="uk-UA"/>
        </w:rPr>
        <w:t>«</w:t>
      </w:r>
      <w:r w:rsidR="009663A8" w:rsidRPr="009663A8">
        <w:rPr>
          <w:rFonts w:ascii="Times New Roman" w:eastAsia="Times New Roman" w:hAnsi="Times New Roman" w:cs="Times New Roman"/>
          <w:sz w:val="28"/>
          <w:szCs w:val="28"/>
          <w:lang w:val="en-GB"/>
        </w:rPr>
        <w:t>How</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to</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develop</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a</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Sustainable</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Energy</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and</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Climate</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Action</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Plan</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in</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the</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Eastern</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Partnership</w:t>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GB"/>
        </w:rPr>
        <w:t>Countries</w:t>
      </w:r>
      <w:r w:rsidR="009663A8" w:rsidRPr="009663A8">
        <w:rPr>
          <w:rFonts w:ascii="Times New Roman" w:eastAsia="Times New Roman" w:hAnsi="Times New Roman" w:cs="Times New Roman"/>
          <w:sz w:val="28"/>
          <w:szCs w:val="28"/>
          <w:lang w:val="uk-UA"/>
        </w:rPr>
        <w:t>»</w:t>
      </w:r>
      <w:r w:rsidR="009663A8" w:rsidRPr="009663A8">
        <w:rPr>
          <w:rFonts w:ascii="Times New Roman" w:eastAsia="Times New Roman" w:hAnsi="Times New Roman" w:cs="Times New Roman"/>
          <w:sz w:val="28"/>
          <w:szCs w:val="28"/>
          <w:vertAlign w:val="superscript"/>
        </w:rPr>
        <w:footnoteReference w:id="19"/>
      </w:r>
      <w:r w:rsidR="009663A8" w:rsidRPr="009663A8">
        <w:rPr>
          <w:rFonts w:ascii="Times New Roman" w:eastAsia="Times New Roman" w:hAnsi="Times New Roman" w:cs="Times New Roman"/>
          <w:sz w:val="28"/>
          <w:szCs w:val="28"/>
          <w:lang w:val="uk-UA"/>
        </w:rPr>
        <w:t xml:space="preserve"> (</w:t>
      </w:r>
      <w:r w:rsidR="009663A8" w:rsidRPr="009663A8">
        <w:rPr>
          <w:rFonts w:ascii="Times New Roman" w:eastAsia="Times New Roman" w:hAnsi="Times New Roman" w:cs="Times New Roman"/>
          <w:sz w:val="28"/>
          <w:szCs w:val="28"/>
          <w:lang w:val="en-US"/>
        </w:rPr>
        <w:t>eng</w:t>
      </w:r>
      <w:r w:rsidR="009663A8" w:rsidRPr="009663A8">
        <w:rPr>
          <w:rFonts w:ascii="Times New Roman" w:eastAsia="Times New Roman" w:hAnsi="Times New Roman" w:cs="Times New Roman"/>
          <w:sz w:val="28"/>
          <w:szCs w:val="28"/>
          <w:lang w:val="uk-UA"/>
        </w:rPr>
        <w:t>) на основі практичного кейсу «Захист клімату та адаптація до змін клімату на локальному рівні»</w:t>
      </w:r>
      <w:r w:rsidR="009663A8" w:rsidRPr="009663A8">
        <w:rPr>
          <w:rFonts w:ascii="Times New Roman" w:eastAsia="Times New Roman" w:hAnsi="Times New Roman" w:cs="Times New Roman"/>
          <w:sz w:val="28"/>
          <w:szCs w:val="28"/>
          <w:vertAlign w:val="superscript"/>
          <w:lang w:val="uk-UA"/>
        </w:rPr>
        <w:t xml:space="preserve"> </w:t>
      </w:r>
      <w:r w:rsidR="009663A8" w:rsidRPr="009663A8">
        <w:rPr>
          <w:rFonts w:ascii="Times New Roman" w:eastAsia="Times New Roman" w:hAnsi="Times New Roman" w:cs="Times New Roman"/>
          <w:sz w:val="28"/>
          <w:szCs w:val="28"/>
          <w:vertAlign w:val="superscript"/>
        </w:rPr>
        <w:footnoteReference w:id="20"/>
      </w:r>
      <w:r w:rsidRPr="00A158DF">
        <w:rPr>
          <w:rFonts w:ascii="Times New Roman" w:hAnsi="Times New Roman" w:cs="Times New Roman"/>
          <w:sz w:val="28"/>
          <w:szCs w:val="28"/>
          <w:lang w:val="uk-UA"/>
        </w:rPr>
        <w:t xml:space="preserve"> із врахуванням структури шаблону ПДСЕРК.</w:t>
      </w:r>
    </w:p>
    <w:p w:rsidR="00A347E6" w:rsidRDefault="00A347E6" w:rsidP="009663A8">
      <w:pPr>
        <w:spacing w:after="0" w:line="240" w:lineRule="auto"/>
        <w:ind w:firstLine="567"/>
        <w:jc w:val="both"/>
        <w:rPr>
          <w:rFonts w:ascii="Times New Roman" w:hAnsi="Times New Roman" w:cs="Times New Roman"/>
          <w:sz w:val="28"/>
          <w:szCs w:val="28"/>
          <w:lang w:val="uk-UA"/>
        </w:rPr>
      </w:pPr>
    </w:p>
    <w:p w:rsidR="00BC5314" w:rsidRDefault="00BC5314" w:rsidP="009663A8">
      <w:pPr>
        <w:spacing w:after="0" w:line="240" w:lineRule="auto"/>
        <w:ind w:firstLine="567"/>
        <w:jc w:val="both"/>
        <w:rPr>
          <w:rFonts w:ascii="Times New Roman" w:hAnsi="Times New Roman" w:cs="Times New Roman"/>
          <w:sz w:val="28"/>
          <w:szCs w:val="28"/>
          <w:lang w:val="uk-UA"/>
        </w:rPr>
      </w:pPr>
      <w:r w:rsidRPr="00BC5314">
        <w:rPr>
          <w:rFonts w:ascii="Times New Roman" w:hAnsi="Times New Roman" w:cs="Times New Roman"/>
          <w:sz w:val="28"/>
          <w:szCs w:val="28"/>
          <w:lang w:val="uk-UA"/>
        </w:rPr>
        <w:t>Оцінка проводиться</w:t>
      </w:r>
      <w:r>
        <w:rPr>
          <w:rFonts w:ascii="Times New Roman" w:hAnsi="Times New Roman" w:cs="Times New Roman"/>
          <w:sz w:val="28"/>
          <w:szCs w:val="28"/>
          <w:lang w:val="uk-UA"/>
        </w:rPr>
        <w:t xml:space="preserve"> для таких </w:t>
      </w:r>
      <w:r w:rsidRPr="00BC5314">
        <w:rPr>
          <w:rFonts w:ascii="Times New Roman" w:hAnsi="Times New Roman" w:cs="Times New Roman"/>
          <w:sz w:val="28"/>
          <w:szCs w:val="28"/>
          <w:lang w:val="uk-UA"/>
        </w:rPr>
        <w:t xml:space="preserve">кліматичних ризиків: </w:t>
      </w:r>
    </w:p>
    <w:p w:rsidR="00A347E6" w:rsidRDefault="00A347E6" w:rsidP="009663A8">
      <w:pPr>
        <w:spacing w:after="0" w:line="240" w:lineRule="auto"/>
        <w:ind w:firstLine="567"/>
        <w:jc w:val="both"/>
        <w:rPr>
          <w:rFonts w:ascii="Times New Roman" w:hAnsi="Times New Roman" w:cs="Times New Roman"/>
          <w:sz w:val="28"/>
          <w:szCs w:val="28"/>
          <w:lang w:val="uk-UA"/>
        </w:rPr>
      </w:pP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Екстремальна спека </w:t>
      </w: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Екстремальний холод</w:t>
      </w: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C5314">
        <w:rPr>
          <w:rFonts w:ascii="Times New Roman" w:hAnsi="Times New Roman" w:cs="Times New Roman"/>
          <w:sz w:val="28"/>
          <w:szCs w:val="28"/>
          <w:lang w:val="uk-UA"/>
        </w:rPr>
        <w:t>Екстремальні о</w:t>
      </w:r>
      <w:r>
        <w:rPr>
          <w:rFonts w:ascii="Times New Roman" w:hAnsi="Times New Roman" w:cs="Times New Roman"/>
          <w:sz w:val="28"/>
          <w:szCs w:val="28"/>
          <w:lang w:val="uk-UA"/>
        </w:rPr>
        <w:t>пади: зливи, снігопади, град</w:t>
      </w: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Підвищення рівня води</w:t>
      </w: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▲Посуха</w:t>
      </w: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▲Пожежі низові</w:t>
      </w:r>
    </w:p>
    <w:p w:rsidR="00BC5314" w:rsidRDefault="00BC5314" w:rsidP="00BC531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w:t>
      </w:r>
      <w:r w:rsidRPr="00BC5314">
        <w:rPr>
          <w:rFonts w:ascii="Times New Roman" w:hAnsi="Times New Roman" w:cs="Times New Roman"/>
          <w:sz w:val="28"/>
          <w:szCs w:val="28"/>
          <w:lang w:val="uk-UA"/>
        </w:rPr>
        <w:t>Інфекційні захворювання та</w:t>
      </w:r>
      <w:r>
        <w:rPr>
          <w:rFonts w:ascii="Times New Roman" w:hAnsi="Times New Roman" w:cs="Times New Roman"/>
          <w:sz w:val="28"/>
          <w:szCs w:val="28"/>
          <w:lang w:val="uk-UA"/>
        </w:rPr>
        <w:t xml:space="preserve"> алергічні прояви</w:t>
      </w:r>
    </w:p>
    <w:p w:rsidR="00A347E6" w:rsidRDefault="00A347E6" w:rsidP="00BC5314">
      <w:pPr>
        <w:spacing w:after="0" w:line="240" w:lineRule="auto"/>
        <w:jc w:val="both"/>
      </w:pPr>
    </w:p>
    <w:p w:rsidR="00BC5314" w:rsidRDefault="00A347E6" w:rsidP="00A347E6">
      <w:pPr>
        <w:spacing w:after="0" w:line="240" w:lineRule="auto"/>
        <w:ind w:firstLine="567"/>
        <w:jc w:val="both"/>
        <w:rPr>
          <w:rFonts w:ascii="Times New Roman" w:hAnsi="Times New Roman" w:cs="Times New Roman"/>
          <w:sz w:val="28"/>
          <w:szCs w:val="28"/>
          <w:lang w:val="uk-UA"/>
        </w:rPr>
      </w:pPr>
      <w:r w:rsidRPr="00A347E6">
        <w:rPr>
          <w:rFonts w:ascii="Times New Roman" w:hAnsi="Times New Roman" w:cs="Times New Roman"/>
          <w:sz w:val="28"/>
          <w:szCs w:val="28"/>
          <w:lang w:val="uk-UA"/>
        </w:rPr>
        <w:t xml:space="preserve">Насамперед слід визначити характер впливу ризиків на </w:t>
      </w:r>
      <w:r>
        <w:rPr>
          <w:rFonts w:ascii="Times New Roman" w:hAnsi="Times New Roman" w:cs="Times New Roman"/>
          <w:sz w:val="28"/>
          <w:szCs w:val="28"/>
          <w:lang w:val="uk-UA"/>
        </w:rPr>
        <w:t>Первомайську МТГ</w:t>
      </w:r>
      <w:r w:rsidRPr="00A347E6">
        <w:rPr>
          <w:rFonts w:ascii="Times New Roman" w:hAnsi="Times New Roman" w:cs="Times New Roman"/>
          <w:sz w:val="28"/>
          <w:szCs w:val="28"/>
          <w:lang w:val="uk-UA"/>
        </w:rPr>
        <w:t>. У подальшому цей показник позначатиметься літерою «E». Визначення дії впливу здійснюєтьс</w:t>
      </w:r>
      <w:r>
        <w:rPr>
          <w:rFonts w:ascii="Times New Roman" w:hAnsi="Times New Roman" w:cs="Times New Roman"/>
          <w:sz w:val="28"/>
          <w:szCs w:val="28"/>
          <w:lang w:val="uk-UA"/>
        </w:rPr>
        <w:t xml:space="preserve">я відповідно до </w:t>
      </w:r>
      <w:r w:rsidRPr="00A347E6">
        <w:rPr>
          <w:rFonts w:ascii="Times New Roman" w:hAnsi="Times New Roman" w:cs="Times New Roman"/>
          <w:sz w:val="28"/>
          <w:szCs w:val="28"/>
          <w:lang w:val="uk-UA"/>
        </w:rPr>
        <w:t>таблиці</w:t>
      </w:r>
      <w:r>
        <w:rPr>
          <w:rFonts w:ascii="Times New Roman" w:hAnsi="Times New Roman" w:cs="Times New Roman"/>
          <w:sz w:val="28"/>
          <w:szCs w:val="28"/>
          <w:lang w:val="uk-UA"/>
        </w:rPr>
        <w:t xml:space="preserve"> </w:t>
      </w:r>
      <w:r w:rsidR="001616D4">
        <w:rPr>
          <w:rFonts w:ascii="Times New Roman" w:hAnsi="Times New Roman" w:cs="Times New Roman"/>
          <w:sz w:val="28"/>
          <w:szCs w:val="28"/>
          <w:lang w:val="uk-UA"/>
        </w:rPr>
        <w:t>45</w:t>
      </w:r>
      <w:r>
        <w:rPr>
          <w:rFonts w:ascii="Times New Roman" w:hAnsi="Times New Roman" w:cs="Times New Roman"/>
          <w:sz w:val="28"/>
          <w:szCs w:val="28"/>
          <w:lang w:val="uk-UA"/>
        </w:rPr>
        <w:t>.</w:t>
      </w:r>
    </w:p>
    <w:p w:rsidR="00A347E6" w:rsidRDefault="001616D4" w:rsidP="00A347E6">
      <w:pPr>
        <w:spacing w:after="0" w:line="240" w:lineRule="auto"/>
        <w:jc w:val="right"/>
        <w:rPr>
          <w:rFonts w:ascii="Times New Roman" w:hAnsi="Times New Roman" w:cs="Times New Roman"/>
          <w:sz w:val="28"/>
          <w:szCs w:val="28"/>
          <w:lang w:val="uk-UA"/>
        </w:rPr>
      </w:pPr>
      <w:r>
        <w:rPr>
          <w:rFonts w:ascii="Times New Roman" w:hAnsi="Times New Roman" w:cs="Times New Roman"/>
          <w:sz w:val="28"/>
          <w:szCs w:val="28"/>
          <w:lang w:val="uk-UA"/>
        </w:rPr>
        <w:t>Таблиця 45</w:t>
      </w:r>
    </w:p>
    <w:tbl>
      <w:tblPr>
        <w:tblpPr w:leftFromText="180" w:rightFromText="180" w:vertAnchor="text" w:tblpY="16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767"/>
        <w:gridCol w:w="1434"/>
        <w:gridCol w:w="6149"/>
      </w:tblGrid>
      <w:tr w:rsidR="00A347E6" w:rsidTr="008C7D59">
        <w:tc>
          <w:tcPr>
            <w:tcW w:w="1767"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Дія впливу  «E»</w:t>
            </w:r>
          </w:p>
        </w:tc>
        <w:tc>
          <w:tcPr>
            <w:tcW w:w="14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 xml:space="preserve">Імовірність виникнення </w:t>
            </w:r>
          </w:p>
        </w:tc>
        <w:tc>
          <w:tcPr>
            <w:tcW w:w="6149"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Опис</w:t>
            </w:r>
          </w:p>
        </w:tc>
      </w:tr>
      <w:tr w:rsidR="00A347E6" w:rsidTr="008C7D59">
        <w:trPr>
          <w:trHeight w:val="272"/>
        </w:trPr>
        <w:tc>
          <w:tcPr>
            <w:tcW w:w="1767"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0</w:t>
            </w:r>
          </w:p>
        </w:tc>
        <w:tc>
          <w:tcPr>
            <w:tcW w:w="14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w:t>
            </w:r>
          </w:p>
        </w:tc>
        <w:tc>
          <w:tcPr>
            <w:tcW w:w="6149"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Не відбувалася протягом останніх 10 років</w:t>
            </w:r>
          </w:p>
        </w:tc>
      </w:tr>
      <w:tr w:rsidR="00A347E6" w:rsidTr="008C7D59">
        <w:tc>
          <w:tcPr>
            <w:tcW w:w="1767"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1</w:t>
            </w:r>
          </w:p>
        </w:tc>
        <w:tc>
          <w:tcPr>
            <w:tcW w:w="14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низький</w:t>
            </w:r>
          </w:p>
        </w:tc>
        <w:tc>
          <w:tcPr>
            <w:tcW w:w="6149"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Спостерігалась 1-2 рази протягом останніх 10 років</w:t>
            </w:r>
          </w:p>
        </w:tc>
      </w:tr>
      <w:tr w:rsidR="00A347E6" w:rsidTr="008C7D59">
        <w:tc>
          <w:tcPr>
            <w:tcW w:w="1767"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2</w:t>
            </w:r>
          </w:p>
        </w:tc>
        <w:tc>
          <w:tcPr>
            <w:tcW w:w="14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середній</w:t>
            </w:r>
          </w:p>
        </w:tc>
        <w:tc>
          <w:tcPr>
            <w:tcW w:w="6149"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Спостерігалась 3-5 разів протягом останніх 10 років</w:t>
            </w:r>
          </w:p>
        </w:tc>
      </w:tr>
      <w:tr w:rsidR="00A347E6" w:rsidTr="008C7D59">
        <w:tc>
          <w:tcPr>
            <w:tcW w:w="1767"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3</w:t>
            </w:r>
          </w:p>
        </w:tc>
        <w:tc>
          <w:tcPr>
            <w:tcW w:w="14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високий</w:t>
            </w:r>
          </w:p>
        </w:tc>
        <w:tc>
          <w:tcPr>
            <w:tcW w:w="6149"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 xml:space="preserve">Спостерігалась 6 і більше </w:t>
            </w:r>
          </w:p>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разів протягом останніх 10 років</w:t>
            </w:r>
          </w:p>
        </w:tc>
      </w:tr>
    </w:tbl>
    <w:p w:rsidR="00A347E6" w:rsidRDefault="00A347E6" w:rsidP="00A347E6">
      <w:pPr>
        <w:spacing w:after="0" w:line="240" w:lineRule="auto"/>
        <w:ind w:firstLine="567"/>
        <w:jc w:val="both"/>
        <w:rPr>
          <w:rFonts w:ascii="Times New Roman" w:eastAsia="Times New Roman" w:hAnsi="Times New Roman" w:cs="Times New Roman"/>
          <w:sz w:val="28"/>
          <w:szCs w:val="28"/>
          <w:lang w:val="uk-UA"/>
        </w:rPr>
      </w:pPr>
    </w:p>
    <w:p w:rsid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Рівень чутливості до ризиків, пов</w:t>
      </w:r>
      <w:r>
        <w:rPr>
          <w:rFonts w:ascii="Times New Roman" w:eastAsia="Times New Roman" w:hAnsi="Times New Roman" w:cs="Times New Roman"/>
          <w:sz w:val="28"/>
          <w:szCs w:val="28"/>
          <w:lang w:val="uk-UA"/>
        </w:rPr>
        <w:t>’язаних зі зміною клімату Первомайсь</w:t>
      </w:r>
      <w:r w:rsidR="009316A3">
        <w:rPr>
          <w:rFonts w:ascii="Times New Roman" w:eastAsia="Times New Roman" w:hAnsi="Times New Roman" w:cs="Times New Roman"/>
          <w:sz w:val="28"/>
          <w:szCs w:val="28"/>
          <w:lang w:val="uk-UA"/>
        </w:rPr>
        <w:t>к</w:t>
      </w:r>
      <w:r w:rsidR="008D3FA6">
        <w:rPr>
          <w:rFonts w:ascii="Times New Roman" w:eastAsia="Times New Roman" w:hAnsi="Times New Roman" w:cs="Times New Roman"/>
          <w:sz w:val="28"/>
          <w:szCs w:val="28"/>
          <w:lang w:val="uk-UA"/>
        </w:rPr>
        <w:t>ої МТГ визначається у та</w:t>
      </w:r>
      <w:r w:rsidR="001616D4">
        <w:rPr>
          <w:rFonts w:ascii="Times New Roman" w:eastAsia="Times New Roman" w:hAnsi="Times New Roman" w:cs="Times New Roman"/>
          <w:sz w:val="28"/>
          <w:szCs w:val="28"/>
          <w:lang w:val="uk-UA"/>
        </w:rPr>
        <w:t>блиці 46</w:t>
      </w:r>
      <w:r>
        <w:rPr>
          <w:rFonts w:ascii="Times New Roman" w:eastAsia="Times New Roman" w:hAnsi="Times New Roman" w:cs="Times New Roman"/>
          <w:sz w:val="28"/>
          <w:szCs w:val="28"/>
          <w:lang w:val="uk-UA"/>
        </w:rPr>
        <w:t>.</w:t>
      </w:r>
    </w:p>
    <w:p w:rsidR="00A347E6" w:rsidRDefault="00A347E6" w:rsidP="00A347E6">
      <w:pPr>
        <w:spacing w:after="0" w:line="240" w:lineRule="auto"/>
        <w:ind w:firstLine="567"/>
        <w:jc w:val="right"/>
        <w:rPr>
          <w:rFonts w:ascii="Times New Roman" w:eastAsia="Times New Roman" w:hAnsi="Times New Roman" w:cs="Times New Roman"/>
          <w:sz w:val="28"/>
          <w:szCs w:val="28"/>
          <w:lang w:val="uk-UA"/>
        </w:rPr>
      </w:pPr>
    </w:p>
    <w:p w:rsidR="00A347E6" w:rsidRDefault="001616D4" w:rsidP="00A347E6">
      <w:pP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46</w:t>
      </w:r>
    </w:p>
    <w:tbl>
      <w:tblPr>
        <w:tblW w:w="9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122"/>
        <w:gridCol w:w="1134"/>
        <w:gridCol w:w="6092"/>
      </w:tblGrid>
      <w:tr w:rsidR="00A347E6" w:rsidTr="008C7D59">
        <w:trPr>
          <w:jc w:val="center"/>
        </w:trPr>
        <w:tc>
          <w:tcPr>
            <w:tcW w:w="2122"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Оцінка впливу – «А»</w:t>
            </w:r>
          </w:p>
        </w:tc>
        <w:tc>
          <w:tcPr>
            <w:tcW w:w="1134"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Рівень</w:t>
            </w:r>
          </w:p>
        </w:tc>
        <w:tc>
          <w:tcPr>
            <w:tcW w:w="6092"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Приклади</w:t>
            </w:r>
          </w:p>
        </w:tc>
      </w:tr>
      <w:tr w:rsidR="00A347E6" w:rsidTr="008C7D59">
        <w:trPr>
          <w:jc w:val="center"/>
        </w:trPr>
        <w:tc>
          <w:tcPr>
            <w:tcW w:w="2122"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0</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w:t>
            </w:r>
          </w:p>
        </w:tc>
        <w:tc>
          <w:tcPr>
            <w:tcW w:w="6092"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випадків не зареєстровано</w:t>
            </w:r>
          </w:p>
        </w:tc>
      </w:tr>
      <w:tr w:rsidR="00A347E6" w:rsidTr="008C7D59">
        <w:trPr>
          <w:jc w:val="center"/>
        </w:trPr>
        <w:tc>
          <w:tcPr>
            <w:tcW w:w="2122"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1</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низький</w:t>
            </w:r>
          </w:p>
        </w:tc>
        <w:tc>
          <w:tcPr>
            <w:tcW w:w="6092" w:type="dxa"/>
          </w:tcPr>
          <w:p w:rsidR="00A347E6" w:rsidRPr="00A347E6" w:rsidRDefault="00A347E6" w:rsidP="001A34D2">
            <w:pPr>
              <w:numPr>
                <w:ilvl w:val="0"/>
                <w:numId w:val="15"/>
              </w:numPr>
              <w:pBdr>
                <w:top w:val="nil"/>
                <w:left w:val="nil"/>
                <w:bottom w:val="nil"/>
                <w:right w:val="nil"/>
                <w:between w:val="nil"/>
              </w:pBdr>
              <w:spacing w:after="0"/>
              <w:ind w:left="175" w:hanging="142"/>
              <w:rPr>
                <w:rFonts w:ascii="Times New Roman" w:eastAsia="Times New Roman" w:hAnsi="Times New Roman" w:cs="Times New Roman"/>
                <w:color w:val="000000"/>
                <w:sz w:val="24"/>
                <w:szCs w:val="24"/>
                <w:lang w:val="uk-UA"/>
              </w:rPr>
            </w:pPr>
            <w:r w:rsidRPr="00A347E6">
              <w:rPr>
                <w:rFonts w:ascii="Times New Roman" w:eastAsia="Times New Roman" w:hAnsi="Times New Roman" w:cs="Times New Roman"/>
                <w:color w:val="000000"/>
                <w:sz w:val="24"/>
                <w:szCs w:val="24"/>
                <w:lang w:val="uk-UA"/>
              </w:rPr>
              <w:t>протягом останніх 10 років були випадки затоплення перших 1-2 поверхів.</w:t>
            </w:r>
          </w:p>
          <w:p w:rsidR="00A347E6" w:rsidRPr="00A347E6" w:rsidRDefault="00A347E6" w:rsidP="001A34D2">
            <w:pPr>
              <w:numPr>
                <w:ilvl w:val="0"/>
                <w:numId w:val="15"/>
              </w:numPr>
              <w:pBdr>
                <w:top w:val="nil"/>
                <w:left w:val="nil"/>
                <w:bottom w:val="nil"/>
                <w:right w:val="nil"/>
                <w:between w:val="nil"/>
              </w:pBdr>
              <w:spacing w:after="0"/>
              <w:ind w:left="175" w:hanging="142"/>
              <w:rPr>
                <w:rFonts w:ascii="Times New Roman" w:eastAsia="Times New Roman" w:hAnsi="Times New Roman" w:cs="Times New Roman"/>
                <w:color w:val="000000"/>
                <w:sz w:val="24"/>
                <w:szCs w:val="24"/>
                <w:lang w:val="uk-UA"/>
              </w:rPr>
            </w:pPr>
            <w:r w:rsidRPr="00A347E6">
              <w:rPr>
                <w:rFonts w:ascii="Times New Roman" w:eastAsia="Times New Roman" w:hAnsi="Times New Roman" w:cs="Times New Roman"/>
                <w:color w:val="000000"/>
                <w:sz w:val="24"/>
                <w:szCs w:val="24"/>
                <w:lang w:val="uk-UA"/>
              </w:rPr>
              <w:t xml:space="preserve">зафіксовано кілька випадків дії впливу, наприклад, перші поверхи 10 житлових будинків були затоплені брудом, </w:t>
            </w:r>
          </w:p>
          <w:p w:rsidR="00A347E6" w:rsidRPr="00A347E6" w:rsidRDefault="00A347E6" w:rsidP="001A34D2">
            <w:pPr>
              <w:numPr>
                <w:ilvl w:val="0"/>
                <w:numId w:val="15"/>
              </w:numPr>
              <w:pBdr>
                <w:top w:val="nil"/>
                <w:left w:val="nil"/>
                <w:bottom w:val="nil"/>
                <w:right w:val="nil"/>
                <w:between w:val="nil"/>
              </w:pBdr>
              <w:spacing w:after="0"/>
              <w:ind w:left="175" w:hanging="142"/>
              <w:rPr>
                <w:rFonts w:ascii="Times New Roman" w:eastAsia="Times New Roman" w:hAnsi="Times New Roman" w:cs="Times New Roman"/>
                <w:color w:val="000000"/>
                <w:sz w:val="24"/>
                <w:szCs w:val="24"/>
                <w:lang w:val="uk-UA"/>
              </w:rPr>
            </w:pPr>
            <w:r w:rsidRPr="00A347E6">
              <w:rPr>
                <w:rFonts w:ascii="Times New Roman" w:eastAsia="Times New Roman" w:hAnsi="Times New Roman" w:cs="Times New Roman"/>
                <w:color w:val="000000"/>
                <w:sz w:val="24"/>
                <w:szCs w:val="24"/>
                <w:lang w:val="uk-UA"/>
              </w:rPr>
              <w:t xml:space="preserve">в дні екстремального холоду/спеки на 1-2 години </w:t>
            </w:r>
            <w:r w:rsidRPr="00A347E6">
              <w:rPr>
                <w:rFonts w:ascii="Times New Roman" w:eastAsia="Times New Roman" w:hAnsi="Times New Roman" w:cs="Times New Roman"/>
                <w:sz w:val="24"/>
                <w:szCs w:val="24"/>
                <w:lang w:val="uk-UA"/>
              </w:rPr>
              <w:t>відключають</w:t>
            </w:r>
            <w:r w:rsidRPr="00A347E6">
              <w:rPr>
                <w:rFonts w:ascii="Times New Roman" w:eastAsia="Times New Roman" w:hAnsi="Times New Roman" w:cs="Times New Roman"/>
                <w:color w:val="000000"/>
                <w:sz w:val="24"/>
                <w:szCs w:val="24"/>
                <w:lang w:val="uk-UA"/>
              </w:rPr>
              <w:t xml:space="preserve"> електроенергію/воду</w:t>
            </w:r>
          </w:p>
        </w:tc>
      </w:tr>
      <w:tr w:rsidR="00A347E6" w:rsidTr="008C7D59">
        <w:trPr>
          <w:jc w:val="center"/>
        </w:trPr>
        <w:tc>
          <w:tcPr>
            <w:tcW w:w="2122"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2</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середній</w:t>
            </w:r>
          </w:p>
        </w:tc>
        <w:tc>
          <w:tcPr>
            <w:tcW w:w="6092"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Зафіксовано велику кількість випадків виникнення небезпечних ситуацій, наприклад, затопило 100 га земель тощо</w:t>
            </w:r>
          </w:p>
        </w:tc>
      </w:tr>
      <w:tr w:rsidR="00A347E6" w:rsidRPr="00CF301D" w:rsidTr="008C7D59">
        <w:trPr>
          <w:jc w:val="center"/>
        </w:trPr>
        <w:tc>
          <w:tcPr>
            <w:tcW w:w="2122"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3</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високий</w:t>
            </w:r>
          </w:p>
        </w:tc>
        <w:tc>
          <w:tcPr>
            <w:tcW w:w="6092"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Зафіксована серйозна небезпека та відчутні наслідки, пов'язані з такою небезпекою, наприклад, більше 60% території міста пошкоджено селевими потоками або через зсув головна магістраль міста була недоступна більше місяця.</w:t>
            </w:r>
          </w:p>
        </w:tc>
      </w:tr>
    </w:tbl>
    <w:p w:rsidR="00A347E6" w:rsidRPr="008C7D59" w:rsidRDefault="00A347E6" w:rsidP="00A347E6">
      <w:pPr>
        <w:spacing w:after="0" w:line="240" w:lineRule="auto"/>
        <w:ind w:firstLine="567"/>
        <w:rPr>
          <w:rFonts w:ascii="Times New Roman" w:eastAsia="Times New Roman" w:hAnsi="Times New Roman" w:cs="Times New Roman"/>
          <w:sz w:val="28"/>
          <w:szCs w:val="28"/>
          <w:lang w:val="uk-UA"/>
        </w:rPr>
      </w:pPr>
    </w:p>
    <w:p w:rsidR="00A347E6" w:rsidRP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 xml:space="preserve">Оцінка чутливості (Z) муніципалітету до ризиків, пов'язаних зі зміною клімату, розраховується відповідно до формули: </w:t>
      </w:r>
    </w:p>
    <w:p w:rsidR="00A347E6" w:rsidRP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Z = E x (A1+A2+A3+A4+A5+A6+A7+A8+A9+A10+A11+A12+A13), де</w:t>
      </w:r>
    </w:p>
    <w:p w:rsidR="00A347E6" w:rsidRP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Z - чутливість</w:t>
      </w:r>
    </w:p>
    <w:p w:rsidR="00A347E6" w:rsidRP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E - дія впливу</w:t>
      </w:r>
    </w:p>
    <w:p w:rsidR="00A347E6" w:rsidRP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A - вплив</w:t>
      </w:r>
    </w:p>
    <w:p w:rsidR="00A347E6" w:rsidRDefault="00A347E6" w:rsidP="00A347E6">
      <w:pPr>
        <w:spacing w:after="0" w:line="240" w:lineRule="auto"/>
        <w:ind w:firstLine="567"/>
        <w:jc w:val="both"/>
        <w:rPr>
          <w:rFonts w:ascii="Times New Roman" w:eastAsia="Times New Roman" w:hAnsi="Times New Roman" w:cs="Times New Roman"/>
          <w:sz w:val="28"/>
          <w:szCs w:val="28"/>
          <w:lang w:val="uk-UA"/>
        </w:rPr>
      </w:pPr>
      <w:r w:rsidRPr="00A347E6">
        <w:rPr>
          <w:rFonts w:ascii="Times New Roman" w:eastAsia="Times New Roman" w:hAnsi="Times New Roman" w:cs="Times New Roman"/>
          <w:sz w:val="28"/>
          <w:szCs w:val="28"/>
          <w:lang w:val="uk-UA"/>
        </w:rPr>
        <w:t xml:space="preserve">Наступним кроком аналізується потенціал адаптації (Н) </w:t>
      </w:r>
      <w:r>
        <w:rPr>
          <w:rFonts w:ascii="Times New Roman" w:eastAsia="Times New Roman" w:hAnsi="Times New Roman" w:cs="Times New Roman"/>
          <w:sz w:val="28"/>
          <w:szCs w:val="28"/>
          <w:lang w:val="uk-UA"/>
        </w:rPr>
        <w:t>Первомай</w:t>
      </w:r>
      <w:r w:rsidR="008D3FA6">
        <w:rPr>
          <w:rFonts w:ascii="Times New Roman" w:eastAsia="Times New Roman" w:hAnsi="Times New Roman" w:cs="Times New Roman"/>
          <w:sz w:val="28"/>
          <w:szCs w:val="28"/>
          <w:lang w:val="uk-UA"/>
        </w:rPr>
        <w:t>ської МТГ, за зразком (таблиц</w:t>
      </w:r>
      <w:r w:rsidR="001616D4">
        <w:rPr>
          <w:rFonts w:ascii="Times New Roman" w:eastAsia="Times New Roman" w:hAnsi="Times New Roman" w:cs="Times New Roman"/>
          <w:sz w:val="28"/>
          <w:szCs w:val="28"/>
          <w:lang w:val="uk-UA"/>
        </w:rPr>
        <w:t>я 47</w:t>
      </w:r>
      <w:r>
        <w:rPr>
          <w:rFonts w:ascii="Times New Roman" w:eastAsia="Times New Roman" w:hAnsi="Times New Roman" w:cs="Times New Roman"/>
          <w:sz w:val="28"/>
          <w:szCs w:val="28"/>
          <w:lang w:val="uk-UA"/>
        </w:rPr>
        <w:t>).</w:t>
      </w:r>
    </w:p>
    <w:p w:rsidR="00A347E6" w:rsidRDefault="001616D4" w:rsidP="00A347E6">
      <w:pPr>
        <w:spacing w:after="0" w:line="240" w:lineRule="auto"/>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47</w:t>
      </w:r>
    </w:p>
    <w:tbl>
      <w:tblPr>
        <w:tblW w:w="934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80"/>
        <w:gridCol w:w="1134"/>
        <w:gridCol w:w="6234"/>
      </w:tblGrid>
      <w:tr w:rsidR="00A347E6" w:rsidTr="008C7D59">
        <w:tc>
          <w:tcPr>
            <w:tcW w:w="1980"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Потенціал адаптації (Н)</w:t>
            </w:r>
          </w:p>
        </w:tc>
        <w:tc>
          <w:tcPr>
            <w:tcW w:w="1134"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Рівень</w:t>
            </w:r>
          </w:p>
        </w:tc>
        <w:tc>
          <w:tcPr>
            <w:tcW w:w="6234"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Приклади</w:t>
            </w:r>
          </w:p>
        </w:tc>
      </w:tr>
      <w:tr w:rsidR="00A347E6" w:rsidTr="008C7D59">
        <w:tc>
          <w:tcPr>
            <w:tcW w:w="1980"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0</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w:t>
            </w:r>
          </w:p>
        </w:tc>
        <w:tc>
          <w:tcPr>
            <w:tcW w:w="62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 xml:space="preserve">Відсутність інфраструктури проти повеней </w:t>
            </w:r>
          </w:p>
        </w:tc>
      </w:tr>
      <w:tr w:rsidR="00A347E6" w:rsidTr="008C7D59">
        <w:tc>
          <w:tcPr>
            <w:tcW w:w="1980"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1</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низький</w:t>
            </w:r>
          </w:p>
        </w:tc>
        <w:tc>
          <w:tcPr>
            <w:tcW w:w="62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 xml:space="preserve">Існує погана, недостатньо потужна система зливової каналізації, яка не обслуговується належним чином та якої недостатньо для існуючої інфраструктури </w:t>
            </w:r>
          </w:p>
        </w:tc>
      </w:tr>
      <w:tr w:rsidR="00A347E6" w:rsidTr="008C7D59">
        <w:tc>
          <w:tcPr>
            <w:tcW w:w="1980"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2</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середній</w:t>
            </w:r>
          </w:p>
        </w:tc>
        <w:tc>
          <w:tcPr>
            <w:tcW w:w="62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 xml:space="preserve">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 </w:t>
            </w:r>
          </w:p>
        </w:tc>
      </w:tr>
      <w:tr w:rsidR="00A347E6" w:rsidTr="008C7D59">
        <w:tc>
          <w:tcPr>
            <w:tcW w:w="1980" w:type="dxa"/>
          </w:tcPr>
          <w:p w:rsidR="00A347E6" w:rsidRPr="00A347E6" w:rsidRDefault="00A347E6" w:rsidP="008C7D59">
            <w:pPr>
              <w:spacing w:after="0"/>
              <w:jc w:val="center"/>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3</w:t>
            </w:r>
          </w:p>
        </w:tc>
        <w:tc>
          <w:tcPr>
            <w:tcW w:w="11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високий</w:t>
            </w:r>
          </w:p>
        </w:tc>
        <w:tc>
          <w:tcPr>
            <w:tcW w:w="6234" w:type="dxa"/>
          </w:tcPr>
          <w:p w:rsidR="00A347E6" w:rsidRPr="00A347E6" w:rsidRDefault="00A347E6" w:rsidP="008C7D59">
            <w:pPr>
              <w:spacing w:after="0"/>
              <w:rPr>
                <w:rFonts w:ascii="Times New Roman" w:eastAsia="Times New Roman" w:hAnsi="Times New Roman" w:cs="Times New Roman"/>
                <w:sz w:val="24"/>
                <w:szCs w:val="24"/>
                <w:lang w:val="uk-UA"/>
              </w:rPr>
            </w:pPr>
            <w:r w:rsidRPr="00A347E6">
              <w:rPr>
                <w:rFonts w:ascii="Times New Roman" w:eastAsia="Times New Roman" w:hAnsi="Times New Roman" w:cs="Times New Roman"/>
                <w:sz w:val="24"/>
                <w:szCs w:val="24"/>
                <w:lang w:val="uk-UA"/>
              </w:rPr>
              <w:t>Існує достатня система захисту від повеней, яка обслуговується належним чином. У місті досить зелених зон та водопровідних кранів для зниження впливу теплових хвиль</w:t>
            </w:r>
          </w:p>
        </w:tc>
      </w:tr>
    </w:tbl>
    <w:p w:rsidR="00A347E6" w:rsidRDefault="00A347E6" w:rsidP="00A347E6">
      <w:pPr>
        <w:spacing w:after="0" w:line="240" w:lineRule="auto"/>
        <w:rPr>
          <w:rFonts w:ascii="Times New Roman" w:eastAsia="Times New Roman" w:hAnsi="Times New Roman" w:cs="Times New Roman"/>
          <w:sz w:val="28"/>
          <w:szCs w:val="28"/>
        </w:rPr>
      </w:pPr>
    </w:p>
    <w:p w:rsidR="00A347E6" w:rsidRDefault="00A347E6" w:rsidP="00A347E6">
      <w:pPr>
        <w:spacing w:after="0" w:line="240" w:lineRule="auto"/>
        <w:rPr>
          <w:rFonts w:ascii="Times New Roman" w:eastAsia="Times New Roman" w:hAnsi="Times New Roman" w:cs="Times New Roman"/>
          <w:sz w:val="28"/>
          <w:szCs w:val="28"/>
        </w:rPr>
      </w:pPr>
    </w:p>
    <w:p w:rsidR="00475956" w:rsidRDefault="00475956" w:rsidP="00475956">
      <w:pPr>
        <w:spacing w:after="0" w:line="240" w:lineRule="auto"/>
        <w:ind w:firstLine="567"/>
        <w:jc w:val="both"/>
        <w:rPr>
          <w:rFonts w:ascii="Times New Roman" w:hAnsi="Times New Roman" w:cs="Times New Roman"/>
          <w:sz w:val="28"/>
          <w:szCs w:val="28"/>
          <w:lang w:val="uk-UA"/>
        </w:rPr>
      </w:pPr>
      <w:r w:rsidRPr="00475956">
        <w:rPr>
          <w:rFonts w:ascii="Times New Roman" w:hAnsi="Times New Roman" w:cs="Times New Roman"/>
          <w:sz w:val="28"/>
          <w:szCs w:val="28"/>
          <w:lang w:val="uk-UA"/>
        </w:rPr>
        <w:t>Слід зауважити, що адаптаційний потенціал антропогенних систем є досить низьким, а за окремими показниками в останні роки простежується тенденція до його зменшення. Це зумовлює вищі рівні ризиків за однакових впливів у порівнянні з регіонами Європи</w:t>
      </w:r>
      <w:r w:rsidRPr="00660FFF">
        <w:rPr>
          <w:rFonts w:ascii="Times New Roman" w:eastAsia="Times New Roman" w:hAnsi="Times New Roman" w:cs="Times New Roman"/>
          <w:sz w:val="28"/>
          <w:szCs w:val="28"/>
          <w:vertAlign w:val="superscript"/>
          <w:lang w:val="uk-UA"/>
        </w:rPr>
        <w:footnoteReference w:id="21"/>
      </w:r>
      <w:r w:rsidRPr="00475956">
        <w:rPr>
          <w:rFonts w:ascii="Times New Roman" w:hAnsi="Times New Roman" w:cs="Times New Roman"/>
          <w:sz w:val="28"/>
          <w:szCs w:val="28"/>
          <w:lang w:val="uk-UA"/>
        </w:rPr>
        <w:t>.</w:t>
      </w:r>
    </w:p>
    <w:p w:rsidR="00475956" w:rsidRPr="00475956" w:rsidRDefault="00475956" w:rsidP="00475956">
      <w:pPr>
        <w:spacing w:after="0" w:line="240" w:lineRule="auto"/>
        <w:ind w:firstLine="567"/>
        <w:jc w:val="both"/>
        <w:rPr>
          <w:rFonts w:ascii="Times New Roman" w:eastAsia="Times New Roman" w:hAnsi="Times New Roman" w:cs="Times New Roman"/>
          <w:sz w:val="28"/>
          <w:szCs w:val="28"/>
          <w:lang w:val="uk-UA"/>
        </w:rPr>
      </w:pPr>
      <w:r w:rsidRPr="00475956">
        <w:rPr>
          <w:rFonts w:ascii="Times New Roman" w:hAnsi="Times New Roman" w:cs="Times New Roman"/>
          <w:sz w:val="28"/>
          <w:szCs w:val="28"/>
          <w:lang w:val="uk-UA"/>
        </w:rPr>
        <w:t>З огляду на чутливість та адаптаційний потенціал, можна визначити рівень вразливості Первомайської МТГ до конкретних кліматичних ризиків</w:t>
      </w:r>
      <w:r>
        <w:rPr>
          <w:rFonts w:ascii="Times New Roman" w:hAnsi="Times New Roman" w:cs="Times New Roman"/>
          <w:sz w:val="28"/>
          <w:szCs w:val="28"/>
          <w:lang w:val="uk-UA"/>
        </w:rPr>
        <w:t>, використовуючи матрицю (таблиця</w:t>
      </w:r>
      <w:r w:rsidRPr="00475956">
        <w:rPr>
          <w:rFonts w:ascii="Times New Roman" w:hAnsi="Times New Roman" w:cs="Times New Roman"/>
          <w:sz w:val="28"/>
          <w:szCs w:val="28"/>
          <w:lang w:val="uk-UA"/>
        </w:rPr>
        <w:t xml:space="preserve"> </w:t>
      </w:r>
      <w:r w:rsidR="001616D4">
        <w:rPr>
          <w:rFonts w:ascii="Times New Roman" w:hAnsi="Times New Roman" w:cs="Times New Roman"/>
          <w:sz w:val="28"/>
          <w:szCs w:val="28"/>
          <w:lang w:val="uk-UA"/>
        </w:rPr>
        <w:t>48</w:t>
      </w:r>
      <w:r>
        <w:rPr>
          <w:rFonts w:ascii="Times New Roman" w:hAnsi="Times New Roman" w:cs="Times New Roman"/>
          <w:sz w:val="28"/>
          <w:szCs w:val="28"/>
          <w:lang w:val="uk-UA"/>
        </w:rPr>
        <w:t>)</w:t>
      </w:r>
      <w:r w:rsidRPr="00475956">
        <w:rPr>
          <w:rFonts w:ascii="Times New Roman" w:hAnsi="Times New Roman" w:cs="Times New Roman"/>
          <w:sz w:val="28"/>
          <w:szCs w:val="28"/>
          <w:lang w:val="uk-UA"/>
        </w:rPr>
        <w:t>.</w:t>
      </w:r>
    </w:p>
    <w:p w:rsidR="00475956" w:rsidRDefault="001616D4" w:rsidP="00475956">
      <w:pPr>
        <w:spacing w:after="0" w:line="240" w:lineRule="auto"/>
        <w:ind w:firstLine="567"/>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48</w:t>
      </w:r>
    </w:p>
    <w:p w:rsidR="00475956" w:rsidRDefault="00475956" w:rsidP="00475956">
      <w:pPr>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noProof/>
          <w:sz w:val="24"/>
          <w:szCs w:val="24"/>
        </w:rPr>
        <w:drawing>
          <wp:inline distT="0" distB="0" distL="0" distR="0">
            <wp:extent cx="5939790" cy="2094791"/>
            <wp:effectExtent l="0" t="0" r="3810" b="1270"/>
            <wp:docPr id="2144251980"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111"/>
                    <a:srcRect/>
                    <a:stretch>
                      <a:fillRect/>
                    </a:stretch>
                  </pic:blipFill>
                  <pic:spPr>
                    <a:xfrm>
                      <a:off x="0" y="0"/>
                      <a:ext cx="5939790" cy="2094791"/>
                    </a:xfrm>
                    <a:prstGeom prst="rect">
                      <a:avLst/>
                    </a:prstGeom>
                    <a:ln/>
                  </pic:spPr>
                </pic:pic>
              </a:graphicData>
            </a:graphic>
          </wp:inline>
        </w:drawing>
      </w:r>
    </w:p>
    <w:p w:rsidR="00475956" w:rsidRDefault="00475956" w:rsidP="00475956">
      <w:pPr>
        <w:spacing w:after="0" w:line="240" w:lineRule="auto"/>
        <w:rPr>
          <w:rFonts w:ascii="Times New Roman" w:eastAsia="Times New Roman" w:hAnsi="Times New Roman" w:cs="Times New Roman"/>
          <w:sz w:val="28"/>
          <w:szCs w:val="28"/>
          <w:lang w:val="uk-UA"/>
        </w:rPr>
      </w:pPr>
    </w:p>
    <w:p w:rsidR="00D15CFF" w:rsidRPr="00AD6729" w:rsidRDefault="00D15CFF" w:rsidP="00AD6729">
      <w:pPr>
        <w:spacing w:after="0" w:line="240" w:lineRule="auto"/>
        <w:ind w:firstLine="567"/>
        <w:jc w:val="both"/>
        <w:rPr>
          <w:rFonts w:ascii="Times New Roman" w:eastAsia="Times New Roman" w:hAnsi="Times New Roman" w:cs="Times New Roman"/>
          <w:sz w:val="28"/>
          <w:szCs w:val="28"/>
          <w:lang w:val="uk-UA"/>
        </w:rPr>
      </w:pPr>
      <w:r w:rsidRPr="00AD6729">
        <w:rPr>
          <w:rFonts w:ascii="Times New Roman" w:eastAsia="Times New Roman" w:hAnsi="Times New Roman" w:cs="Times New Roman"/>
          <w:sz w:val="28"/>
          <w:szCs w:val="28"/>
          <w:lang w:val="uk-UA"/>
        </w:rPr>
        <w:t xml:space="preserve">Оцінка рівня вразливості: </w:t>
      </w:r>
    </w:p>
    <w:p w:rsidR="00D15CFF" w:rsidRPr="00AD6729" w:rsidRDefault="00D15CFF" w:rsidP="00AD6729">
      <w:pPr>
        <w:spacing w:after="0" w:line="240" w:lineRule="auto"/>
        <w:ind w:firstLine="567"/>
        <w:jc w:val="both"/>
        <w:rPr>
          <w:rFonts w:ascii="Times New Roman" w:eastAsia="Times New Roman" w:hAnsi="Times New Roman" w:cs="Times New Roman"/>
          <w:sz w:val="28"/>
          <w:szCs w:val="28"/>
          <w:lang w:val="uk-UA"/>
        </w:rPr>
      </w:pPr>
      <w:r w:rsidRPr="00AD6729">
        <w:rPr>
          <w:rFonts w:ascii="Times New Roman" w:eastAsia="Times New Roman" w:hAnsi="Times New Roman" w:cs="Times New Roman"/>
          <w:sz w:val="28"/>
          <w:szCs w:val="28"/>
          <w:lang w:val="uk-UA"/>
        </w:rPr>
        <w:t xml:space="preserve">V3 - дуже високий рівень вразливості, вам слід вибрати варіанти адаптації і вжити термінових заходів. </w:t>
      </w:r>
    </w:p>
    <w:p w:rsidR="00D15CFF" w:rsidRPr="00AD6729" w:rsidRDefault="00D15CFF" w:rsidP="00AD6729">
      <w:pPr>
        <w:spacing w:after="0" w:line="240" w:lineRule="auto"/>
        <w:ind w:firstLine="567"/>
        <w:jc w:val="both"/>
        <w:rPr>
          <w:rFonts w:ascii="Times New Roman" w:eastAsia="Times New Roman" w:hAnsi="Times New Roman" w:cs="Times New Roman"/>
          <w:sz w:val="28"/>
          <w:szCs w:val="28"/>
          <w:lang w:val="uk-UA"/>
        </w:rPr>
      </w:pPr>
      <w:r w:rsidRPr="00AD6729">
        <w:rPr>
          <w:rFonts w:ascii="Times New Roman" w:eastAsia="Times New Roman" w:hAnsi="Times New Roman" w:cs="Times New Roman"/>
          <w:sz w:val="28"/>
          <w:szCs w:val="28"/>
          <w:lang w:val="uk-UA"/>
        </w:rPr>
        <w:t xml:space="preserve">V2 - високий рівень вразливості, вам слід запропонувати належні дії з адаптації для зниження вразливості. </w:t>
      </w:r>
    </w:p>
    <w:p w:rsidR="00D15CFF" w:rsidRPr="00AD6729" w:rsidRDefault="00D15CFF" w:rsidP="00AD6729">
      <w:pPr>
        <w:spacing w:after="0" w:line="240" w:lineRule="auto"/>
        <w:ind w:firstLine="567"/>
        <w:jc w:val="both"/>
        <w:rPr>
          <w:rFonts w:ascii="Times New Roman" w:eastAsia="Times New Roman" w:hAnsi="Times New Roman" w:cs="Times New Roman"/>
          <w:sz w:val="28"/>
          <w:szCs w:val="28"/>
          <w:lang w:val="uk-UA"/>
        </w:rPr>
      </w:pPr>
      <w:r w:rsidRPr="00AD6729">
        <w:rPr>
          <w:rFonts w:ascii="Times New Roman" w:eastAsia="Times New Roman" w:hAnsi="Times New Roman" w:cs="Times New Roman"/>
          <w:sz w:val="28"/>
          <w:szCs w:val="28"/>
          <w:lang w:val="uk-UA"/>
        </w:rPr>
        <w:t xml:space="preserve">V1 - прийнятний рівень вразливості, проте необхідно запропонувати заходи з адаптації і забезпечити регулярний моніторинг. </w:t>
      </w:r>
    </w:p>
    <w:p w:rsidR="00D15CFF" w:rsidRPr="00AD6729" w:rsidRDefault="00D15CFF" w:rsidP="00AD6729">
      <w:pPr>
        <w:spacing w:after="0" w:line="240" w:lineRule="auto"/>
        <w:ind w:firstLine="567"/>
        <w:jc w:val="both"/>
        <w:rPr>
          <w:rFonts w:ascii="Times New Roman" w:eastAsia="Times New Roman" w:hAnsi="Times New Roman" w:cs="Times New Roman"/>
          <w:sz w:val="28"/>
          <w:szCs w:val="28"/>
          <w:lang w:val="uk-UA"/>
        </w:rPr>
      </w:pPr>
      <w:r w:rsidRPr="00AD6729">
        <w:rPr>
          <w:rFonts w:ascii="Times New Roman" w:eastAsia="Times New Roman" w:hAnsi="Times New Roman" w:cs="Times New Roman"/>
          <w:sz w:val="28"/>
          <w:szCs w:val="28"/>
          <w:lang w:val="uk-UA"/>
        </w:rPr>
        <w:t>V0 - прийнятний рівень вразливості, тому немає необхідності проводити будь-які заходи з адаптації та здійснювати моніторинг.</w:t>
      </w:r>
    </w:p>
    <w:p w:rsidR="00A347E6" w:rsidRPr="008F32C9" w:rsidRDefault="001616D4" w:rsidP="008F32C9">
      <w:pPr>
        <w:spacing w:after="0" w:line="240" w:lineRule="auto"/>
        <w:ind w:firstLine="567"/>
        <w:jc w:val="both"/>
        <w:rPr>
          <w:rFonts w:ascii="Times New Roman" w:eastAsia="Times New Roman" w:hAnsi="Times New Roman" w:cs="Times New Roman"/>
          <w:sz w:val="28"/>
          <w:szCs w:val="28"/>
          <w:lang w:val="uk-UA"/>
        </w:rPr>
      </w:pPr>
      <w:r>
        <w:rPr>
          <w:rFonts w:ascii="Times New Roman" w:hAnsi="Times New Roman" w:cs="Times New Roman"/>
          <w:sz w:val="28"/>
          <w:szCs w:val="28"/>
          <w:lang w:val="uk-UA"/>
        </w:rPr>
        <w:t>Таблиця 49</w:t>
      </w:r>
      <w:r w:rsidR="008F32C9" w:rsidRPr="008F32C9">
        <w:rPr>
          <w:rFonts w:ascii="Times New Roman" w:hAnsi="Times New Roman" w:cs="Times New Roman"/>
          <w:sz w:val="28"/>
          <w:szCs w:val="28"/>
          <w:lang w:val="uk-UA"/>
        </w:rPr>
        <w:t xml:space="preserve"> відображає результати оцінки впливу кліматичних ризиків на Первомайську МТГ, рівня вразливості громади та її потенціалу щодо адаптації. У ній узагальнено, як різні кліматичні явища впливають на громаду, наскільки громада є чутливою до цих ризиків і який потенціал має для зменшення негативних наслідків та підвищення стійкості до змін клімату. Ця інформація є основою для планування першочергових заходів з адаптації та визначення пріоритетів у сфері кліматичної безпеки.</w:t>
      </w:r>
    </w:p>
    <w:p w:rsidR="00A347E6" w:rsidRPr="008F32C9" w:rsidRDefault="00A347E6" w:rsidP="008F32C9">
      <w:pPr>
        <w:spacing w:after="0" w:line="240" w:lineRule="auto"/>
        <w:ind w:firstLine="567"/>
        <w:jc w:val="both"/>
        <w:rPr>
          <w:rFonts w:ascii="Times New Roman" w:eastAsia="Times New Roman" w:hAnsi="Times New Roman" w:cs="Times New Roman"/>
          <w:sz w:val="28"/>
          <w:szCs w:val="28"/>
          <w:lang w:val="uk-UA"/>
        </w:rPr>
      </w:pPr>
    </w:p>
    <w:p w:rsidR="009663A8" w:rsidRPr="00A347E6" w:rsidRDefault="009663A8" w:rsidP="00A347E6">
      <w:pPr>
        <w:spacing w:after="0" w:line="240" w:lineRule="auto"/>
        <w:ind w:firstLine="567"/>
        <w:jc w:val="both"/>
        <w:rPr>
          <w:rFonts w:ascii="Times New Roman" w:eastAsia="Times New Roman" w:hAnsi="Times New Roman" w:cs="Times New Roman"/>
          <w:sz w:val="28"/>
          <w:szCs w:val="28"/>
          <w:lang w:val="uk-UA"/>
        </w:rPr>
      </w:pPr>
    </w:p>
    <w:p w:rsidR="008802DE" w:rsidRPr="00A347E6" w:rsidRDefault="008802DE" w:rsidP="00A347E6">
      <w:pPr>
        <w:spacing w:after="0" w:line="240" w:lineRule="auto"/>
        <w:ind w:firstLine="567"/>
        <w:rPr>
          <w:rFonts w:ascii="Times New Roman" w:eastAsia="Times New Roman" w:hAnsi="Times New Roman" w:cs="Times New Roman"/>
          <w:sz w:val="28"/>
          <w:szCs w:val="28"/>
          <w:lang w:val="uk-UA"/>
        </w:rPr>
      </w:pPr>
    </w:p>
    <w:p w:rsidR="00AB0C32" w:rsidRPr="00D10D6E" w:rsidRDefault="00AB0C32" w:rsidP="001D3405">
      <w:pPr>
        <w:spacing w:after="0" w:line="240" w:lineRule="auto"/>
        <w:ind w:firstLine="567"/>
        <w:jc w:val="both"/>
        <w:rPr>
          <w:rFonts w:ascii="Times New Roman" w:eastAsia="Times New Roman" w:hAnsi="Times New Roman" w:cs="Times New Roman"/>
          <w:sz w:val="28"/>
          <w:szCs w:val="28"/>
          <w:lang w:val="uk-UA"/>
        </w:rPr>
      </w:pPr>
    </w:p>
    <w:p w:rsidR="00AA5DBC" w:rsidRPr="00D10D6E" w:rsidRDefault="00AA5DBC" w:rsidP="001D340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lang w:val="uk-UA"/>
        </w:rPr>
      </w:pPr>
    </w:p>
    <w:p w:rsidR="00AA5DBC" w:rsidRPr="00A53C96" w:rsidRDefault="00AA5DBC" w:rsidP="00AA5DBC">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lang w:val="uk-UA"/>
        </w:rPr>
      </w:pPr>
    </w:p>
    <w:p w:rsidR="0051489B" w:rsidRPr="00AA5DBC" w:rsidRDefault="0051489B" w:rsidP="00AA5DBC">
      <w:pPr>
        <w:rPr>
          <w:rFonts w:ascii="Times New Roman" w:eastAsia="Times New Roman" w:hAnsi="Times New Roman" w:cs="Times New Roman"/>
          <w:sz w:val="24"/>
          <w:szCs w:val="24"/>
          <w:lang w:val="uk-UA"/>
        </w:rPr>
        <w:sectPr w:rsidR="0051489B" w:rsidRPr="00AA5DBC" w:rsidSect="00707DEC">
          <w:headerReference w:type="default" r:id="rId112"/>
          <w:headerReference w:type="first" r:id="rId113"/>
          <w:pgSz w:w="11906" w:h="16838"/>
          <w:pgMar w:top="1134" w:right="851" w:bottom="993" w:left="1701" w:header="709" w:footer="563" w:gutter="0"/>
          <w:cols w:space="720"/>
          <w:titlePg/>
          <w:docGrid w:linePitch="299"/>
        </w:sectPr>
      </w:pPr>
    </w:p>
    <w:p w:rsidR="00D15CFF" w:rsidRPr="00D15CFF" w:rsidRDefault="001616D4" w:rsidP="00D15CFF">
      <w:pPr>
        <w:spacing w:after="0"/>
        <w:jc w:val="right"/>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Таблиця 49</w:t>
      </w:r>
    </w:p>
    <w:p w:rsidR="00D15CFF" w:rsidRPr="00D15CFF" w:rsidRDefault="00D15CFF" w:rsidP="00D15CFF">
      <w:pPr>
        <w:spacing w:after="0"/>
        <w:jc w:val="center"/>
        <w:rPr>
          <w:rFonts w:ascii="Times New Roman" w:eastAsia="Times New Roman" w:hAnsi="Times New Roman" w:cs="Times New Roman"/>
          <w:sz w:val="28"/>
          <w:szCs w:val="28"/>
          <w:lang w:val="uk-UA"/>
        </w:rPr>
      </w:pPr>
      <w:r w:rsidRPr="00D15CFF">
        <w:rPr>
          <w:rFonts w:ascii="Times New Roman" w:eastAsia="Times New Roman" w:hAnsi="Times New Roman" w:cs="Times New Roman"/>
          <w:sz w:val="28"/>
          <w:szCs w:val="28"/>
          <w:lang w:val="uk-UA"/>
        </w:rPr>
        <w:t>Оцінка впливу, вразливості та потенціалу адаптації Первомайської МТГ</w:t>
      </w:r>
    </w:p>
    <w:tbl>
      <w:tblPr>
        <w:tblW w:w="1529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9"/>
        <w:gridCol w:w="425"/>
        <w:gridCol w:w="567"/>
        <w:gridCol w:w="567"/>
        <w:gridCol w:w="567"/>
        <w:gridCol w:w="567"/>
        <w:gridCol w:w="567"/>
        <w:gridCol w:w="1085"/>
        <w:gridCol w:w="1041"/>
        <w:gridCol w:w="1276"/>
        <w:gridCol w:w="709"/>
        <w:gridCol w:w="1275"/>
        <w:gridCol w:w="710"/>
        <w:gridCol w:w="692"/>
        <w:gridCol w:w="993"/>
        <w:gridCol w:w="567"/>
        <w:gridCol w:w="850"/>
        <w:gridCol w:w="567"/>
      </w:tblGrid>
      <w:tr w:rsidR="00D15CFF" w:rsidRPr="00D15CFF" w:rsidTr="008C7D59">
        <w:trPr>
          <w:trHeight w:val="238"/>
        </w:trPr>
        <w:tc>
          <w:tcPr>
            <w:tcW w:w="2269" w:type="dxa"/>
            <w:vMerge w:val="restart"/>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Ризики</w:t>
            </w:r>
          </w:p>
        </w:tc>
        <w:tc>
          <w:tcPr>
            <w:tcW w:w="425" w:type="dxa"/>
            <w:vMerge w:val="restart"/>
            <w:shd w:val="clear" w:color="auto" w:fill="DBE5F1"/>
            <w:textDirection w:val="btLr"/>
            <w:vAlign w:val="center"/>
          </w:tcPr>
          <w:p w:rsidR="00D15CFF" w:rsidRPr="00084306" w:rsidRDefault="00D15CFF" w:rsidP="008C7D59">
            <w:pPr>
              <w:spacing w:after="0"/>
              <w:ind w:left="113" w:right="113"/>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Дія впливу</w:t>
            </w:r>
          </w:p>
        </w:tc>
        <w:tc>
          <w:tcPr>
            <w:tcW w:w="10616" w:type="dxa"/>
            <w:gridSpan w:val="13"/>
            <w:vAlign w:val="center"/>
          </w:tcPr>
          <w:p w:rsidR="00D15CFF" w:rsidRPr="00D15CFF" w:rsidRDefault="00D15CFF" w:rsidP="008C7D59">
            <w:pPr>
              <w:spacing w:after="0"/>
              <w:ind w:left="113" w:right="113"/>
              <w:jc w:val="center"/>
              <w:rPr>
                <w:rFonts w:ascii="Times New Roman" w:eastAsia="Times New Roman" w:hAnsi="Times New Roman" w:cs="Times New Roman"/>
                <w:b/>
                <w:sz w:val="24"/>
                <w:szCs w:val="24"/>
                <w:lang w:val="uk-UA"/>
              </w:rPr>
            </w:pPr>
            <w:r w:rsidRPr="00D15CFF">
              <w:rPr>
                <w:rFonts w:ascii="Times New Roman" w:eastAsia="Times New Roman" w:hAnsi="Times New Roman" w:cs="Times New Roman"/>
                <w:sz w:val="24"/>
                <w:szCs w:val="24"/>
                <w:lang w:val="uk-UA"/>
              </w:rPr>
              <w:t>Сектори</w:t>
            </w:r>
          </w:p>
        </w:tc>
        <w:tc>
          <w:tcPr>
            <w:tcW w:w="567" w:type="dxa"/>
            <w:vMerge w:val="restart"/>
            <w:shd w:val="clear" w:color="auto" w:fill="FDEADA"/>
            <w:textDirection w:val="btLr"/>
            <w:vAlign w:val="center"/>
          </w:tcPr>
          <w:p w:rsidR="00D15CFF" w:rsidRPr="00084306" w:rsidRDefault="00D15CFF" w:rsidP="008C7D59">
            <w:pPr>
              <w:spacing w:after="0"/>
              <w:ind w:left="113" w:right="113"/>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Чутливість</w:t>
            </w:r>
          </w:p>
        </w:tc>
        <w:tc>
          <w:tcPr>
            <w:tcW w:w="850" w:type="dxa"/>
            <w:vMerge w:val="restart"/>
            <w:shd w:val="clear" w:color="auto" w:fill="E5DFEC"/>
            <w:textDirection w:val="btLr"/>
            <w:vAlign w:val="center"/>
          </w:tcPr>
          <w:p w:rsidR="00D15CFF" w:rsidRPr="00084306" w:rsidRDefault="00D15CFF" w:rsidP="008C7D59">
            <w:pPr>
              <w:spacing w:after="0"/>
              <w:ind w:left="113" w:right="113"/>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Потенціал адаптації</w:t>
            </w:r>
          </w:p>
        </w:tc>
        <w:tc>
          <w:tcPr>
            <w:tcW w:w="567" w:type="dxa"/>
            <w:vMerge w:val="restart"/>
            <w:shd w:val="clear" w:color="auto" w:fill="F2DCDB"/>
            <w:textDirection w:val="btLr"/>
            <w:vAlign w:val="center"/>
          </w:tcPr>
          <w:p w:rsidR="00D15CFF" w:rsidRPr="00084306" w:rsidRDefault="00D15CFF" w:rsidP="008C7D59">
            <w:pPr>
              <w:spacing w:after="0"/>
              <w:ind w:left="113" w:right="113"/>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 xml:space="preserve">Вразливість </w:t>
            </w:r>
          </w:p>
        </w:tc>
      </w:tr>
      <w:tr w:rsidR="00D15CFF" w:rsidRPr="00D15CFF" w:rsidTr="008C7D59">
        <w:trPr>
          <w:cantSplit/>
          <w:trHeight w:val="1929"/>
        </w:trPr>
        <w:tc>
          <w:tcPr>
            <w:tcW w:w="2269" w:type="dxa"/>
            <w:vMerge/>
            <w:vAlign w:val="center"/>
          </w:tcPr>
          <w:p w:rsidR="00D15CFF" w:rsidRPr="00D15CFF" w:rsidRDefault="00D15CFF" w:rsidP="008C7D59">
            <w:pPr>
              <w:widowControl w:val="0"/>
              <w:pBdr>
                <w:top w:val="nil"/>
                <w:left w:val="nil"/>
                <w:bottom w:val="nil"/>
                <w:right w:val="nil"/>
                <w:between w:val="nil"/>
              </w:pBdr>
              <w:spacing w:after="0"/>
              <w:jc w:val="center"/>
              <w:rPr>
                <w:rFonts w:ascii="Times New Roman" w:eastAsia="Times New Roman" w:hAnsi="Times New Roman" w:cs="Times New Roman"/>
                <w:b/>
                <w:sz w:val="24"/>
                <w:szCs w:val="24"/>
                <w:lang w:val="uk-UA"/>
              </w:rPr>
            </w:pPr>
          </w:p>
        </w:tc>
        <w:tc>
          <w:tcPr>
            <w:tcW w:w="425" w:type="dxa"/>
            <w:vMerge/>
            <w:shd w:val="clear" w:color="auto" w:fill="DBE5F1"/>
            <w:vAlign w:val="center"/>
          </w:tcPr>
          <w:p w:rsidR="00D15CFF" w:rsidRPr="00084306" w:rsidRDefault="00D15CFF" w:rsidP="008C7D59">
            <w:pPr>
              <w:widowControl w:val="0"/>
              <w:pBdr>
                <w:top w:val="nil"/>
                <w:left w:val="nil"/>
                <w:bottom w:val="nil"/>
                <w:right w:val="nil"/>
                <w:between w:val="nil"/>
              </w:pBdr>
              <w:spacing w:after="0"/>
              <w:jc w:val="center"/>
              <w:rPr>
                <w:rFonts w:ascii="Times New Roman" w:eastAsia="Times New Roman" w:hAnsi="Times New Roman" w:cs="Times New Roman"/>
                <w:sz w:val="24"/>
                <w:szCs w:val="24"/>
                <w:lang w:val="uk-UA"/>
              </w:rPr>
            </w:pPr>
          </w:p>
        </w:tc>
        <w:tc>
          <w:tcPr>
            <w:tcW w:w="567" w:type="dxa"/>
            <w:shd w:val="clear" w:color="auto" w:fill="EEECE1"/>
            <w:tcMar>
              <w:left w:w="28" w:type="dxa"/>
              <w:right w:w="28" w:type="dxa"/>
            </w:tcMar>
            <w:textDirection w:val="btLr"/>
            <w:vAlign w:val="center"/>
          </w:tcPr>
          <w:p w:rsidR="00D15CFF" w:rsidRPr="00D15CFF" w:rsidRDefault="00D15CFF" w:rsidP="008C7D59">
            <w:pPr>
              <w:spacing w:after="0"/>
              <w:ind w:left="113" w:right="113"/>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будівлі</w:t>
            </w:r>
          </w:p>
        </w:tc>
        <w:tc>
          <w:tcPr>
            <w:tcW w:w="567"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транспорт</w:t>
            </w:r>
          </w:p>
        </w:tc>
        <w:tc>
          <w:tcPr>
            <w:tcW w:w="567"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енергетика</w:t>
            </w:r>
          </w:p>
        </w:tc>
        <w:tc>
          <w:tcPr>
            <w:tcW w:w="567"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вода</w:t>
            </w:r>
          </w:p>
        </w:tc>
        <w:tc>
          <w:tcPr>
            <w:tcW w:w="567"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 xml:space="preserve">відходи </w:t>
            </w:r>
          </w:p>
        </w:tc>
        <w:tc>
          <w:tcPr>
            <w:tcW w:w="1085"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планування земле користування</w:t>
            </w:r>
          </w:p>
        </w:tc>
        <w:tc>
          <w:tcPr>
            <w:tcW w:w="1041"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сільське та лісове господарство</w:t>
            </w:r>
          </w:p>
        </w:tc>
        <w:tc>
          <w:tcPr>
            <w:tcW w:w="1276"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навколишнє природне середовище і біорізноманіття</w:t>
            </w:r>
          </w:p>
        </w:tc>
        <w:tc>
          <w:tcPr>
            <w:tcW w:w="709"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охорона здоров’я</w:t>
            </w:r>
          </w:p>
        </w:tc>
        <w:tc>
          <w:tcPr>
            <w:tcW w:w="1275"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цивільний захист і надзвичайні ситуації</w:t>
            </w:r>
          </w:p>
        </w:tc>
        <w:tc>
          <w:tcPr>
            <w:tcW w:w="710"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b/>
                <w:sz w:val="24"/>
                <w:szCs w:val="24"/>
                <w:lang w:val="uk-UA"/>
              </w:rPr>
            </w:pPr>
            <w:r w:rsidRPr="00D15CFF">
              <w:rPr>
                <w:rFonts w:ascii="Times New Roman" w:eastAsia="Times New Roman" w:hAnsi="Times New Roman" w:cs="Times New Roman"/>
                <w:sz w:val="24"/>
                <w:szCs w:val="24"/>
                <w:lang w:val="uk-UA"/>
              </w:rPr>
              <w:t>туризм</w:t>
            </w:r>
          </w:p>
        </w:tc>
        <w:tc>
          <w:tcPr>
            <w:tcW w:w="692"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освіта</w:t>
            </w:r>
          </w:p>
        </w:tc>
        <w:tc>
          <w:tcPr>
            <w:tcW w:w="993" w:type="dxa"/>
            <w:shd w:val="clear" w:color="auto" w:fill="EEECE1"/>
            <w:tcMar>
              <w:left w:w="28" w:type="dxa"/>
              <w:right w:w="28" w:type="dxa"/>
            </w:tcMar>
            <w:textDirection w:val="btLr"/>
            <w:vAlign w:val="center"/>
          </w:tcPr>
          <w:p w:rsidR="00D15CFF" w:rsidRPr="00D15CFF" w:rsidRDefault="00D15CFF" w:rsidP="008C7D59">
            <w:pPr>
              <w:spacing w:after="0"/>
              <w:ind w:left="113" w:right="113"/>
              <w:rPr>
                <w:rFonts w:ascii="Times New Roman" w:eastAsia="Times New Roman" w:hAnsi="Times New Roman" w:cs="Times New Roman"/>
                <w:b/>
                <w:sz w:val="24"/>
                <w:szCs w:val="24"/>
                <w:lang w:val="uk-UA"/>
              </w:rPr>
            </w:pPr>
            <w:r w:rsidRPr="00D15CFF">
              <w:rPr>
                <w:rFonts w:ascii="Times New Roman" w:eastAsia="Times New Roman" w:hAnsi="Times New Roman" w:cs="Times New Roman"/>
                <w:sz w:val="24"/>
                <w:szCs w:val="24"/>
                <w:lang w:val="uk-UA"/>
              </w:rPr>
              <w:t>Інформаційно-комунікаційні технології</w:t>
            </w:r>
          </w:p>
        </w:tc>
        <w:tc>
          <w:tcPr>
            <w:tcW w:w="567" w:type="dxa"/>
            <w:vMerge/>
            <w:shd w:val="clear" w:color="auto" w:fill="FDEADA"/>
            <w:vAlign w:val="center"/>
          </w:tcPr>
          <w:p w:rsidR="00D15CFF" w:rsidRPr="00084306" w:rsidRDefault="00D15CFF" w:rsidP="008C7D59">
            <w:pPr>
              <w:widowControl w:val="0"/>
              <w:pBdr>
                <w:top w:val="nil"/>
                <w:left w:val="nil"/>
                <w:bottom w:val="nil"/>
                <w:right w:val="nil"/>
                <w:between w:val="nil"/>
              </w:pBdr>
              <w:spacing w:after="0"/>
              <w:rPr>
                <w:rFonts w:ascii="Times New Roman" w:eastAsia="Times New Roman" w:hAnsi="Times New Roman" w:cs="Times New Roman"/>
                <w:sz w:val="24"/>
                <w:szCs w:val="24"/>
                <w:lang w:val="uk-UA"/>
              </w:rPr>
            </w:pPr>
          </w:p>
        </w:tc>
        <w:tc>
          <w:tcPr>
            <w:tcW w:w="850" w:type="dxa"/>
            <w:vMerge/>
            <w:shd w:val="clear" w:color="auto" w:fill="E5DFEC"/>
            <w:vAlign w:val="center"/>
          </w:tcPr>
          <w:p w:rsidR="00D15CFF" w:rsidRPr="00084306" w:rsidRDefault="00D15CFF" w:rsidP="008C7D59">
            <w:pPr>
              <w:widowControl w:val="0"/>
              <w:pBdr>
                <w:top w:val="nil"/>
                <w:left w:val="nil"/>
                <w:bottom w:val="nil"/>
                <w:right w:val="nil"/>
                <w:between w:val="nil"/>
              </w:pBdr>
              <w:spacing w:after="0"/>
              <w:rPr>
                <w:rFonts w:ascii="Times New Roman" w:eastAsia="Times New Roman" w:hAnsi="Times New Roman" w:cs="Times New Roman"/>
                <w:sz w:val="24"/>
                <w:szCs w:val="24"/>
                <w:lang w:val="uk-UA"/>
              </w:rPr>
            </w:pPr>
          </w:p>
        </w:tc>
        <w:tc>
          <w:tcPr>
            <w:tcW w:w="567" w:type="dxa"/>
            <w:vMerge/>
            <w:shd w:val="clear" w:color="auto" w:fill="F2DCDB"/>
            <w:vAlign w:val="center"/>
          </w:tcPr>
          <w:p w:rsidR="00D15CFF" w:rsidRPr="00084306" w:rsidRDefault="00D15CFF" w:rsidP="008C7D59">
            <w:pPr>
              <w:widowControl w:val="0"/>
              <w:pBdr>
                <w:top w:val="nil"/>
                <w:left w:val="nil"/>
                <w:bottom w:val="nil"/>
                <w:right w:val="nil"/>
                <w:between w:val="nil"/>
              </w:pBdr>
              <w:spacing w:after="0"/>
              <w:rPr>
                <w:rFonts w:ascii="Times New Roman" w:eastAsia="Times New Roman" w:hAnsi="Times New Roman" w:cs="Times New Roman"/>
                <w:sz w:val="24"/>
                <w:szCs w:val="24"/>
                <w:lang w:val="uk-UA"/>
              </w:rPr>
            </w:pPr>
          </w:p>
        </w:tc>
      </w:tr>
      <w:tr w:rsidR="00D15CFF" w:rsidRPr="00D15CFF" w:rsidTr="008C7D59">
        <w:tc>
          <w:tcPr>
            <w:tcW w:w="2269" w:type="dxa"/>
            <w:vAlign w:val="center"/>
          </w:tcPr>
          <w:p w:rsidR="00D15CFF" w:rsidRPr="00D15CFF" w:rsidRDefault="00D15CFF" w:rsidP="008C7D59">
            <w:pPr>
              <w:spacing w:after="0"/>
              <w:rPr>
                <w:rFonts w:ascii="Times New Roman" w:eastAsia="Times New Roman" w:hAnsi="Times New Roman" w:cs="Times New Roman"/>
                <w:sz w:val="24"/>
                <w:szCs w:val="24"/>
                <w:lang w:val="uk-UA"/>
              </w:rPr>
            </w:pP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Е</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А3</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А4</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А5</w:t>
            </w: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А6</w:t>
            </w: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А7</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А8</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А9</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А10</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А11</w:t>
            </w: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А12</w:t>
            </w: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А13</w:t>
            </w: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Z</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Н</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Екстремальна спека</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3</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57</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V3</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Екстремальний холод</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10</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V0</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Екстремальні опади: зливи</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3</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33</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V3</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Екстремальні опади: снігопади</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10</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V1</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Екстремальні опади: град</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8</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0</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V1</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Повені/ Підвищення рівня води</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18</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V2</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Посуха</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3</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3</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30</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V2</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Пожежі низові</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10</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V0</w:t>
            </w:r>
          </w:p>
        </w:tc>
      </w:tr>
      <w:tr w:rsidR="00D15CFF" w:rsidRPr="00D15CFF" w:rsidTr="008C7D59">
        <w:tc>
          <w:tcPr>
            <w:tcW w:w="2269" w:type="dxa"/>
            <w:tcMar>
              <w:left w:w="51" w:type="dxa"/>
              <w:right w:w="51" w:type="dxa"/>
            </w:tcMar>
            <w:vAlign w:val="center"/>
          </w:tcPr>
          <w:p w:rsidR="00D15CFF" w:rsidRPr="00D15CFF" w:rsidRDefault="00D15CFF" w:rsidP="008C7D59">
            <w:pPr>
              <w:spacing w:after="0"/>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Інфекційні захворювання та алергічні прояви</w:t>
            </w:r>
          </w:p>
        </w:tc>
        <w:tc>
          <w:tcPr>
            <w:tcW w:w="425" w:type="dxa"/>
            <w:shd w:val="clear" w:color="auto" w:fill="DBE5F1"/>
            <w:vAlign w:val="center"/>
          </w:tcPr>
          <w:p w:rsidR="00D15CFF" w:rsidRPr="00084306" w:rsidRDefault="00D15CFF" w:rsidP="008C7D59">
            <w:pPr>
              <w:spacing w:after="0"/>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1</w:t>
            </w:r>
          </w:p>
        </w:tc>
        <w:tc>
          <w:tcPr>
            <w:tcW w:w="567"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108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041"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1276"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709"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3</w:t>
            </w:r>
          </w:p>
        </w:tc>
        <w:tc>
          <w:tcPr>
            <w:tcW w:w="1275"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710" w:type="dxa"/>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p>
        </w:tc>
        <w:tc>
          <w:tcPr>
            <w:tcW w:w="692"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sz w:val="24"/>
                <w:szCs w:val="24"/>
                <w:lang w:val="uk-UA"/>
              </w:rPr>
            </w:pPr>
            <w:r w:rsidRPr="00D15CFF">
              <w:rPr>
                <w:rFonts w:ascii="Times New Roman" w:eastAsia="Times New Roman" w:hAnsi="Times New Roman" w:cs="Times New Roman"/>
                <w:sz w:val="24"/>
                <w:szCs w:val="24"/>
                <w:lang w:val="uk-UA"/>
              </w:rPr>
              <w:t>2</w:t>
            </w:r>
          </w:p>
        </w:tc>
        <w:tc>
          <w:tcPr>
            <w:tcW w:w="993" w:type="dxa"/>
            <w:shd w:val="clear" w:color="auto" w:fill="auto"/>
            <w:vAlign w:val="center"/>
          </w:tcPr>
          <w:p w:rsidR="00D15CFF" w:rsidRPr="00D15CFF" w:rsidRDefault="00D15CFF" w:rsidP="008C7D59">
            <w:pPr>
              <w:spacing w:after="0"/>
              <w:jc w:val="center"/>
              <w:rPr>
                <w:rFonts w:ascii="Times New Roman" w:eastAsia="Times New Roman" w:hAnsi="Times New Roman" w:cs="Times New Roman"/>
                <w:b/>
                <w:sz w:val="24"/>
                <w:szCs w:val="24"/>
                <w:lang w:val="uk-UA"/>
              </w:rPr>
            </w:pPr>
          </w:p>
        </w:tc>
        <w:tc>
          <w:tcPr>
            <w:tcW w:w="567" w:type="dxa"/>
            <w:shd w:val="clear" w:color="auto" w:fill="FDEADA"/>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16</w:t>
            </w:r>
          </w:p>
        </w:tc>
        <w:tc>
          <w:tcPr>
            <w:tcW w:w="850" w:type="dxa"/>
            <w:shd w:val="clear" w:color="auto" w:fill="E5DFEC"/>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2</w:t>
            </w:r>
          </w:p>
        </w:tc>
        <w:tc>
          <w:tcPr>
            <w:tcW w:w="567" w:type="dxa"/>
            <w:shd w:val="clear" w:color="auto" w:fill="F2DCDB"/>
            <w:vAlign w:val="center"/>
          </w:tcPr>
          <w:p w:rsidR="00D15CFF" w:rsidRPr="00084306" w:rsidRDefault="00D15CFF" w:rsidP="008C7D59">
            <w:pPr>
              <w:spacing w:after="0"/>
              <w:jc w:val="center"/>
              <w:rPr>
                <w:rFonts w:ascii="Times New Roman" w:eastAsia="Times New Roman" w:hAnsi="Times New Roman" w:cs="Times New Roman"/>
                <w:sz w:val="24"/>
                <w:szCs w:val="24"/>
                <w:lang w:val="uk-UA"/>
              </w:rPr>
            </w:pPr>
            <w:r w:rsidRPr="00084306">
              <w:rPr>
                <w:rFonts w:ascii="Times New Roman" w:eastAsia="Times New Roman" w:hAnsi="Times New Roman" w:cs="Times New Roman"/>
                <w:sz w:val="24"/>
                <w:szCs w:val="24"/>
                <w:lang w:val="uk-UA"/>
              </w:rPr>
              <w:t>V1</w:t>
            </w:r>
          </w:p>
        </w:tc>
      </w:tr>
    </w:tbl>
    <w:p w:rsidR="003C1BF5" w:rsidRPr="00EF36D8" w:rsidRDefault="003C1BF5" w:rsidP="00EF36D8">
      <w:pPr>
        <w:tabs>
          <w:tab w:val="left" w:pos="840"/>
        </w:tabs>
        <w:spacing w:after="0" w:line="240" w:lineRule="auto"/>
        <w:rPr>
          <w:rFonts w:ascii="Times New Roman" w:eastAsia="Times New Roman" w:hAnsi="Times New Roman" w:cs="Times New Roman"/>
          <w:sz w:val="28"/>
          <w:szCs w:val="28"/>
          <w:lang w:val="uk-UA"/>
        </w:rPr>
        <w:sectPr w:rsidR="003C1BF5" w:rsidRPr="00EF36D8" w:rsidSect="003C1BF5">
          <w:pgSz w:w="16838" w:h="11906" w:orient="landscape"/>
          <w:pgMar w:top="1701" w:right="1134" w:bottom="851" w:left="1134" w:header="709" w:footer="709" w:gutter="0"/>
          <w:cols w:space="720"/>
          <w:docGrid w:linePitch="299"/>
        </w:sectPr>
      </w:pPr>
    </w:p>
    <w:p w:rsidR="00580495" w:rsidRDefault="008F32C9" w:rsidP="008F32C9">
      <w:pPr>
        <w:pBdr>
          <w:top w:val="nil"/>
          <w:left w:val="nil"/>
          <w:bottom w:val="nil"/>
          <w:right w:val="nil"/>
          <w:between w:val="nil"/>
        </w:pBdr>
        <w:spacing w:after="0" w:line="240" w:lineRule="auto"/>
        <w:ind w:firstLine="567"/>
        <w:jc w:val="both"/>
        <w:rPr>
          <w:rFonts w:ascii="Times New Roman" w:hAnsi="Times New Roman" w:cs="Times New Roman"/>
          <w:sz w:val="28"/>
          <w:szCs w:val="28"/>
          <w:lang w:val="uk-UA"/>
        </w:rPr>
      </w:pPr>
      <w:r w:rsidRPr="008F32C9">
        <w:rPr>
          <w:rFonts w:ascii="Times New Roman" w:hAnsi="Times New Roman" w:cs="Times New Roman"/>
          <w:sz w:val="28"/>
          <w:szCs w:val="28"/>
          <w:lang w:val="uk-UA"/>
        </w:rPr>
        <w:t>Отже, на основі</w:t>
      </w:r>
      <w:r w:rsidR="005E6B5F">
        <w:rPr>
          <w:rFonts w:ascii="Times New Roman" w:hAnsi="Times New Roman" w:cs="Times New Roman"/>
          <w:sz w:val="28"/>
          <w:szCs w:val="28"/>
          <w:lang w:val="uk-UA"/>
        </w:rPr>
        <w:t xml:space="preserve"> результатів оцінки </w:t>
      </w:r>
      <w:r w:rsidRPr="008F32C9">
        <w:rPr>
          <w:rFonts w:ascii="Times New Roman" w:hAnsi="Times New Roman" w:cs="Times New Roman"/>
          <w:sz w:val="28"/>
          <w:szCs w:val="28"/>
          <w:lang w:val="uk-UA"/>
        </w:rPr>
        <w:t>встановлено рівні вразливості для таких кліматичних ризиків, вплив яких слід враховувати у діяльності Первомайської МТГ та працювати над підвищенням рівня адаптації</w:t>
      </w:r>
      <w:r w:rsidR="005E6B5F">
        <w:rPr>
          <w:rFonts w:ascii="Times New Roman" w:hAnsi="Times New Roman" w:cs="Times New Roman"/>
          <w:sz w:val="28"/>
          <w:szCs w:val="28"/>
          <w:lang w:val="uk-UA"/>
        </w:rPr>
        <w:t xml:space="preserve"> (таблиця </w:t>
      </w:r>
      <w:r w:rsidR="001616D4">
        <w:rPr>
          <w:rFonts w:ascii="Times New Roman" w:hAnsi="Times New Roman" w:cs="Times New Roman"/>
          <w:sz w:val="28"/>
          <w:szCs w:val="28"/>
          <w:lang w:val="uk-UA"/>
        </w:rPr>
        <w:t>50</w:t>
      </w:r>
      <w:r w:rsidR="005E6B5F">
        <w:rPr>
          <w:rFonts w:ascii="Times New Roman" w:hAnsi="Times New Roman" w:cs="Times New Roman"/>
          <w:sz w:val="28"/>
          <w:szCs w:val="28"/>
          <w:lang w:val="uk-UA"/>
        </w:rPr>
        <w:t>)</w:t>
      </w:r>
      <w:r w:rsidRPr="008F32C9">
        <w:rPr>
          <w:rFonts w:ascii="Times New Roman" w:hAnsi="Times New Roman" w:cs="Times New Roman"/>
          <w:sz w:val="28"/>
          <w:szCs w:val="28"/>
          <w:lang w:val="uk-UA"/>
        </w:rPr>
        <w:t>.</w:t>
      </w:r>
    </w:p>
    <w:p w:rsidR="005E6B5F" w:rsidRDefault="001616D4" w:rsidP="005E6B5F">
      <w:pPr>
        <w:pBdr>
          <w:top w:val="nil"/>
          <w:left w:val="nil"/>
          <w:bottom w:val="nil"/>
          <w:right w:val="nil"/>
          <w:between w:val="nil"/>
        </w:pBdr>
        <w:spacing w:after="0" w:line="240" w:lineRule="auto"/>
        <w:jc w:val="right"/>
        <w:rPr>
          <w:rFonts w:ascii="Times New Roman" w:hAnsi="Times New Roman" w:cs="Times New Roman"/>
          <w:sz w:val="28"/>
          <w:szCs w:val="28"/>
          <w:lang w:val="uk-UA"/>
        </w:rPr>
      </w:pPr>
      <w:r>
        <w:rPr>
          <w:rFonts w:ascii="Times New Roman" w:hAnsi="Times New Roman" w:cs="Times New Roman"/>
          <w:sz w:val="28"/>
          <w:szCs w:val="28"/>
          <w:lang w:val="uk-UA"/>
        </w:rPr>
        <w:t>Таблиця 50</w:t>
      </w:r>
    </w:p>
    <w:tbl>
      <w:tblPr>
        <w:tblW w:w="974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61"/>
        <w:gridCol w:w="3837"/>
        <w:gridCol w:w="4951"/>
      </w:tblGrid>
      <w:tr w:rsidR="005E6B5F" w:rsidTr="005E6B5F">
        <w:tc>
          <w:tcPr>
            <w:tcW w:w="961" w:type="dxa"/>
          </w:tcPr>
          <w:p w:rsidR="005E6B5F" w:rsidRPr="00084306" w:rsidRDefault="005E6B5F" w:rsidP="008C7D59">
            <w:pPr>
              <w:spacing w:after="0"/>
              <w:rPr>
                <w:rFonts w:ascii="Times New Roman" w:eastAsia="Times New Roman" w:hAnsi="Times New Roman" w:cs="Times New Roman"/>
                <w:sz w:val="24"/>
                <w:szCs w:val="24"/>
              </w:rPr>
            </w:pPr>
            <w:r w:rsidRPr="00084306">
              <w:rPr>
                <w:rFonts w:ascii="Times New Roman" w:eastAsia="Times New Roman" w:hAnsi="Times New Roman" w:cs="Times New Roman"/>
                <w:sz w:val="24"/>
                <w:szCs w:val="24"/>
              </w:rPr>
              <w:t>V3</w:t>
            </w:r>
          </w:p>
        </w:tc>
        <w:tc>
          <w:tcPr>
            <w:tcW w:w="3837"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Екстремальна спека</w:t>
            </w:r>
          </w:p>
        </w:tc>
        <w:tc>
          <w:tcPr>
            <w:tcW w:w="4951"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дуже високий рівень вразливості, вам слід вибрати варіанти адаптації і вжити термінових заходів</w:t>
            </w:r>
          </w:p>
        </w:tc>
      </w:tr>
      <w:tr w:rsidR="005E6B5F" w:rsidTr="005E6B5F">
        <w:tc>
          <w:tcPr>
            <w:tcW w:w="961" w:type="dxa"/>
          </w:tcPr>
          <w:p w:rsidR="005E6B5F" w:rsidRPr="00084306" w:rsidRDefault="005E6B5F" w:rsidP="008C7D59">
            <w:pPr>
              <w:spacing w:after="0"/>
              <w:rPr>
                <w:rFonts w:ascii="Times New Roman" w:eastAsia="Times New Roman" w:hAnsi="Times New Roman" w:cs="Times New Roman"/>
                <w:sz w:val="24"/>
                <w:szCs w:val="24"/>
              </w:rPr>
            </w:pPr>
            <w:r w:rsidRPr="00084306">
              <w:rPr>
                <w:rFonts w:ascii="Times New Roman" w:eastAsia="Times New Roman" w:hAnsi="Times New Roman" w:cs="Times New Roman"/>
                <w:sz w:val="24"/>
                <w:szCs w:val="24"/>
              </w:rPr>
              <w:t>V3</w:t>
            </w:r>
          </w:p>
        </w:tc>
        <w:tc>
          <w:tcPr>
            <w:tcW w:w="3837"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Екстремальні опади: зливи</w:t>
            </w:r>
          </w:p>
        </w:tc>
        <w:tc>
          <w:tcPr>
            <w:tcW w:w="4951"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дуже високий рівень вразливості, вам слід вибрати варіанти адаптації і вжити термінових заходів</w:t>
            </w:r>
          </w:p>
        </w:tc>
      </w:tr>
      <w:tr w:rsidR="005E6B5F" w:rsidTr="005E6B5F">
        <w:tc>
          <w:tcPr>
            <w:tcW w:w="961" w:type="dxa"/>
          </w:tcPr>
          <w:p w:rsidR="005E6B5F" w:rsidRPr="00084306" w:rsidRDefault="005E6B5F" w:rsidP="008C7D59">
            <w:pPr>
              <w:spacing w:after="0"/>
              <w:rPr>
                <w:rFonts w:ascii="Times New Roman" w:eastAsia="Times New Roman" w:hAnsi="Times New Roman" w:cs="Times New Roman"/>
                <w:sz w:val="24"/>
                <w:szCs w:val="24"/>
              </w:rPr>
            </w:pPr>
            <w:r w:rsidRPr="00084306">
              <w:rPr>
                <w:rFonts w:ascii="Times New Roman" w:eastAsia="Times New Roman" w:hAnsi="Times New Roman" w:cs="Times New Roman"/>
                <w:sz w:val="24"/>
                <w:szCs w:val="24"/>
              </w:rPr>
              <w:t>V2</w:t>
            </w:r>
          </w:p>
        </w:tc>
        <w:tc>
          <w:tcPr>
            <w:tcW w:w="3837"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Повені: підвищення рівня води</w:t>
            </w:r>
          </w:p>
        </w:tc>
        <w:tc>
          <w:tcPr>
            <w:tcW w:w="4951"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високий рівень вразливості, вам слід запропонувати належні дії з адаптації для зниження вразливості.</w:t>
            </w:r>
          </w:p>
        </w:tc>
      </w:tr>
      <w:tr w:rsidR="005E6B5F" w:rsidTr="005E6B5F">
        <w:tc>
          <w:tcPr>
            <w:tcW w:w="961" w:type="dxa"/>
          </w:tcPr>
          <w:p w:rsidR="005E6B5F" w:rsidRPr="00084306" w:rsidRDefault="005E6B5F" w:rsidP="008C7D59">
            <w:pPr>
              <w:spacing w:after="0"/>
              <w:rPr>
                <w:rFonts w:ascii="Times New Roman" w:eastAsia="Times New Roman" w:hAnsi="Times New Roman" w:cs="Times New Roman"/>
                <w:sz w:val="24"/>
                <w:szCs w:val="24"/>
              </w:rPr>
            </w:pPr>
            <w:r w:rsidRPr="00084306">
              <w:rPr>
                <w:rFonts w:ascii="Times New Roman" w:eastAsia="Times New Roman" w:hAnsi="Times New Roman" w:cs="Times New Roman"/>
                <w:sz w:val="24"/>
                <w:szCs w:val="24"/>
              </w:rPr>
              <w:t>V2</w:t>
            </w:r>
          </w:p>
        </w:tc>
        <w:tc>
          <w:tcPr>
            <w:tcW w:w="3837"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Посухи: зелені зони</w:t>
            </w:r>
          </w:p>
        </w:tc>
        <w:tc>
          <w:tcPr>
            <w:tcW w:w="4951"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високий рівень вразливості, вам слід запропонувати належні дії з адаптації для зниження вразливості.</w:t>
            </w:r>
          </w:p>
        </w:tc>
      </w:tr>
      <w:tr w:rsidR="005E6B5F" w:rsidTr="005E6B5F">
        <w:tc>
          <w:tcPr>
            <w:tcW w:w="961" w:type="dxa"/>
          </w:tcPr>
          <w:p w:rsidR="005E6B5F" w:rsidRPr="00084306" w:rsidRDefault="005E6B5F" w:rsidP="008C7D59">
            <w:pPr>
              <w:spacing w:after="0"/>
              <w:rPr>
                <w:rFonts w:ascii="Times New Roman" w:eastAsia="Times New Roman" w:hAnsi="Times New Roman" w:cs="Times New Roman"/>
                <w:sz w:val="24"/>
                <w:szCs w:val="24"/>
              </w:rPr>
            </w:pPr>
            <w:r w:rsidRPr="00084306">
              <w:rPr>
                <w:rFonts w:ascii="Times New Roman" w:eastAsia="Times New Roman" w:hAnsi="Times New Roman" w:cs="Times New Roman"/>
                <w:sz w:val="24"/>
                <w:szCs w:val="24"/>
              </w:rPr>
              <w:t>V1</w:t>
            </w:r>
          </w:p>
        </w:tc>
        <w:tc>
          <w:tcPr>
            <w:tcW w:w="3837"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Інфекційні захворювання та алергічні прояви</w:t>
            </w:r>
          </w:p>
        </w:tc>
        <w:tc>
          <w:tcPr>
            <w:tcW w:w="4951"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прийнятний рівень вразливості, проте необхідно запропонувати заходи з адаптації і забезпечити регулярний моніторинг</w:t>
            </w:r>
          </w:p>
        </w:tc>
      </w:tr>
      <w:tr w:rsidR="005E6B5F" w:rsidTr="005E6B5F">
        <w:tc>
          <w:tcPr>
            <w:tcW w:w="961" w:type="dxa"/>
          </w:tcPr>
          <w:p w:rsidR="005E6B5F" w:rsidRPr="00084306" w:rsidRDefault="005E6B5F" w:rsidP="008C7D59">
            <w:pPr>
              <w:spacing w:after="0"/>
              <w:rPr>
                <w:rFonts w:ascii="Times New Roman" w:eastAsia="Times New Roman" w:hAnsi="Times New Roman" w:cs="Times New Roman"/>
                <w:sz w:val="24"/>
                <w:szCs w:val="24"/>
              </w:rPr>
            </w:pPr>
            <w:r w:rsidRPr="00084306">
              <w:rPr>
                <w:rFonts w:ascii="Times New Roman" w:eastAsia="Times New Roman" w:hAnsi="Times New Roman" w:cs="Times New Roman"/>
                <w:sz w:val="24"/>
                <w:szCs w:val="24"/>
              </w:rPr>
              <w:t>V1</w:t>
            </w:r>
          </w:p>
        </w:tc>
        <w:tc>
          <w:tcPr>
            <w:tcW w:w="3837"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Екстремальні опади: снігопад та град</w:t>
            </w:r>
          </w:p>
        </w:tc>
        <w:tc>
          <w:tcPr>
            <w:tcW w:w="4951" w:type="dxa"/>
          </w:tcPr>
          <w:p w:rsidR="005E6B5F" w:rsidRPr="005E6B5F" w:rsidRDefault="005E6B5F" w:rsidP="008C7D59">
            <w:pPr>
              <w:spacing w:after="0"/>
              <w:rPr>
                <w:rFonts w:ascii="Times New Roman" w:eastAsia="Times New Roman" w:hAnsi="Times New Roman" w:cs="Times New Roman"/>
                <w:sz w:val="24"/>
                <w:szCs w:val="24"/>
                <w:lang w:val="uk-UA"/>
              </w:rPr>
            </w:pPr>
            <w:r w:rsidRPr="005E6B5F">
              <w:rPr>
                <w:rFonts w:ascii="Times New Roman" w:eastAsia="Times New Roman" w:hAnsi="Times New Roman" w:cs="Times New Roman"/>
                <w:sz w:val="24"/>
                <w:szCs w:val="24"/>
                <w:lang w:val="uk-UA"/>
              </w:rPr>
              <w:t>прийнятний рівень вразливості, проте необхідно запропонувати заходи з адаптації і забезпечити регулярний моніторинг</w:t>
            </w:r>
          </w:p>
        </w:tc>
      </w:tr>
    </w:tbl>
    <w:p w:rsidR="005E6B5F" w:rsidRDefault="005E6B5F"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440AE" w:rsidRDefault="000440AE" w:rsidP="000440AE">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____________________________________</w:t>
      </w: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084306" w:rsidRDefault="00084306"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707DEC" w:rsidRDefault="00707DEC" w:rsidP="005E6B5F">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sectPr w:rsidR="00707DEC" w:rsidSect="00AB4283">
          <w:headerReference w:type="first" r:id="rId114"/>
          <w:pgSz w:w="11906" w:h="16838"/>
          <w:pgMar w:top="1134" w:right="567" w:bottom="1134" w:left="1701" w:header="709" w:footer="709" w:gutter="0"/>
          <w:cols w:space="708"/>
          <w:titlePg/>
          <w:docGrid w:linePitch="360"/>
        </w:sectPr>
      </w:pPr>
    </w:p>
    <w:p w:rsidR="00084306" w:rsidRDefault="00084306" w:rsidP="009316A3">
      <w:pPr>
        <w:pBdr>
          <w:top w:val="nil"/>
          <w:left w:val="nil"/>
          <w:bottom w:val="nil"/>
          <w:right w:val="nil"/>
          <w:between w:val="nil"/>
        </w:pBdr>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Додаток 3</w:t>
      </w:r>
      <w:r w:rsidR="009316A3">
        <w:rPr>
          <w:rFonts w:ascii="Times New Roman" w:eastAsia="Times New Roman" w:hAnsi="Times New Roman" w:cs="Times New Roman"/>
          <w:color w:val="000000"/>
          <w:sz w:val="28"/>
          <w:szCs w:val="28"/>
          <w:lang w:val="uk-UA"/>
        </w:rPr>
        <w:t xml:space="preserve"> до ПДСЕРК</w:t>
      </w:r>
    </w:p>
    <w:p w:rsidR="00084306" w:rsidRDefault="00084306" w:rsidP="00084306">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084306">
        <w:rPr>
          <w:rFonts w:ascii="Times New Roman" w:eastAsia="Times New Roman" w:hAnsi="Times New Roman" w:cs="Times New Roman"/>
          <w:color w:val="000000"/>
          <w:sz w:val="28"/>
          <w:szCs w:val="28"/>
          <w:lang w:val="uk-UA"/>
        </w:rPr>
        <w:t xml:space="preserve">Опитування мешканців </w:t>
      </w:r>
      <w:r>
        <w:rPr>
          <w:rFonts w:ascii="Times New Roman" w:eastAsia="Times New Roman" w:hAnsi="Times New Roman" w:cs="Times New Roman"/>
          <w:color w:val="000000"/>
          <w:sz w:val="28"/>
          <w:szCs w:val="28"/>
          <w:lang w:val="uk-UA"/>
        </w:rPr>
        <w:t>Первомайської МТГ (міста та сіл)</w:t>
      </w:r>
    </w:p>
    <w:p w:rsidR="00084306" w:rsidRDefault="00084306" w:rsidP="00084306">
      <w:pPr>
        <w:keepNext/>
        <w:keepLines/>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sidRPr="00084306">
        <w:rPr>
          <w:rFonts w:ascii="Times New Roman" w:eastAsia="Times New Roman" w:hAnsi="Times New Roman" w:cs="Times New Roman"/>
          <w:color w:val="000000"/>
          <w:sz w:val="28"/>
          <w:szCs w:val="28"/>
          <w:lang w:val="uk-UA"/>
        </w:rPr>
        <w:t xml:space="preserve"> щодо їх оцінки зміни клімату, що були проведені у </w:t>
      </w:r>
      <w:r>
        <w:rPr>
          <w:rFonts w:ascii="Times New Roman" w:eastAsia="Times New Roman" w:hAnsi="Times New Roman" w:cs="Times New Roman"/>
          <w:color w:val="000000"/>
          <w:sz w:val="28"/>
          <w:szCs w:val="28"/>
          <w:lang w:val="uk-UA"/>
        </w:rPr>
        <w:t>травні 2025 року</w:t>
      </w:r>
    </w:p>
    <w:tbl>
      <w:tblPr>
        <w:tblW w:w="10314" w:type="dxa"/>
        <w:tblInd w:w="-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211"/>
        <w:gridCol w:w="5103"/>
      </w:tblGrid>
      <w:tr w:rsidR="00084306" w:rsidTr="008C7D59">
        <w:trPr>
          <w:trHeight w:val="302"/>
        </w:trPr>
        <w:tc>
          <w:tcPr>
            <w:tcW w:w="5211" w:type="dxa"/>
          </w:tcPr>
          <w:p w:rsidR="00084306" w:rsidRPr="00084306" w:rsidRDefault="00084306" w:rsidP="00084306">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Місто Первомайськ</w:t>
            </w:r>
          </w:p>
        </w:tc>
        <w:tc>
          <w:tcPr>
            <w:tcW w:w="5103" w:type="dxa"/>
          </w:tcPr>
          <w:p w:rsidR="00084306" w:rsidRPr="00084306" w:rsidRDefault="00084306" w:rsidP="00084306">
            <w:pPr>
              <w:spacing w:after="0" w:line="240" w:lineRule="auto"/>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Селище Підгородна, села: Грушівка, Кам’яна Балка, Кінецьпіль, Саусове Друге, Вербова Балка</w:t>
            </w:r>
          </w:p>
        </w:tc>
      </w:tr>
      <w:tr w:rsidR="008C7D59" w:rsidRPr="00652912" w:rsidTr="008C7D59">
        <w:trPr>
          <w:trHeight w:val="302"/>
        </w:trPr>
        <w:tc>
          <w:tcPr>
            <w:tcW w:w="10314" w:type="dxa"/>
            <w:gridSpan w:val="2"/>
          </w:tcPr>
          <w:p w:rsidR="008C7D59" w:rsidRPr="00084306" w:rsidRDefault="008C7D59" w:rsidP="006246BD">
            <w:pPr>
              <w:spacing w:after="0" w:line="240" w:lineRule="auto"/>
              <w:jc w:val="center"/>
              <w:rPr>
                <w:rFonts w:ascii="Times New Roman" w:eastAsia="Times New Roman" w:hAnsi="Times New Roman" w:cs="Times New Roman"/>
                <w:color w:val="000000"/>
                <w:sz w:val="24"/>
                <w:szCs w:val="24"/>
                <w:lang w:val="uk-UA"/>
              </w:rPr>
            </w:pPr>
            <w:r w:rsidRPr="00084306">
              <w:rPr>
                <w:rFonts w:ascii="Times New Roman" w:eastAsia="Times New Roman" w:hAnsi="Times New Roman" w:cs="Times New Roman"/>
                <w:color w:val="000000"/>
                <w:sz w:val="24"/>
                <w:szCs w:val="24"/>
                <w:lang w:val="uk-UA"/>
              </w:rPr>
              <w:t>Вступ</w:t>
            </w:r>
          </w:p>
          <w:p w:rsidR="008C7D59" w:rsidRDefault="008C7D59" w:rsidP="008C7D59">
            <w:pPr>
              <w:spacing w:after="0" w:line="240" w:lineRule="auto"/>
              <w:jc w:val="both"/>
              <w:rPr>
                <w:rFonts w:ascii="Times New Roman" w:eastAsia="Times New Roman" w:hAnsi="Times New Roman" w:cs="Times New Roman"/>
                <w:sz w:val="24"/>
                <w:szCs w:val="24"/>
                <w:lang w:val="uk-UA" w:eastAsia="uk-UA"/>
              </w:rPr>
            </w:pPr>
            <w:r w:rsidRPr="00704149">
              <w:rPr>
                <w:rFonts w:ascii="Times New Roman" w:eastAsia="Times New Roman" w:hAnsi="Times New Roman" w:cs="Times New Roman"/>
                <w:sz w:val="24"/>
                <w:szCs w:val="24"/>
                <w:lang w:val="uk-UA" w:eastAsia="uk-UA"/>
              </w:rPr>
              <w:t>Опитування відіграє важливу роль не лише у виявленні вразливостей до змін клімату, а й у формуванні заходів адаптації, адже саме розуміння проблем та готовність населення брати участь у їх вирішенні визначає успіш</w:t>
            </w:r>
            <w:r>
              <w:rPr>
                <w:rFonts w:ascii="Times New Roman" w:eastAsia="Times New Roman" w:hAnsi="Times New Roman" w:cs="Times New Roman"/>
                <w:sz w:val="24"/>
                <w:szCs w:val="24"/>
                <w:lang w:val="uk-UA" w:eastAsia="uk-UA"/>
              </w:rPr>
              <w:t>ність реалізації таких заходів.</w:t>
            </w:r>
          </w:p>
          <w:p w:rsidR="008C7D59" w:rsidRPr="008C7D59" w:rsidRDefault="008C7D59" w:rsidP="008C7D59">
            <w:pPr>
              <w:spacing w:after="0" w:line="240" w:lineRule="auto"/>
              <w:jc w:val="both"/>
              <w:rPr>
                <w:rFonts w:ascii="Times New Roman" w:eastAsia="Times New Roman" w:hAnsi="Times New Roman" w:cs="Times New Roman"/>
                <w:sz w:val="24"/>
                <w:szCs w:val="24"/>
                <w:lang w:val="uk-UA" w:eastAsia="uk-UA"/>
              </w:rPr>
            </w:pPr>
            <w:r w:rsidRPr="00704149">
              <w:rPr>
                <w:rFonts w:ascii="Times New Roman" w:eastAsia="Times New Roman" w:hAnsi="Times New Roman" w:cs="Times New Roman"/>
                <w:sz w:val="24"/>
                <w:szCs w:val="24"/>
                <w:lang w:val="uk-UA" w:eastAsia="uk-UA"/>
              </w:rPr>
              <w:t xml:space="preserve">Анкета для мешканців складалася з чотирьох блоків: </w:t>
            </w:r>
            <w:r>
              <w:rPr>
                <w:rFonts w:ascii="Times New Roman" w:eastAsia="Times New Roman" w:hAnsi="Times New Roman" w:cs="Times New Roman"/>
                <w:sz w:val="24"/>
                <w:szCs w:val="24"/>
                <w:lang w:val="uk-UA" w:eastAsia="uk-UA"/>
              </w:rPr>
              <w:t>1. З</w:t>
            </w:r>
            <w:r w:rsidRPr="00704149">
              <w:rPr>
                <w:rFonts w:ascii="Times New Roman" w:eastAsia="Times New Roman" w:hAnsi="Times New Roman" w:cs="Times New Roman"/>
                <w:sz w:val="24"/>
                <w:szCs w:val="24"/>
                <w:lang w:val="uk-UA" w:eastAsia="uk-UA"/>
              </w:rPr>
              <w:t>агальні питання щодо змін погодних ум</w:t>
            </w:r>
            <w:r>
              <w:rPr>
                <w:rFonts w:ascii="Times New Roman" w:eastAsia="Times New Roman" w:hAnsi="Times New Roman" w:cs="Times New Roman"/>
                <w:sz w:val="24"/>
                <w:szCs w:val="24"/>
                <w:lang w:val="uk-UA" w:eastAsia="uk-UA"/>
              </w:rPr>
              <w:t>ов у зимовий та літній періоди. 2.</w:t>
            </w:r>
            <w:r w:rsidR="00652912">
              <w:rPr>
                <w:rFonts w:ascii="Times New Roman" w:eastAsia="Times New Roman" w:hAnsi="Times New Roman" w:cs="Times New Roman"/>
                <w:sz w:val="24"/>
                <w:szCs w:val="24"/>
                <w:lang w:val="uk-UA" w:eastAsia="uk-UA"/>
              </w:rPr>
              <w:t xml:space="preserve"> </w:t>
            </w:r>
            <w:r w:rsidR="00652912" w:rsidRPr="00652912">
              <w:rPr>
                <w:rFonts w:ascii="Times New Roman" w:hAnsi="Times New Roman" w:cs="Times New Roman"/>
                <w:sz w:val="24"/>
                <w:szCs w:val="24"/>
                <w:lang w:val="uk-UA"/>
              </w:rPr>
              <w:t>Оцінка загроз та ризиків для громади у зв’язку зі зміною клімату</w:t>
            </w:r>
            <w:r>
              <w:rPr>
                <w:rFonts w:ascii="Times New Roman" w:eastAsia="Times New Roman" w:hAnsi="Times New Roman" w:cs="Times New Roman"/>
                <w:sz w:val="24"/>
                <w:szCs w:val="24"/>
                <w:lang w:val="uk-UA" w:eastAsia="uk-UA"/>
              </w:rPr>
              <w:t xml:space="preserve"> </w:t>
            </w:r>
            <w:r w:rsidR="00652912">
              <w:rPr>
                <w:rFonts w:ascii="Times New Roman" w:eastAsia="Times New Roman" w:hAnsi="Times New Roman" w:cs="Times New Roman"/>
                <w:sz w:val="24"/>
                <w:szCs w:val="24"/>
                <w:lang w:val="uk-UA" w:eastAsia="uk-UA"/>
              </w:rPr>
              <w:t>(</w:t>
            </w:r>
            <w:r w:rsidRPr="00704149">
              <w:rPr>
                <w:rFonts w:ascii="Times New Roman" w:eastAsia="Times New Roman" w:hAnsi="Times New Roman" w:cs="Times New Roman"/>
                <w:sz w:val="24"/>
                <w:szCs w:val="24"/>
                <w:lang w:val="uk-UA" w:eastAsia="uk-UA"/>
              </w:rPr>
              <w:t>оцінка міської інфраструктури та її здатності пристосов</w:t>
            </w:r>
            <w:r>
              <w:rPr>
                <w:rFonts w:ascii="Times New Roman" w:eastAsia="Times New Roman" w:hAnsi="Times New Roman" w:cs="Times New Roman"/>
                <w:sz w:val="24"/>
                <w:szCs w:val="24"/>
                <w:lang w:val="uk-UA" w:eastAsia="uk-UA"/>
              </w:rPr>
              <w:t>уватися до кліматичних змін</w:t>
            </w:r>
            <w:r w:rsidR="00652912">
              <w:rPr>
                <w:rFonts w:ascii="Times New Roman" w:eastAsia="Times New Roman" w:hAnsi="Times New Roman" w:cs="Times New Roman"/>
                <w:sz w:val="24"/>
                <w:szCs w:val="24"/>
                <w:lang w:val="uk-UA" w:eastAsia="uk-UA"/>
              </w:rPr>
              <w:t>)</w:t>
            </w:r>
            <w:r>
              <w:rPr>
                <w:rFonts w:ascii="Times New Roman" w:eastAsia="Times New Roman" w:hAnsi="Times New Roman" w:cs="Times New Roman"/>
                <w:sz w:val="24"/>
                <w:szCs w:val="24"/>
                <w:lang w:val="uk-UA" w:eastAsia="uk-UA"/>
              </w:rPr>
              <w:t>.</w:t>
            </w:r>
            <w:r w:rsidRPr="00704149">
              <w:rPr>
                <w:rFonts w:ascii="Times New Roman" w:eastAsia="Times New Roman" w:hAnsi="Times New Roman" w:cs="Times New Roman"/>
                <w:sz w:val="24"/>
                <w:szCs w:val="24"/>
                <w:lang w:val="uk-UA" w:eastAsia="uk-UA"/>
              </w:rPr>
              <w:t xml:space="preserve"> </w:t>
            </w:r>
            <w:r>
              <w:rPr>
                <w:rFonts w:ascii="Times New Roman" w:eastAsia="Times New Roman" w:hAnsi="Times New Roman" w:cs="Times New Roman"/>
                <w:sz w:val="24"/>
                <w:szCs w:val="24"/>
                <w:lang w:val="uk-UA" w:eastAsia="uk-UA"/>
              </w:rPr>
              <w:t>3. Адоптація населеного пункту до змін клімату (</w:t>
            </w:r>
            <w:r w:rsidRPr="00704149">
              <w:rPr>
                <w:rFonts w:ascii="Times New Roman" w:eastAsia="Times New Roman" w:hAnsi="Times New Roman" w:cs="Times New Roman"/>
                <w:sz w:val="24"/>
                <w:szCs w:val="24"/>
                <w:lang w:val="uk-UA" w:eastAsia="uk-UA"/>
              </w:rPr>
              <w:t>вплив кліматичних факторів на си</w:t>
            </w:r>
            <w:r>
              <w:rPr>
                <w:rFonts w:ascii="Times New Roman" w:eastAsia="Times New Roman" w:hAnsi="Times New Roman" w:cs="Times New Roman"/>
                <w:sz w:val="24"/>
                <w:szCs w:val="24"/>
                <w:lang w:val="uk-UA" w:eastAsia="uk-UA"/>
              </w:rPr>
              <w:t>стеми життєзабезпечення громади,</w:t>
            </w:r>
            <w:r w:rsidRPr="00704149">
              <w:rPr>
                <w:rFonts w:ascii="Times New Roman" w:eastAsia="Times New Roman" w:hAnsi="Times New Roman" w:cs="Times New Roman"/>
                <w:sz w:val="24"/>
                <w:szCs w:val="24"/>
                <w:lang w:val="uk-UA" w:eastAsia="uk-UA"/>
              </w:rPr>
              <w:t xml:space="preserve"> оцінка самопочуття, безпеки та рекомендації від жителів</w:t>
            </w:r>
            <w:r>
              <w:rPr>
                <w:rFonts w:ascii="Times New Roman" w:eastAsia="Times New Roman" w:hAnsi="Times New Roman" w:cs="Times New Roman"/>
                <w:sz w:val="24"/>
                <w:szCs w:val="24"/>
                <w:lang w:val="uk-UA" w:eastAsia="uk-UA"/>
              </w:rPr>
              <w:t>)ю 4. С</w:t>
            </w:r>
            <w:r w:rsidRPr="00704149">
              <w:rPr>
                <w:rFonts w:ascii="Times New Roman" w:eastAsia="Times New Roman" w:hAnsi="Times New Roman" w:cs="Times New Roman"/>
                <w:sz w:val="24"/>
                <w:szCs w:val="24"/>
                <w:lang w:val="uk-UA" w:eastAsia="uk-UA"/>
              </w:rPr>
              <w:t>оціологічний портрет респондентів.</w:t>
            </w:r>
          </w:p>
        </w:tc>
      </w:tr>
      <w:tr w:rsidR="00084306" w:rsidRPr="005E67C3" w:rsidTr="008C7D59">
        <w:trPr>
          <w:trHeight w:val="302"/>
        </w:trPr>
        <w:tc>
          <w:tcPr>
            <w:tcW w:w="5211" w:type="dxa"/>
          </w:tcPr>
          <w:p w:rsidR="00704149" w:rsidRPr="00704149" w:rsidRDefault="00704149" w:rsidP="00704149">
            <w:pPr>
              <w:spacing w:after="0" w:line="240" w:lineRule="auto"/>
              <w:jc w:val="both"/>
              <w:rPr>
                <w:rFonts w:ascii="Times New Roman" w:eastAsia="Times New Roman" w:hAnsi="Times New Roman" w:cs="Times New Roman"/>
                <w:sz w:val="24"/>
                <w:szCs w:val="24"/>
                <w:lang w:val="uk-UA" w:eastAsia="uk-UA"/>
              </w:rPr>
            </w:pPr>
            <w:r w:rsidRPr="00704149">
              <w:rPr>
                <w:rFonts w:ascii="Times New Roman" w:eastAsia="Times New Roman" w:hAnsi="Times New Roman" w:cs="Times New Roman"/>
                <w:sz w:val="24"/>
                <w:szCs w:val="24"/>
                <w:lang w:val="uk-UA" w:eastAsia="uk-UA"/>
              </w:rPr>
              <w:t>Опитування серед мешканців</w:t>
            </w:r>
            <w:r w:rsidR="008C7D59">
              <w:rPr>
                <w:rFonts w:ascii="Times New Roman" w:eastAsia="Times New Roman" w:hAnsi="Times New Roman" w:cs="Times New Roman"/>
                <w:sz w:val="24"/>
                <w:szCs w:val="24"/>
                <w:lang w:val="uk-UA" w:eastAsia="uk-UA"/>
              </w:rPr>
              <w:t xml:space="preserve"> міста</w:t>
            </w:r>
            <w:r w:rsidRPr="00704149">
              <w:rPr>
                <w:rFonts w:ascii="Times New Roman" w:eastAsia="Times New Roman" w:hAnsi="Times New Roman" w:cs="Times New Roman"/>
                <w:sz w:val="24"/>
                <w:szCs w:val="24"/>
                <w:lang w:val="uk-UA" w:eastAsia="uk-UA"/>
              </w:rPr>
              <w:t xml:space="preserve"> Первомайська було проведене у травні 2025 року в онлайн-форматі. У ньому взяли участь 196 осіб, серед яких 54,1% становили жінки, 33,7% – чоловіки, а 12,2% не зазначили свою стать.</w:t>
            </w:r>
          </w:p>
          <w:p w:rsidR="00941B77" w:rsidRDefault="00704149" w:rsidP="00704149">
            <w:pPr>
              <w:spacing w:after="0" w:line="240" w:lineRule="auto"/>
              <w:jc w:val="both"/>
              <w:rPr>
                <w:lang w:val="uk-UA"/>
              </w:rPr>
            </w:pPr>
            <w:r w:rsidRPr="00704149">
              <w:rPr>
                <w:rFonts w:ascii="Times New Roman" w:eastAsia="Times New Roman" w:hAnsi="Times New Roman" w:cs="Times New Roman"/>
                <w:sz w:val="24"/>
                <w:szCs w:val="24"/>
                <w:lang w:val="uk-UA" w:eastAsia="uk-UA"/>
              </w:rPr>
              <w:t>Переважна частина опитаних (70,4%) проживають у місті від 10 до 30 років, 17,3% – менше 10 років, а 12,2% – понад 30 років. Найбільшою віковою групою були респонденти з досвідом проживання 10–30 років, тоді як найменш активними виявилися мешканці старші за 30 років. Крім того, більшість учасників опитування (82,1%) не мають дітей.</w:t>
            </w:r>
            <w:r w:rsidR="00941B77" w:rsidRPr="00941B77">
              <w:rPr>
                <w:lang w:val="uk-UA"/>
              </w:rPr>
              <w:t xml:space="preserve"> </w:t>
            </w:r>
          </w:p>
          <w:p w:rsidR="00A21A2A" w:rsidRPr="00A21A2A" w:rsidRDefault="00A21A2A" w:rsidP="001271B1">
            <w:pPr>
              <w:pStyle w:val="ac"/>
              <w:spacing w:after="0"/>
              <w:jc w:val="both"/>
              <w:rPr>
                <w:lang w:val="uk-UA" w:eastAsia="uk-UA"/>
              </w:rPr>
            </w:pPr>
            <w:r w:rsidRPr="00A21A2A">
              <w:rPr>
                <w:lang w:val="uk-UA" w:eastAsia="uk-UA"/>
              </w:rPr>
              <w:t xml:space="preserve">Опитування засвідчило, що </w:t>
            </w:r>
            <w:r w:rsidRPr="00A21A2A">
              <w:rPr>
                <w:bCs/>
                <w:lang w:val="uk-UA" w:eastAsia="uk-UA"/>
              </w:rPr>
              <w:t>82% жителів громади відчувають зміни клімату</w:t>
            </w:r>
            <w:r w:rsidRPr="00A21A2A">
              <w:rPr>
                <w:lang w:val="uk-UA" w:eastAsia="uk-UA"/>
              </w:rPr>
              <w:t>, зокрема тепліші та коротші зими й спекотніші та довші літа. Найбільш гострими проблемами залишаються:</w:t>
            </w:r>
          </w:p>
          <w:p w:rsidR="00A21A2A" w:rsidRPr="00A21A2A" w:rsidRDefault="00A21A2A" w:rsidP="00CF3B70">
            <w:pPr>
              <w:spacing w:after="0" w:line="240" w:lineRule="auto"/>
              <w:jc w:val="both"/>
              <w:rPr>
                <w:rFonts w:ascii="Times New Roman" w:eastAsia="Times New Roman" w:hAnsi="Times New Roman" w:cs="Times New Roman"/>
                <w:sz w:val="24"/>
                <w:szCs w:val="24"/>
                <w:lang w:val="uk-UA" w:eastAsia="uk-UA"/>
              </w:rPr>
            </w:pPr>
            <w:r w:rsidRPr="00A21A2A">
              <w:rPr>
                <w:rFonts w:ascii="Times New Roman" w:eastAsia="Times New Roman" w:hAnsi="Times New Roman" w:cs="Times New Roman"/>
                <w:sz w:val="24"/>
                <w:szCs w:val="24"/>
                <w:lang w:val="uk-UA" w:eastAsia="uk-UA"/>
              </w:rPr>
              <w:t>погіршення стану річок і доступу до якісної питної води,</w:t>
            </w:r>
          </w:p>
          <w:p w:rsidR="00A21A2A" w:rsidRPr="00A21A2A" w:rsidRDefault="00A21A2A" w:rsidP="00CF3B70">
            <w:pPr>
              <w:spacing w:after="0" w:line="240" w:lineRule="auto"/>
              <w:jc w:val="both"/>
              <w:rPr>
                <w:rFonts w:ascii="Times New Roman" w:eastAsia="Times New Roman" w:hAnsi="Times New Roman" w:cs="Times New Roman"/>
                <w:sz w:val="24"/>
                <w:szCs w:val="24"/>
                <w:lang w:val="uk-UA" w:eastAsia="uk-UA"/>
              </w:rPr>
            </w:pPr>
            <w:r w:rsidRPr="00A21A2A">
              <w:rPr>
                <w:rFonts w:ascii="Times New Roman" w:eastAsia="Times New Roman" w:hAnsi="Times New Roman" w:cs="Times New Roman"/>
                <w:sz w:val="24"/>
                <w:szCs w:val="24"/>
                <w:lang w:val="uk-UA" w:eastAsia="uk-UA"/>
              </w:rPr>
              <w:t>відсутність ефективної системи водовідведення та часті підтоплення,</w:t>
            </w:r>
          </w:p>
          <w:p w:rsidR="00A21A2A" w:rsidRPr="00A21A2A" w:rsidRDefault="00A21A2A" w:rsidP="00CF3B70">
            <w:pPr>
              <w:spacing w:after="0" w:line="240" w:lineRule="auto"/>
              <w:jc w:val="both"/>
              <w:rPr>
                <w:rFonts w:ascii="Times New Roman" w:eastAsia="Times New Roman" w:hAnsi="Times New Roman" w:cs="Times New Roman"/>
                <w:sz w:val="24"/>
                <w:szCs w:val="24"/>
                <w:lang w:val="uk-UA" w:eastAsia="uk-UA"/>
              </w:rPr>
            </w:pPr>
            <w:r w:rsidRPr="00A21A2A">
              <w:rPr>
                <w:rFonts w:ascii="Times New Roman" w:eastAsia="Times New Roman" w:hAnsi="Times New Roman" w:cs="Times New Roman"/>
                <w:sz w:val="24"/>
                <w:szCs w:val="24"/>
                <w:lang w:val="uk-UA" w:eastAsia="uk-UA"/>
              </w:rPr>
              <w:t>сміттєва проблема й санітарні ризики,</w:t>
            </w:r>
          </w:p>
          <w:p w:rsidR="00A21A2A" w:rsidRPr="00A21A2A" w:rsidRDefault="00A21A2A" w:rsidP="00CF3B70">
            <w:pPr>
              <w:spacing w:after="0" w:line="240" w:lineRule="auto"/>
              <w:jc w:val="both"/>
              <w:rPr>
                <w:rFonts w:ascii="Times New Roman" w:eastAsia="Times New Roman" w:hAnsi="Times New Roman" w:cs="Times New Roman"/>
                <w:sz w:val="24"/>
                <w:szCs w:val="24"/>
                <w:lang w:val="uk-UA" w:eastAsia="uk-UA"/>
              </w:rPr>
            </w:pPr>
            <w:r w:rsidRPr="00A21A2A">
              <w:rPr>
                <w:rFonts w:ascii="Times New Roman" w:eastAsia="Times New Roman" w:hAnsi="Times New Roman" w:cs="Times New Roman"/>
                <w:sz w:val="24"/>
                <w:szCs w:val="24"/>
                <w:lang w:val="uk-UA" w:eastAsia="uk-UA"/>
              </w:rPr>
              <w:t>недостатня кількість зелених зон,</w:t>
            </w:r>
          </w:p>
          <w:p w:rsidR="00A21A2A" w:rsidRPr="00A21A2A" w:rsidRDefault="00A21A2A" w:rsidP="00CF3B70">
            <w:pPr>
              <w:spacing w:after="0" w:line="240" w:lineRule="auto"/>
              <w:jc w:val="both"/>
              <w:rPr>
                <w:rFonts w:ascii="Times New Roman" w:eastAsia="Times New Roman" w:hAnsi="Times New Roman" w:cs="Times New Roman"/>
                <w:sz w:val="24"/>
                <w:szCs w:val="24"/>
                <w:lang w:val="uk-UA" w:eastAsia="uk-UA"/>
              </w:rPr>
            </w:pPr>
            <w:r w:rsidRPr="00A21A2A">
              <w:rPr>
                <w:rFonts w:ascii="Times New Roman" w:eastAsia="Times New Roman" w:hAnsi="Times New Roman" w:cs="Times New Roman"/>
                <w:sz w:val="24"/>
                <w:szCs w:val="24"/>
                <w:lang w:val="uk-UA" w:eastAsia="uk-UA"/>
              </w:rPr>
              <w:t>низька готовність населення до дій у випадку стихійних явищ.</w:t>
            </w:r>
          </w:p>
          <w:p w:rsidR="00084306" w:rsidRPr="001271B1" w:rsidRDefault="00A21A2A" w:rsidP="00337C93">
            <w:pPr>
              <w:spacing w:after="0" w:line="240" w:lineRule="auto"/>
              <w:jc w:val="both"/>
              <w:rPr>
                <w:rFonts w:ascii="Times New Roman" w:eastAsia="Times New Roman" w:hAnsi="Times New Roman" w:cs="Times New Roman"/>
                <w:sz w:val="24"/>
                <w:szCs w:val="24"/>
                <w:lang w:val="uk-UA" w:eastAsia="uk-UA"/>
              </w:rPr>
            </w:pPr>
            <w:r w:rsidRPr="00A21A2A">
              <w:rPr>
                <w:rFonts w:ascii="Times New Roman" w:eastAsia="Times New Roman" w:hAnsi="Times New Roman" w:cs="Times New Roman"/>
                <w:sz w:val="24"/>
                <w:szCs w:val="24"/>
                <w:lang w:val="uk-UA" w:eastAsia="uk-UA"/>
              </w:rPr>
              <w:t>Водночас більшість мешканців готові долучатися до</w:t>
            </w:r>
            <w:r w:rsidR="009C0B68">
              <w:rPr>
                <w:rFonts w:ascii="Times New Roman" w:eastAsia="Times New Roman" w:hAnsi="Times New Roman" w:cs="Times New Roman"/>
                <w:sz w:val="24"/>
                <w:szCs w:val="24"/>
                <w:lang w:val="uk-UA" w:eastAsia="uk-UA"/>
              </w:rPr>
              <w:t xml:space="preserve"> заходів адаптації -</w:t>
            </w:r>
            <w:r w:rsidRPr="00A21A2A">
              <w:rPr>
                <w:rFonts w:ascii="Times New Roman" w:eastAsia="Times New Roman" w:hAnsi="Times New Roman" w:cs="Times New Roman"/>
                <w:sz w:val="24"/>
                <w:szCs w:val="24"/>
                <w:lang w:val="uk-UA" w:eastAsia="uk-UA"/>
              </w:rPr>
              <w:t xml:space="preserve"> сортувати сміття, висаджувати дерева, скорочувати використання пластику та впроваджувати енергоощадні рішення.</w:t>
            </w:r>
          </w:p>
        </w:tc>
        <w:tc>
          <w:tcPr>
            <w:tcW w:w="5103" w:type="dxa"/>
          </w:tcPr>
          <w:p w:rsidR="008C7D59" w:rsidRPr="00704149" w:rsidRDefault="008C7D59" w:rsidP="008C7D59">
            <w:pPr>
              <w:spacing w:after="0" w:line="240" w:lineRule="auto"/>
              <w:jc w:val="both"/>
              <w:rPr>
                <w:rFonts w:ascii="Times New Roman" w:eastAsia="Times New Roman" w:hAnsi="Times New Roman" w:cs="Times New Roman"/>
                <w:sz w:val="24"/>
                <w:szCs w:val="24"/>
                <w:lang w:val="uk-UA" w:eastAsia="uk-UA"/>
              </w:rPr>
            </w:pPr>
            <w:r w:rsidRPr="00704149">
              <w:rPr>
                <w:rFonts w:ascii="Times New Roman" w:eastAsia="Times New Roman" w:hAnsi="Times New Roman" w:cs="Times New Roman"/>
                <w:sz w:val="24"/>
                <w:szCs w:val="24"/>
                <w:lang w:val="uk-UA" w:eastAsia="uk-UA"/>
              </w:rPr>
              <w:t>Опитування серед мешканців</w:t>
            </w:r>
            <w:r>
              <w:rPr>
                <w:rFonts w:ascii="Times New Roman" w:eastAsia="Times New Roman" w:hAnsi="Times New Roman" w:cs="Times New Roman"/>
                <w:sz w:val="24"/>
                <w:szCs w:val="24"/>
                <w:lang w:val="uk-UA" w:eastAsia="uk-UA"/>
              </w:rPr>
              <w:t xml:space="preserve"> сіл громади </w:t>
            </w:r>
            <w:r w:rsidRPr="00704149">
              <w:rPr>
                <w:rFonts w:ascii="Times New Roman" w:eastAsia="Times New Roman" w:hAnsi="Times New Roman" w:cs="Times New Roman"/>
                <w:sz w:val="24"/>
                <w:szCs w:val="24"/>
                <w:lang w:val="uk-UA" w:eastAsia="uk-UA"/>
              </w:rPr>
              <w:t>проведене у травні 2025 року в онлайн-ф</w:t>
            </w:r>
            <w:r>
              <w:rPr>
                <w:rFonts w:ascii="Times New Roman" w:eastAsia="Times New Roman" w:hAnsi="Times New Roman" w:cs="Times New Roman"/>
                <w:sz w:val="24"/>
                <w:szCs w:val="24"/>
                <w:lang w:val="uk-UA" w:eastAsia="uk-UA"/>
              </w:rPr>
              <w:t>орматі. У ньому взяли участь 19 осіб, серед яких 63,2% становили жінки, 26,3% – чоловіки, а 10,5</w:t>
            </w:r>
            <w:r w:rsidRPr="00704149">
              <w:rPr>
                <w:rFonts w:ascii="Times New Roman" w:eastAsia="Times New Roman" w:hAnsi="Times New Roman" w:cs="Times New Roman"/>
                <w:sz w:val="24"/>
                <w:szCs w:val="24"/>
                <w:lang w:val="uk-UA" w:eastAsia="uk-UA"/>
              </w:rPr>
              <w:t>% не зазначили свою стать.</w:t>
            </w:r>
          </w:p>
          <w:p w:rsidR="008C7D59" w:rsidRPr="00704149" w:rsidRDefault="008C7D59" w:rsidP="008C7D59">
            <w:pPr>
              <w:spacing w:after="0" w:line="240" w:lineRule="auto"/>
              <w:jc w:val="both"/>
              <w:rPr>
                <w:rFonts w:ascii="Times New Roman" w:eastAsia="Times New Roman" w:hAnsi="Times New Roman" w:cs="Times New Roman"/>
                <w:sz w:val="24"/>
                <w:szCs w:val="24"/>
                <w:lang w:val="uk-UA" w:eastAsia="uk-UA"/>
              </w:rPr>
            </w:pPr>
            <w:r w:rsidRPr="00704149">
              <w:rPr>
                <w:rFonts w:ascii="Times New Roman" w:eastAsia="Times New Roman" w:hAnsi="Times New Roman" w:cs="Times New Roman"/>
                <w:sz w:val="24"/>
                <w:szCs w:val="24"/>
                <w:lang w:val="uk-UA" w:eastAsia="uk-UA"/>
              </w:rPr>
              <w:t>Переважна частина опи</w:t>
            </w:r>
            <w:r w:rsidR="008E7899">
              <w:rPr>
                <w:rFonts w:ascii="Times New Roman" w:eastAsia="Times New Roman" w:hAnsi="Times New Roman" w:cs="Times New Roman"/>
                <w:sz w:val="24"/>
                <w:szCs w:val="24"/>
                <w:lang w:val="uk-UA" w:eastAsia="uk-UA"/>
              </w:rPr>
              <w:t>таних (31,6%) проживають у громаді від 10 до 30 років, 15,8% – менше 10 років, а 52,6</w:t>
            </w:r>
            <w:r w:rsidRPr="00704149">
              <w:rPr>
                <w:rFonts w:ascii="Times New Roman" w:eastAsia="Times New Roman" w:hAnsi="Times New Roman" w:cs="Times New Roman"/>
                <w:sz w:val="24"/>
                <w:szCs w:val="24"/>
                <w:lang w:val="uk-UA" w:eastAsia="uk-UA"/>
              </w:rPr>
              <w:t>% – понад 30 років. Найбільшою віковою групою були респонденти з досвідом проживання 10–30 років, тоді як найменш активними вияви</w:t>
            </w:r>
            <w:r w:rsidR="00F539AB">
              <w:rPr>
                <w:rFonts w:ascii="Times New Roman" w:eastAsia="Times New Roman" w:hAnsi="Times New Roman" w:cs="Times New Roman"/>
                <w:sz w:val="24"/>
                <w:szCs w:val="24"/>
                <w:lang w:val="uk-UA" w:eastAsia="uk-UA"/>
              </w:rPr>
              <w:t>лися мешканці, які проживають менше 10 років</w:t>
            </w:r>
            <w:r w:rsidRPr="00704149">
              <w:rPr>
                <w:rFonts w:ascii="Times New Roman" w:eastAsia="Times New Roman" w:hAnsi="Times New Roman" w:cs="Times New Roman"/>
                <w:sz w:val="24"/>
                <w:szCs w:val="24"/>
                <w:lang w:val="uk-UA" w:eastAsia="uk-UA"/>
              </w:rPr>
              <w:t>. Крім того, біль</w:t>
            </w:r>
            <w:r w:rsidR="00F539AB">
              <w:rPr>
                <w:rFonts w:ascii="Times New Roman" w:eastAsia="Times New Roman" w:hAnsi="Times New Roman" w:cs="Times New Roman"/>
                <w:sz w:val="24"/>
                <w:szCs w:val="24"/>
                <w:lang w:val="uk-UA" w:eastAsia="uk-UA"/>
              </w:rPr>
              <w:t xml:space="preserve">шість учасників опитування (52,6%) </w:t>
            </w:r>
            <w:r w:rsidRPr="00704149">
              <w:rPr>
                <w:rFonts w:ascii="Times New Roman" w:eastAsia="Times New Roman" w:hAnsi="Times New Roman" w:cs="Times New Roman"/>
                <w:sz w:val="24"/>
                <w:szCs w:val="24"/>
                <w:lang w:val="uk-UA" w:eastAsia="uk-UA"/>
              </w:rPr>
              <w:t>мають дітей.</w:t>
            </w:r>
          </w:p>
          <w:p w:rsidR="00084306" w:rsidRDefault="00084306" w:rsidP="00CF3B70">
            <w:pPr>
              <w:spacing w:after="0" w:line="240" w:lineRule="auto"/>
              <w:jc w:val="both"/>
              <w:rPr>
                <w:rFonts w:ascii="Times New Roman" w:eastAsia="Times New Roman" w:hAnsi="Times New Roman" w:cs="Times New Roman"/>
                <w:color w:val="000000"/>
                <w:sz w:val="24"/>
                <w:szCs w:val="24"/>
                <w:lang w:val="uk-UA"/>
              </w:rPr>
            </w:pPr>
            <w:r w:rsidRPr="00CF3B70">
              <w:rPr>
                <w:rFonts w:ascii="Times New Roman" w:eastAsia="Times New Roman" w:hAnsi="Times New Roman" w:cs="Times New Roman"/>
                <w:color w:val="000000"/>
                <w:sz w:val="24"/>
                <w:szCs w:val="24"/>
                <w:lang w:val="uk-UA"/>
              </w:rPr>
              <w:t xml:space="preserve">Опитування показало, що зміни клімату </w:t>
            </w:r>
            <w:r w:rsidR="00CF3B70">
              <w:rPr>
                <w:rFonts w:ascii="Times New Roman" w:eastAsia="Times New Roman" w:hAnsi="Times New Roman" w:cs="Times New Roman"/>
                <w:color w:val="000000"/>
                <w:sz w:val="24"/>
                <w:szCs w:val="24"/>
                <w:lang w:val="uk-UA"/>
              </w:rPr>
              <w:t>відмічаються більшістю (100%) респондентів.</w:t>
            </w:r>
          </w:p>
          <w:p w:rsidR="00CF3B70" w:rsidRPr="00CF3B70" w:rsidRDefault="00CF3B70" w:rsidP="00CF3B70">
            <w:pPr>
              <w:spacing w:after="0" w:line="240" w:lineRule="auto"/>
              <w:jc w:val="both"/>
              <w:rPr>
                <w:rFonts w:ascii="Times New Roman" w:eastAsia="Times New Roman" w:hAnsi="Times New Roman" w:cs="Times New Roman"/>
                <w:sz w:val="24"/>
                <w:szCs w:val="24"/>
                <w:lang w:val="uk-UA" w:eastAsia="uk-UA"/>
              </w:rPr>
            </w:pPr>
            <w:r w:rsidRPr="00CF3B70">
              <w:rPr>
                <w:rFonts w:ascii="Times New Roman" w:eastAsia="Times New Roman" w:hAnsi="Times New Roman" w:cs="Times New Roman"/>
                <w:bCs/>
                <w:sz w:val="24"/>
                <w:szCs w:val="24"/>
                <w:lang w:val="uk-UA" w:eastAsia="uk-UA"/>
              </w:rPr>
              <w:t>Найбільші кліматичні ризики для сіл громади:</w:t>
            </w:r>
          </w:p>
          <w:p w:rsidR="00CF3B70" w:rsidRPr="00CF3B70" w:rsidRDefault="00CF3B70" w:rsidP="001A34D2">
            <w:pPr>
              <w:numPr>
                <w:ilvl w:val="0"/>
                <w:numId w:val="19"/>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посухи та нестача води, обміління та забруднення річок, перегрів та спека, </w:t>
            </w:r>
            <w:r w:rsidRPr="00CF3B70">
              <w:rPr>
                <w:rFonts w:ascii="Times New Roman" w:eastAsia="Times New Roman" w:hAnsi="Times New Roman" w:cs="Times New Roman"/>
                <w:sz w:val="24"/>
                <w:szCs w:val="24"/>
                <w:lang w:val="uk-UA" w:eastAsia="uk-UA"/>
              </w:rPr>
              <w:t>руйнація інфраструктури через зливи, бурі та вітер.</w:t>
            </w:r>
          </w:p>
          <w:p w:rsidR="00CF3B70" w:rsidRPr="00CF3B70" w:rsidRDefault="0067414F" w:rsidP="0067414F">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bCs/>
                <w:sz w:val="24"/>
                <w:szCs w:val="24"/>
                <w:lang w:val="uk-UA" w:eastAsia="uk-UA"/>
              </w:rPr>
              <w:t xml:space="preserve">Пріоритети для адаптації </w:t>
            </w:r>
            <w:r w:rsidR="00CF3B70" w:rsidRPr="00CF3B70">
              <w:rPr>
                <w:rFonts w:ascii="Times New Roman" w:eastAsia="Times New Roman" w:hAnsi="Times New Roman" w:cs="Times New Roman"/>
                <w:sz w:val="24"/>
                <w:szCs w:val="24"/>
                <w:lang w:val="uk-UA" w:eastAsia="uk-UA"/>
              </w:rPr>
              <w:t>модернізація водної та зливової інфраструк</w:t>
            </w:r>
            <w:r>
              <w:rPr>
                <w:rFonts w:ascii="Times New Roman" w:eastAsia="Times New Roman" w:hAnsi="Times New Roman" w:cs="Times New Roman"/>
                <w:sz w:val="24"/>
                <w:szCs w:val="24"/>
                <w:lang w:val="uk-UA" w:eastAsia="uk-UA"/>
              </w:rPr>
              <w:t xml:space="preserve">тури, </w:t>
            </w:r>
            <w:r w:rsidR="00CF3B70" w:rsidRPr="00CF3B70">
              <w:rPr>
                <w:rFonts w:ascii="Times New Roman" w:eastAsia="Times New Roman" w:hAnsi="Times New Roman" w:cs="Times New Roman"/>
                <w:sz w:val="24"/>
                <w:szCs w:val="24"/>
                <w:lang w:val="uk-UA" w:eastAsia="uk-UA"/>
              </w:rPr>
              <w:t>розвиток ВДЕ й енерго</w:t>
            </w:r>
            <w:r>
              <w:rPr>
                <w:rFonts w:ascii="Times New Roman" w:eastAsia="Times New Roman" w:hAnsi="Times New Roman" w:cs="Times New Roman"/>
                <w:sz w:val="24"/>
                <w:szCs w:val="24"/>
                <w:lang w:val="uk-UA" w:eastAsia="uk-UA"/>
              </w:rPr>
              <w:t xml:space="preserve">незалежності критичних закладів, </w:t>
            </w:r>
            <w:r w:rsidR="00CF3B70" w:rsidRPr="00CF3B70">
              <w:rPr>
                <w:rFonts w:ascii="Times New Roman" w:eastAsia="Times New Roman" w:hAnsi="Times New Roman" w:cs="Times New Roman"/>
                <w:sz w:val="24"/>
                <w:szCs w:val="24"/>
                <w:lang w:val="uk-UA" w:eastAsia="uk-UA"/>
              </w:rPr>
              <w:t>масове озеленення та б</w:t>
            </w:r>
            <w:r>
              <w:rPr>
                <w:rFonts w:ascii="Times New Roman" w:eastAsia="Times New Roman" w:hAnsi="Times New Roman" w:cs="Times New Roman"/>
                <w:sz w:val="24"/>
                <w:szCs w:val="24"/>
                <w:lang w:val="uk-UA" w:eastAsia="uk-UA"/>
              </w:rPr>
              <w:t xml:space="preserve">оротьба з алергенними рослинами, </w:t>
            </w:r>
            <w:r w:rsidR="00CF3B70" w:rsidRPr="00CF3B70">
              <w:rPr>
                <w:rFonts w:ascii="Times New Roman" w:eastAsia="Times New Roman" w:hAnsi="Times New Roman" w:cs="Times New Roman"/>
                <w:sz w:val="24"/>
                <w:szCs w:val="24"/>
                <w:lang w:val="uk-UA" w:eastAsia="uk-UA"/>
              </w:rPr>
              <w:t>доступна медицина й моніторинг захворювань, пов’язаних зі зміною клімату.</w:t>
            </w:r>
          </w:p>
          <w:p w:rsidR="00CF3B70" w:rsidRPr="00CF3B70" w:rsidRDefault="00CF3B70" w:rsidP="00CF3B70">
            <w:pPr>
              <w:spacing w:after="0" w:line="240" w:lineRule="auto"/>
              <w:jc w:val="both"/>
              <w:rPr>
                <w:rFonts w:ascii="Times New Roman" w:eastAsia="Times New Roman" w:hAnsi="Times New Roman" w:cs="Times New Roman"/>
                <w:sz w:val="24"/>
                <w:szCs w:val="24"/>
                <w:lang w:val="uk-UA" w:eastAsia="uk-UA"/>
              </w:rPr>
            </w:pPr>
            <w:r w:rsidRPr="00CF3B70">
              <w:rPr>
                <w:rFonts w:ascii="Times New Roman" w:eastAsia="Times New Roman" w:hAnsi="Times New Roman" w:cs="Times New Roman"/>
                <w:bCs/>
                <w:sz w:val="24"/>
                <w:szCs w:val="24"/>
                <w:lang w:val="uk-UA" w:eastAsia="uk-UA"/>
              </w:rPr>
              <w:t>Готовність громади:</w:t>
            </w:r>
            <w:r w:rsidRPr="00CF3B70">
              <w:rPr>
                <w:rFonts w:ascii="Times New Roman" w:eastAsia="Times New Roman" w:hAnsi="Times New Roman" w:cs="Times New Roman"/>
                <w:sz w:val="24"/>
                <w:szCs w:val="24"/>
                <w:lang w:val="uk-UA" w:eastAsia="uk-UA"/>
              </w:rPr>
              <w:t xml:space="preserve"> населення сіл готове брати участь у практичних заходах (озеленення, сортування, відповідальне споживання), але потребує </w:t>
            </w:r>
            <w:r w:rsidRPr="00CF3B70">
              <w:rPr>
                <w:rFonts w:ascii="Times New Roman" w:eastAsia="Times New Roman" w:hAnsi="Times New Roman" w:cs="Times New Roman"/>
                <w:bCs/>
                <w:sz w:val="24"/>
                <w:szCs w:val="24"/>
                <w:lang w:val="uk-UA" w:eastAsia="uk-UA"/>
              </w:rPr>
              <w:t>організаційної та фінансової підтримки</w:t>
            </w:r>
            <w:r w:rsidRPr="00CF3B70">
              <w:rPr>
                <w:rFonts w:ascii="Times New Roman" w:eastAsia="Times New Roman" w:hAnsi="Times New Roman" w:cs="Times New Roman"/>
                <w:sz w:val="24"/>
                <w:szCs w:val="24"/>
                <w:lang w:val="uk-UA" w:eastAsia="uk-UA"/>
              </w:rPr>
              <w:t xml:space="preserve"> з боку влади.</w:t>
            </w:r>
          </w:p>
        </w:tc>
      </w:tr>
      <w:tr w:rsidR="00A21A2A" w:rsidRPr="00CF301D" w:rsidTr="008C7D59">
        <w:trPr>
          <w:trHeight w:val="302"/>
        </w:trPr>
        <w:tc>
          <w:tcPr>
            <w:tcW w:w="5211" w:type="dxa"/>
          </w:tcPr>
          <w:p w:rsidR="00A21A2A" w:rsidRPr="00A21A2A" w:rsidRDefault="00A21A2A" w:rsidP="00704149">
            <w:pPr>
              <w:spacing w:after="0" w:line="240" w:lineRule="auto"/>
              <w:jc w:val="both"/>
              <w:rPr>
                <w:rFonts w:ascii="Times New Roman" w:hAnsi="Times New Roman" w:cs="Times New Roman"/>
                <w:sz w:val="24"/>
                <w:szCs w:val="24"/>
                <w:lang w:val="uk-UA"/>
              </w:rPr>
            </w:pPr>
            <w:r w:rsidRPr="00A21A2A">
              <w:rPr>
                <w:rFonts w:ascii="Times New Roman" w:hAnsi="Times New Roman" w:cs="Times New Roman"/>
                <w:sz w:val="24"/>
                <w:szCs w:val="24"/>
                <w:lang w:val="uk-UA"/>
              </w:rPr>
              <w:t>1. Загальні кліматичні питання.</w:t>
            </w:r>
          </w:p>
          <w:p w:rsidR="00A21A2A" w:rsidRPr="00A21A2A" w:rsidRDefault="00A21A2A" w:rsidP="00704149">
            <w:pPr>
              <w:spacing w:after="0" w:line="240" w:lineRule="auto"/>
              <w:jc w:val="both"/>
              <w:rPr>
                <w:rFonts w:ascii="Times New Roman" w:hAnsi="Times New Roman" w:cs="Times New Roman"/>
                <w:sz w:val="24"/>
                <w:szCs w:val="24"/>
                <w:lang w:val="uk-UA"/>
              </w:rPr>
            </w:pPr>
            <w:r w:rsidRPr="00A21A2A">
              <w:rPr>
                <w:rFonts w:ascii="Times New Roman" w:hAnsi="Times New Roman" w:cs="Times New Roman"/>
                <w:sz w:val="24"/>
                <w:szCs w:val="24"/>
                <w:lang w:val="uk-UA"/>
              </w:rPr>
              <w:t>Абсолютна більшість мешканців громади вже відчувають кліматичні зміни. Взимку це проявляється у скороченні тривалості та малосніжності, а влітку – у зростанні температур, посухах і більшій кількості днів із аномальною спекою.</w:t>
            </w:r>
          </w:p>
          <w:p w:rsidR="00A21A2A" w:rsidRDefault="00A21A2A"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03880" cy="1323975"/>
                  <wp:effectExtent l="0" t="0" r="1270" b="9525"/>
                  <wp:docPr id="28" name="image17.png" descr="Диаграмма ответов в Формах. Вопрос: Зима починаєтьс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7.png" descr="Диаграмма ответов в Формах. Вопрос: Зима починається&#10;. Количество ответов: 196 ответов."/>
                          <pic:cNvPicPr preferRelativeResize="0"/>
                        </pic:nvPicPr>
                        <pic:blipFill>
                          <a:blip r:embed="rId115" cstate="print"/>
                          <a:srcRect/>
                          <a:stretch>
                            <a:fillRect/>
                          </a:stretch>
                        </pic:blipFill>
                        <pic:spPr>
                          <a:xfrm>
                            <a:off x="0" y="0"/>
                            <a:ext cx="3123763" cy="1332456"/>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23DAC" w:rsidRDefault="00023DAC"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03880" cy="1276083"/>
                  <wp:effectExtent l="0" t="0" r="1270" b="635"/>
                  <wp:docPr id="59" name="image45.png" descr="Диаграмма ответов в Формах. Вопрос: Зима закінчуєтьс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5.png" descr="Диаграмма ответов в Формах. Вопрос: Зима закінчується&#10;. Количество ответов: 196 ответов."/>
                          <pic:cNvPicPr preferRelativeResize="0"/>
                        </pic:nvPicPr>
                        <pic:blipFill>
                          <a:blip r:embed="rId116" cstate="print"/>
                          <a:srcRect/>
                          <a:stretch>
                            <a:fillRect/>
                          </a:stretch>
                        </pic:blipFill>
                        <pic:spPr>
                          <a:xfrm>
                            <a:off x="0" y="0"/>
                            <a:ext cx="3118970" cy="1282287"/>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23DAC" w:rsidRDefault="00023DAC"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019425" cy="1257300"/>
                  <wp:effectExtent l="0" t="0" r="0" b="0"/>
                  <wp:docPr id="35" name="image21.png" descr="Диаграмма ответов в Формах. Вопрос: Снігу стало випадат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1.png" descr="Диаграмма ответов в Формах. Вопрос: Снігу стало випадати&#10;. Количество ответов: 196 ответов."/>
                          <pic:cNvPicPr preferRelativeResize="0"/>
                        </pic:nvPicPr>
                        <pic:blipFill>
                          <a:blip r:embed="rId117" cstate="print"/>
                          <a:srcRect/>
                          <a:stretch>
                            <a:fillRect/>
                          </a:stretch>
                        </pic:blipFill>
                        <pic:spPr>
                          <a:xfrm>
                            <a:off x="0" y="0"/>
                            <a:ext cx="3019604" cy="1257375"/>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03880" cy="1343025"/>
                  <wp:effectExtent l="0" t="0" r="1270" b="9525"/>
                  <wp:docPr id="21" name="image18.png" descr="Диаграмма ответов в Формах. Вопрос: Ожеледиця на дорогах та тротуарах&#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8.png" descr="Диаграмма ответов в Формах. Вопрос: Ожеледиця на дорогах та тротуарах&#10;. Количество ответов: 196 ответов."/>
                          <pic:cNvPicPr preferRelativeResize="0"/>
                        </pic:nvPicPr>
                        <pic:blipFill>
                          <a:blip r:embed="rId118" cstate="print"/>
                          <a:srcRect/>
                          <a:stretch>
                            <a:fillRect/>
                          </a:stretch>
                        </pic:blipFill>
                        <pic:spPr>
                          <a:xfrm>
                            <a:off x="0" y="0"/>
                            <a:ext cx="3111229" cy="1346205"/>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03880" cy="1247775"/>
                  <wp:effectExtent l="0" t="0" r="1270" b="9525"/>
                  <wp:docPr id="41" name="image33.png" descr="Диаграмма ответов в Формах. Вопрос: Лід на річці/озері/ставку сходить&#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3.png" descr="Диаграмма ответов в Формах. Вопрос: Лід на річці/озері/ставку сходить&#10;. Количество ответов: 196 ответов."/>
                          <pic:cNvPicPr preferRelativeResize="0"/>
                        </pic:nvPicPr>
                        <pic:blipFill>
                          <a:blip r:embed="rId119" cstate="print"/>
                          <a:srcRect/>
                          <a:stretch>
                            <a:fillRect/>
                          </a:stretch>
                        </pic:blipFill>
                        <pic:spPr>
                          <a:xfrm>
                            <a:off x="0" y="0"/>
                            <a:ext cx="3104064" cy="1247849"/>
                          </a:xfrm>
                          <a:prstGeom prst="rect">
                            <a:avLst/>
                          </a:prstGeom>
                          <a:ln/>
                        </pic:spPr>
                      </pic:pic>
                    </a:graphicData>
                  </a:graphic>
                </wp:inline>
              </w:drawing>
            </w:r>
          </w:p>
          <w:p w:rsidR="006246BD" w:rsidRDefault="006246BD" w:rsidP="00704149">
            <w:pPr>
              <w:spacing w:after="0" w:line="240" w:lineRule="auto"/>
              <w:jc w:val="both"/>
              <w:rPr>
                <w:rFonts w:ascii="Times New Roman" w:eastAsia="Times New Roman" w:hAnsi="Times New Roman" w:cs="Times New Roman"/>
                <w:sz w:val="24"/>
                <w:szCs w:val="24"/>
                <w:lang w:val="uk-UA" w:eastAsia="uk-UA"/>
              </w:rPr>
            </w:pPr>
          </w:p>
          <w:p w:rsidR="006246BD" w:rsidRDefault="006246BD" w:rsidP="00704149">
            <w:pPr>
              <w:spacing w:after="0" w:line="240" w:lineRule="auto"/>
              <w:jc w:val="both"/>
              <w:rPr>
                <w:rFonts w:ascii="Times New Roman" w:eastAsia="Times New Roman" w:hAnsi="Times New Roman" w:cs="Times New Roman"/>
                <w:sz w:val="24"/>
                <w:szCs w:val="24"/>
                <w:lang w:val="uk-UA" w:eastAsia="uk-UA"/>
              </w:rPr>
            </w:pPr>
          </w:p>
          <w:p w:rsidR="006246BD" w:rsidRDefault="006246BD" w:rsidP="00704149">
            <w:pPr>
              <w:spacing w:after="0" w:line="240" w:lineRule="auto"/>
              <w:jc w:val="both"/>
              <w:rPr>
                <w:rFonts w:ascii="Times New Roman" w:eastAsia="Times New Roman" w:hAnsi="Times New Roman" w:cs="Times New Roman"/>
                <w:sz w:val="24"/>
                <w:szCs w:val="24"/>
                <w:lang w:val="uk-UA" w:eastAsia="uk-UA"/>
              </w:rPr>
            </w:pPr>
          </w:p>
          <w:p w:rsidR="006246BD" w:rsidRDefault="006246BD" w:rsidP="00704149">
            <w:pPr>
              <w:spacing w:after="0" w:line="240" w:lineRule="auto"/>
              <w:jc w:val="both"/>
              <w:rPr>
                <w:rFonts w:ascii="Times New Roman" w:eastAsia="Times New Roman" w:hAnsi="Times New Roman" w:cs="Times New Roman"/>
                <w:sz w:val="24"/>
                <w:szCs w:val="24"/>
                <w:lang w:val="uk-UA" w:eastAsia="uk-UA"/>
              </w:rPr>
            </w:pPr>
          </w:p>
          <w:p w:rsidR="006246BD" w:rsidRDefault="006246BD"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095625" cy="1276350"/>
                  <wp:effectExtent l="0" t="0" r="9525" b="0"/>
                  <wp:docPr id="22" name="image16.png" descr="Диаграмма ответов в Формах. Вопрос: Лід на річці/озері/ставку стає&#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6.png" descr="Диаграмма ответов в Формах. Вопрос: Лід на річці/озері/ставку стає&#10;. Количество ответов: 196 ответов."/>
                          <pic:cNvPicPr preferRelativeResize="0"/>
                        </pic:nvPicPr>
                        <pic:blipFill>
                          <a:blip r:embed="rId120" cstate="print"/>
                          <a:srcRect/>
                          <a:stretch>
                            <a:fillRect/>
                          </a:stretch>
                        </pic:blipFill>
                        <pic:spPr>
                          <a:xfrm>
                            <a:off x="0" y="0"/>
                            <a:ext cx="3095804" cy="1276424"/>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41980" cy="1343025"/>
                  <wp:effectExtent l="0" t="0" r="1270" b="9525"/>
                  <wp:docPr id="24" name="image28.png" descr="Диаграмма ответов в Формах. Вопрос: Різкі перепади температур трапляються (сьогодні -5, завтра +4)&#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8.png" descr="Диаграмма ответов в Формах. Вопрос: Різкі перепади температур трапляються (сьогодні -5, завтра +4)&#10;. Количество ответов: 196 ответов."/>
                          <pic:cNvPicPr preferRelativeResize="0"/>
                        </pic:nvPicPr>
                        <pic:blipFill>
                          <a:blip r:embed="rId121" cstate="print"/>
                          <a:srcRect/>
                          <a:stretch>
                            <a:fillRect/>
                          </a:stretch>
                        </pic:blipFill>
                        <pic:spPr>
                          <a:xfrm>
                            <a:off x="0" y="0"/>
                            <a:ext cx="3157100" cy="1349488"/>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05150" cy="1238250"/>
                  <wp:effectExtent l="0" t="0" r="0" b="0"/>
                  <wp:docPr id="26" name="image11.png" descr="Диаграмма ответов в Формах. Вопрос: Літо стало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1.png" descr="Диаграмма ответов в Формах. Вопрос: Літо стало &#10;. Количество ответов: 196 ответов."/>
                          <pic:cNvPicPr preferRelativeResize="0"/>
                        </pic:nvPicPr>
                        <pic:blipFill>
                          <a:blip r:embed="rId122" cstate="print"/>
                          <a:srcRect/>
                          <a:stretch>
                            <a:fillRect/>
                          </a:stretch>
                        </pic:blipFill>
                        <pic:spPr>
                          <a:xfrm>
                            <a:off x="0" y="0"/>
                            <a:ext cx="3105338" cy="1238325"/>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095625" cy="1276350"/>
                  <wp:effectExtent l="0" t="0" r="9525" b="0"/>
                  <wp:docPr id="32" name="image47.png" descr="Диаграмма ответов в Формах. Вопрос: Літо починаєтьс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7.png" descr="Диаграмма ответов в Формах. Вопрос: Літо починається&#10;. Количество ответов: 196 ответов."/>
                          <pic:cNvPicPr preferRelativeResize="0"/>
                        </pic:nvPicPr>
                        <pic:blipFill>
                          <a:blip r:embed="rId123" cstate="print"/>
                          <a:srcRect/>
                          <a:stretch>
                            <a:fillRect/>
                          </a:stretch>
                        </pic:blipFill>
                        <pic:spPr>
                          <a:xfrm>
                            <a:off x="0" y="0"/>
                            <a:ext cx="3095812" cy="1276427"/>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0B3CCD" w:rsidRDefault="008734B4"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105150" cy="1352550"/>
                  <wp:effectExtent l="0" t="0" r="0" b="0"/>
                  <wp:docPr id="34" name="image31.png" descr="Диаграмма ответов в Формах. Вопрос: Літо закінчуєтьс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1.png" descr="Диаграмма ответов в Формах. Вопрос: Літо закінчується&#10;. Количество ответов: 196 ответов."/>
                          <pic:cNvPicPr preferRelativeResize="0"/>
                        </pic:nvPicPr>
                        <pic:blipFill>
                          <a:blip r:embed="rId124" cstate="print"/>
                          <a:srcRect/>
                          <a:stretch>
                            <a:fillRect/>
                          </a:stretch>
                        </pic:blipFill>
                        <pic:spPr>
                          <a:xfrm>
                            <a:off x="0" y="0"/>
                            <a:ext cx="3105330" cy="1352628"/>
                          </a:xfrm>
                          <a:prstGeom prst="rect">
                            <a:avLst/>
                          </a:prstGeom>
                          <a:ln/>
                        </pic:spPr>
                      </pic:pic>
                    </a:graphicData>
                  </a:graphic>
                </wp:inline>
              </w:drawing>
            </w:r>
          </w:p>
          <w:p w:rsidR="000B3CCD" w:rsidRDefault="008734B4"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076575" cy="1295400"/>
                  <wp:effectExtent l="0" t="0" r="9525" b="0"/>
                  <wp:docPr id="48" name="image49.png" descr="Диаграмма ответов в Формах. Вопрос: Кількість дощових днів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9.png" descr="Диаграмма ответов в Формах. Вопрос: Кількість дощових днів &#10;. Количество ответов: 196 ответов."/>
                          <pic:cNvPicPr preferRelativeResize="0"/>
                        </pic:nvPicPr>
                        <pic:blipFill>
                          <a:blip r:embed="rId125" cstate="print"/>
                          <a:srcRect/>
                          <a:stretch>
                            <a:fillRect/>
                          </a:stretch>
                        </pic:blipFill>
                        <pic:spPr>
                          <a:xfrm>
                            <a:off x="0" y="0"/>
                            <a:ext cx="3076756" cy="1295476"/>
                          </a:xfrm>
                          <a:prstGeom prst="rect">
                            <a:avLst/>
                          </a:prstGeom>
                          <a:ln/>
                        </pic:spPr>
                      </pic:pic>
                    </a:graphicData>
                  </a:graphic>
                </wp:inline>
              </w:drawing>
            </w:r>
          </w:p>
          <w:p w:rsidR="004520E0" w:rsidRDefault="004520E0" w:rsidP="00704149">
            <w:pPr>
              <w:spacing w:after="0" w:line="240" w:lineRule="auto"/>
              <w:jc w:val="both"/>
              <w:rPr>
                <w:rFonts w:ascii="Times New Roman" w:eastAsia="Times New Roman" w:hAnsi="Times New Roman" w:cs="Times New Roman"/>
                <w:sz w:val="24"/>
                <w:szCs w:val="24"/>
                <w:lang w:val="uk-UA" w:eastAsia="uk-UA"/>
              </w:rPr>
            </w:pPr>
          </w:p>
          <w:p w:rsidR="004520E0" w:rsidRDefault="004520E0" w:rsidP="00704149">
            <w:pPr>
              <w:spacing w:after="0" w:line="240" w:lineRule="auto"/>
              <w:jc w:val="both"/>
              <w:rPr>
                <w:rFonts w:ascii="Times New Roman" w:eastAsia="Times New Roman" w:hAnsi="Times New Roman" w:cs="Times New Roman"/>
                <w:sz w:val="24"/>
                <w:szCs w:val="24"/>
                <w:lang w:val="uk-UA" w:eastAsia="uk-UA"/>
              </w:rPr>
            </w:pPr>
          </w:p>
          <w:p w:rsidR="004520E0" w:rsidRDefault="004520E0" w:rsidP="00704149">
            <w:pPr>
              <w:spacing w:after="0" w:line="240" w:lineRule="auto"/>
              <w:jc w:val="both"/>
              <w:rPr>
                <w:rFonts w:ascii="Times New Roman" w:eastAsia="Times New Roman" w:hAnsi="Times New Roman" w:cs="Times New Roman"/>
                <w:sz w:val="24"/>
                <w:szCs w:val="24"/>
                <w:lang w:val="uk-UA" w:eastAsia="uk-UA"/>
              </w:rPr>
            </w:pPr>
          </w:p>
          <w:p w:rsidR="008734B4" w:rsidRDefault="008734B4" w:rsidP="00704149">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009900" cy="1333500"/>
                  <wp:effectExtent l="0" t="0" r="0" b="0"/>
                  <wp:docPr id="36" name="image71.png" descr="Диаграмма ответов в Формах. Вопрос: Інтенсивність дощів (довше чи частіше йде сильний дощ)&#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71.png" descr="Диаграмма ответов в Формах. Вопрос: Інтенсивність дощів (довше чи частіше йде сильний дощ)&#10;. Количество ответов: 196 ответов."/>
                          <pic:cNvPicPr preferRelativeResize="0"/>
                        </pic:nvPicPr>
                        <pic:blipFill>
                          <a:blip r:embed="rId126" cstate="print"/>
                          <a:srcRect/>
                          <a:stretch>
                            <a:fillRect/>
                          </a:stretch>
                        </pic:blipFill>
                        <pic:spPr>
                          <a:xfrm>
                            <a:off x="0" y="0"/>
                            <a:ext cx="3010075" cy="1333578"/>
                          </a:xfrm>
                          <a:prstGeom prst="rect">
                            <a:avLst/>
                          </a:prstGeom>
                          <a:ln/>
                        </pic:spPr>
                      </pic:pic>
                    </a:graphicData>
                  </a:graphic>
                </wp:inline>
              </w:drawing>
            </w:r>
          </w:p>
          <w:p w:rsidR="000B3CCD" w:rsidRDefault="000B3CCD" w:rsidP="00704149">
            <w:pPr>
              <w:spacing w:after="0" w:line="240" w:lineRule="auto"/>
              <w:jc w:val="both"/>
              <w:rPr>
                <w:rFonts w:ascii="Times New Roman" w:eastAsia="Times New Roman" w:hAnsi="Times New Roman" w:cs="Times New Roman"/>
                <w:sz w:val="24"/>
                <w:szCs w:val="24"/>
                <w:lang w:val="uk-UA" w:eastAsia="uk-UA"/>
              </w:rPr>
            </w:pPr>
          </w:p>
          <w:p w:rsidR="008734B4" w:rsidRPr="00AC4666" w:rsidRDefault="008734B4" w:rsidP="004520E0">
            <w:pPr>
              <w:spacing w:after="0" w:line="240" w:lineRule="auto"/>
              <w:jc w:val="both"/>
              <w:rPr>
                <w:rFonts w:ascii="Times New Roman" w:eastAsia="Times New Roman" w:hAnsi="Times New Roman" w:cs="Times New Roman"/>
                <w:sz w:val="24"/>
                <w:szCs w:val="24"/>
                <w:lang w:val="uk-UA" w:eastAsia="uk-UA"/>
              </w:rPr>
            </w:pPr>
            <w:r>
              <w:rPr>
                <w:noProof/>
              </w:rPr>
              <w:drawing>
                <wp:inline distT="114300" distB="114300" distL="114300" distR="114300">
                  <wp:extent cx="3076575" cy="1333500"/>
                  <wp:effectExtent l="0" t="0" r="9525" b="0"/>
                  <wp:docPr id="38" name="image51.png" descr="Диаграмма ответов в Формах. Вопрос: Кількість гроз, шторм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1.png" descr="Диаграмма ответов в Формах. Вопрос: Кількість гроз, штормів&#10;. Количество ответов: 196 ответов."/>
                          <pic:cNvPicPr preferRelativeResize="0"/>
                        </pic:nvPicPr>
                        <pic:blipFill>
                          <a:blip r:embed="rId127" cstate="print"/>
                          <a:srcRect/>
                          <a:stretch>
                            <a:fillRect/>
                          </a:stretch>
                        </pic:blipFill>
                        <pic:spPr>
                          <a:xfrm>
                            <a:off x="0" y="0"/>
                            <a:ext cx="3076762" cy="1333581"/>
                          </a:xfrm>
                          <a:prstGeom prst="rect">
                            <a:avLst/>
                          </a:prstGeom>
                          <a:ln/>
                        </pic:spPr>
                      </pic:pic>
                    </a:graphicData>
                  </a:graphic>
                </wp:inline>
              </w:drawing>
            </w:r>
            <w:r w:rsidR="00AC4666" w:rsidRPr="00AC4666">
              <w:rPr>
                <w:rFonts w:ascii="Times New Roman" w:eastAsia="Times New Roman" w:hAnsi="Times New Roman" w:cs="Times New Roman"/>
                <w:sz w:val="24"/>
                <w:szCs w:val="24"/>
                <w:lang w:val="uk-UA" w:eastAsia="uk-UA"/>
              </w:rPr>
              <w:t>З</w:t>
            </w:r>
            <w:r w:rsidR="00AC4666" w:rsidRPr="00AC4666">
              <w:rPr>
                <w:rFonts w:ascii="Times New Roman" w:eastAsia="Times New Roman" w:hAnsi="Times New Roman" w:cs="Times New Roman"/>
                <w:bCs/>
                <w:sz w:val="24"/>
                <w:szCs w:val="24"/>
                <w:lang w:val="uk-UA" w:eastAsia="uk-UA"/>
              </w:rPr>
              <w:t>міну клімату помітили</w:t>
            </w:r>
            <w:r w:rsidR="00AC4666" w:rsidRPr="00AC4666">
              <w:rPr>
                <w:rFonts w:ascii="Times New Roman" w:eastAsia="Times New Roman" w:hAnsi="Times New Roman" w:cs="Times New Roman"/>
                <w:sz w:val="24"/>
                <w:szCs w:val="24"/>
                <w:lang w:val="uk-UA" w:eastAsia="uk-UA"/>
              </w:rPr>
              <w:t xml:space="preserve"> </w:t>
            </w:r>
            <w:r w:rsidRPr="00AC4666">
              <w:rPr>
                <w:rFonts w:ascii="Times New Roman" w:eastAsia="Times New Roman" w:hAnsi="Times New Roman" w:cs="Times New Roman"/>
                <w:bCs/>
                <w:sz w:val="24"/>
                <w:szCs w:val="24"/>
                <w:lang w:val="uk-UA" w:eastAsia="uk-UA"/>
              </w:rPr>
              <w:t>82,1%</w:t>
            </w:r>
            <w:r w:rsidR="00AC4666" w:rsidRPr="00AC4666">
              <w:rPr>
                <w:rFonts w:ascii="Times New Roman" w:eastAsia="Times New Roman" w:hAnsi="Times New Roman" w:cs="Times New Roman"/>
                <w:bCs/>
                <w:sz w:val="24"/>
                <w:szCs w:val="24"/>
                <w:lang w:val="uk-UA" w:eastAsia="uk-UA"/>
              </w:rPr>
              <w:t xml:space="preserve"> респондентів, відповіли</w:t>
            </w:r>
            <w:r w:rsidR="00AC4666" w:rsidRPr="00AC4666">
              <w:rPr>
                <w:rFonts w:ascii="Times New Roman" w:eastAsia="Times New Roman" w:hAnsi="Times New Roman" w:cs="Times New Roman"/>
                <w:sz w:val="24"/>
                <w:szCs w:val="24"/>
                <w:lang w:val="uk-UA" w:eastAsia="uk-UA"/>
              </w:rPr>
              <w:t xml:space="preserve"> «н</w:t>
            </w:r>
            <w:r w:rsidRPr="008734B4">
              <w:rPr>
                <w:rFonts w:ascii="Times New Roman" w:eastAsia="Times New Roman" w:hAnsi="Times New Roman" w:cs="Times New Roman"/>
                <w:sz w:val="24"/>
                <w:szCs w:val="24"/>
                <w:lang w:val="uk-UA" w:eastAsia="uk-UA"/>
              </w:rPr>
              <w:t>і</w:t>
            </w:r>
            <w:r w:rsidR="00AC4666" w:rsidRPr="00AC4666">
              <w:rPr>
                <w:rFonts w:ascii="Times New Roman" w:eastAsia="Times New Roman" w:hAnsi="Times New Roman" w:cs="Times New Roman"/>
                <w:sz w:val="24"/>
                <w:szCs w:val="24"/>
                <w:lang w:val="uk-UA" w:eastAsia="uk-UA"/>
              </w:rPr>
              <w:t>»</w:t>
            </w:r>
            <w:r w:rsidRPr="008734B4">
              <w:rPr>
                <w:rFonts w:ascii="Times New Roman" w:eastAsia="Times New Roman" w:hAnsi="Times New Roman" w:cs="Times New Roman"/>
                <w:sz w:val="24"/>
                <w:szCs w:val="24"/>
                <w:lang w:val="uk-UA" w:eastAsia="uk-UA"/>
              </w:rPr>
              <w:t xml:space="preserve"> – 5,6%</w:t>
            </w:r>
            <w:r w:rsidR="00AC4666" w:rsidRPr="00AC4666">
              <w:rPr>
                <w:rFonts w:ascii="Times New Roman" w:eastAsia="Times New Roman" w:hAnsi="Times New Roman" w:cs="Times New Roman"/>
                <w:sz w:val="24"/>
                <w:szCs w:val="24"/>
                <w:lang w:val="uk-UA" w:eastAsia="uk-UA"/>
              </w:rPr>
              <w:t xml:space="preserve"> та надали відповідь «</w:t>
            </w:r>
            <w:r w:rsidRPr="008734B4">
              <w:rPr>
                <w:rFonts w:ascii="Times New Roman" w:eastAsia="Times New Roman" w:hAnsi="Times New Roman" w:cs="Times New Roman"/>
                <w:sz w:val="24"/>
                <w:szCs w:val="24"/>
                <w:lang w:val="uk-UA" w:eastAsia="uk-UA"/>
              </w:rPr>
              <w:t>Важко відповісти</w:t>
            </w:r>
            <w:r w:rsidR="00AC4666" w:rsidRPr="00AC4666">
              <w:rPr>
                <w:rFonts w:ascii="Times New Roman" w:eastAsia="Times New Roman" w:hAnsi="Times New Roman" w:cs="Times New Roman"/>
                <w:sz w:val="24"/>
                <w:szCs w:val="24"/>
                <w:lang w:val="uk-UA" w:eastAsia="uk-UA"/>
              </w:rPr>
              <w:t>»</w:t>
            </w:r>
            <w:r w:rsidRPr="008734B4">
              <w:rPr>
                <w:rFonts w:ascii="Times New Roman" w:eastAsia="Times New Roman" w:hAnsi="Times New Roman" w:cs="Times New Roman"/>
                <w:sz w:val="24"/>
                <w:szCs w:val="24"/>
                <w:lang w:val="uk-UA" w:eastAsia="uk-UA"/>
              </w:rPr>
              <w:t xml:space="preserve"> – 12,2%</w:t>
            </w:r>
            <w:r w:rsidR="00AC4666" w:rsidRPr="00AC4666">
              <w:rPr>
                <w:rFonts w:ascii="Times New Roman" w:eastAsia="Times New Roman" w:hAnsi="Times New Roman" w:cs="Times New Roman"/>
                <w:sz w:val="24"/>
                <w:szCs w:val="24"/>
                <w:lang w:val="uk-UA" w:eastAsia="uk-UA"/>
              </w:rPr>
              <w:t>.</w:t>
            </w:r>
          </w:p>
          <w:p w:rsidR="00AC4666" w:rsidRPr="008734B4" w:rsidRDefault="00AC4666" w:rsidP="004520E0">
            <w:pPr>
              <w:spacing w:after="0" w:line="240" w:lineRule="auto"/>
              <w:jc w:val="both"/>
              <w:rPr>
                <w:rFonts w:ascii="Times New Roman" w:eastAsia="Times New Roman" w:hAnsi="Times New Roman" w:cs="Times New Roman"/>
                <w:sz w:val="24"/>
                <w:szCs w:val="24"/>
                <w:lang w:val="uk-UA" w:eastAsia="uk-UA"/>
              </w:rPr>
            </w:pPr>
            <w:r w:rsidRPr="00AC4666">
              <w:rPr>
                <w:rFonts w:ascii="Times New Roman" w:eastAsia="Times New Roman" w:hAnsi="Times New Roman" w:cs="Times New Roman"/>
                <w:sz w:val="24"/>
                <w:szCs w:val="24"/>
                <w:lang w:val="uk-UA" w:eastAsia="uk-UA"/>
              </w:rPr>
              <w:t>Респонденти надали такі відповіді:</w:t>
            </w:r>
          </w:p>
          <w:p w:rsidR="008734B4" w:rsidRPr="008734B4" w:rsidRDefault="008734B4"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AC4666">
              <w:rPr>
                <w:rFonts w:ascii="Times New Roman" w:eastAsia="Times New Roman" w:hAnsi="Times New Roman" w:cs="Times New Roman"/>
                <w:bCs/>
                <w:sz w:val="24"/>
                <w:szCs w:val="24"/>
                <w:lang w:val="uk-UA" w:eastAsia="uk-UA"/>
              </w:rPr>
              <w:t>Зміни під час зими:</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зменшення кількості снігу – </w:t>
            </w:r>
            <w:r w:rsidRPr="00AC4666">
              <w:rPr>
                <w:rFonts w:ascii="Times New Roman" w:eastAsia="Times New Roman" w:hAnsi="Times New Roman" w:cs="Times New Roman"/>
                <w:bCs/>
                <w:sz w:val="24"/>
                <w:szCs w:val="24"/>
                <w:lang w:val="uk-UA" w:eastAsia="uk-UA"/>
              </w:rPr>
              <w:t>67,3%</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підвищення температури – </w:t>
            </w:r>
            <w:r w:rsidRPr="00AC4666">
              <w:rPr>
                <w:rFonts w:ascii="Times New Roman" w:eastAsia="Times New Roman" w:hAnsi="Times New Roman" w:cs="Times New Roman"/>
                <w:bCs/>
                <w:sz w:val="24"/>
                <w:szCs w:val="24"/>
                <w:lang w:val="uk-UA" w:eastAsia="uk-UA"/>
              </w:rPr>
              <w:t>55,6%</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нестабільність погоди – </w:t>
            </w:r>
            <w:r w:rsidRPr="00AC4666">
              <w:rPr>
                <w:rFonts w:ascii="Times New Roman" w:eastAsia="Times New Roman" w:hAnsi="Times New Roman" w:cs="Times New Roman"/>
                <w:bCs/>
                <w:sz w:val="24"/>
                <w:szCs w:val="24"/>
                <w:lang w:val="uk-UA" w:eastAsia="uk-UA"/>
              </w:rPr>
              <w:t>43,9%</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зменшення тривалості зими – </w:t>
            </w:r>
            <w:r w:rsidRPr="00AC4666">
              <w:rPr>
                <w:rFonts w:ascii="Times New Roman" w:eastAsia="Times New Roman" w:hAnsi="Times New Roman" w:cs="Times New Roman"/>
                <w:bCs/>
                <w:sz w:val="24"/>
                <w:szCs w:val="24"/>
                <w:lang w:val="uk-UA" w:eastAsia="uk-UA"/>
              </w:rPr>
              <w:t>42,3%</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часті відлиги – </w:t>
            </w:r>
            <w:r w:rsidRPr="00AC4666">
              <w:rPr>
                <w:rFonts w:ascii="Times New Roman" w:eastAsia="Times New Roman" w:hAnsi="Times New Roman" w:cs="Times New Roman"/>
                <w:bCs/>
                <w:sz w:val="24"/>
                <w:szCs w:val="24"/>
                <w:lang w:val="uk-UA" w:eastAsia="uk-UA"/>
              </w:rPr>
              <w:t>38,3%</w:t>
            </w:r>
          </w:p>
          <w:p w:rsidR="008734B4" w:rsidRPr="008734B4" w:rsidRDefault="008734B4"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AC4666">
              <w:rPr>
                <w:rFonts w:ascii="Times New Roman" w:eastAsia="Times New Roman" w:hAnsi="Times New Roman" w:cs="Times New Roman"/>
                <w:bCs/>
                <w:sz w:val="24"/>
                <w:szCs w:val="24"/>
                <w:lang w:val="uk-UA" w:eastAsia="uk-UA"/>
              </w:rPr>
              <w:t>Зміни під час літа:</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підвищення температури – </w:t>
            </w:r>
            <w:r w:rsidRPr="00AC4666">
              <w:rPr>
                <w:rFonts w:ascii="Times New Roman" w:eastAsia="Times New Roman" w:hAnsi="Times New Roman" w:cs="Times New Roman"/>
                <w:bCs/>
                <w:sz w:val="24"/>
                <w:szCs w:val="24"/>
                <w:lang w:val="uk-UA" w:eastAsia="uk-UA"/>
              </w:rPr>
              <w:t>76%</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часті посухи – </w:t>
            </w:r>
            <w:r w:rsidRPr="00AC4666">
              <w:rPr>
                <w:rFonts w:ascii="Times New Roman" w:eastAsia="Times New Roman" w:hAnsi="Times New Roman" w:cs="Times New Roman"/>
                <w:bCs/>
                <w:sz w:val="24"/>
                <w:szCs w:val="24"/>
                <w:lang w:val="uk-UA" w:eastAsia="uk-UA"/>
              </w:rPr>
              <w:t>52,6%</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збільшення кількості днів із сильною спекою – </w:t>
            </w:r>
            <w:r w:rsidRPr="00AC4666">
              <w:rPr>
                <w:rFonts w:ascii="Times New Roman" w:eastAsia="Times New Roman" w:hAnsi="Times New Roman" w:cs="Times New Roman"/>
                <w:bCs/>
                <w:sz w:val="24"/>
                <w:szCs w:val="24"/>
                <w:lang w:val="uk-UA" w:eastAsia="uk-UA"/>
              </w:rPr>
              <w:t>47,4%</w:t>
            </w:r>
          </w:p>
          <w:p w:rsidR="008734B4" w:rsidRPr="008734B4"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різкі зміни погоди – </w:t>
            </w:r>
            <w:r w:rsidRPr="00AC4666">
              <w:rPr>
                <w:rFonts w:ascii="Times New Roman" w:eastAsia="Times New Roman" w:hAnsi="Times New Roman" w:cs="Times New Roman"/>
                <w:bCs/>
                <w:sz w:val="24"/>
                <w:szCs w:val="24"/>
                <w:lang w:val="uk-UA" w:eastAsia="uk-UA"/>
              </w:rPr>
              <w:t>37,8%</w:t>
            </w:r>
          </w:p>
          <w:p w:rsidR="00AC4666" w:rsidRPr="00AC4666" w:rsidRDefault="008734B4"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8734B4">
              <w:rPr>
                <w:rFonts w:ascii="Times New Roman" w:eastAsia="Times New Roman" w:hAnsi="Times New Roman" w:cs="Times New Roman"/>
                <w:sz w:val="24"/>
                <w:szCs w:val="24"/>
                <w:lang w:val="uk-UA" w:eastAsia="uk-UA"/>
              </w:rPr>
              <w:t xml:space="preserve">збільшення тривалості літа – </w:t>
            </w:r>
            <w:r w:rsidRPr="00AC4666">
              <w:rPr>
                <w:rFonts w:ascii="Times New Roman" w:eastAsia="Times New Roman" w:hAnsi="Times New Roman" w:cs="Times New Roman"/>
                <w:bCs/>
                <w:sz w:val="24"/>
                <w:szCs w:val="24"/>
                <w:lang w:val="uk-UA" w:eastAsia="uk-UA"/>
              </w:rPr>
              <w:t>33,2%</w:t>
            </w:r>
          </w:p>
          <w:p w:rsidR="008734B4" w:rsidRDefault="00AC4666"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AC4666">
              <w:rPr>
                <w:rFonts w:ascii="Times New Roman" w:eastAsia="Times New Roman" w:hAnsi="Times New Roman" w:cs="Times New Roman"/>
                <w:sz w:val="24"/>
                <w:szCs w:val="24"/>
                <w:lang w:val="uk-UA" w:eastAsia="uk-UA"/>
              </w:rPr>
              <w:t xml:space="preserve">Таким чином, </w:t>
            </w:r>
            <w:r w:rsidR="008734B4" w:rsidRPr="008734B4">
              <w:rPr>
                <w:rFonts w:ascii="Times New Roman" w:eastAsia="Times New Roman" w:hAnsi="Times New Roman" w:cs="Times New Roman"/>
                <w:sz w:val="24"/>
                <w:szCs w:val="24"/>
                <w:lang w:val="uk-UA" w:eastAsia="uk-UA"/>
              </w:rPr>
              <w:t>абсолютна більшість мешканців громади вже відчувають кліматичні зміни. Взимку це проявляється у скороченні тривалості та малосніжності, а влітку – у зростанні температур, посухах і більшій кількості днів із аномальною спекою.</w:t>
            </w:r>
          </w:p>
          <w:p w:rsidR="005E67C3" w:rsidRPr="005E67C3" w:rsidRDefault="005E67C3"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5E67C3">
              <w:rPr>
                <w:rFonts w:ascii="Times New Roman" w:eastAsia="Times New Roman" w:hAnsi="Times New Roman" w:cs="Times New Roman"/>
                <w:sz w:val="24"/>
                <w:szCs w:val="24"/>
                <w:lang w:val="uk-UA" w:eastAsia="uk-UA"/>
              </w:rPr>
              <w:t>Опитані визнають зміну клімату реальною загрозою для громади.</w:t>
            </w:r>
          </w:p>
          <w:p w:rsidR="005E67C3" w:rsidRPr="005E67C3" w:rsidRDefault="005E67C3"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5E67C3">
              <w:rPr>
                <w:rFonts w:ascii="Times New Roman" w:eastAsia="Times New Roman" w:hAnsi="Times New Roman" w:cs="Times New Roman"/>
                <w:sz w:val="24"/>
                <w:szCs w:val="24"/>
                <w:lang w:val="uk-UA" w:eastAsia="uk-UA"/>
              </w:rPr>
              <w:t>Більшість відчувають негативні наслідки: спека, коливання температур, стихійні явища.</w:t>
            </w:r>
          </w:p>
          <w:p w:rsidR="005E67C3" w:rsidRPr="005E67C3" w:rsidRDefault="005E67C3"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5E67C3">
              <w:rPr>
                <w:rFonts w:ascii="Times New Roman" w:eastAsia="Times New Roman" w:hAnsi="Times New Roman" w:cs="Times New Roman"/>
                <w:sz w:val="24"/>
                <w:szCs w:val="24"/>
                <w:lang w:val="uk-UA" w:eastAsia="uk-UA"/>
              </w:rPr>
              <w:t>Частина молоді (значна вибірка до 18 років) менш схильна усвідомлювати загрози.</w:t>
            </w:r>
          </w:p>
          <w:p w:rsidR="005E67C3" w:rsidRPr="005E67C3" w:rsidRDefault="005E67C3" w:rsidP="004520E0">
            <w:pPr>
              <w:spacing w:after="0" w:line="240" w:lineRule="auto"/>
              <w:jc w:val="both"/>
              <w:rPr>
                <w:rFonts w:ascii="Times New Roman" w:eastAsia="Times New Roman" w:hAnsi="Times New Roman" w:cs="Times New Roman"/>
                <w:sz w:val="24"/>
                <w:szCs w:val="24"/>
                <w:lang w:val="uk-UA" w:eastAsia="uk-UA"/>
              </w:rPr>
            </w:pPr>
            <w:r w:rsidRPr="004520E0">
              <w:rPr>
                <w:rFonts w:ascii="Times New Roman" w:eastAsia="Times New Roman" w:hAnsi="Times New Roman" w:cs="Times New Roman"/>
                <w:bCs/>
                <w:sz w:val="24"/>
                <w:szCs w:val="24"/>
                <w:lang w:val="uk-UA" w:eastAsia="uk-UA"/>
              </w:rPr>
              <w:t>Висновок</w:t>
            </w:r>
            <w:r w:rsidRPr="005E67C3">
              <w:rPr>
                <w:rFonts w:ascii="Times New Roman" w:eastAsia="Times New Roman" w:hAnsi="Times New Roman" w:cs="Times New Roman"/>
                <w:b/>
                <w:bCs/>
                <w:sz w:val="24"/>
                <w:szCs w:val="24"/>
                <w:lang w:val="uk-UA" w:eastAsia="uk-UA"/>
              </w:rPr>
              <w:t>:</w:t>
            </w:r>
            <w:r w:rsidRPr="005E67C3">
              <w:rPr>
                <w:rFonts w:ascii="Times New Roman" w:eastAsia="Times New Roman" w:hAnsi="Times New Roman" w:cs="Times New Roman"/>
                <w:sz w:val="24"/>
                <w:szCs w:val="24"/>
                <w:lang w:val="uk-UA" w:eastAsia="uk-UA"/>
              </w:rPr>
              <w:t xml:space="preserve"> у громаді є базове розуміння ризиків, але потрібна ширша інформаційна кампанія, орієнтована на різні вікові групи.</w:t>
            </w:r>
          </w:p>
          <w:p w:rsidR="005E67C3" w:rsidRDefault="005E67C3" w:rsidP="00CE4EFE">
            <w:pPr>
              <w:spacing w:after="0" w:line="240" w:lineRule="auto"/>
              <w:ind w:left="720"/>
              <w:jc w:val="both"/>
              <w:rPr>
                <w:rFonts w:ascii="Times New Roman" w:eastAsia="Times New Roman" w:hAnsi="Times New Roman" w:cs="Times New Roman"/>
                <w:sz w:val="24"/>
                <w:szCs w:val="24"/>
                <w:lang w:val="uk-UA" w:eastAsia="uk-UA"/>
              </w:rPr>
            </w:pPr>
          </w:p>
          <w:p w:rsidR="00CE4EFE" w:rsidRDefault="00CE4EFE" w:rsidP="00CE4EFE">
            <w:pPr>
              <w:spacing w:after="0" w:line="240" w:lineRule="auto"/>
              <w:jc w:val="both"/>
              <w:rPr>
                <w:rFonts w:ascii="Times New Roman" w:eastAsia="Times New Roman" w:hAnsi="Times New Roman" w:cs="Times New Roman"/>
                <w:sz w:val="24"/>
                <w:szCs w:val="24"/>
                <w:lang w:val="uk-UA" w:eastAsia="uk-UA"/>
              </w:rPr>
            </w:pPr>
          </w:p>
          <w:p w:rsidR="00CE4EFE" w:rsidRDefault="00CE4EFE" w:rsidP="00CE4EFE">
            <w:pPr>
              <w:spacing w:after="0" w:line="240" w:lineRule="auto"/>
              <w:jc w:val="both"/>
              <w:rPr>
                <w:rFonts w:ascii="Times New Roman" w:eastAsia="Times New Roman" w:hAnsi="Times New Roman" w:cs="Times New Roman"/>
                <w:sz w:val="24"/>
                <w:szCs w:val="24"/>
                <w:lang w:val="uk-UA" w:eastAsia="uk-UA"/>
              </w:rPr>
            </w:pPr>
          </w:p>
          <w:tbl>
            <w:tblPr>
              <w:tblStyle w:val="ab"/>
              <w:tblW w:w="0" w:type="auto"/>
              <w:tblLayout w:type="fixed"/>
              <w:tblLook w:val="04A0"/>
            </w:tblPr>
            <w:tblGrid>
              <w:gridCol w:w="2297"/>
              <w:gridCol w:w="1418"/>
              <w:gridCol w:w="1162"/>
            </w:tblGrid>
            <w:tr w:rsidR="00CE4EFE" w:rsidRPr="00CE09BD" w:rsidTr="00502865">
              <w:tc>
                <w:tcPr>
                  <w:tcW w:w="2297" w:type="dxa"/>
                </w:tcPr>
                <w:p w:rsidR="00CE4EFE" w:rsidRPr="00CE09BD" w:rsidRDefault="00CE4EFE" w:rsidP="00CE4EFE">
                  <w:pPr>
                    <w:pStyle w:val="ac"/>
                    <w:spacing w:after="0"/>
                    <w:jc w:val="center"/>
                    <w:rPr>
                      <w:lang w:val="uk-UA"/>
                    </w:rPr>
                  </w:pPr>
                  <w:r w:rsidRPr="003D3A35">
                    <w:rPr>
                      <w:bCs/>
                      <w:sz w:val="20"/>
                      <w:szCs w:val="20"/>
                      <w:lang w:val="uk-UA" w:eastAsia="uk-UA"/>
                    </w:rPr>
                    <w:t>Прояв змін клімату</w:t>
                  </w:r>
                </w:p>
              </w:tc>
              <w:tc>
                <w:tcPr>
                  <w:tcW w:w="1418" w:type="dxa"/>
                </w:tcPr>
                <w:p w:rsidR="00CE4EFE" w:rsidRPr="00CE09BD" w:rsidRDefault="00CE4EFE" w:rsidP="00CE4EFE">
                  <w:pPr>
                    <w:pStyle w:val="ac"/>
                    <w:spacing w:after="0"/>
                    <w:jc w:val="center"/>
                    <w:rPr>
                      <w:lang w:val="uk-UA"/>
                    </w:rPr>
                  </w:pPr>
                  <w:r w:rsidRPr="003D3A35">
                    <w:rPr>
                      <w:bCs/>
                      <w:sz w:val="20"/>
                      <w:szCs w:val="20"/>
                      <w:lang w:val="uk-UA" w:eastAsia="uk-UA"/>
                    </w:rPr>
                    <w:t>Кількість респондентів</w:t>
                  </w:r>
                </w:p>
              </w:tc>
              <w:tc>
                <w:tcPr>
                  <w:tcW w:w="1162" w:type="dxa"/>
                </w:tcPr>
                <w:p w:rsidR="00CE4EFE" w:rsidRPr="00CE09BD" w:rsidRDefault="00CE4EFE" w:rsidP="00CE4EFE">
                  <w:pPr>
                    <w:pStyle w:val="ac"/>
                    <w:spacing w:after="0"/>
                    <w:jc w:val="center"/>
                    <w:rPr>
                      <w:lang w:val="uk-UA"/>
                    </w:rPr>
                  </w:pPr>
                  <w:r w:rsidRPr="003D3A35">
                    <w:rPr>
                      <w:bCs/>
                      <w:sz w:val="20"/>
                      <w:szCs w:val="20"/>
                      <w:lang w:val="uk-UA" w:eastAsia="uk-UA"/>
                    </w:rPr>
                    <w:t>% від опитаних</w:t>
                  </w:r>
                </w:p>
              </w:tc>
            </w:tr>
            <w:tr w:rsidR="00CE4EFE" w:rsidRPr="008D3851" w:rsidTr="00502865">
              <w:tc>
                <w:tcPr>
                  <w:tcW w:w="2297" w:type="dxa"/>
                </w:tcPr>
                <w:p w:rsidR="00CE4EFE" w:rsidRPr="008D3851" w:rsidRDefault="00CE4EFE" w:rsidP="00CE4EFE">
                  <w:pPr>
                    <w:pStyle w:val="ac"/>
                    <w:spacing w:after="0"/>
                    <w:jc w:val="both"/>
                    <w:rPr>
                      <w:lang w:val="uk-UA"/>
                    </w:rPr>
                  </w:pPr>
                  <w:r w:rsidRPr="003D3A35">
                    <w:rPr>
                      <w:sz w:val="20"/>
                      <w:szCs w:val="20"/>
                      <w:lang w:val="uk-UA" w:eastAsia="uk-UA"/>
                    </w:rPr>
                    <w:t>Зростання температури, спекотні періоди</w:t>
                  </w:r>
                </w:p>
              </w:tc>
              <w:tc>
                <w:tcPr>
                  <w:tcW w:w="1418" w:type="dxa"/>
                </w:tcPr>
                <w:p w:rsidR="00CE4EFE" w:rsidRPr="008D3851" w:rsidRDefault="00CE34CE" w:rsidP="00CE4EFE">
                  <w:pPr>
                    <w:pStyle w:val="ac"/>
                    <w:spacing w:after="0"/>
                    <w:jc w:val="center"/>
                    <w:rPr>
                      <w:sz w:val="20"/>
                      <w:szCs w:val="20"/>
                      <w:lang w:val="uk-UA"/>
                    </w:rPr>
                  </w:pPr>
                  <w:r>
                    <w:rPr>
                      <w:sz w:val="20"/>
                      <w:szCs w:val="20"/>
                      <w:lang w:val="uk-UA"/>
                    </w:rPr>
                    <w:t>164</w:t>
                  </w:r>
                </w:p>
              </w:tc>
              <w:tc>
                <w:tcPr>
                  <w:tcW w:w="1162" w:type="dxa"/>
                </w:tcPr>
                <w:p w:rsidR="00CE4EFE" w:rsidRPr="008D3851" w:rsidRDefault="00AF1BD9" w:rsidP="00CE4EFE">
                  <w:pPr>
                    <w:pStyle w:val="ac"/>
                    <w:spacing w:after="0"/>
                    <w:jc w:val="center"/>
                    <w:rPr>
                      <w:sz w:val="20"/>
                      <w:szCs w:val="20"/>
                      <w:lang w:val="uk-UA"/>
                    </w:rPr>
                  </w:pPr>
                  <w:r>
                    <w:rPr>
                      <w:sz w:val="20"/>
                      <w:szCs w:val="20"/>
                      <w:lang w:eastAsia="uk-UA"/>
                    </w:rPr>
                    <w:t>84</w:t>
                  </w:r>
                  <w:r w:rsidR="00CE4EFE" w:rsidRPr="003D3A35">
                    <w:rPr>
                      <w:sz w:val="20"/>
                      <w:szCs w:val="20"/>
                      <w:lang w:eastAsia="uk-UA"/>
                    </w:rPr>
                    <w:t>%</w:t>
                  </w:r>
                </w:p>
              </w:tc>
            </w:tr>
            <w:tr w:rsidR="00447156" w:rsidRPr="008D3851" w:rsidTr="00502865">
              <w:tc>
                <w:tcPr>
                  <w:tcW w:w="2297" w:type="dxa"/>
                </w:tcPr>
                <w:p w:rsidR="00447156" w:rsidRPr="003D3A35" w:rsidRDefault="00447156" w:rsidP="00CE4EFE">
                  <w:pPr>
                    <w:pStyle w:val="ac"/>
                    <w:spacing w:after="0"/>
                    <w:jc w:val="both"/>
                    <w:rPr>
                      <w:sz w:val="20"/>
                      <w:szCs w:val="20"/>
                      <w:lang w:val="uk-UA" w:eastAsia="uk-UA"/>
                    </w:rPr>
                  </w:pPr>
                  <w:r>
                    <w:rPr>
                      <w:sz w:val="20"/>
                      <w:szCs w:val="20"/>
                      <w:lang w:val="uk-UA" w:eastAsia="uk-UA"/>
                    </w:rPr>
                    <w:t>Посухи, нестача вологи</w:t>
                  </w:r>
                </w:p>
              </w:tc>
              <w:tc>
                <w:tcPr>
                  <w:tcW w:w="1418" w:type="dxa"/>
                </w:tcPr>
                <w:p w:rsidR="00447156" w:rsidRDefault="00447156" w:rsidP="00CE4EFE">
                  <w:pPr>
                    <w:pStyle w:val="ac"/>
                    <w:spacing w:after="0"/>
                    <w:jc w:val="center"/>
                    <w:rPr>
                      <w:sz w:val="20"/>
                      <w:szCs w:val="20"/>
                      <w:lang w:val="uk-UA"/>
                    </w:rPr>
                  </w:pPr>
                  <w:r>
                    <w:rPr>
                      <w:sz w:val="20"/>
                      <w:szCs w:val="20"/>
                      <w:lang w:val="uk-UA"/>
                    </w:rPr>
                    <w:t>129</w:t>
                  </w:r>
                </w:p>
              </w:tc>
              <w:tc>
                <w:tcPr>
                  <w:tcW w:w="1162" w:type="dxa"/>
                </w:tcPr>
                <w:p w:rsidR="00447156" w:rsidRPr="00447156" w:rsidRDefault="00447156" w:rsidP="00CE4EFE">
                  <w:pPr>
                    <w:pStyle w:val="ac"/>
                    <w:spacing w:after="0"/>
                    <w:jc w:val="center"/>
                    <w:rPr>
                      <w:sz w:val="20"/>
                      <w:szCs w:val="20"/>
                      <w:lang w:val="uk-UA" w:eastAsia="uk-UA"/>
                    </w:rPr>
                  </w:pPr>
                  <w:r>
                    <w:rPr>
                      <w:sz w:val="20"/>
                      <w:szCs w:val="20"/>
                      <w:lang w:val="uk-UA" w:eastAsia="uk-UA"/>
                    </w:rPr>
                    <w:t>66%</w:t>
                  </w:r>
                </w:p>
              </w:tc>
            </w:tr>
            <w:tr w:rsidR="00CE4EFE" w:rsidRPr="008D3851" w:rsidTr="00502865">
              <w:tc>
                <w:tcPr>
                  <w:tcW w:w="2297" w:type="dxa"/>
                </w:tcPr>
                <w:p w:rsidR="00CE4EFE" w:rsidRPr="008D3851" w:rsidRDefault="00CE4EFE" w:rsidP="00CE4EFE">
                  <w:pPr>
                    <w:pStyle w:val="ac"/>
                    <w:spacing w:after="0"/>
                    <w:jc w:val="both"/>
                    <w:rPr>
                      <w:lang w:val="uk-UA"/>
                    </w:rPr>
                  </w:pPr>
                  <w:r w:rsidRPr="003D3A35">
                    <w:rPr>
                      <w:sz w:val="20"/>
                      <w:szCs w:val="20"/>
                      <w:lang w:val="uk-UA" w:eastAsia="uk-UA"/>
                    </w:rPr>
                    <w:t>Зменшення к</w:t>
                  </w:r>
                  <w:r w:rsidR="00AF1BD9">
                    <w:rPr>
                      <w:sz w:val="20"/>
                      <w:szCs w:val="20"/>
                      <w:lang w:val="uk-UA" w:eastAsia="uk-UA"/>
                    </w:rPr>
                    <w:t>ілько</w:t>
                  </w:r>
                  <w:r w:rsidR="00447156">
                    <w:rPr>
                      <w:sz w:val="20"/>
                      <w:szCs w:val="20"/>
                      <w:lang w:val="uk-UA" w:eastAsia="uk-UA"/>
                    </w:rPr>
                    <w:t>сті опадів, зсув сезонності</w:t>
                  </w:r>
                </w:p>
              </w:tc>
              <w:tc>
                <w:tcPr>
                  <w:tcW w:w="1418" w:type="dxa"/>
                </w:tcPr>
                <w:p w:rsidR="00CE4EFE" w:rsidRPr="008D3851" w:rsidRDefault="00447156" w:rsidP="00CE4EFE">
                  <w:pPr>
                    <w:pStyle w:val="ac"/>
                    <w:spacing w:after="0"/>
                    <w:jc w:val="center"/>
                    <w:rPr>
                      <w:sz w:val="20"/>
                      <w:szCs w:val="20"/>
                      <w:lang w:val="uk-UA"/>
                    </w:rPr>
                  </w:pPr>
                  <w:r>
                    <w:rPr>
                      <w:sz w:val="20"/>
                      <w:szCs w:val="20"/>
                      <w:lang w:val="uk-UA"/>
                    </w:rPr>
                    <w:t>117</w:t>
                  </w:r>
                </w:p>
              </w:tc>
              <w:tc>
                <w:tcPr>
                  <w:tcW w:w="1162" w:type="dxa"/>
                </w:tcPr>
                <w:p w:rsidR="00CE4EFE" w:rsidRPr="008D3851" w:rsidRDefault="00447156" w:rsidP="00CE4EFE">
                  <w:pPr>
                    <w:pStyle w:val="ac"/>
                    <w:spacing w:after="0"/>
                    <w:jc w:val="center"/>
                    <w:rPr>
                      <w:sz w:val="20"/>
                      <w:szCs w:val="20"/>
                      <w:lang w:val="uk-UA"/>
                    </w:rPr>
                  </w:pPr>
                  <w:r>
                    <w:rPr>
                      <w:sz w:val="20"/>
                      <w:szCs w:val="20"/>
                      <w:lang w:eastAsia="uk-UA"/>
                    </w:rPr>
                    <w:t>60</w:t>
                  </w:r>
                  <w:r w:rsidR="00CE4EFE" w:rsidRPr="003D3A35">
                    <w:rPr>
                      <w:sz w:val="20"/>
                      <w:szCs w:val="20"/>
                      <w:lang w:eastAsia="uk-UA"/>
                    </w:rPr>
                    <w:t>%</w:t>
                  </w:r>
                </w:p>
              </w:tc>
            </w:tr>
            <w:tr w:rsidR="00CE4EFE" w:rsidRPr="008D3851" w:rsidTr="00502865">
              <w:tc>
                <w:tcPr>
                  <w:tcW w:w="2297" w:type="dxa"/>
                </w:tcPr>
                <w:p w:rsidR="00CE4EFE" w:rsidRPr="008D3851" w:rsidRDefault="00CE4EFE" w:rsidP="00CE4EFE">
                  <w:pPr>
                    <w:pStyle w:val="ac"/>
                    <w:spacing w:after="0"/>
                    <w:jc w:val="both"/>
                    <w:rPr>
                      <w:lang w:val="uk-UA"/>
                    </w:rPr>
                  </w:pPr>
                  <w:r w:rsidRPr="003D3A35">
                    <w:rPr>
                      <w:sz w:val="20"/>
                      <w:szCs w:val="20"/>
                      <w:lang w:val="uk-UA" w:eastAsia="uk-UA"/>
                    </w:rPr>
                    <w:t>Різкі коливання погоди</w:t>
                  </w:r>
                </w:p>
              </w:tc>
              <w:tc>
                <w:tcPr>
                  <w:tcW w:w="1418" w:type="dxa"/>
                </w:tcPr>
                <w:p w:rsidR="00CE4EFE" w:rsidRPr="008D3851" w:rsidRDefault="00447156" w:rsidP="00CE4EFE">
                  <w:pPr>
                    <w:pStyle w:val="ac"/>
                    <w:spacing w:after="0"/>
                    <w:jc w:val="center"/>
                    <w:rPr>
                      <w:sz w:val="20"/>
                      <w:szCs w:val="20"/>
                      <w:lang w:val="uk-UA"/>
                    </w:rPr>
                  </w:pPr>
                  <w:r>
                    <w:rPr>
                      <w:sz w:val="20"/>
                      <w:szCs w:val="20"/>
                      <w:lang w:val="uk-UA"/>
                    </w:rPr>
                    <w:t>103</w:t>
                  </w:r>
                </w:p>
              </w:tc>
              <w:tc>
                <w:tcPr>
                  <w:tcW w:w="1162" w:type="dxa"/>
                </w:tcPr>
                <w:p w:rsidR="00CE4EFE" w:rsidRPr="008D3851" w:rsidRDefault="00447156" w:rsidP="00CE4EFE">
                  <w:pPr>
                    <w:pStyle w:val="ac"/>
                    <w:spacing w:after="0"/>
                    <w:jc w:val="center"/>
                    <w:rPr>
                      <w:sz w:val="20"/>
                      <w:szCs w:val="20"/>
                      <w:lang w:val="uk-UA"/>
                    </w:rPr>
                  </w:pPr>
                  <w:r>
                    <w:rPr>
                      <w:sz w:val="20"/>
                      <w:szCs w:val="20"/>
                      <w:lang w:eastAsia="uk-UA"/>
                    </w:rPr>
                    <w:t>53</w:t>
                  </w:r>
                  <w:r w:rsidR="00CE4EFE" w:rsidRPr="003D3A35">
                    <w:rPr>
                      <w:sz w:val="20"/>
                      <w:szCs w:val="20"/>
                      <w:lang w:eastAsia="uk-UA"/>
                    </w:rPr>
                    <w:t>%</w:t>
                  </w:r>
                </w:p>
              </w:tc>
            </w:tr>
            <w:tr w:rsidR="00CE4EFE" w:rsidRPr="008D3851" w:rsidTr="00502865">
              <w:tc>
                <w:tcPr>
                  <w:tcW w:w="2297" w:type="dxa"/>
                </w:tcPr>
                <w:p w:rsidR="00AF1BD9" w:rsidRPr="00AF1BD9" w:rsidRDefault="00CE4EFE" w:rsidP="00CE4EFE">
                  <w:pPr>
                    <w:pStyle w:val="ac"/>
                    <w:spacing w:after="0"/>
                    <w:jc w:val="both"/>
                    <w:rPr>
                      <w:sz w:val="20"/>
                      <w:szCs w:val="20"/>
                      <w:lang w:val="uk-UA" w:eastAsia="uk-UA"/>
                    </w:rPr>
                  </w:pPr>
                  <w:r w:rsidRPr="003D3A35">
                    <w:rPr>
                      <w:sz w:val="20"/>
                      <w:szCs w:val="20"/>
                      <w:lang w:val="uk-UA" w:eastAsia="uk-UA"/>
                    </w:rPr>
                    <w:t xml:space="preserve">Сильні </w:t>
                  </w:r>
                  <w:r w:rsidR="00AF1BD9">
                    <w:rPr>
                      <w:sz w:val="20"/>
                      <w:szCs w:val="20"/>
                      <w:lang w:val="uk-UA" w:eastAsia="uk-UA"/>
                    </w:rPr>
                    <w:t>вітри, буревії</w:t>
                  </w:r>
                </w:p>
              </w:tc>
              <w:tc>
                <w:tcPr>
                  <w:tcW w:w="1418" w:type="dxa"/>
                </w:tcPr>
                <w:p w:rsidR="00CE4EFE" w:rsidRPr="008D3851" w:rsidRDefault="00447156" w:rsidP="00CE4EFE">
                  <w:pPr>
                    <w:pStyle w:val="ac"/>
                    <w:spacing w:after="0"/>
                    <w:jc w:val="center"/>
                    <w:rPr>
                      <w:sz w:val="20"/>
                      <w:szCs w:val="20"/>
                      <w:lang w:val="uk-UA"/>
                    </w:rPr>
                  </w:pPr>
                  <w:r>
                    <w:rPr>
                      <w:sz w:val="20"/>
                      <w:szCs w:val="20"/>
                      <w:lang w:val="uk-UA"/>
                    </w:rPr>
                    <w:t>84</w:t>
                  </w:r>
                </w:p>
              </w:tc>
              <w:tc>
                <w:tcPr>
                  <w:tcW w:w="1162" w:type="dxa"/>
                </w:tcPr>
                <w:p w:rsidR="00CE4EFE" w:rsidRPr="008D3851" w:rsidRDefault="00447156" w:rsidP="00CE4EFE">
                  <w:pPr>
                    <w:pStyle w:val="ac"/>
                    <w:spacing w:after="0"/>
                    <w:jc w:val="center"/>
                    <w:rPr>
                      <w:sz w:val="20"/>
                      <w:szCs w:val="20"/>
                      <w:lang w:val="uk-UA"/>
                    </w:rPr>
                  </w:pPr>
                  <w:r>
                    <w:rPr>
                      <w:sz w:val="20"/>
                      <w:szCs w:val="20"/>
                      <w:lang w:eastAsia="uk-UA"/>
                    </w:rPr>
                    <w:t>43</w:t>
                  </w:r>
                  <w:r w:rsidR="00CE4EFE" w:rsidRPr="003D3A35">
                    <w:rPr>
                      <w:sz w:val="20"/>
                      <w:szCs w:val="20"/>
                      <w:lang w:eastAsia="uk-UA"/>
                    </w:rPr>
                    <w:t>%</w:t>
                  </w:r>
                </w:p>
              </w:tc>
            </w:tr>
            <w:tr w:rsidR="00CE4EFE" w:rsidRPr="00CF301D" w:rsidTr="00502865">
              <w:tc>
                <w:tcPr>
                  <w:tcW w:w="2297" w:type="dxa"/>
                </w:tcPr>
                <w:p w:rsidR="00CE4EFE" w:rsidRPr="008D3851" w:rsidRDefault="00CE4EFE" w:rsidP="00CE4EFE">
                  <w:pPr>
                    <w:pStyle w:val="ac"/>
                    <w:spacing w:after="0"/>
                    <w:jc w:val="both"/>
                    <w:rPr>
                      <w:lang w:val="uk-UA"/>
                    </w:rPr>
                  </w:pPr>
                  <w:r w:rsidRPr="003D3A35">
                    <w:rPr>
                      <w:sz w:val="20"/>
                      <w:szCs w:val="20"/>
                      <w:lang w:val="uk-UA" w:eastAsia="uk-UA"/>
                    </w:rPr>
                    <w:t>Стихійні явища (град, зливи, хуртовини)</w:t>
                  </w:r>
                </w:p>
              </w:tc>
              <w:tc>
                <w:tcPr>
                  <w:tcW w:w="1418" w:type="dxa"/>
                </w:tcPr>
                <w:p w:rsidR="00CE4EFE" w:rsidRPr="008D3851" w:rsidRDefault="00447156" w:rsidP="00CE4EFE">
                  <w:pPr>
                    <w:pStyle w:val="ac"/>
                    <w:spacing w:after="0"/>
                    <w:jc w:val="center"/>
                    <w:rPr>
                      <w:sz w:val="20"/>
                      <w:szCs w:val="20"/>
                      <w:lang w:val="uk-UA"/>
                    </w:rPr>
                  </w:pPr>
                  <w:r>
                    <w:rPr>
                      <w:sz w:val="20"/>
                      <w:szCs w:val="20"/>
                      <w:lang w:val="uk-UA"/>
                    </w:rPr>
                    <w:t>71</w:t>
                  </w:r>
                </w:p>
              </w:tc>
              <w:tc>
                <w:tcPr>
                  <w:tcW w:w="1162" w:type="dxa"/>
                </w:tcPr>
                <w:p w:rsidR="00CE4EFE" w:rsidRPr="008D3851" w:rsidRDefault="00447156" w:rsidP="00CE4EFE">
                  <w:pPr>
                    <w:pStyle w:val="ac"/>
                    <w:spacing w:after="0"/>
                    <w:jc w:val="center"/>
                    <w:rPr>
                      <w:sz w:val="20"/>
                      <w:szCs w:val="20"/>
                      <w:lang w:val="uk-UA"/>
                    </w:rPr>
                  </w:pPr>
                  <w:r>
                    <w:rPr>
                      <w:sz w:val="20"/>
                      <w:szCs w:val="20"/>
                      <w:lang w:val="uk-UA" w:eastAsia="uk-UA"/>
                    </w:rPr>
                    <w:t>36</w:t>
                  </w:r>
                  <w:r w:rsidR="00CE4EFE" w:rsidRPr="00502865">
                    <w:rPr>
                      <w:sz w:val="20"/>
                      <w:szCs w:val="20"/>
                      <w:lang w:val="uk-UA" w:eastAsia="uk-UA"/>
                    </w:rPr>
                    <w:t>%</w:t>
                  </w:r>
                </w:p>
              </w:tc>
            </w:tr>
          </w:tbl>
          <w:p w:rsidR="00CE4EFE" w:rsidRDefault="00CE4EFE" w:rsidP="00CE4EFE">
            <w:pPr>
              <w:spacing w:after="0" w:line="240" w:lineRule="auto"/>
              <w:jc w:val="both"/>
              <w:rPr>
                <w:rFonts w:ascii="Times New Roman" w:eastAsia="Times New Roman" w:hAnsi="Times New Roman" w:cs="Times New Roman"/>
                <w:sz w:val="24"/>
                <w:szCs w:val="24"/>
                <w:lang w:val="uk-UA" w:eastAsia="uk-UA"/>
              </w:rPr>
            </w:pPr>
          </w:p>
          <w:p w:rsidR="00502865" w:rsidRPr="00502865" w:rsidRDefault="00502865" w:rsidP="00502865">
            <w:pPr>
              <w:spacing w:after="0" w:line="240" w:lineRule="auto"/>
              <w:jc w:val="both"/>
              <w:rPr>
                <w:rFonts w:ascii="Times New Roman" w:eastAsia="Times New Roman" w:hAnsi="Times New Roman" w:cs="Times New Roman"/>
                <w:sz w:val="24"/>
                <w:szCs w:val="24"/>
                <w:lang w:val="uk-UA" w:eastAsia="uk-UA"/>
              </w:rPr>
            </w:pPr>
            <w:r w:rsidRPr="00502865">
              <w:rPr>
                <w:rFonts w:ascii="Times New Roman" w:eastAsia="Times New Roman" w:hAnsi="Times New Roman" w:cs="Times New Roman"/>
                <w:sz w:val="24"/>
                <w:szCs w:val="24"/>
                <w:lang w:val="uk-UA" w:eastAsia="uk-UA"/>
              </w:rPr>
              <w:t>Мешканці міста відзначають суттєві кліматичні зміни за останні роки: більш спекотне літо, короткі й теплі зими, часті зливи та буревії.</w:t>
            </w:r>
          </w:p>
          <w:p w:rsidR="00CE34CE" w:rsidRPr="00CE34CE" w:rsidRDefault="00CE34CE" w:rsidP="00CE34CE">
            <w:pPr>
              <w:spacing w:after="0" w:line="240" w:lineRule="auto"/>
              <w:jc w:val="both"/>
              <w:rPr>
                <w:rFonts w:ascii="Times New Roman" w:hAnsi="Times New Roman" w:cs="Times New Roman"/>
                <w:sz w:val="24"/>
                <w:szCs w:val="24"/>
                <w:lang w:val="uk-UA"/>
              </w:rPr>
            </w:pPr>
            <w:r w:rsidRPr="00CE34CE">
              <w:rPr>
                <w:rStyle w:val="af7"/>
                <w:rFonts w:ascii="Times New Roman" w:hAnsi="Times New Roman" w:cs="Times New Roman"/>
                <w:b w:val="0"/>
                <w:sz w:val="24"/>
                <w:szCs w:val="24"/>
                <w:lang w:val="uk-UA"/>
              </w:rPr>
              <w:t>Висновок:</w:t>
            </w:r>
            <w:r w:rsidRPr="00CE34CE">
              <w:rPr>
                <w:rFonts w:ascii="Times New Roman" w:hAnsi="Times New Roman" w:cs="Times New Roman"/>
                <w:sz w:val="24"/>
                <w:szCs w:val="24"/>
                <w:lang w:val="uk-UA"/>
              </w:rPr>
              <w:t xml:space="preserve"> у місті найбільше відчувають </w:t>
            </w:r>
            <w:r w:rsidRPr="00CE34CE">
              <w:rPr>
                <w:rStyle w:val="af7"/>
                <w:rFonts w:ascii="Times New Roman" w:hAnsi="Times New Roman" w:cs="Times New Roman"/>
                <w:b w:val="0"/>
                <w:sz w:val="24"/>
                <w:szCs w:val="24"/>
                <w:lang w:val="uk-UA"/>
              </w:rPr>
              <w:t>спеку, посухи та дефіцит опадів</w:t>
            </w:r>
            <w:r w:rsidRPr="00CE34CE">
              <w:rPr>
                <w:rFonts w:ascii="Times New Roman" w:hAnsi="Times New Roman" w:cs="Times New Roman"/>
                <w:sz w:val="24"/>
                <w:szCs w:val="24"/>
                <w:lang w:val="uk-UA"/>
              </w:rPr>
              <w:t>, але майже половина респондентів також зазначають часті буревії та різкі перепади погоди.</w:t>
            </w:r>
          </w:p>
          <w:p w:rsidR="00502865" w:rsidRPr="00CE34CE" w:rsidRDefault="00502865" w:rsidP="00CE4EFE">
            <w:pPr>
              <w:spacing w:after="0" w:line="240" w:lineRule="auto"/>
              <w:jc w:val="both"/>
              <w:rPr>
                <w:rFonts w:ascii="Times New Roman" w:eastAsia="Times New Roman" w:hAnsi="Times New Roman" w:cs="Times New Roman"/>
                <w:sz w:val="24"/>
                <w:szCs w:val="24"/>
                <w:lang w:eastAsia="uk-UA"/>
              </w:rPr>
            </w:pPr>
          </w:p>
          <w:p w:rsidR="00FD24D0" w:rsidRPr="0031314C" w:rsidRDefault="00652912" w:rsidP="001A34D2">
            <w:pPr>
              <w:numPr>
                <w:ilvl w:val="1"/>
                <w:numId w:val="16"/>
              </w:numPr>
              <w:spacing w:after="0" w:line="240" w:lineRule="auto"/>
              <w:ind w:left="0"/>
              <w:jc w:val="both"/>
              <w:rPr>
                <w:rFonts w:ascii="Times New Roman" w:eastAsia="Times New Roman" w:hAnsi="Times New Roman" w:cs="Times New Roman"/>
                <w:sz w:val="24"/>
                <w:szCs w:val="24"/>
                <w:lang w:val="uk-UA" w:eastAsia="uk-UA"/>
              </w:rPr>
            </w:pPr>
            <w:r w:rsidRPr="00774DF6">
              <w:rPr>
                <w:rFonts w:ascii="Times New Roman" w:hAnsi="Times New Roman" w:cs="Times New Roman"/>
                <w:sz w:val="24"/>
                <w:szCs w:val="24"/>
                <w:lang w:val="uk-UA"/>
              </w:rPr>
              <w:t>2. Оцінка загроз та ризиків для громади у зв’язку зі зміною клімату</w:t>
            </w:r>
          </w:p>
          <w:p w:rsidR="008734B4" w:rsidRPr="00774DF6" w:rsidRDefault="002F51F3" w:rsidP="004520E0">
            <w:pPr>
              <w:spacing w:after="0" w:line="240" w:lineRule="auto"/>
              <w:jc w:val="both"/>
              <w:rPr>
                <w:rFonts w:ascii="Times New Roman" w:hAnsi="Times New Roman" w:cs="Times New Roman"/>
                <w:sz w:val="24"/>
                <w:szCs w:val="24"/>
                <w:lang w:val="uk-UA"/>
              </w:rPr>
            </w:pPr>
            <w:r w:rsidRPr="00774DF6">
              <w:rPr>
                <w:rFonts w:ascii="Times New Roman" w:hAnsi="Times New Roman" w:cs="Times New Roman"/>
                <w:sz w:val="24"/>
                <w:szCs w:val="24"/>
                <w:lang w:val="uk-UA"/>
              </w:rPr>
              <w:t>2.1. Водні ресурси</w:t>
            </w:r>
          </w:p>
          <w:p w:rsidR="002F51F3" w:rsidRPr="00774DF6" w:rsidRDefault="002F51F3" w:rsidP="00774DF6">
            <w:pPr>
              <w:spacing w:after="0" w:line="240" w:lineRule="auto"/>
              <w:jc w:val="both"/>
              <w:rPr>
                <w:rFonts w:ascii="Times New Roman" w:hAnsi="Times New Roman" w:cs="Times New Roman"/>
                <w:sz w:val="24"/>
                <w:szCs w:val="24"/>
                <w:lang w:val="uk-UA"/>
              </w:rPr>
            </w:pPr>
            <w:r w:rsidRPr="00774DF6">
              <w:rPr>
                <w:rFonts w:ascii="Times New Roman" w:hAnsi="Times New Roman" w:cs="Times New Roman"/>
                <w:sz w:val="24"/>
                <w:szCs w:val="24"/>
                <w:lang w:val="uk-UA"/>
              </w:rPr>
              <w:t>Екологічний стан річок є критичною проблемою, поєднує кліматичні та антропогенні фактори. усі три річки громади перебувають під негативним впливом кліматичних змін та антропогенних факторів. Найбільш вразливою мешканці вважають</w:t>
            </w:r>
            <w:r w:rsidRPr="00BB1243">
              <w:rPr>
                <w:rFonts w:ascii="Times New Roman" w:hAnsi="Times New Roman" w:cs="Times New Roman"/>
                <w:sz w:val="24"/>
                <w:szCs w:val="24"/>
                <w:lang w:val="uk-UA"/>
              </w:rPr>
              <w:t xml:space="preserve"> </w:t>
            </w:r>
            <w:r w:rsidR="00112770" w:rsidRPr="00BB1243">
              <w:rPr>
                <w:rStyle w:val="af7"/>
                <w:rFonts w:ascii="Times New Roman" w:hAnsi="Times New Roman" w:cs="Times New Roman"/>
                <w:b w:val="0"/>
                <w:sz w:val="24"/>
                <w:szCs w:val="24"/>
                <w:lang w:val="uk-UA"/>
              </w:rPr>
              <w:t>річку</w:t>
            </w:r>
            <w:r w:rsidRPr="00BB1243">
              <w:rPr>
                <w:rStyle w:val="af7"/>
                <w:rFonts w:ascii="Times New Roman" w:hAnsi="Times New Roman" w:cs="Times New Roman"/>
                <w:b w:val="0"/>
                <w:sz w:val="24"/>
                <w:szCs w:val="24"/>
                <w:lang w:val="uk-UA"/>
              </w:rPr>
              <w:t xml:space="preserve"> Синюху</w:t>
            </w:r>
            <w:r w:rsidRPr="00774DF6">
              <w:rPr>
                <w:rFonts w:ascii="Times New Roman" w:hAnsi="Times New Roman" w:cs="Times New Roman"/>
                <w:sz w:val="24"/>
                <w:szCs w:val="24"/>
                <w:lang w:val="uk-UA"/>
              </w:rPr>
              <w:t xml:space="preserve">, але й стан </w:t>
            </w:r>
            <w:r w:rsidRPr="00BB1243">
              <w:rPr>
                <w:rStyle w:val="af7"/>
                <w:rFonts w:ascii="Times New Roman" w:hAnsi="Times New Roman" w:cs="Times New Roman"/>
                <w:b w:val="0"/>
                <w:sz w:val="24"/>
                <w:szCs w:val="24"/>
                <w:lang w:val="uk-UA"/>
              </w:rPr>
              <w:t>Південного Бугу</w:t>
            </w:r>
            <w:r w:rsidRPr="00774DF6">
              <w:rPr>
                <w:rFonts w:ascii="Times New Roman" w:hAnsi="Times New Roman" w:cs="Times New Roman"/>
                <w:sz w:val="24"/>
                <w:szCs w:val="24"/>
                <w:lang w:val="uk-UA"/>
              </w:rPr>
              <w:t xml:space="preserve"> викликає занепокоєння.</w:t>
            </w:r>
          </w:p>
          <w:p w:rsidR="00112770"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47365" cy="1323975"/>
                  <wp:effectExtent l="0" t="0" r="635" b="9525"/>
                  <wp:docPr id="42" name="image55.png" descr="Диаграмма ответов в Формах. Вопрос: Прогулянкова зона біля водойм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5.png" descr="Диаграмма ответов в Формах. Вопрос: Прогулянкова зона біля водойми&#10;. Количество ответов: 196 ответов."/>
                          <pic:cNvPicPr preferRelativeResize="0"/>
                        </pic:nvPicPr>
                        <pic:blipFill>
                          <a:blip r:embed="rId128" cstate="print"/>
                          <a:srcRect/>
                          <a:stretch>
                            <a:fillRect/>
                          </a:stretch>
                        </pic:blipFill>
                        <pic:spPr>
                          <a:xfrm>
                            <a:off x="0" y="0"/>
                            <a:ext cx="3050079" cy="1325154"/>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47365" cy="1285875"/>
                  <wp:effectExtent l="0" t="0" r="635" b="9525"/>
                  <wp:docPr id="43" name="image60.png" descr="Диаграмма ответов в Формах. Вопрос: Площа природного покриття ґрунту (трава, газони, клумби).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0.png" descr="Диаграмма ответов в Формах. Вопрос: Площа природного покриття ґрунту (трава, газони, клумби). Количество ответов: 196 ответов."/>
                          <pic:cNvPicPr preferRelativeResize="0"/>
                        </pic:nvPicPr>
                        <pic:blipFill>
                          <a:blip r:embed="rId129" cstate="print"/>
                          <a:srcRect/>
                          <a:stretch>
                            <a:fillRect/>
                          </a:stretch>
                        </pic:blipFill>
                        <pic:spPr>
                          <a:xfrm>
                            <a:off x="0" y="0"/>
                            <a:ext cx="3047545" cy="1285951"/>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95625" cy="1428750"/>
                  <wp:effectExtent l="0" t="0" r="9525" b="0"/>
                  <wp:docPr id="54" name="image61.png" descr="Диаграмма ответов в Формах. Вопрос: Найближча зелена зона (парк/сквер/сад/ліс) знаходиться від вашого помешкання чи місця робот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1.png" descr="Диаграмма ответов в Формах. Вопрос: Найближча зелена зона (парк/сквер/сад/ліс) знаходиться від вашого помешкання чи місця роботи&#10;. Количество ответов: 196 ответов."/>
                          <pic:cNvPicPr preferRelativeResize="0"/>
                        </pic:nvPicPr>
                        <pic:blipFill>
                          <a:blip r:embed="rId130" cstate="print"/>
                          <a:srcRect/>
                          <a:stretch>
                            <a:fillRect/>
                          </a:stretch>
                        </pic:blipFill>
                        <pic:spPr>
                          <a:xfrm>
                            <a:off x="0" y="0"/>
                            <a:ext cx="3095803" cy="1428832"/>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152775" cy="1419225"/>
                  <wp:effectExtent l="0" t="0" r="9525" b="9525"/>
                  <wp:docPr id="44" name="image58.png" descr="Диаграмма ответов в Формах. Вопрос: Кількість впорядкованих  зелених зон у вашому населеному пункті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8.png" descr="Диаграмма ответов в Формах. Вопрос: Кількість впорядкованих  зелених зон у вашому населеному пункті &#10;. Количество ответов: 196 ответов."/>
                          <pic:cNvPicPr preferRelativeResize="0"/>
                        </pic:nvPicPr>
                        <pic:blipFill>
                          <a:blip r:embed="rId131" cstate="print"/>
                          <a:srcRect/>
                          <a:stretch>
                            <a:fillRect/>
                          </a:stretch>
                        </pic:blipFill>
                        <pic:spPr>
                          <a:xfrm>
                            <a:off x="0" y="0"/>
                            <a:ext cx="3152957" cy="1419307"/>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47364" cy="1352550"/>
                  <wp:effectExtent l="0" t="0" r="1270" b="0"/>
                  <wp:docPr id="55" name="image56.png" descr="Диаграмма ответов в Формах. Вопрос: Площа штучних герметичних покриттів (асфальт, бетон) порівняно із природним покриттям (трава, газон)&#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6.png" descr="Диаграмма ответов в Формах. Вопрос: Площа штучних герметичних покриттів (асфальт, бетон) порівняно із природним покриттям (трава, газон)&#10;. Количество ответов: 196 ответов."/>
                          <pic:cNvPicPr preferRelativeResize="0"/>
                        </pic:nvPicPr>
                        <pic:blipFill>
                          <a:blip r:embed="rId132" cstate="print"/>
                          <a:srcRect/>
                          <a:stretch>
                            <a:fillRect/>
                          </a:stretch>
                        </pic:blipFill>
                        <pic:spPr>
                          <a:xfrm>
                            <a:off x="0" y="0"/>
                            <a:ext cx="3048810" cy="1353192"/>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67050" cy="1476375"/>
                  <wp:effectExtent l="0" t="0" r="0" b="9525"/>
                  <wp:docPr id="45" name="image20.png" descr="Диаграмма ответов в Формах. Вопрос: Найближча прогулянкова зона біля водойми знаходиться від вашого помешкання або місця робот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0.png" descr="Диаграмма ответов в Формах. Вопрос: Найближча прогулянкова зона біля водойми знаходиться від вашого помешкання або місця роботи&#10;. Количество ответов: 196 ответов."/>
                          <pic:cNvPicPr preferRelativeResize="0"/>
                        </pic:nvPicPr>
                        <pic:blipFill>
                          <a:blip r:embed="rId133" cstate="print"/>
                          <a:srcRect/>
                          <a:stretch>
                            <a:fillRect/>
                          </a:stretch>
                        </pic:blipFill>
                        <pic:spPr>
                          <a:xfrm>
                            <a:off x="0" y="0"/>
                            <a:ext cx="3067227" cy="1476460"/>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2981325" cy="1133475"/>
                  <wp:effectExtent l="0" t="0" r="9525" b="9525"/>
                  <wp:docPr id="58" name="image43.png" descr="Диаграмма ответов в Формах. Вопрос: Чи стан води дозволяє купатися у найближчій до вас водоймі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3.png" descr="Диаграмма ответов в Формах. Вопрос: Чи стан води дозволяє купатися у найближчій до вас водоймі  &#10;. Количество ответов: 196 ответов."/>
                          <pic:cNvPicPr preferRelativeResize="0"/>
                        </pic:nvPicPr>
                        <pic:blipFill>
                          <a:blip r:embed="rId134" cstate="print"/>
                          <a:srcRect/>
                          <a:stretch>
                            <a:fillRect/>
                          </a:stretch>
                        </pic:blipFill>
                        <pic:spPr>
                          <a:xfrm>
                            <a:off x="0" y="0"/>
                            <a:ext cx="2981501" cy="1133542"/>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124200" cy="1400175"/>
                  <wp:effectExtent l="0" t="0" r="0" b="9525"/>
                  <wp:docPr id="46" name="image41.png" descr="Диаграмма ответов в Формах. Вопрос: Чи спостерігали ви випадки обміління річки Південний Буг за останні 3-5 років?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1.png" descr="Диаграмма ответов в Формах. Вопрос: Чи спостерігали ви випадки обміління річки Південний Буг за останні 3-5 років?  &#10;. Количество ответов: 196 ответов."/>
                          <pic:cNvPicPr preferRelativeResize="0"/>
                        </pic:nvPicPr>
                        <pic:blipFill>
                          <a:blip r:embed="rId135" cstate="print"/>
                          <a:srcRect/>
                          <a:stretch>
                            <a:fillRect/>
                          </a:stretch>
                        </pic:blipFill>
                        <pic:spPr>
                          <a:xfrm>
                            <a:off x="0" y="0"/>
                            <a:ext cx="3124381" cy="1400256"/>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67050" cy="1400175"/>
                  <wp:effectExtent l="0" t="0" r="0" b="9525"/>
                  <wp:docPr id="47" name="image22.png" descr="Диаграмма ответов в Формах. Вопрос: Чи спостерігали ви випадки зміни русла річки Південний Буг за останні 3-5 років?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2.png" descr="Диаграмма ответов в Формах. Вопрос: Чи спостерігали ви випадки зміни русла річки Південний Буг за останні 3-5 років?   &#10;. Количество ответов: 196 ответов."/>
                          <pic:cNvPicPr preferRelativeResize="0"/>
                        </pic:nvPicPr>
                        <pic:blipFill>
                          <a:blip r:embed="rId136" cstate="print"/>
                          <a:srcRect/>
                          <a:stretch>
                            <a:fillRect/>
                          </a:stretch>
                        </pic:blipFill>
                        <pic:spPr>
                          <a:xfrm>
                            <a:off x="0" y="0"/>
                            <a:ext cx="3067225" cy="1400255"/>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p>
          <w:p w:rsidR="00053EB0" w:rsidRDefault="00053EB0"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67050" cy="1352550"/>
                  <wp:effectExtent l="0" t="0" r="0" b="0"/>
                  <wp:docPr id="49" name="image32.png" descr="Диаграмма ответов в Формах. Вопрос: Чи спостерігали ви випадки обміління річки Синюх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2.png" descr="Диаграмма ответов в Формах. Вопрос: Чи спостерігали ви випадки обміління річки Синюха за останні 3-5 років?&#10;. Количество ответов: 196 ответов."/>
                          <pic:cNvPicPr preferRelativeResize="0"/>
                        </pic:nvPicPr>
                        <pic:blipFill>
                          <a:blip r:embed="rId137" cstate="print"/>
                          <a:srcRect/>
                          <a:stretch>
                            <a:fillRect/>
                          </a:stretch>
                        </pic:blipFill>
                        <pic:spPr>
                          <a:xfrm>
                            <a:off x="0" y="0"/>
                            <a:ext cx="3072484" cy="1354946"/>
                          </a:xfrm>
                          <a:prstGeom prst="rect">
                            <a:avLst/>
                          </a:prstGeom>
                          <a:ln/>
                        </pic:spPr>
                      </pic:pic>
                    </a:graphicData>
                  </a:graphic>
                </wp:inline>
              </w:drawing>
            </w:r>
          </w:p>
          <w:p w:rsidR="00053EB0" w:rsidRDefault="00053EB0"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113405" cy="1285875"/>
                  <wp:effectExtent l="0" t="0" r="0" b="9525"/>
                  <wp:docPr id="103" name="image32.png" descr="Диаграмма ответов в Формах. Вопрос: Чи спостерігали ви випадки обміління річки Синюх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2.png" descr="Диаграмма ответов в Формах. Вопрос: Чи спостерігали ви випадки обміління річки Синюха за останні 3-5 років?&#10;. Количество ответов: 196 ответов."/>
                          <pic:cNvPicPr preferRelativeResize="0"/>
                        </pic:nvPicPr>
                        <pic:blipFill>
                          <a:blip r:embed="rId138" cstate="print"/>
                          <a:srcRect/>
                          <a:stretch>
                            <a:fillRect/>
                          </a:stretch>
                        </pic:blipFill>
                        <pic:spPr>
                          <a:xfrm>
                            <a:off x="0" y="0"/>
                            <a:ext cx="3136232" cy="1295303"/>
                          </a:xfrm>
                          <a:prstGeom prst="rect">
                            <a:avLst/>
                          </a:prstGeom>
                          <a:ln/>
                        </pic:spPr>
                      </pic:pic>
                    </a:graphicData>
                  </a:graphic>
                </wp:inline>
              </w:drawing>
            </w:r>
          </w:p>
          <w:p w:rsidR="0046297B" w:rsidRDefault="0046297B" w:rsidP="00774DF6">
            <w:pPr>
              <w:spacing w:after="0" w:line="240" w:lineRule="auto"/>
              <w:jc w:val="both"/>
              <w:rPr>
                <w:rFonts w:ascii="Times New Roman" w:hAnsi="Times New Roman" w:cs="Times New Roman"/>
                <w:sz w:val="24"/>
                <w:szCs w:val="24"/>
                <w:lang w:val="uk-UA"/>
              </w:rPr>
            </w:pPr>
          </w:p>
          <w:p w:rsidR="00053EB0" w:rsidRDefault="00053EB0" w:rsidP="00774DF6">
            <w:pPr>
              <w:spacing w:after="0" w:line="240" w:lineRule="auto"/>
              <w:jc w:val="both"/>
              <w:rPr>
                <w:rFonts w:ascii="Times New Roman" w:hAnsi="Times New Roman" w:cs="Times New Roman"/>
                <w:sz w:val="24"/>
                <w:szCs w:val="24"/>
                <w:lang w:val="uk-UA"/>
              </w:rPr>
            </w:pPr>
          </w:p>
          <w:p w:rsidR="0091489C" w:rsidRDefault="0091489C"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113743" cy="1447800"/>
                  <wp:effectExtent l="0" t="0" r="0" b="0"/>
                  <wp:docPr id="57" name="image32.png" descr="Диаграмма ответов в Формах. Вопрос: Чи спостерігали ви випадки обміління річки Синюх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2.png" descr="Диаграмма ответов в Формах. Вопрос: Чи спостерігали ви випадки обміління річки Синюха за останні 3-5 років?&#10;. Количество ответов: 196 ответов."/>
                          <pic:cNvPicPr preferRelativeResize="0"/>
                        </pic:nvPicPr>
                        <pic:blipFill>
                          <a:blip r:embed="rId139" cstate="print"/>
                          <a:srcRect/>
                          <a:stretch>
                            <a:fillRect/>
                          </a:stretch>
                        </pic:blipFill>
                        <pic:spPr>
                          <a:xfrm>
                            <a:off x="0" y="0"/>
                            <a:ext cx="3136230" cy="1458256"/>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113405" cy="1428750"/>
                  <wp:effectExtent l="0" t="0" r="0" b="0"/>
                  <wp:docPr id="60" name="image42.png" descr="Диаграмма ответов в Формах. Вопрос: Чи спостерігали ви випадки зміни русла річки Синюх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2.png" descr="Диаграмма ответов в Формах. Вопрос: Чи спостерігали ви випадки зміни русла річки Синюха за останні 3-5 років?&#10;. Количество ответов: 196 ответов."/>
                          <pic:cNvPicPr preferRelativeResize="0"/>
                        </pic:nvPicPr>
                        <pic:blipFill>
                          <a:blip r:embed="rId140" cstate="print"/>
                          <a:srcRect/>
                          <a:stretch>
                            <a:fillRect/>
                          </a:stretch>
                        </pic:blipFill>
                        <pic:spPr>
                          <a:xfrm>
                            <a:off x="0" y="0"/>
                            <a:ext cx="3119550" cy="1431570"/>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p>
          <w:p w:rsidR="0091489C" w:rsidRDefault="0091489C"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57525" cy="1504950"/>
                  <wp:effectExtent l="0" t="0" r="9525" b="0"/>
                  <wp:docPr id="61" name="image4.png" descr="Диаграмма ответов в Формах. Вопрос: Чи спостерігали ви вападки замулення/сповільнення течії річки Синюх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png" descr="Диаграмма ответов в Формах. Вопрос: Чи спостерігали ви вападки замулення/сповільнення течії річки Синюха за останні 3-5 років?&#10;. Количество ответов: 196 ответов."/>
                          <pic:cNvPicPr preferRelativeResize="0"/>
                        </pic:nvPicPr>
                        <pic:blipFill>
                          <a:blip r:embed="rId141" cstate="print"/>
                          <a:srcRect/>
                          <a:stretch>
                            <a:fillRect/>
                          </a:stretch>
                        </pic:blipFill>
                        <pic:spPr>
                          <a:xfrm>
                            <a:off x="0" y="0"/>
                            <a:ext cx="3057702" cy="1505037"/>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14675" cy="1343025"/>
                  <wp:effectExtent l="0" t="0" r="9525" b="9525"/>
                  <wp:docPr id="62" name="image48.png" descr="Диаграмма ответов в Формах. Вопрос: Чи спостерігали ви випадки обміління річки Кодим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8.png" descr="Диаграмма ответов в Формах. Вопрос: Чи спостерігали ви випадки обміління річки Кодима за останні 3-5 років?&#10;. Количество ответов: 196 ответов."/>
                          <pic:cNvPicPr preferRelativeResize="0"/>
                        </pic:nvPicPr>
                        <pic:blipFill>
                          <a:blip r:embed="rId142" cstate="print"/>
                          <a:srcRect/>
                          <a:stretch>
                            <a:fillRect/>
                          </a:stretch>
                        </pic:blipFill>
                        <pic:spPr>
                          <a:xfrm>
                            <a:off x="0" y="0"/>
                            <a:ext cx="3114861" cy="1343105"/>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13405" cy="1400175"/>
                  <wp:effectExtent l="0" t="0" r="0" b="9525"/>
                  <wp:docPr id="78" name="image5.png" descr="Диаграмма ответов в Формах. Вопрос: Чи спостерігали ви випадки зміни русла річки Кодим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png" descr="Диаграмма ответов в Формах. Вопрос: Чи спостерігали ви випадки зміни русла річки Кодима за останні 3-5 років?&#10;. Количество ответов: 196 ответов."/>
                          <pic:cNvPicPr preferRelativeResize="0"/>
                        </pic:nvPicPr>
                        <pic:blipFill>
                          <a:blip r:embed="rId143" cstate="print"/>
                          <a:srcRect/>
                          <a:stretch>
                            <a:fillRect/>
                          </a:stretch>
                        </pic:blipFill>
                        <pic:spPr>
                          <a:xfrm>
                            <a:off x="0" y="0"/>
                            <a:ext cx="3113583" cy="1400255"/>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p>
          <w:p w:rsidR="0091489C" w:rsidRDefault="0091489C"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14675" cy="1352550"/>
                  <wp:effectExtent l="0" t="0" r="0" b="0"/>
                  <wp:docPr id="81" name="image46.png" descr="Диаграмма ответов в Формах. Вопрос: Чи спостерігали ви випадки замулення/сповільнення течії річки Кодим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6.png" descr="Диаграмма ответов в Формах. Вопрос: Чи спостерігали ви випадки замулення/сповільнення течії річки Кодима за останні 3-5 років?&#10;. Количество ответов: 196 ответов."/>
                          <pic:cNvPicPr preferRelativeResize="0"/>
                        </pic:nvPicPr>
                        <pic:blipFill>
                          <a:blip r:embed="rId144" cstate="print"/>
                          <a:srcRect/>
                          <a:stretch>
                            <a:fillRect/>
                          </a:stretch>
                        </pic:blipFill>
                        <pic:spPr>
                          <a:xfrm>
                            <a:off x="0" y="0"/>
                            <a:ext cx="3114856" cy="1352629"/>
                          </a:xfrm>
                          <a:prstGeom prst="rect">
                            <a:avLst/>
                          </a:prstGeom>
                          <a:ln/>
                        </pic:spPr>
                      </pic:pic>
                    </a:graphicData>
                  </a:graphic>
                </wp:inline>
              </w:drawing>
            </w:r>
          </w:p>
          <w:p w:rsidR="00112770" w:rsidRDefault="0091489C" w:rsidP="00774DF6">
            <w:pPr>
              <w:spacing w:after="0" w:line="240" w:lineRule="auto"/>
              <w:jc w:val="both"/>
              <w:rPr>
                <w:rFonts w:ascii="Times New Roman" w:hAnsi="Times New Roman" w:cs="Times New Roman"/>
                <w:sz w:val="24"/>
                <w:szCs w:val="24"/>
                <w:lang w:val="uk-UA"/>
              </w:rPr>
            </w:pPr>
            <w:r>
              <w:rPr>
                <w:noProof/>
              </w:rPr>
              <w:drawing>
                <wp:inline distT="114300" distB="114300" distL="114300" distR="114300">
                  <wp:extent cx="3067050" cy="1419225"/>
                  <wp:effectExtent l="0" t="0" r="0" b="9525"/>
                  <wp:docPr id="52" name="image42.png" descr="Диаграмма ответов в Формах. Вопрос: Чи спостерігали ви випадки зміни русла річки Синюха за останні 3-5 ро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2.png" descr="Диаграмма ответов в Формах. Вопрос: Чи спостерігали ви випадки зміни русла річки Синюха за останні 3-5 років?&#10;. Количество ответов: 196 ответов."/>
                          <pic:cNvPicPr preferRelativeResize="0"/>
                        </pic:nvPicPr>
                        <pic:blipFill>
                          <a:blip r:embed="rId145" cstate="print"/>
                          <a:srcRect/>
                          <a:stretch>
                            <a:fillRect/>
                          </a:stretch>
                        </pic:blipFill>
                        <pic:spPr>
                          <a:xfrm>
                            <a:off x="0" y="0"/>
                            <a:ext cx="3073106" cy="1422027"/>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p>
          <w:p w:rsidR="0091489C" w:rsidRDefault="0091489C"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14675" cy="2219325"/>
                  <wp:effectExtent l="0" t="0" r="9525" b="9525"/>
                  <wp:docPr id="100" name="image67.png" descr="Диаграмма ответов в Формах. Вопрос: &#10;&#10;Які з наведених нижче видів рослин та тварин ви зустрічали в межах громад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7.png" descr="Диаграмма ответов в Формах. Вопрос: &#10;&#10;Які з наведених нижче видів рослин та тварин ви зустрічали в межах громади?&#10;. Количество ответов: 196 ответов."/>
                          <pic:cNvPicPr preferRelativeResize="0"/>
                        </pic:nvPicPr>
                        <pic:blipFill>
                          <a:blip r:embed="rId146" cstate="print"/>
                          <a:srcRect/>
                          <a:stretch>
                            <a:fillRect/>
                          </a:stretch>
                        </pic:blipFill>
                        <pic:spPr>
                          <a:xfrm>
                            <a:off x="0" y="0"/>
                            <a:ext cx="3114853" cy="2219452"/>
                          </a:xfrm>
                          <a:prstGeom prst="rect">
                            <a:avLst/>
                          </a:prstGeom>
                          <a:ln/>
                        </pic:spPr>
                      </pic:pic>
                    </a:graphicData>
                  </a:graphic>
                </wp:inline>
              </w:drawing>
            </w:r>
          </w:p>
          <w:p w:rsidR="0091489C" w:rsidRDefault="0091489C" w:rsidP="00774DF6">
            <w:pPr>
              <w:spacing w:after="0" w:line="240" w:lineRule="auto"/>
              <w:jc w:val="both"/>
              <w:rPr>
                <w:rFonts w:ascii="Times New Roman" w:hAnsi="Times New Roman" w:cs="Times New Roman"/>
                <w:sz w:val="24"/>
                <w:szCs w:val="24"/>
                <w:lang w:val="uk-UA"/>
              </w:rPr>
            </w:pPr>
          </w:p>
          <w:p w:rsidR="0091489C" w:rsidRPr="00774DF6" w:rsidRDefault="00053EB0"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62300" cy="1485900"/>
                  <wp:effectExtent l="0" t="0" r="0" b="0"/>
                  <wp:docPr id="101" name="image19.png" descr="Диаграмма ответов в Формах. Вопрос: Чи помічаєте ви поширення нетипових для вашого регіону плодових/овочевих культур за останні 3-5 років?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9.png" descr="Диаграмма ответов в Формах. Вопрос: Чи помічаєте ви поширення нетипових для вашого регіону плодових/овочевих культур за останні 3-5 років? &#10;. Количество ответов: 196 ответов."/>
                          <pic:cNvPicPr preferRelativeResize="0"/>
                        </pic:nvPicPr>
                        <pic:blipFill>
                          <a:blip r:embed="rId147" cstate="print"/>
                          <a:srcRect/>
                          <a:stretch>
                            <a:fillRect/>
                          </a:stretch>
                        </pic:blipFill>
                        <pic:spPr>
                          <a:xfrm>
                            <a:off x="0" y="0"/>
                            <a:ext cx="3162483" cy="1485986"/>
                          </a:xfrm>
                          <a:prstGeom prst="rect">
                            <a:avLst/>
                          </a:prstGeom>
                          <a:ln/>
                        </pic:spPr>
                      </pic:pic>
                    </a:graphicData>
                  </a:graphic>
                </wp:inline>
              </w:drawing>
            </w:r>
          </w:p>
          <w:p w:rsidR="00112770" w:rsidRPr="00774DF6" w:rsidRDefault="00112770" w:rsidP="004520E0">
            <w:pPr>
              <w:pStyle w:val="3"/>
              <w:spacing w:before="0" w:line="240" w:lineRule="auto"/>
              <w:jc w:val="both"/>
              <w:rPr>
                <w:rFonts w:ascii="Times New Roman" w:hAnsi="Times New Roman" w:cs="Times New Roman"/>
                <w:b/>
                <w:color w:val="000000" w:themeColor="text1"/>
                <w:lang w:val="uk-UA"/>
              </w:rPr>
            </w:pPr>
            <w:r w:rsidRPr="00774DF6">
              <w:rPr>
                <w:rFonts w:ascii="Times New Roman" w:hAnsi="Times New Roman" w:cs="Times New Roman"/>
                <w:color w:val="000000" w:themeColor="text1"/>
                <w:lang w:val="uk-UA"/>
              </w:rPr>
              <w:t xml:space="preserve">Річка </w:t>
            </w:r>
            <w:r w:rsidRPr="00774DF6">
              <w:rPr>
                <w:rStyle w:val="af7"/>
                <w:rFonts w:ascii="Times New Roman" w:hAnsi="Times New Roman" w:cs="Times New Roman"/>
                <w:b w:val="0"/>
                <w:bCs w:val="0"/>
                <w:color w:val="000000" w:themeColor="text1"/>
                <w:lang w:val="uk-UA"/>
              </w:rPr>
              <w:t>Синюха</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Обміління: значно – </w:t>
            </w:r>
            <w:r w:rsidRPr="00774DF6">
              <w:rPr>
                <w:rStyle w:val="af7"/>
                <w:b w:val="0"/>
                <w:color w:val="000000" w:themeColor="text1"/>
                <w:lang w:val="uk-UA"/>
              </w:rPr>
              <w:t>17,3%</w:t>
            </w:r>
            <w:r w:rsidRPr="00774DF6">
              <w:rPr>
                <w:b/>
                <w:color w:val="000000" w:themeColor="text1"/>
                <w:lang w:val="uk-UA"/>
              </w:rPr>
              <w:t>,</w:t>
            </w:r>
            <w:r w:rsidRPr="00774DF6">
              <w:rPr>
                <w:color w:val="000000" w:themeColor="text1"/>
                <w:lang w:val="uk-UA"/>
              </w:rPr>
              <w:t xml:space="preserve"> помірно – </w:t>
            </w:r>
            <w:r w:rsidRPr="00774DF6">
              <w:rPr>
                <w:rStyle w:val="af7"/>
                <w:b w:val="0"/>
                <w:color w:val="000000" w:themeColor="text1"/>
                <w:lang w:val="uk-UA"/>
              </w:rPr>
              <w:t>35,7%</w:t>
            </w:r>
            <w:r w:rsidRPr="00774DF6">
              <w:rPr>
                <w:b/>
                <w:color w:val="000000" w:themeColor="text1"/>
                <w:lang w:val="uk-UA"/>
              </w:rPr>
              <w:t>;</w:t>
            </w:r>
            <w:r w:rsidRPr="00774DF6">
              <w:rPr>
                <w:color w:val="000000" w:themeColor="text1"/>
                <w:lang w:val="uk-UA"/>
              </w:rPr>
              <w:t xml:space="preserve"> не спостерігали – 26,5%.</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Замулення: значно – </w:t>
            </w:r>
            <w:r w:rsidRPr="00774DF6">
              <w:rPr>
                <w:rStyle w:val="af7"/>
                <w:b w:val="0"/>
                <w:color w:val="000000" w:themeColor="text1"/>
                <w:lang w:val="uk-UA"/>
              </w:rPr>
              <w:t>15,3%</w:t>
            </w:r>
            <w:r w:rsidRPr="00774DF6">
              <w:rPr>
                <w:b/>
                <w:color w:val="000000" w:themeColor="text1"/>
                <w:lang w:val="uk-UA"/>
              </w:rPr>
              <w:t>,</w:t>
            </w:r>
            <w:r w:rsidRPr="00774DF6">
              <w:rPr>
                <w:color w:val="000000" w:themeColor="text1"/>
                <w:lang w:val="uk-UA"/>
              </w:rPr>
              <w:t xml:space="preserve"> помірно </w:t>
            </w:r>
            <w:r w:rsidRPr="00774DF6">
              <w:rPr>
                <w:b/>
                <w:color w:val="000000" w:themeColor="text1"/>
                <w:lang w:val="uk-UA"/>
              </w:rPr>
              <w:t xml:space="preserve">– </w:t>
            </w:r>
            <w:r w:rsidRPr="00774DF6">
              <w:rPr>
                <w:rStyle w:val="af7"/>
                <w:b w:val="0"/>
                <w:color w:val="000000" w:themeColor="text1"/>
                <w:lang w:val="uk-UA"/>
              </w:rPr>
              <w:t>33,7%</w:t>
            </w:r>
            <w:r w:rsidRPr="00774DF6">
              <w:rPr>
                <w:b/>
                <w:color w:val="000000" w:themeColor="text1"/>
                <w:lang w:val="uk-UA"/>
              </w:rPr>
              <w:t>;</w:t>
            </w:r>
            <w:r w:rsidRPr="00774DF6">
              <w:rPr>
                <w:color w:val="000000" w:themeColor="text1"/>
                <w:lang w:val="uk-UA"/>
              </w:rPr>
              <w:t xml:space="preserve"> не спостерігали – 31,6%.</w:t>
            </w:r>
          </w:p>
          <w:p w:rsidR="00112770" w:rsidRPr="00774DF6" w:rsidRDefault="00112770" w:rsidP="004520E0">
            <w:pPr>
              <w:pStyle w:val="3"/>
              <w:spacing w:before="0" w:line="240" w:lineRule="auto"/>
              <w:jc w:val="both"/>
              <w:rPr>
                <w:rFonts w:ascii="Times New Roman" w:hAnsi="Times New Roman" w:cs="Times New Roman"/>
                <w:color w:val="000000" w:themeColor="text1"/>
                <w:lang w:val="uk-UA"/>
              </w:rPr>
            </w:pPr>
            <w:r w:rsidRPr="00774DF6">
              <w:rPr>
                <w:rFonts w:ascii="Times New Roman" w:hAnsi="Times New Roman" w:cs="Times New Roman"/>
                <w:color w:val="000000" w:themeColor="text1"/>
                <w:lang w:val="uk-UA"/>
              </w:rPr>
              <w:t xml:space="preserve">Річка </w:t>
            </w:r>
            <w:r w:rsidRPr="00774DF6">
              <w:rPr>
                <w:rStyle w:val="af7"/>
                <w:rFonts w:ascii="Times New Roman" w:hAnsi="Times New Roman" w:cs="Times New Roman"/>
                <w:b w:val="0"/>
                <w:bCs w:val="0"/>
                <w:color w:val="000000" w:themeColor="text1"/>
                <w:lang w:val="uk-UA"/>
              </w:rPr>
              <w:t>Кодима</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Обміління: значно </w:t>
            </w:r>
            <w:r w:rsidRPr="00774DF6">
              <w:rPr>
                <w:b/>
                <w:color w:val="000000" w:themeColor="text1"/>
                <w:lang w:val="uk-UA"/>
              </w:rPr>
              <w:t xml:space="preserve">– </w:t>
            </w:r>
            <w:r w:rsidRPr="00774DF6">
              <w:rPr>
                <w:rStyle w:val="af7"/>
                <w:b w:val="0"/>
                <w:color w:val="000000" w:themeColor="text1"/>
                <w:lang w:val="uk-UA"/>
              </w:rPr>
              <w:t>11,7%</w:t>
            </w:r>
            <w:r w:rsidRPr="00774DF6">
              <w:rPr>
                <w:b/>
                <w:color w:val="000000" w:themeColor="text1"/>
                <w:lang w:val="uk-UA"/>
              </w:rPr>
              <w:t>,</w:t>
            </w:r>
            <w:r w:rsidRPr="00774DF6">
              <w:rPr>
                <w:color w:val="000000" w:themeColor="text1"/>
                <w:lang w:val="uk-UA"/>
              </w:rPr>
              <w:t xml:space="preserve"> помірно – 9,7%; не спостерігали </w:t>
            </w:r>
            <w:r w:rsidRPr="00774DF6">
              <w:rPr>
                <w:b/>
                <w:color w:val="000000" w:themeColor="text1"/>
                <w:lang w:val="uk-UA"/>
              </w:rPr>
              <w:t xml:space="preserve">– </w:t>
            </w:r>
            <w:r w:rsidRPr="00774DF6">
              <w:rPr>
                <w:rStyle w:val="af7"/>
                <w:b w:val="0"/>
                <w:color w:val="000000" w:themeColor="text1"/>
                <w:lang w:val="uk-UA"/>
              </w:rPr>
              <w:t>44,9%</w:t>
            </w:r>
            <w:r w:rsidRPr="00774DF6">
              <w:rPr>
                <w:b/>
                <w:color w:val="000000" w:themeColor="text1"/>
                <w:lang w:val="uk-UA"/>
              </w:rPr>
              <w:t>.</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Замулення: значно – </w:t>
            </w:r>
            <w:r w:rsidRPr="00774DF6">
              <w:rPr>
                <w:rStyle w:val="af7"/>
                <w:b w:val="0"/>
                <w:color w:val="000000" w:themeColor="text1"/>
                <w:lang w:val="uk-UA"/>
              </w:rPr>
              <w:t>11,2%</w:t>
            </w:r>
            <w:r w:rsidRPr="00774DF6">
              <w:rPr>
                <w:b/>
                <w:color w:val="000000" w:themeColor="text1"/>
                <w:lang w:val="uk-UA"/>
              </w:rPr>
              <w:t>,</w:t>
            </w:r>
            <w:r w:rsidRPr="00774DF6">
              <w:rPr>
                <w:color w:val="000000" w:themeColor="text1"/>
                <w:lang w:val="uk-UA"/>
              </w:rPr>
              <w:t xml:space="preserve"> помірно – 9,2%; не спостерігали </w:t>
            </w:r>
            <w:r w:rsidRPr="00774DF6">
              <w:rPr>
                <w:b/>
                <w:color w:val="000000" w:themeColor="text1"/>
                <w:lang w:val="uk-UA"/>
              </w:rPr>
              <w:t xml:space="preserve">– </w:t>
            </w:r>
            <w:r w:rsidRPr="00774DF6">
              <w:rPr>
                <w:rStyle w:val="af7"/>
                <w:b w:val="0"/>
                <w:color w:val="000000" w:themeColor="text1"/>
                <w:lang w:val="uk-UA"/>
              </w:rPr>
              <w:t>47,4%</w:t>
            </w:r>
            <w:r w:rsidRPr="00774DF6">
              <w:rPr>
                <w:b/>
                <w:color w:val="000000" w:themeColor="text1"/>
                <w:lang w:val="uk-UA"/>
              </w:rPr>
              <w:t>.</w:t>
            </w:r>
          </w:p>
          <w:p w:rsidR="00112770" w:rsidRPr="00774DF6" w:rsidRDefault="00112770" w:rsidP="004520E0">
            <w:pPr>
              <w:pStyle w:val="3"/>
              <w:spacing w:before="0" w:line="240" w:lineRule="auto"/>
              <w:jc w:val="both"/>
              <w:rPr>
                <w:rFonts w:ascii="Times New Roman" w:hAnsi="Times New Roman" w:cs="Times New Roman"/>
                <w:color w:val="000000" w:themeColor="text1"/>
                <w:lang w:val="uk-UA"/>
              </w:rPr>
            </w:pPr>
            <w:r w:rsidRPr="00774DF6">
              <w:rPr>
                <w:rFonts w:ascii="Times New Roman" w:hAnsi="Times New Roman" w:cs="Times New Roman"/>
                <w:color w:val="000000" w:themeColor="text1"/>
                <w:lang w:val="uk-UA"/>
              </w:rPr>
              <w:t xml:space="preserve">Річка </w:t>
            </w:r>
            <w:r w:rsidRPr="00774DF6">
              <w:rPr>
                <w:rStyle w:val="af7"/>
                <w:rFonts w:ascii="Times New Roman" w:hAnsi="Times New Roman" w:cs="Times New Roman"/>
                <w:b w:val="0"/>
                <w:bCs w:val="0"/>
                <w:color w:val="000000" w:themeColor="text1"/>
                <w:lang w:val="uk-UA"/>
              </w:rPr>
              <w:t>Південний Буг</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Обміління: значно </w:t>
            </w:r>
            <w:r w:rsidRPr="00774DF6">
              <w:rPr>
                <w:b/>
                <w:color w:val="000000" w:themeColor="text1"/>
                <w:lang w:val="uk-UA"/>
              </w:rPr>
              <w:t xml:space="preserve">– </w:t>
            </w:r>
            <w:r w:rsidRPr="00774DF6">
              <w:rPr>
                <w:rStyle w:val="af7"/>
                <w:b w:val="0"/>
                <w:color w:val="000000" w:themeColor="text1"/>
                <w:lang w:val="uk-UA"/>
              </w:rPr>
              <w:t>15,8%</w:t>
            </w:r>
            <w:r w:rsidRPr="00774DF6">
              <w:rPr>
                <w:color w:val="000000" w:themeColor="text1"/>
                <w:lang w:val="uk-UA"/>
              </w:rPr>
              <w:t xml:space="preserve">, помірно </w:t>
            </w:r>
            <w:r w:rsidRPr="00774DF6">
              <w:rPr>
                <w:b/>
                <w:color w:val="000000" w:themeColor="text1"/>
                <w:lang w:val="uk-UA"/>
              </w:rPr>
              <w:t xml:space="preserve">– </w:t>
            </w:r>
            <w:r w:rsidRPr="00774DF6">
              <w:rPr>
                <w:rStyle w:val="af7"/>
                <w:b w:val="0"/>
                <w:color w:val="000000" w:themeColor="text1"/>
                <w:lang w:val="uk-UA"/>
              </w:rPr>
              <w:t>22,4%</w:t>
            </w:r>
            <w:r w:rsidRPr="00774DF6">
              <w:rPr>
                <w:b/>
                <w:color w:val="000000" w:themeColor="text1"/>
                <w:lang w:val="uk-UA"/>
              </w:rPr>
              <w:t>;</w:t>
            </w:r>
            <w:r w:rsidRPr="00774DF6">
              <w:rPr>
                <w:color w:val="000000" w:themeColor="text1"/>
                <w:lang w:val="uk-UA"/>
              </w:rPr>
              <w:t xml:space="preserve"> не спостерігали </w:t>
            </w:r>
            <w:r w:rsidRPr="00774DF6">
              <w:rPr>
                <w:b/>
                <w:color w:val="000000" w:themeColor="text1"/>
                <w:lang w:val="uk-UA"/>
              </w:rPr>
              <w:t xml:space="preserve">– </w:t>
            </w:r>
            <w:r w:rsidRPr="00774DF6">
              <w:rPr>
                <w:rStyle w:val="af7"/>
                <w:b w:val="0"/>
                <w:color w:val="000000" w:themeColor="text1"/>
                <w:lang w:val="uk-UA"/>
              </w:rPr>
              <w:t>34,2%</w:t>
            </w:r>
            <w:r w:rsidRPr="00774DF6">
              <w:rPr>
                <w:color w:val="000000" w:themeColor="text1"/>
                <w:lang w:val="uk-UA"/>
              </w:rPr>
              <w:t>, важко відповісти – 27,6%.</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Замулення/сповільнення течії: значно </w:t>
            </w:r>
            <w:r w:rsidRPr="00774DF6">
              <w:rPr>
                <w:b/>
                <w:color w:val="000000" w:themeColor="text1"/>
                <w:lang w:val="uk-UA"/>
              </w:rPr>
              <w:t xml:space="preserve">– </w:t>
            </w:r>
            <w:r w:rsidRPr="00774DF6">
              <w:rPr>
                <w:rStyle w:val="af7"/>
                <w:b w:val="0"/>
                <w:color w:val="000000" w:themeColor="text1"/>
                <w:lang w:val="uk-UA"/>
              </w:rPr>
              <w:t>14,3%</w:t>
            </w:r>
            <w:r w:rsidRPr="00774DF6">
              <w:rPr>
                <w:color w:val="000000" w:themeColor="text1"/>
                <w:lang w:val="uk-UA"/>
              </w:rPr>
              <w:t xml:space="preserve">, помірно </w:t>
            </w:r>
            <w:r w:rsidRPr="00774DF6">
              <w:rPr>
                <w:b/>
                <w:color w:val="000000" w:themeColor="text1"/>
                <w:lang w:val="uk-UA"/>
              </w:rPr>
              <w:t xml:space="preserve">– </w:t>
            </w:r>
            <w:r w:rsidRPr="00774DF6">
              <w:rPr>
                <w:rStyle w:val="af7"/>
                <w:b w:val="0"/>
                <w:color w:val="000000" w:themeColor="text1"/>
                <w:lang w:val="uk-UA"/>
              </w:rPr>
              <w:t>22,4%</w:t>
            </w:r>
            <w:r w:rsidRPr="00774DF6">
              <w:rPr>
                <w:b/>
                <w:color w:val="000000" w:themeColor="text1"/>
                <w:lang w:val="uk-UA"/>
              </w:rPr>
              <w:t>;</w:t>
            </w:r>
            <w:r w:rsidRPr="00774DF6">
              <w:rPr>
                <w:color w:val="000000" w:themeColor="text1"/>
                <w:lang w:val="uk-UA"/>
              </w:rPr>
              <w:t xml:space="preserve"> не спостерігали </w:t>
            </w:r>
            <w:r w:rsidRPr="00774DF6">
              <w:rPr>
                <w:b/>
                <w:color w:val="000000" w:themeColor="text1"/>
                <w:lang w:val="uk-UA"/>
              </w:rPr>
              <w:t xml:space="preserve">– </w:t>
            </w:r>
            <w:r w:rsidRPr="00774DF6">
              <w:rPr>
                <w:rStyle w:val="af7"/>
                <w:b w:val="0"/>
                <w:color w:val="000000" w:themeColor="text1"/>
                <w:lang w:val="uk-UA"/>
              </w:rPr>
              <w:t>35,2%</w:t>
            </w:r>
            <w:r w:rsidRPr="00774DF6">
              <w:rPr>
                <w:color w:val="000000" w:themeColor="text1"/>
                <w:lang w:val="uk-UA"/>
              </w:rPr>
              <w:t>, важко відповісти – 28,1%.</w:t>
            </w:r>
          </w:p>
          <w:p w:rsidR="00112770" w:rsidRPr="00774DF6" w:rsidRDefault="00112770" w:rsidP="004520E0">
            <w:pPr>
              <w:pStyle w:val="3"/>
              <w:spacing w:before="0" w:line="240" w:lineRule="auto"/>
              <w:jc w:val="both"/>
              <w:rPr>
                <w:rFonts w:ascii="Times New Roman" w:hAnsi="Times New Roman" w:cs="Times New Roman"/>
                <w:color w:val="000000" w:themeColor="text1"/>
                <w:lang w:val="uk-UA"/>
              </w:rPr>
            </w:pPr>
            <w:r w:rsidRPr="00774DF6">
              <w:rPr>
                <w:rFonts w:ascii="Times New Roman" w:hAnsi="Times New Roman" w:cs="Times New Roman"/>
                <w:color w:val="000000" w:themeColor="text1"/>
                <w:lang w:val="uk-UA"/>
              </w:rPr>
              <w:t>Узагальнений висновок</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Найбільше негативних змін фіксується у </w:t>
            </w:r>
            <w:r w:rsidR="00967753" w:rsidRPr="00774DF6">
              <w:rPr>
                <w:rStyle w:val="af7"/>
                <w:b w:val="0"/>
                <w:color w:val="000000" w:themeColor="text1"/>
                <w:lang w:val="uk-UA"/>
              </w:rPr>
              <w:t>річці</w:t>
            </w:r>
            <w:r w:rsidRPr="00774DF6">
              <w:rPr>
                <w:rStyle w:val="af7"/>
                <w:color w:val="000000" w:themeColor="text1"/>
                <w:lang w:val="uk-UA"/>
              </w:rPr>
              <w:t xml:space="preserve"> </w:t>
            </w:r>
            <w:r w:rsidRPr="00774DF6">
              <w:rPr>
                <w:rStyle w:val="af7"/>
                <w:b w:val="0"/>
                <w:color w:val="000000" w:themeColor="text1"/>
                <w:lang w:val="uk-UA"/>
              </w:rPr>
              <w:t>Синюха</w:t>
            </w:r>
            <w:r w:rsidRPr="00774DF6">
              <w:rPr>
                <w:color w:val="000000" w:themeColor="text1"/>
                <w:lang w:val="uk-UA"/>
              </w:rPr>
              <w:t xml:space="preserve"> (понад </w:t>
            </w:r>
            <w:r w:rsidRPr="00774DF6">
              <w:rPr>
                <w:rStyle w:val="af7"/>
                <w:b w:val="0"/>
                <w:color w:val="000000" w:themeColor="text1"/>
                <w:lang w:val="uk-UA"/>
              </w:rPr>
              <w:t>50% респондентів</w:t>
            </w:r>
            <w:r w:rsidRPr="00774DF6">
              <w:rPr>
                <w:color w:val="000000" w:themeColor="text1"/>
                <w:lang w:val="uk-UA"/>
              </w:rPr>
              <w:t xml:space="preserve"> вказали на обміління та замулення).</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У </w:t>
            </w:r>
            <w:r w:rsidR="00967753" w:rsidRPr="00774DF6">
              <w:rPr>
                <w:rStyle w:val="af7"/>
                <w:b w:val="0"/>
                <w:color w:val="000000" w:themeColor="text1"/>
                <w:lang w:val="uk-UA"/>
              </w:rPr>
              <w:t>річці</w:t>
            </w:r>
            <w:r w:rsidRPr="00774DF6">
              <w:rPr>
                <w:rStyle w:val="af7"/>
                <w:b w:val="0"/>
                <w:color w:val="000000" w:themeColor="text1"/>
                <w:lang w:val="uk-UA"/>
              </w:rPr>
              <w:t xml:space="preserve"> Кодима</w:t>
            </w:r>
            <w:r w:rsidRPr="00774DF6">
              <w:rPr>
                <w:color w:val="000000" w:themeColor="text1"/>
                <w:lang w:val="uk-UA"/>
              </w:rPr>
              <w:t xml:space="preserve"> тенденції виражені слабше: лише близько </w:t>
            </w:r>
            <w:r w:rsidRPr="00774DF6">
              <w:rPr>
                <w:rStyle w:val="af7"/>
                <w:b w:val="0"/>
                <w:color w:val="000000" w:themeColor="text1"/>
                <w:lang w:val="uk-UA"/>
              </w:rPr>
              <w:t>20%</w:t>
            </w:r>
            <w:r w:rsidRPr="00774DF6">
              <w:rPr>
                <w:color w:val="000000" w:themeColor="text1"/>
                <w:lang w:val="uk-UA"/>
              </w:rPr>
              <w:t xml:space="preserve"> мешканців помітили погіршення.</w:t>
            </w:r>
          </w:p>
          <w:p w:rsidR="00112770" w:rsidRPr="00774DF6"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 xml:space="preserve">Для </w:t>
            </w:r>
            <w:r w:rsidR="00967753" w:rsidRPr="00774DF6">
              <w:rPr>
                <w:rStyle w:val="af7"/>
                <w:b w:val="0"/>
                <w:color w:val="000000" w:themeColor="text1"/>
                <w:lang w:val="uk-UA"/>
              </w:rPr>
              <w:t>річки</w:t>
            </w:r>
            <w:r w:rsidRPr="00774DF6">
              <w:rPr>
                <w:rStyle w:val="af7"/>
                <w:b w:val="0"/>
                <w:color w:val="000000" w:themeColor="text1"/>
                <w:lang w:val="uk-UA"/>
              </w:rPr>
              <w:t xml:space="preserve"> Південний Буг</w:t>
            </w:r>
            <w:r w:rsidRPr="00774DF6">
              <w:rPr>
                <w:color w:val="000000" w:themeColor="text1"/>
                <w:lang w:val="uk-UA"/>
              </w:rPr>
              <w:t xml:space="preserve"> ситуація проміжна: </w:t>
            </w:r>
            <w:r w:rsidRPr="00774DF6">
              <w:rPr>
                <w:rStyle w:val="af7"/>
                <w:b w:val="0"/>
                <w:color w:val="000000" w:themeColor="text1"/>
                <w:lang w:val="uk-UA"/>
              </w:rPr>
              <w:t>38%</w:t>
            </w:r>
            <w:r w:rsidRPr="00774DF6">
              <w:rPr>
                <w:color w:val="000000" w:themeColor="text1"/>
                <w:lang w:val="uk-UA"/>
              </w:rPr>
              <w:t xml:space="preserve"> жителів відзначають обміління та </w:t>
            </w:r>
            <w:r w:rsidRPr="00774DF6">
              <w:rPr>
                <w:rStyle w:val="af7"/>
                <w:b w:val="0"/>
                <w:color w:val="000000" w:themeColor="text1"/>
                <w:lang w:val="uk-UA"/>
              </w:rPr>
              <w:t>36,7%</w:t>
            </w:r>
            <w:r w:rsidRPr="00774DF6">
              <w:rPr>
                <w:color w:val="000000" w:themeColor="text1"/>
                <w:lang w:val="uk-UA"/>
              </w:rPr>
              <w:t xml:space="preserve"> – замулення, але третина респондентів змін не помічає.</w:t>
            </w:r>
          </w:p>
          <w:p w:rsidR="002F51F3" w:rsidRDefault="00112770" w:rsidP="001A34D2">
            <w:pPr>
              <w:pStyle w:val="ac"/>
              <w:numPr>
                <w:ilvl w:val="0"/>
                <w:numId w:val="16"/>
              </w:numPr>
              <w:spacing w:after="0"/>
              <w:ind w:left="0"/>
              <w:jc w:val="both"/>
              <w:rPr>
                <w:color w:val="000000" w:themeColor="text1"/>
                <w:lang w:val="uk-UA"/>
              </w:rPr>
            </w:pPr>
            <w:r w:rsidRPr="00774DF6">
              <w:rPr>
                <w:color w:val="000000" w:themeColor="text1"/>
                <w:lang w:val="uk-UA"/>
              </w:rPr>
              <w:t>Загальні причини (за думкою мешканців): забруднення вод стоками (</w:t>
            </w:r>
            <w:r w:rsidRPr="00774DF6">
              <w:rPr>
                <w:rStyle w:val="af7"/>
                <w:b w:val="0"/>
                <w:color w:val="000000" w:themeColor="text1"/>
                <w:lang w:val="uk-UA"/>
              </w:rPr>
              <w:t>40%+</w:t>
            </w:r>
            <w:r w:rsidRPr="00774DF6">
              <w:rPr>
                <w:color w:val="000000" w:themeColor="text1"/>
                <w:lang w:val="uk-UA"/>
              </w:rPr>
              <w:t>), менша кількість опадів (</w:t>
            </w:r>
            <w:r w:rsidRPr="00774DF6">
              <w:rPr>
                <w:rStyle w:val="af7"/>
                <w:b w:val="0"/>
                <w:color w:val="000000" w:themeColor="text1"/>
                <w:lang w:val="uk-UA"/>
              </w:rPr>
              <w:t>30%</w:t>
            </w:r>
            <w:r w:rsidRPr="00774DF6">
              <w:rPr>
                <w:color w:val="000000" w:themeColor="text1"/>
                <w:lang w:val="uk-UA"/>
              </w:rPr>
              <w:t>), зміна клімату (</w:t>
            </w:r>
            <w:r w:rsidRPr="00774DF6">
              <w:rPr>
                <w:rStyle w:val="af7"/>
                <w:b w:val="0"/>
                <w:color w:val="000000" w:themeColor="text1"/>
                <w:lang w:val="uk-UA"/>
              </w:rPr>
              <w:t>25%</w:t>
            </w:r>
            <w:r w:rsidRPr="00774DF6">
              <w:rPr>
                <w:color w:val="000000" w:themeColor="text1"/>
                <w:lang w:val="uk-UA"/>
              </w:rPr>
              <w:t>), відсутність догляду за водоймами (</w:t>
            </w:r>
            <w:r w:rsidRPr="00774DF6">
              <w:rPr>
                <w:rStyle w:val="af7"/>
                <w:b w:val="0"/>
                <w:color w:val="000000" w:themeColor="text1"/>
                <w:lang w:val="uk-UA"/>
              </w:rPr>
              <w:t>20%</w:t>
            </w:r>
            <w:r w:rsidRPr="00774DF6">
              <w:rPr>
                <w:color w:val="000000" w:themeColor="text1"/>
                <w:lang w:val="uk-UA"/>
              </w:rPr>
              <w:t>).</w:t>
            </w:r>
          </w:p>
          <w:p w:rsidR="00502865" w:rsidRDefault="00502865" w:rsidP="00502865">
            <w:pPr>
              <w:pStyle w:val="ac"/>
              <w:spacing w:after="0"/>
              <w:jc w:val="both"/>
              <w:rPr>
                <w:color w:val="000000" w:themeColor="text1"/>
                <w:lang w:val="uk-UA"/>
              </w:rPr>
            </w:pPr>
          </w:p>
          <w:tbl>
            <w:tblPr>
              <w:tblStyle w:val="ab"/>
              <w:tblW w:w="0" w:type="auto"/>
              <w:tblLayout w:type="fixed"/>
              <w:tblLook w:val="04A0"/>
            </w:tblPr>
            <w:tblGrid>
              <w:gridCol w:w="2297"/>
              <w:gridCol w:w="1418"/>
              <w:gridCol w:w="1162"/>
            </w:tblGrid>
            <w:tr w:rsidR="00502865" w:rsidRPr="00CF301D" w:rsidTr="00502865">
              <w:tc>
                <w:tcPr>
                  <w:tcW w:w="2297" w:type="dxa"/>
                </w:tcPr>
                <w:p w:rsidR="00502865" w:rsidRPr="00661EF3" w:rsidRDefault="00502865" w:rsidP="00502865">
                  <w:pPr>
                    <w:pStyle w:val="ac"/>
                    <w:spacing w:after="0"/>
                    <w:jc w:val="center"/>
                    <w:rPr>
                      <w:lang w:val="uk-UA"/>
                    </w:rPr>
                  </w:pPr>
                  <w:r w:rsidRPr="003D3A35">
                    <w:rPr>
                      <w:bCs/>
                      <w:sz w:val="20"/>
                      <w:szCs w:val="20"/>
                      <w:lang w:val="uk-UA" w:eastAsia="uk-UA"/>
                    </w:rPr>
                    <w:t>Проблема</w:t>
                  </w:r>
                </w:p>
              </w:tc>
              <w:tc>
                <w:tcPr>
                  <w:tcW w:w="1418" w:type="dxa"/>
                </w:tcPr>
                <w:p w:rsidR="00502865" w:rsidRPr="00661EF3" w:rsidRDefault="00502865" w:rsidP="00502865">
                  <w:pPr>
                    <w:pStyle w:val="ac"/>
                    <w:spacing w:after="0"/>
                    <w:jc w:val="center"/>
                    <w:rPr>
                      <w:lang w:val="uk-UA"/>
                    </w:rPr>
                  </w:pPr>
                  <w:r w:rsidRPr="003D3A35">
                    <w:rPr>
                      <w:bCs/>
                      <w:sz w:val="20"/>
                      <w:szCs w:val="20"/>
                      <w:lang w:val="uk-UA" w:eastAsia="uk-UA"/>
                    </w:rPr>
                    <w:t>Кількість згадувань</w:t>
                  </w:r>
                </w:p>
              </w:tc>
              <w:tc>
                <w:tcPr>
                  <w:tcW w:w="1162" w:type="dxa"/>
                </w:tcPr>
                <w:p w:rsidR="00502865" w:rsidRPr="00661EF3" w:rsidRDefault="00502865" w:rsidP="00502865">
                  <w:pPr>
                    <w:pStyle w:val="ac"/>
                    <w:spacing w:after="0"/>
                    <w:jc w:val="center"/>
                    <w:rPr>
                      <w:lang w:val="uk-UA"/>
                    </w:rPr>
                  </w:pPr>
                  <w:r w:rsidRPr="003D3A35">
                    <w:rPr>
                      <w:bCs/>
                      <w:sz w:val="20"/>
                      <w:szCs w:val="20"/>
                      <w:lang w:val="uk-UA" w:eastAsia="uk-UA"/>
                    </w:rPr>
                    <w:t>% від опитаних</w:t>
                  </w:r>
                </w:p>
              </w:tc>
            </w:tr>
            <w:tr w:rsidR="00502865" w:rsidRPr="00CF301D" w:rsidTr="00502865">
              <w:tc>
                <w:tcPr>
                  <w:tcW w:w="2297" w:type="dxa"/>
                </w:tcPr>
                <w:p w:rsidR="00502865" w:rsidRPr="00661EF3" w:rsidRDefault="00502865" w:rsidP="00502865">
                  <w:pPr>
                    <w:pStyle w:val="ac"/>
                    <w:spacing w:after="0"/>
                    <w:jc w:val="both"/>
                    <w:rPr>
                      <w:lang w:val="uk-UA"/>
                    </w:rPr>
                  </w:pPr>
                  <w:r>
                    <w:rPr>
                      <w:bCs/>
                      <w:sz w:val="20"/>
                      <w:szCs w:val="20"/>
                      <w:lang w:val="uk-UA" w:eastAsia="uk-UA"/>
                    </w:rPr>
                    <w:t>Обміління річки Південний Буг</w:t>
                  </w:r>
                </w:p>
              </w:tc>
              <w:tc>
                <w:tcPr>
                  <w:tcW w:w="1418" w:type="dxa"/>
                </w:tcPr>
                <w:p w:rsidR="00502865" w:rsidRPr="00661EF3" w:rsidRDefault="00C8240E" w:rsidP="00502865">
                  <w:pPr>
                    <w:pStyle w:val="ac"/>
                    <w:spacing w:after="0"/>
                    <w:jc w:val="center"/>
                    <w:rPr>
                      <w:sz w:val="20"/>
                      <w:szCs w:val="20"/>
                      <w:lang w:val="uk-UA"/>
                    </w:rPr>
                  </w:pPr>
                  <w:r>
                    <w:rPr>
                      <w:sz w:val="20"/>
                      <w:szCs w:val="20"/>
                      <w:lang w:val="uk-UA" w:eastAsia="uk-UA"/>
                    </w:rPr>
                    <w:t>138</w:t>
                  </w:r>
                </w:p>
              </w:tc>
              <w:tc>
                <w:tcPr>
                  <w:tcW w:w="1162" w:type="dxa"/>
                </w:tcPr>
                <w:p w:rsidR="00502865" w:rsidRPr="00661EF3" w:rsidRDefault="00C8240E" w:rsidP="00502865">
                  <w:pPr>
                    <w:pStyle w:val="ac"/>
                    <w:spacing w:after="0"/>
                    <w:jc w:val="center"/>
                    <w:rPr>
                      <w:sz w:val="20"/>
                      <w:szCs w:val="20"/>
                      <w:lang w:val="uk-UA"/>
                    </w:rPr>
                  </w:pPr>
                  <w:r>
                    <w:rPr>
                      <w:sz w:val="20"/>
                      <w:szCs w:val="20"/>
                      <w:lang w:val="uk-UA" w:eastAsia="uk-UA"/>
                    </w:rPr>
                    <w:t>70</w:t>
                  </w:r>
                  <w:r w:rsidR="00502865" w:rsidRPr="003D3A35">
                    <w:rPr>
                      <w:sz w:val="20"/>
                      <w:szCs w:val="20"/>
                      <w:lang w:val="uk-UA" w:eastAsia="uk-UA"/>
                    </w:rPr>
                    <w:t>%</w:t>
                  </w:r>
                </w:p>
              </w:tc>
            </w:tr>
            <w:tr w:rsidR="00502865" w:rsidRPr="00CF301D" w:rsidTr="00502865">
              <w:tc>
                <w:tcPr>
                  <w:tcW w:w="2297" w:type="dxa"/>
                </w:tcPr>
                <w:p w:rsidR="00502865" w:rsidRPr="00661EF3" w:rsidRDefault="00502865" w:rsidP="00502865">
                  <w:pPr>
                    <w:pStyle w:val="ac"/>
                    <w:spacing w:after="0"/>
                    <w:jc w:val="both"/>
                    <w:rPr>
                      <w:lang w:val="uk-UA"/>
                    </w:rPr>
                  </w:pPr>
                  <w:r>
                    <w:rPr>
                      <w:sz w:val="20"/>
                      <w:szCs w:val="20"/>
                      <w:lang w:val="uk-UA" w:eastAsia="uk-UA"/>
                    </w:rPr>
                    <w:t>Забруднення водойм (</w:t>
                  </w:r>
                  <w:r w:rsidRPr="003D3A35">
                    <w:rPr>
                      <w:sz w:val="20"/>
                      <w:szCs w:val="20"/>
                      <w:lang w:val="uk-UA" w:eastAsia="uk-UA"/>
                    </w:rPr>
                    <w:t>скиди</w:t>
                  </w:r>
                  <w:r>
                    <w:rPr>
                      <w:sz w:val="20"/>
                      <w:szCs w:val="20"/>
                      <w:lang w:val="uk-UA" w:eastAsia="uk-UA"/>
                    </w:rPr>
                    <w:t>, сміття)</w:t>
                  </w:r>
                </w:p>
              </w:tc>
              <w:tc>
                <w:tcPr>
                  <w:tcW w:w="1418" w:type="dxa"/>
                </w:tcPr>
                <w:p w:rsidR="00502865" w:rsidRPr="00661EF3" w:rsidRDefault="00C8240E" w:rsidP="00502865">
                  <w:pPr>
                    <w:pStyle w:val="ac"/>
                    <w:spacing w:after="0"/>
                    <w:jc w:val="center"/>
                    <w:rPr>
                      <w:sz w:val="20"/>
                      <w:szCs w:val="20"/>
                      <w:lang w:val="uk-UA"/>
                    </w:rPr>
                  </w:pPr>
                  <w:r>
                    <w:rPr>
                      <w:sz w:val="20"/>
                      <w:szCs w:val="20"/>
                      <w:lang w:val="uk-UA"/>
                    </w:rPr>
                    <w:t>111</w:t>
                  </w:r>
                </w:p>
              </w:tc>
              <w:tc>
                <w:tcPr>
                  <w:tcW w:w="1162" w:type="dxa"/>
                </w:tcPr>
                <w:p w:rsidR="00502865" w:rsidRPr="00661EF3" w:rsidRDefault="00C8240E" w:rsidP="00502865">
                  <w:pPr>
                    <w:pStyle w:val="ac"/>
                    <w:spacing w:after="0"/>
                    <w:jc w:val="center"/>
                    <w:rPr>
                      <w:sz w:val="20"/>
                      <w:szCs w:val="20"/>
                      <w:lang w:val="uk-UA"/>
                    </w:rPr>
                  </w:pPr>
                  <w:r>
                    <w:rPr>
                      <w:sz w:val="20"/>
                      <w:szCs w:val="20"/>
                      <w:lang w:val="uk-UA" w:eastAsia="uk-UA"/>
                    </w:rPr>
                    <w:t>57</w:t>
                  </w:r>
                  <w:r w:rsidR="00502865" w:rsidRPr="003D3A35">
                    <w:rPr>
                      <w:sz w:val="20"/>
                      <w:szCs w:val="20"/>
                      <w:lang w:val="uk-UA" w:eastAsia="uk-UA"/>
                    </w:rPr>
                    <w:t>%</w:t>
                  </w:r>
                </w:p>
              </w:tc>
            </w:tr>
            <w:tr w:rsidR="00C8240E" w:rsidRPr="00CF301D" w:rsidTr="00502865">
              <w:tc>
                <w:tcPr>
                  <w:tcW w:w="2297" w:type="dxa"/>
                </w:tcPr>
                <w:p w:rsidR="00C8240E" w:rsidRDefault="00C8240E" w:rsidP="00502865">
                  <w:pPr>
                    <w:pStyle w:val="ac"/>
                    <w:spacing w:after="0"/>
                    <w:jc w:val="both"/>
                    <w:rPr>
                      <w:sz w:val="20"/>
                      <w:szCs w:val="20"/>
                      <w:lang w:val="uk-UA" w:eastAsia="uk-UA"/>
                    </w:rPr>
                  </w:pPr>
                  <w:r>
                    <w:rPr>
                      <w:sz w:val="20"/>
                      <w:szCs w:val="20"/>
                      <w:lang w:val="uk-UA" w:eastAsia="uk-UA"/>
                    </w:rPr>
                    <w:t>Зникнення дрібних водойм</w:t>
                  </w:r>
                </w:p>
              </w:tc>
              <w:tc>
                <w:tcPr>
                  <w:tcW w:w="1418" w:type="dxa"/>
                </w:tcPr>
                <w:p w:rsidR="00C8240E" w:rsidRDefault="00C8240E" w:rsidP="00502865">
                  <w:pPr>
                    <w:pStyle w:val="ac"/>
                    <w:spacing w:after="0"/>
                    <w:jc w:val="center"/>
                    <w:rPr>
                      <w:sz w:val="20"/>
                      <w:szCs w:val="20"/>
                      <w:lang w:val="uk-UA"/>
                    </w:rPr>
                  </w:pPr>
                  <w:r>
                    <w:rPr>
                      <w:sz w:val="20"/>
                      <w:szCs w:val="20"/>
                      <w:lang w:val="uk-UA"/>
                    </w:rPr>
                    <w:t>87</w:t>
                  </w:r>
                </w:p>
              </w:tc>
              <w:tc>
                <w:tcPr>
                  <w:tcW w:w="1162" w:type="dxa"/>
                </w:tcPr>
                <w:p w:rsidR="00C8240E" w:rsidRDefault="00C8240E" w:rsidP="00502865">
                  <w:pPr>
                    <w:pStyle w:val="ac"/>
                    <w:spacing w:after="0"/>
                    <w:jc w:val="center"/>
                    <w:rPr>
                      <w:sz w:val="20"/>
                      <w:szCs w:val="20"/>
                      <w:lang w:val="uk-UA" w:eastAsia="uk-UA"/>
                    </w:rPr>
                  </w:pPr>
                  <w:r>
                    <w:rPr>
                      <w:sz w:val="20"/>
                      <w:szCs w:val="20"/>
                      <w:lang w:val="uk-UA" w:eastAsia="uk-UA"/>
                    </w:rPr>
                    <w:t>44%</w:t>
                  </w:r>
                </w:p>
              </w:tc>
            </w:tr>
            <w:tr w:rsidR="00502865" w:rsidRPr="00CF301D" w:rsidTr="00502865">
              <w:tc>
                <w:tcPr>
                  <w:tcW w:w="2297" w:type="dxa"/>
                </w:tcPr>
                <w:p w:rsidR="00502865" w:rsidRPr="00661EF3" w:rsidRDefault="00C8240E" w:rsidP="00502865">
                  <w:pPr>
                    <w:pStyle w:val="ac"/>
                    <w:spacing w:after="0"/>
                    <w:jc w:val="both"/>
                    <w:rPr>
                      <w:lang w:val="uk-UA"/>
                    </w:rPr>
                  </w:pPr>
                  <w:r>
                    <w:rPr>
                      <w:sz w:val="20"/>
                      <w:szCs w:val="20"/>
                      <w:lang w:val="uk-UA" w:eastAsia="uk-UA"/>
                    </w:rPr>
                    <w:t>Зниження рівня підземних вод</w:t>
                  </w:r>
                </w:p>
              </w:tc>
              <w:tc>
                <w:tcPr>
                  <w:tcW w:w="1418" w:type="dxa"/>
                </w:tcPr>
                <w:p w:rsidR="00502865" w:rsidRPr="00661EF3" w:rsidRDefault="00C8240E" w:rsidP="00502865">
                  <w:pPr>
                    <w:pStyle w:val="ac"/>
                    <w:spacing w:after="0"/>
                    <w:jc w:val="center"/>
                    <w:rPr>
                      <w:sz w:val="20"/>
                      <w:szCs w:val="20"/>
                      <w:lang w:val="uk-UA"/>
                    </w:rPr>
                  </w:pPr>
                  <w:r>
                    <w:rPr>
                      <w:sz w:val="20"/>
                      <w:szCs w:val="20"/>
                      <w:lang w:val="uk-UA"/>
                    </w:rPr>
                    <w:t>62</w:t>
                  </w:r>
                </w:p>
              </w:tc>
              <w:tc>
                <w:tcPr>
                  <w:tcW w:w="1162" w:type="dxa"/>
                </w:tcPr>
                <w:p w:rsidR="00502865" w:rsidRPr="00661EF3" w:rsidRDefault="00C8240E" w:rsidP="00502865">
                  <w:pPr>
                    <w:pStyle w:val="ac"/>
                    <w:spacing w:after="0"/>
                    <w:jc w:val="center"/>
                    <w:rPr>
                      <w:sz w:val="20"/>
                      <w:szCs w:val="20"/>
                      <w:lang w:val="uk-UA"/>
                    </w:rPr>
                  </w:pPr>
                  <w:r>
                    <w:rPr>
                      <w:sz w:val="20"/>
                      <w:szCs w:val="20"/>
                      <w:lang w:val="uk-UA" w:eastAsia="uk-UA"/>
                    </w:rPr>
                    <w:t>32</w:t>
                  </w:r>
                  <w:r w:rsidR="00502865" w:rsidRPr="003D3A35">
                    <w:rPr>
                      <w:sz w:val="20"/>
                      <w:szCs w:val="20"/>
                      <w:lang w:val="uk-UA" w:eastAsia="uk-UA"/>
                    </w:rPr>
                    <w:t>%</w:t>
                  </w:r>
                </w:p>
              </w:tc>
            </w:tr>
          </w:tbl>
          <w:p w:rsidR="000C1FCB" w:rsidRPr="000C1FCB" w:rsidRDefault="000C1FCB" w:rsidP="000C1FCB">
            <w:pPr>
              <w:spacing w:after="0" w:line="240" w:lineRule="auto"/>
              <w:jc w:val="both"/>
              <w:rPr>
                <w:rFonts w:ascii="Times New Roman" w:eastAsia="Times New Roman" w:hAnsi="Times New Roman" w:cs="Times New Roman"/>
                <w:sz w:val="24"/>
                <w:szCs w:val="24"/>
                <w:lang w:val="uk-UA" w:eastAsia="uk-UA"/>
              </w:rPr>
            </w:pPr>
            <w:r w:rsidRPr="000C1FCB">
              <w:rPr>
                <w:rFonts w:ascii="Times New Roman" w:eastAsia="Times New Roman" w:hAnsi="Times New Roman" w:cs="Times New Roman"/>
                <w:sz w:val="24"/>
                <w:szCs w:val="24"/>
                <w:lang w:val="uk-UA" w:eastAsia="uk-UA"/>
              </w:rPr>
              <w:t xml:space="preserve">Основна проблема – </w:t>
            </w:r>
            <w:r w:rsidRPr="000C1FCB">
              <w:rPr>
                <w:rFonts w:ascii="Times New Roman" w:eastAsia="Times New Roman" w:hAnsi="Times New Roman" w:cs="Times New Roman"/>
                <w:bCs/>
                <w:sz w:val="24"/>
                <w:szCs w:val="24"/>
                <w:lang w:val="uk-UA" w:eastAsia="uk-UA"/>
              </w:rPr>
              <w:t>зниження рівня води в річці Південний Буг</w:t>
            </w:r>
            <w:r w:rsidRPr="000C1FCB">
              <w:rPr>
                <w:rFonts w:ascii="Times New Roman" w:eastAsia="Times New Roman" w:hAnsi="Times New Roman" w:cs="Times New Roman"/>
                <w:sz w:val="24"/>
                <w:szCs w:val="24"/>
                <w:lang w:val="uk-UA" w:eastAsia="uk-UA"/>
              </w:rPr>
              <w:t>, замулення та забруднення.</w:t>
            </w:r>
          </w:p>
          <w:p w:rsidR="000C1FCB" w:rsidRDefault="000C1FCB" w:rsidP="000C1FCB">
            <w:pPr>
              <w:spacing w:after="0" w:line="240" w:lineRule="auto"/>
              <w:jc w:val="both"/>
              <w:rPr>
                <w:rFonts w:ascii="Times New Roman" w:eastAsia="Times New Roman" w:hAnsi="Times New Roman" w:cs="Times New Roman"/>
                <w:sz w:val="24"/>
                <w:szCs w:val="24"/>
                <w:lang w:val="uk-UA" w:eastAsia="uk-UA"/>
              </w:rPr>
            </w:pPr>
            <w:r w:rsidRPr="000C1FCB">
              <w:rPr>
                <w:rFonts w:ascii="Times New Roman" w:eastAsia="Times New Roman" w:hAnsi="Times New Roman" w:cs="Times New Roman"/>
                <w:bCs/>
                <w:sz w:val="24"/>
                <w:szCs w:val="24"/>
                <w:lang w:val="uk-UA" w:eastAsia="uk-UA"/>
              </w:rPr>
              <w:t>24 із 37 респондентів (65%)</w:t>
            </w:r>
            <w:r w:rsidRPr="000C1FCB">
              <w:rPr>
                <w:rFonts w:ascii="Times New Roman" w:eastAsia="Times New Roman" w:hAnsi="Times New Roman" w:cs="Times New Roman"/>
                <w:sz w:val="24"/>
                <w:szCs w:val="24"/>
                <w:lang w:val="uk-UA" w:eastAsia="uk-UA"/>
              </w:rPr>
              <w:t xml:space="preserve"> вважаю</w:t>
            </w:r>
            <w:r w:rsidR="006B49EB">
              <w:rPr>
                <w:rFonts w:ascii="Times New Roman" w:eastAsia="Times New Roman" w:hAnsi="Times New Roman" w:cs="Times New Roman"/>
                <w:sz w:val="24"/>
                <w:szCs w:val="24"/>
                <w:lang w:val="uk-UA" w:eastAsia="uk-UA"/>
              </w:rPr>
              <w:t xml:space="preserve">ть, що стан річки погіршується. </w:t>
            </w:r>
            <w:r w:rsidRPr="000C1FCB">
              <w:rPr>
                <w:rFonts w:ascii="Times New Roman" w:eastAsia="Times New Roman" w:hAnsi="Times New Roman" w:cs="Times New Roman"/>
                <w:sz w:val="24"/>
                <w:szCs w:val="24"/>
                <w:lang w:val="uk-UA" w:eastAsia="uk-UA"/>
              </w:rPr>
              <w:t>Водночас є занепокоєння через стихійні скиди нечистот і сміття.</w:t>
            </w:r>
          </w:p>
          <w:p w:rsidR="006B49EB" w:rsidRPr="006B49EB" w:rsidRDefault="006B49EB" w:rsidP="006B49EB">
            <w:pPr>
              <w:spacing w:after="0" w:line="240" w:lineRule="auto"/>
              <w:jc w:val="both"/>
              <w:rPr>
                <w:rFonts w:ascii="Times New Roman" w:hAnsi="Times New Roman" w:cs="Times New Roman"/>
                <w:sz w:val="24"/>
                <w:szCs w:val="24"/>
                <w:lang w:val="uk-UA"/>
              </w:rPr>
            </w:pPr>
            <w:r w:rsidRPr="006B49EB">
              <w:rPr>
                <w:rStyle w:val="af7"/>
                <w:rFonts w:ascii="Times New Roman" w:hAnsi="Times New Roman" w:cs="Times New Roman"/>
                <w:b w:val="0"/>
                <w:sz w:val="24"/>
                <w:szCs w:val="24"/>
                <w:lang w:val="uk-UA"/>
              </w:rPr>
              <w:t>Висновок:</w:t>
            </w:r>
            <w:r w:rsidRPr="006B49EB">
              <w:rPr>
                <w:rFonts w:ascii="Times New Roman" w:hAnsi="Times New Roman" w:cs="Times New Roman"/>
                <w:sz w:val="24"/>
                <w:szCs w:val="24"/>
                <w:lang w:val="uk-UA"/>
              </w:rPr>
              <w:t xml:space="preserve"> більшість мешканців вважають, що Південний Буг </w:t>
            </w:r>
            <w:r w:rsidRPr="006B49EB">
              <w:rPr>
                <w:rStyle w:val="af7"/>
                <w:rFonts w:ascii="Times New Roman" w:hAnsi="Times New Roman" w:cs="Times New Roman"/>
                <w:b w:val="0"/>
                <w:sz w:val="24"/>
                <w:szCs w:val="24"/>
                <w:lang w:val="uk-UA"/>
              </w:rPr>
              <w:t>обміліє і забруднюється</w:t>
            </w:r>
            <w:r w:rsidRPr="006B49EB">
              <w:rPr>
                <w:rFonts w:ascii="Times New Roman" w:hAnsi="Times New Roman" w:cs="Times New Roman"/>
                <w:b/>
                <w:sz w:val="24"/>
                <w:szCs w:val="24"/>
                <w:lang w:val="uk-UA"/>
              </w:rPr>
              <w:t>,</w:t>
            </w:r>
            <w:r w:rsidRPr="006B49EB">
              <w:rPr>
                <w:rFonts w:ascii="Times New Roman" w:hAnsi="Times New Roman" w:cs="Times New Roman"/>
                <w:sz w:val="24"/>
                <w:szCs w:val="24"/>
                <w:lang w:val="uk-UA"/>
              </w:rPr>
              <w:t xml:space="preserve"> що становить стратегічну екологічну загрозу.</w:t>
            </w:r>
          </w:p>
          <w:p w:rsidR="00502865" w:rsidRPr="004520E0" w:rsidRDefault="00502865" w:rsidP="00502865">
            <w:pPr>
              <w:pStyle w:val="ac"/>
              <w:spacing w:after="0"/>
              <w:jc w:val="both"/>
              <w:rPr>
                <w:color w:val="000000" w:themeColor="text1"/>
                <w:lang w:val="uk-UA"/>
              </w:rPr>
            </w:pPr>
          </w:p>
          <w:p w:rsidR="002F51F3" w:rsidRPr="00774DF6" w:rsidRDefault="002F51F3" w:rsidP="004520E0">
            <w:pPr>
              <w:spacing w:after="0" w:line="240" w:lineRule="auto"/>
              <w:jc w:val="both"/>
              <w:rPr>
                <w:rFonts w:ascii="Times New Roman" w:hAnsi="Times New Roman" w:cs="Times New Roman"/>
                <w:sz w:val="24"/>
                <w:szCs w:val="24"/>
                <w:lang w:val="uk-UA"/>
              </w:rPr>
            </w:pPr>
            <w:r w:rsidRPr="00774DF6">
              <w:rPr>
                <w:rFonts w:ascii="Times New Roman" w:hAnsi="Times New Roman" w:cs="Times New Roman"/>
                <w:sz w:val="24"/>
                <w:szCs w:val="24"/>
                <w:lang w:val="uk-UA"/>
              </w:rPr>
              <w:t>2.2. Якість питної води</w:t>
            </w:r>
          </w:p>
          <w:p w:rsidR="002F51F3" w:rsidRDefault="002F51F3" w:rsidP="004520E0">
            <w:pPr>
              <w:spacing w:after="0" w:line="240" w:lineRule="auto"/>
              <w:jc w:val="both"/>
              <w:rPr>
                <w:rFonts w:ascii="Times New Roman" w:hAnsi="Times New Roman" w:cs="Times New Roman"/>
                <w:sz w:val="24"/>
                <w:szCs w:val="24"/>
                <w:lang w:val="uk-UA"/>
              </w:rPr>
            </w:pPr>
            <w:r w:rsidRPr="00774DF6">
              <w:rPr>
                <w:rFonts w:ascii="Times New Roman" w:hAnsi="Times New Roman" w:cs="Times New Roman"/>
                <w:sz w:val="24"/>
                <w:szCs w:val="24"/>
                <w:lang w:val="uk-UA"/>
              </w:rPr>
              <w:t>Понад половина населення купує питну воду, довіра до системного водопостачання низька.</w:t>
            </w:r>
          </w:p>
          <w:p w:rsidR="00BD56C3" w:rsidRPr="00774DF6" w:rsidRDefault="00BD56C3" w:rsidP="00774DF6">
            <w:pPr>
              <w:spacing w:after="0" w:line="240" w:lineRule="auto"/>
              <w:jc w:val="both"/>
              <w:rPr>
                <w:rFonts w:ascii="Times New Roman" w:hAnsi="Times New Roman" w:cs="Times New Roman"/>
                <w:sz w:val="24"/>
                <w:szCs w:val="24"/>
                <w:lang w:val="uk-UA"/>
              </w:rPr>
            </w:pPr>
          </w:p>
          <w:p w:rsidR="002F51F3" w:rsidRPr="00774DF6" w:rsidRDefault="00BD56C3"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05150" cy="1381125"/>
                  <wp:effectExtent l="0" t="0" r="0" b="9525"/>
                  <wp:docPr id="104" name="image10.png" descr="Диаграмма ответов в Формах. Вопрос: Інфраструктура:&#10;Джерело питної води для вашої родини, це.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0.png" descr="Диаграмма ответов в Формах. Вопрос: Інфраструктура:&#10;Джерело питної води для вашої родини, це. Количество ответов: 196 ответов."/>
                          <pic:cNvPicPr preferRelativeResize="0"/>
                        </pic:nvPicPr>
                        <pic:blipFill>
                          <a:blip r:embed="rId148" cstate="print"/>
                          <a:srcRect/>
                          <a:stretch>
                            <a:fillRect/>
                          </a:stretch>
                        </pic:blipFill>
                        <pic:spPr>
                          <a:xfrm>
                            <a:off x="0" y="0"/>
                            <a:ext cx="3105330" cy="1381205"/>
                          </a:xfrm>
                          <a:prstGeom prst="rect">
                            <a:avLst/>
                          </a:prstGeom>
                          <a:ln/>
                        </pic:spPr>
                      </pic:pic>
                    </a:graphicData>
                  </a:graphic>
                </wp:inline>
              </w:drawing>
            </w:r>
          </w:p>
          <w:p w:rsidR="002F51F3" w:rsidRDefault="002F51F3" w:rsidP="00774DF6">
            <w:pPr>
              <w:spacing w:after="0" w:line="240" w:lineRule="auto"/>
              <w:jc w:val="both"/>
              <w:rPr>
                <w:rFonts w:ascii="Times New Roman" w:hAnsi="Times New Roman" w:cs="Times New Roman"/>
                <w:sz w:val="24"/>
                <w:szCs w:val="24"/>
                <w:lang w:val="uk-UA"/>
              </w:rPr>
            </w:pPr>
          </w:p>
          <w:p w:rsidR="00774DF6" w:rsidRDefault="00BD56C3"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057525" cy="1295400"/>
                  <wp:effectExtent l="0" t="0" r="9525" b="0"/>
                  <wp:docPr id="106" name="image12.png" descr="Диаграмма ответов в Формах. Вопрос: Як часто ви робите аналізи води з вашого джерела питного водопостачання?  .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2.png" descr="Диаграмма ответов в Формах. Вопрос: Як часто ви робите аналізи води з вашого джерела питного водопостачання?  . Количество ответов: 196 ответов."/>
                          <pic:cNvPicPr preferRelativeResize="0"/>
                        </pic:nvPicPr>
                        <pic:blipFill>
                          <a:blip r:embed="rId149" cstate="print"/>
                          <a:srcRect/>
                          <a:stretch>
                            <a:fillRect/>
                          </a:stretch>
                        </pic:blipFill>
                        <pic:spPr>
                          <a:xfrm>
                            <a:off x="0" y="0"/>
                            <a:ext cx="3057707" cy="1295477"/>
                          </a:xfrm>
                          <a:prstGeom prst="rect">
                            <a:avLst/>
                          </a:prstGeom>
                          <a:ln/>
                        </pic:spPr>
                      </pic:pic>
                    </a:graphicData>
                  </a:graphic>
                </wp:inline>
              </w:drawing>
            </w:r>
          </w:p>
          <w:p w:rsidR="00774DF6" w:rsidRDefault="00774DF6" w:rsidP="00774DF6">
            <w:pPr>
              <w:spacing w:after="0" w:line="240" w:lineRule="auto"/>
              <w:jc w:val="both"/>
              <w:rPr>
                <w:rFonts w:ascii="Times New Roman" w:hAnsi="Times New Roman" w:cs="Times New Roman"/>
                <w:sz w:val="24"/>
                <w:szCs w:val="24"/>
                <w:lang w:val="uk-UA"/>
              </w:rPr>
            </w:pPr>
          </w:p>
          <w:p w:rsidR="00774DF6" w:rsidRDefault="00BD56C3"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057525" cy="1381125"/>
                  <wp:effectExtent l="0" t="0" r="9525" b="9525"/>
                  <wp:docPr id="107" name="image50.png" descr="Диаграмма ответов в Формах. Вопрос: Аварії на міській водопровідній мережі&#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0.png" descr="Диаграмма ответов в Формах. Вопрос: Аварії на міській водопровідній мережі&#10;. Количество ответов: 196 ответов."/>
                          <pic:cNvPicPr preferRelativeResize="0"/>
                        </pic:nvPicPr>
                        <pic:blipFill>
                          <a:blip r:embed="rId150" cstate="print"/>
                          <a:srcRect/>
                          <a:stretch>
                            <a:fillRect/>
                          </a:stretch>
                        </pic:blipFill>
                        <pic:spPr>
                          <a:xfrm>
                            <a:off x="0" y="0"/>
                            <a:ext cx="3057704" cy="1381206"/>
                          </a:xfrm>
                          <a:prstGeom prst="rect">
                            <a:avLst/>
                          </a:prstGeom>
                          <a:ln/>
                        </pic:spPr>
                      </pic:pic>
                    </a:graphicData>
                  </a:graphic>
                </wp:inline>
              </w:drawing>
            </w:r>
          </w:p>
          <w:p w:rsidR="00774DF6" w:rsidRDefault="00BD56C3" w:rsidP="00774DF6">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05150" cy="1390650"/>
                  <wp:effectExtent l="0" t="0" r="0" b="0"/>
                  <wp:docPr id="108" name="image15.png" descr="Диаграмма ответов в Формах. Вопрос: Доступ до пітної води з водопровідної мережі&#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5.png" descr="Диаграмма ответов в Формах. Вопрос: Доступ до пітної води з водопровідної мережі&#10;. Количество ответов: 196 ответов."/>
                          <pic:cNvPicPr preferRelativeResize="0"/>
                        </pic:nvPicPr>
                        <pic:blipFill>
                          <a:blip r:embed="rId151" cstate="print"/>
                          <a:srcRect/>
                          <a:stretch>
                            <a:fillRect/>
                          </a:stretch>
                        </pic:blipFill>
                        <pic:spPr>
                          <a:xfrm>
                            <a:off x="0" y="0"/>
                            <a:ext cx="3105327" cy="1390729"/>
                          </a:xfrm>
                          <a:prstGeom prst="rect">
                            <a:avLst/>
                          </a:prstGeom>
                          <a:ln/>
                        </pic:spPr>
                      </pic:pic>
                    </a:graphicData>
                  </a:graphic>
                </wp:inline>
              </w:drawing>
            </w:r>
          </w:p>
          <w:p w:rsidR="00774DF6" w:rsidRDefault="00774DF6" w:rsidP="00774DF6">
            <w:pPr>
              <w:spacing w:after="0" w:line="240" w:lineRule="auto"/>
              <w:jc w:val="both"/>
              <w:rPr>
                <w:rFonts w:ascii="Times New Roman" w:hAnsi="Times New Roman" w:cs="Times New Roman"/>
                <w:sz w:val="24"/>
                <w:szCs w:val="24"/>
                <w:lang w:val="uk-UA"/>
              </w:rPr>
            </w:pPr>
          </w:p>
          <w:p w:rsidR="00BD56C3" w:rsidRDefault="00BD56C3" w:rsidP="00774DF6">
            <w:pPr>
              <w:spacing w:after="0" w:line="240" w:lineRule="auto"/>
              <w:rPr>
                <w:rFonts w:ascii="Times New Roman" w:eastAsia="Times New Roman" w:hAnsi="Times New Roman" w:cs="Times New Roman"/>
                <w:sz w:val="24"/>
                <w:szCs w:val="24"/>
                <w:lang w:val="uk-UA" w:eastAsia="uk-UA"/>
              </w:rPr>
            </w:pPr>
            <w:r>
              <w:rPr>
                <w:b/>
                <w:noProof/>
              </w:rPr>
              <w:drawing>
                <wp:inline distT="114300" distB="114300" distL="114300" distR="114300">
                  <wp:extent cx="3057524" cy="1266825"/>
                  <wp:effectExtent l="0" t="0" r="0" b="0"/>
                  <wp:docPr id="109" name="image13.png" descr="Диаграмма ответов в Формах. Вопрос: Доступ до питної води поза домом (питні фонтанчики, дають в кафе безкоштовно, тощо)&#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3.png" descr="Диаграмма ответов в Формах. Вопрос: Доступ до питної води поза домом (питні фонтанчики, дають в кафе безкоштовно, тощо)&#10;. Количество ответов: 196 ответов."/>
                          <pic:cNvPicPr preferRelativeResize="0"/>
                        </pic:nvPicPr>
                        <pic:blipFill>
                          <a:blip r:embed="rId152" cstate="print"/>
                          <a:srcRect/>
                          <a:stretch>
                            <a:fillRect/>
                          </a:stretch>
                        </pic:blipFill>
                        <pic:spPr>
                          <a:xfrm>
                            <a:off x="0" y="0"/>
                            <a:ext cx="3061511" cy="1268477"/>
                          </a:xfrm>
                          <a:prstGeom prst="rect">
                            <a:avLst/>
                          </a:prstGeom>
                          <a:ln/>
                        </pic:spPr>
                      </pic:pic>
                    </a:graphicData>
                  </a:graphic>
                </wp:inline>
              </w:drawing>
            </w:r>
          </w:p>
          <w:p w:rsidR="00BD56C3" w:rsidRDefault="00BD56C3" w:rsidP="00774DF6">
            <w:pPr>
              <w:spacing w:after="0" w:line="240" w:lineRule="auto"/>
              <w:rPr>
                <w:rFonts w:ascii="Times New Roman" w:eastAsia="Times New Roman" w:hAnsi="Times New Roman" w:cs="Times New Roman"/>
                <w:sz w:val="24"/>
                <w:szCs w:val="24"/>
                <w:lang w:val="uk-UA" w:eastAsia="uk-UA"/>
              </w:rPr>
            </w:pPr>
          </w:p>
          <w:p w:rsidR="00BD56C3" w:rsidRDefault="00BD56C3" w:rsidP="00774DF6">
            <w:pPr>
              <w:spacing w:after="0" w:line="240" w:lineRule="auto"/>
              <w:rPr>
                <w:rFonts w:ascii="Times New Roman" w:eastAsia="Times New Roman" w:hAnsi="Times New Roman" w:cs="Times New Roman"/>
                <w:sz w:val="24"/>
                <w:szCs w:val="24"/>
                <w:lang w:val="uk-UA" w:eastAsia="uk-UA"/>
              </w:rPr>
            </w:pPr>
            <w:r>
              <w:rPr>
                <w:b/>
                <w:noProof/>
              </w:rPr>
              <w:drawing>
                <wp:inline distT="114300" distB="114300" distL="114300" distR="114300">
                  <wp:extent cx="3114675" cy="1285875"/>
                  <wp:effectExtent l="0" t="0" r="0" b="9525"/>
                  <wp:docPr id="110" name="image3.png" descr="Диаграмма ответов в Формах. Вопрос: Відключення електроенергії через обрив електромереж внаслідок стихійних явищ&#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png" descr="Диаграмма ответов в Формах. Вопрос: Відключення електроенергії через обрив електромереж внаслідок стихійних явищ&#10;. Количество ответов: 196 ответов."/>
                          <pic:cNvPicPr preferRelativeResize="0"/>
                        </pic:nvPicPr>
                        <pic:blipFill>
                          <a:blip r:embed="rId153" cstate="print"/>
                          <a:srcRect/>
                          <a:stretch>
                            <a:fillRect/>
                          </a:stretch>
                        </pic:blipFill>
                        <pic:spPr>
                          <a:xfrm>
                            <a:off x="0" y="0"/>
                            <a:ext cx="3114858" cy="1285951"/>
                          </a:xfrm>
                          <a:prstGeom prst="rect">
                            <a:avLst/>
                          </a:prstGeom>
                          <a:ln/>
                        </pic:spPr>
                      </pic:pic>
                    </a:graphicData>
                  </a:graphic>
                </wp:inline>
              </w:drawing>
            </w:r>
          </w:p>
          <w:p w:rsidR="00774DF6" w:rsidRPr="00774DF6" w:rsidRDefault="00774DF6" w:rsidP="00774DF6">
            <w:pPr>
              <w:spacing w:after="0" w:line="240" w:lineRule="auto"/>
              <w:rPr>
                <w:rFonts w:ascii="Times New Roman" w:eastAsia="Times New Roman" w:hAnsi="Times New Roman" w:cs="Times New Roman"/>
                <w:sz w:val="24"/>
                <w:szCs w:val="24"/>
                <w:lang w:val="uk-UA" w:eastAsia="uk-UA"/>
              </w:rPr>
            </w:pPr>
            <w:r w:rsidRPr="00774DF6">
              <w:rPr>
                <w:rFonts w:ascii="Times New Roman" w:eastAsia="Times New Roman" w:hAnsi="Times New Roman" w:cs="Times New Roman"/>
                <w:sz w:val="24"/>
                <w:szCs w:val="24"/>
                <w:lang w:val="uk-UA" w:eastAsia="uk-UA"/>
              </w:rPr>
              <w:t xml:space="preserve">Джерела: покупна вода – </w:t>
            </w:r>
            <w:r w:rsidRPr="00774DF6">
              <w:rPr>
                <w:rFonts w:ascii="Times New Roman" w:eastAsia="Times New Roman" w:hAnsi="Times New Roman" w:cs="Times New Roman"/>
                <w:bCs/>
                <w:sz w:val="24"/>
                <w:szCs w:val="24"/>
                <w:lang w:val="uk-UA" w:eastAsia="uk-UA"/>
              </w:rPr>
              <w:t>48,5%</w:t>
            </w:r>
            <w:r w:rsidRPr="00774DF6">
              <w:rPr>
                <w:rFonts w:ascii="Times New Roman" w:eastAsia="Times New Roman" w:hAnsi="Times New Roman" w:cs="Times New Roman"/>
                <w:sz w:val="24"/>
                <w:szCs w:val="24"/>
                <w:lang w:val="uk-UA" w:eastAsia="uk-UA"/>
              </w:rPr>
              <w:t>, водопровід – 20,4%, свердловина – 8,7%, колодязь – 8,7%.</w:t>
            </w:r>
          </w:p>
          <w:p w:rsidR="00774DF6" w:rsidRPr="00774DF6" w:rsidRDefault="00774DF6" w:rsidP="00774DF6">
            <w:pPr>
              <w:spacing w:after="0" w:line="240" w:lineRule="auto"/>
              <w:rPr>
                <w:rFonts w:ascii="Times New Roman" w:eastAsia="Times New Roman" w:hAnsi="Times New Roman" w:cs="Times New Roman"/>
                <w:sz w:val="24"/>
                <w:szCs w:val="24"/>
                <w:lang w:val="uk-UA" w:eastAsia="uk-UA"/>
              </w:rPr>
            </w:pPr>
            <w:r w:rsidRPr="00774DF6">
              <w:rPr>
                <w:rFonts w:ascii="Times New Roman" w:eastAsia="Times New Roman" w:hAnsi="Times New Roman" w:cs="Times New Roman"/>
                <w:sz w:val="24"/>
                <w:szCs w:val="24"/>
                <w:lang w:val="uk-UA" w:eastAsia="uk-UA"/>
              </w:rPr>
              <w:t xml:space="preserve">Аналізи: ніколи не робили – </w:t>
            </w:r>
            <w:r w:rsidRPr="00774DF6">
              <w:rPr>
                <w:rFonts w:ascii="Times New Roman" w:eastAsia="Times New Roman" w:hAnsi="Times New Roman" w:cs="Times New Roman"/>
                <w:bCs/>
                <w:sz w:val="24"/>
                <w:szCs w:val="24"/>
                <w:lang w:val="uk-UA" w:eastAsia="uk-UA"/>
              </w:rPr>
              <w:t>68,9%</w:t>
            </w:r>
            <w:r w:rsidRPr="00774DF6">
              <w:rPr>
                <w:rFonts w:ascii="Times New Roman" w:eastAsia="Times New Roman" w:hAnsi="Times New Roman" w:cs="Times New Roman"/>
                <w:sz w:val="24"/>
                <w:szCs w:val="24"/>
                <w:lang w:val="uk-UA" w:eastAsia="uk-UA"/>
              </w:rPr>
              <w:t>, раз на рік – 12,8%.</w:t>
            </w:r>
          </w:p>
          <w:p w:rsidR="00774DF6" w:rsidRDefault="00774DF6" w:rsidP="00774DF6">
            <w:pPr>
              <w:spacing w:after="0" w:line="240" w:lineRule="auto"/>
              <w:rPr>
                <w:rFonts w:ascii="Times New Roman" w:eastAsia="Times New Roman" w:hAnsi="Times New Roman" w:cs="Times New Roman"/>
                <w:sz w:val="24"/>
                <w:szCs w:val="24"/>
                <w:lang w:val="uk-UA" w:eastAsia="uk-UA"/>
              </w:rPr>
            </w:pPr>
            <w:r w:rsidRPr="00774DF6">
              <w:rPr>
                <w:rFonts w:ascii="Times New Roman" w:eastAsia="Times New Roman" w:hAnsi="Times New Roman" w:cs="Times New Roman"/>
                <w:sz w:val="24"/>
                <w:szCs w:val="24"/>
                <w:lang w:val="uk-UA" w:eastAsia="uk-UA"/>
              </w:rPr>
              <w:t xml:space="preserve">Споживання: купують – </w:t>
            </w:r>
            <w:r w:rsidRPr="004F0D73">
              <w:rPr>
                <w:rFonts w:ascii="Times New Roman" w:eastAsia="Times New Roman" w:hAnsi="Times New Roman" w:cs="Times New Roman"/>
                <w:bCs/>
                <w:sz w:val="24"/>
                <w:szCs w:val="24"/>
                <w:lang w:val="uk-UA" w:eastAsia="uk-UA"/>
              </w:rPr>
              <w:t>55,1%</w:t>
            </w:r>
            <w:r w:rsidRPr="00774DF6">
              <w:rPr>
                <w:rFonts w:ascii="Times New Roman" w:eastAsia="Times New Roman" w:hAnsi="Times New Roman" w:cs="Times New Roman"/>
                <w:sz w:val="24"/>
                <w:szCs w:val="24"/>
                <w:lang w:val="uk-UA" w:eastAsia="uk-UA"/>
              </w:rPr>
              <w:t>, фільтрують – 12,8%, напряму – 9,7%.</w:t>
            </w:r>
          </w:p>
          <w:p w:rsidR="00AF4E93" w:rsidRDefault="00AF4E93" w:rsidP="00774DF6">
            <w:pPr>
              <w:spacing w:after="0" w:line="240" w:lineRule="auto"/>
              <w:rPr>
                <w:rFonts w:ascii="Times New Roman" w:eastAsia="Times New Roman" w:hAnsi="Times New Roman" w:cs="Times New Roman"/>
                <w:sz w:val="24"/>
                <w:szCs w:val="24"/>
                <w:lang w:val="uk-UA" w:eastAsia="uk-UA"/>
              </w:rPr>
            </w:pPr>
          </w:p>
          <w:tbl>
            <w:tblPr>
              <w:tblStyle w:val="ab"/>
              <w:tblW w:w="0" w:type="auto"/>
              <w:tblLayout w:type="fixed"/>
              <w:tblLook w:val="04A0"/>
            </w:tblPr>
            <w:tblGrid>
              <w:gridCol w:w="2297"/>
              <w:gridCol w:w="1418"/>
              <w:gridCol w:w="1162"/>
            </w:tblGrid>
            <w:tr w:rsidR="00AF4E93" w:rsidRPr="00B21BAB" w:rsidTr="00931F0F">
              <w:tc>
                <w:tcPr>
                  <w:tcW w:w="2297" w:type="dxa"/>
                </w:tcPr>
                <w:p w:rsidR="00AF4E93" w:rsidRPr="00EB01EA" w:rsidRDefault="00AF4E93" w:rsidP="00AF4E93">
                  <w:pPr>
                    <w:pStyle w:val="ac"/>
                    <w:spacing w:after="0"/>
                    <w:jc w:val="center"/>
                    <w:rPr>
                      <w:sz w:val="20"/>
                      <w:szCs w:val="20"/>
                      <w:lang w:val="uk-UA"/>
                    </w:rPr>
                  </w:pPr>
                  <w:r w:rsidRPr="00EB01EA">
                    <w:rPr>
                      <w:bCs/>
                      <w:sz w:val="20"/>
                      <w:szCs w:val="20"/>
                      <w:lang w:val="uk-UA" w:eastAsia="uk-UA"/>
                    </w:rPr>
                    <w:t>Проблема</w:t>
                  </w:r>
                </w:p>
              </w:tc>
              <w:tc>
                <w:tcPr>
                  <w:tcW w:w="1418" w:type="dxa"/>
                </w:tcPr>
                <w:p w:rsidR="00AF4E93" w:rsidRPr="00B21BAB" w:rsidRDefault="00AF4E93" w:rsidP="00AF4E93">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AF4E93" w:rsidRPr="00B21BAB" w:rsidRDefault="00AF4E93" w:rsidP="00AF4E93">
                  <w:pPr>
                    <w:pStyle w:val="ac"/>
                    <w:spacing w:after="0"/>
                    <w:jc w:val="center"/>
                    <w:rPr>
                      <w:sz w:val="20"/>
                      <w:szCs w:val="20"/>
                      <w:lang w:val="uk-UA"/>
                    </w:rPr>
                  </w:pPr>
                  <w:r w:rsidRPr="003D3A35">
                    <w:rPr>
                      <w:bCs/>
                      <w:sz w:val="20"/>
                      <w:szCs w:val="20"/>
                      <w:lang w:val="uk-UA" w:eastAsia="uk-UA"/>
                    </w:rPr>
                    <w:t>% від опитаних</w:t>
                  </w:r>
                </w:p>
              </w:tc>
            </w:tr>
            <w:tr w:rsidR="00AF4E93" w:rsidRPr="00B21BAB" w:rsidTr="00931F0F">
              <w:tc>
                <w:tcPr>
                  <w:tcW w:w="2297" w:type="dxa"/>
                </w:tcPr>
                <w:p w:rsidR="00AF4E93" w:rsidRPr="00EB01EA" w:rsidRDefault="005D384D" w:rsidP="00AF4E93">
                  <w:pPr>
                    <w:pStyle w:val="ac"/>
                    <w:spacing w:after="0"/>
                    <w:jc w:val="both"/>
                    <w:rPr>
                      <w:sz w:val="20"/>
                      <w:szCs w:val="20"/>
                      <w:lang w:val="uk-UA"/>
                    </w:rPr>
                  </w:pPr>
                  <w:r>
                    <w:rPr>
                      <w:sz w:val="20"/>
                      <w:szCs w:val="20"/>
                      <w:lang w:val="uk-UA" w:eastAsia="uk-UA"/>
                    </w:rPr>
                    <w:t>Погана</w:t>
                  </w:r>
                  <w:r w:rsidR="00AF4E93" w:rsidRPr="003D3A35">
                    <w:rPr>
                      <w:sz w:val="20"/>
                      <w:szCs w:val="20"/>
                      <w:lang w:val="uk-UA" w:eastAsia="uk-UA"/>
                    </w:rPr>
                    <w:t xml:space="preserve"> якість води (присмак, запах, домішки)</w:t>
                  </w:r>
                </w:p>
              </w:tc>
              <w:tc>
                <w:tcPr>
                  <w:tcW w:w="1418" w:type="dxa"/>
                </w:tcPr>
                <w:p w:rsidR="00AF4E93" w:rsidRPr="00B21BAB" w:rsidRDefault="00AF4E93" w:rsidP="00AF4E93">
                  <w:pPr>
                    <w:pStyle w:val="ac"/>
                    <w:spacing w:after="0"/>
                    <w:jc w:val="center"/>
                    <w:rPr>
                      <w:sz w:val="20"/>
                      <w:szCs w:val="20"/>
                      <w:lang w:val="uk-UA"/>
                    </w:rPr>
                  </w:pPr>
                  <w:r>
                    <w:rPr>
                      <w:sz w:val="20"/>
                      <w:szCs w:val="20"/>
                      <w:lang w:val="uk-UA"/>
                    </w:rPr>
                    <w:t>124</w:t>
                  </w:r>
                </w:p>
              </w:tc>
              <w:tc>
                <w:tcPr>
                  <w:tcW w:w="1162" w:type="dxa"/>
                </w:tcPr>
                <w:p w:rsidR="00AF4E93" w:rsidRPr="00B21BAB" w:rsidRDefault="00AF4E93" w:rsidP="00AF4E93">
                  <w:pPr>
                    <w:pStyle w:val="ac"/>
                    <w:spacing w:after="0"/>
                    <w:jc w:val="center"/>
                    <w:rPr>
                      <w:sz w:val="20"/>
                      <w:szCs w:val="20"/>
                      <w:lang w:val="uk-UA"/>
                    </w:rPr>
                  </w:pPr>
                  <w:r>
                    <w:rPr>
                      <w:sz w:val="20"/>
                      <w:szCs w:val="20"/>
                      <w:lang w:val="uk-UA"/>
                    </w:rPr>
                    <w:t>63%</w:t>
                  </w:r>
                </w:p>
              </w:tc>
            </w:tr>
            <w:tr w:rsidR="00AF4E93" w:rsidRPr="00B21BAB" w:rsidTr="00931F0F">
              <w:tc>
                <w:tcPr>
                  <w:tcW w:w="2297" w:type="dxa"/>
                </w:tcPr>
                <w:p w:rsidR="00AF4E93" w:rsidRPr="00EB01EA" w:rsidRDefault="00AF4E93" w:rsidP="00AF4E93">
                  <w:pPr>
                    <w:pStyle w:val="ac"/>
                    <w:spacing w:after="0"/>
                    <w:jc w:val="both"/>
                    <w:rPr>
                      <w:sz w:val="20"/>
                      <w:szCs w:val="20"/>
                      <w:lang w:val="uk-UA"/>
                    </w:rPr>
                  </w:pPr>
                  <w:r>
                    <w:rPr>
                      <w:sz w:val="20"/>
                      <w:szCs w:val="20"/>
                      <w:lang w:val="uk-UA" w:eastAsia="uk-UA"/>
                    </w:rPr>
                    <w:t>Вода не придатна без фільтра/кип’ятіння</w:t>
                  </w:r>
                </w:p>
              </w:tc>
              <w:tc>
                <w:tcPr>
                  <w:tcW w:w="1418" w:type="dxa"/>
                </w:tcPr>
                <w:p w:rsidR="00AF4E93" w:rsidRPr="00B21BAB" w:rsidRDefault="00AF4E93" w:rsidP="00AF4E93">
                  <w:pPr>
                    <w:pStyle w:val="ac"/>
                    <w:spacing w:after="0"/>
                    <w:jc w:val="center"/>
                    <w:rPr>
                      <w:sz w:val="20"/>
                      <w:szCs w:val="20"/>
                      <w:lang w:val="uk-UA"/>
                    </w:rPr>
                  </w:pPr>
                  <w:r>
                    <w:rPr>
                      <w:sz w:val="20"/>
                      <w:szCs w:val="20"/>
                      <w:lang w:val="uk-UA"/>
                    </w:rPr>
                    <w:t>101</w:t>
                  </w:r>
                </w:p>
              </w:tc>
              <w:tc>
                <w:tcPr>
                  <w:tcW w:w="1162" w:type="dxa"/>
                </w:tcPr>
                <w:p w:rsidR="00AF4E93" w:rsidRPr="00B21BAB" w:rsidRDefault="00AF4E93" w:rsidP="00AF4E93">
                  <w:pPr>
                    <w:pStyle w:val="ac"/>
                    <w:spacing w:after="0"/>
                    <w:jc w:val="center"/>
                    <w:rPr>
                      <w:sz w:val="20"/>
                      <w:szCs w:val="20"/>
                      <w:lang w:val="uk-UA"/>
                    </w:rPr>
                  </w:pPr>
                  <w:r>
                    <w:rPr>
                      <w:sz w:val="20"/>
                      <w:szCs w:val="20"/>
                      <w:lang w:val="uk-UA"/>
                    </w:rPr>
                    <w:t>52%</w:t>
                  </w:r>
                </w:p>
              </w:tc>
            </w:tr>
            <w:tr w:rsidR="00AF4E93" w:rsidRPr="00B21BAB" w:rsidTr="00931F0F">
              <w:tc>
                <w:tcPr>
                  <w:tcW w:w="2297" w:type="dxa"/>
                </w:tcPr>
                <w:p w:rsidR="00AF4E93" w:rsidRPr="00EB01EA" w:rsidRDefault="00AF4E93" w:rsidP="00AF4E93">
                  <w:pPr>
                    <w:pStyle w:val="ac"/>
                    <w:spacing w:after="0"/>
                    <w:jc w:val="both"/>
                    <w:rPr>
                      <w:sz w:val="20"/>
                      <w:szCs w:val="20"/>
                      <w:lang w:val="uk-UA"/>
                    </w:rPr>
                  </w:pPr>
                  <w:r>
                    <w:rPr>
                      <w:sz w:val="20"/>
                      <w:szCs w:val="20"/>
                      <w:lang w:val="uk-UA" w:eastAsia="uk-UA"/>
                    </w:rPr>
                    <w:t>Часті аварії у водопроводі</w:t>
                  </w:r>
                </w:p>
              </w:tc>
              <w:tc>
                <w:tcPr>
                  <w:tcW w:w="1418" w:type="dxa"/>
                </w:tcPr>
                <w:p w:rsidR="00AF4E93" w:rsidRPr="00B21BAB" w:rsidRDefault="00AF4E93" w:rsidP="00AF4E93">
                  <w:pPr>
                    <w:pStyle w:val="ac"/>
                    <w:spacing w:after="0"/>
                    <w:jc w:val="center"/>
                    <w:rPr>
                      <w:sz w:val="20"/>
                      <w:szCs w:val="20"/>
                      <w:lang w:val="uk-UA"/>
                    </w:rPr>
                  </w:pPr>
                  <w:r>
                    <w:rPr>
                      <w:sz w:val="20"/>
                      <w:szCs w:val="20"/>
                      <w:lang w:val="uk-UA"/>
                    </w:rPr>
                    <w:t>84</w:t>
                  </w:r>
                </w:p>
              </w:tc>
              <w:tc>
                <w:tcPr>
                  <w:tcW w:w="1162" w:type="dxa"/>
                </w:tcPr>
                <w:p w:rsidR="00AF4E93" w:rsidRPr="00B21BAB" w:rsidRDefault="00AF4E93" w:rsidP="00AF4E93">
                  <w:pPr>
                    <w:pStyle w:val="ac"/>
                    <w:spacing w:after="0"/>
                    <w:jc w:val="center"/>
                    <w:rPr>
                      <w:sz w:val="20"/>
                      <w:szCs w:val="20"/>
                      <w:lang w:val="uk-UA"/>
                    </w:rPr>
                  </w:pPr>
                  <w:r>
                    <w:rPr>
                      <w:sz w:val="20"/>
                      <w:szCs w:val="20"/>
                      <w:lang w:val="uk-UA"/>
                    </w:rPr>
                    <w:t>43%</w:t>
                  </w:r>
                </w:p>
              </w:tc>
            </w:tr>
            <w:tr w:rsidR="00AF4E93" w:rsidRPr="00B21BAB" w:rsidTr="00931F0F">
              <w:tc>
                <w:tcPr>
                  <w:tcW w:w="2297" w:type="dxa"/>
                  <w:vAlign w:val="center"/>
                </w:tcPr>
                <w:p w:rsidR="00AF4E93" w:rsidRPr="003D3A35" w:rsidRDefault="00AF4E93" w:rsidP="00AF4E93">
                  <w:pP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Недостатній</w:t>
                  </w:r>
                  <w:r w:rsidRPr="003D3A35">
                    <w:rPr>
                      <w:rFonts w:ascii="Times New Roman" w:eastAsia="Times New Roman" w:hAnsi="Times New Roman" w:cs="Times New Roman"/>
                      <w:sz w:val="20"/>
                      <w:szCs w:val="20"/>
                      <w:lang w:val="uk-UA" w:eastAsia="uk-UA"/>
                    </w:rPr>
                    <w:t xml:space="preserve"> контролю якості</w:t>
                  </w:r>
                </w:p>
              </w:tc>
              <w:tc>
                <w:tcPr>
                  <w:tcW w:w="1418" w:type="dxa"/>
                </w:tcPr>
                <w:p w:rsidR="00AF4E93" w:rsidRPr="00B21BAB" w:rsidRDefault="00AF4E93" w:rsidP="00AF4E93">
                  <w:pPr>
                    <w:pStyle w:val="ac"/>
                    <w:spacing w:after="0"/>
                    <w:jc w:val="center"/>
                    <w:rPr>
                      <w:sz w:val="20"/>
                      <w:szCs w:val="20"/>
                      <w:lang w:val="uk-UA"/>
                    </w:rPr>
                  </w:pPr>
                  <w:r>
                    <w:rPr>
                      <w:sz w:val="20"/>
                      <w:szCs w:val="20"/>
                      <w:lang w:val="uk-UA"/>
                    </w:rPr>
                    <w:t>77</w:t>
                  </w:r>
                </w:p>
              </w:tc>
              <w:tc>
                <w:tcPr>
                  <w:tcW w:w="1162" w:type="dxa"/>
                </w:tcPr>
                <w:p w:rsidR="00AF4E93" w:rsidRPr="00B21BAB" w:rsidRDefault="00AF4E93" w:rsidP="00AF4E93">
                  <w:pPr>
                    <w:pStyle w:val="ac"/>
                    <w:spacing w:after="0"/>
                    <w:jc w:val="center"/>
                    <w:rPr>
                      <w:sz w:val="20"/>
                      <w:szCs w:val="20"/>
                      <w:lang w:val="uk-UA"/>
                    </w:rPr>
                  </w:pPr>
                  <w:r>
                    <w:rPr>
                      <w:sz w:val="20"/>
                      <w:szCs w:val="20"/>
                      <w:lang w:val="uk-UA"/>
                    </w:rPr>
                    <w:t>39%</w:t>
                  </w:r>
                </w:p>
              </w:tc>
            </w:tr>
            <w:tr w:rsidR="00AF4E93" w:rsidRPr="00B21BAB" w:rsidTr="00AF4E93">
              <w:trPr>
                <w:trHeight w:val="180"/>
              </w:trPr>
              <w:tc>
                <w:tcPr>
                  <w:tcW w:w="2297" w:type="dxa"/>
                </w:tcPr>
                <w:p w:rsidR="00AF4E93" w:rsidRPr="00EB01EA" w:rsidRDefault="00AF4E93" w:rsidP="00AF4E93">
                  <w:pPr>
                    <w:pStyle w:val="ac"/>
                    <w:spacing w:after="0"/>
                    <w:jc w:val="both"/>
                    <w:rPr>
                      <w:sz w:val="20"/>
                      <w:szCs w:val="20"/>
                      <w:lang w:val="uk-UA"/>
                    </w:rPr>
                  </w:pPr>
                  <w:r w:rsidRPr="003D3A35">
                    <w:rPr>
                      <w:sz w:val="20"/>
                      <w:szCs w:val="20"/>
                      <w:lang w:val="uk-UA" w:eastAsia="uk-UA"/>
                    </w:rPr>
                    <w:t>Проблеми з колодязями (висихання, забруднення)</w:t>
                  </w:r>
                </w:p>
              </w:tc>
              <w:tc>
                <w:tcPr>
                  <w:tcW w:w="1418" w:type="dxa"/>
                </w:tcPr>
                <w:p w:rsidR="00AF4E93" w:rsidRPr="00B21BAB" w:rsidRDefault="00AF4E93" w:rsidP="00AF4E93">
                  <w:pPr>
                    <w:pStyle w:val="ac"/>
                    <w:spacing w:after="0"/>
                    <w:jc w:val="center"/>
                    <w:rPr>
                      <w:sz w:val="20"/>
                      <w:szCs w:val="20"/>
                      <w:lang w:val="uk-UA"/>
                    </w:rPr>
                  </w:pPr>
                  <w:r>
                    <w:rPr>
                      <w:sz w:val="20"/>
                      <w:szCs w:val="20"/>
                      <w:lang w:val="uk-UA"/>
                    </w:rPr>
                    <w:t>46</w:t>
                  </w:r>
                </w:p>
              </w:tc>
              <w:tc>
                <w:tcPr>
                  <w:tcW w:w="1162" w:type="dxa"/>
                </w:tcPr>
                <w:p w:rsidR="00AF4E93" w:rsidRPr="00B21BAB" w:rsidRDefault="00AF4E93" w:rsidP="00AF4E93">
                  <w:pPr>
                    <w:pStyle w:val="ac"/>
                    <w:spacing w:after="0"/>
                    <w:jc w:val="center"/>
                    <w:rPr>
                      <w:sz w:val="20"/>
                      <w:szCs w:val="20"/>
                      <w:lang w:val="uk-UA"/>
                    </w:rPr>
                  </w:pPr>
                  <w:r>
                    <w:rPr>
                      <w:sz w:val="20"/>
                      <w:szCs w:val="20"/>
                      <w:lang w:val="uk-UA"/>
                    </w:rPr>
                    <w:t>24%</w:t>
                  </w:r>
                </w:p>
              </w:tc>
            </w:tr>
          </w:tbl>
          <w:p w:rsidR="00AF4E93" w:rsidRPr="00774DF6" w:rsidRDefault="00AF4E93" w:rsidP="00774DF6">
            <w:pPr>
              <w:spacing w:after="0" w:line="240" w:lineRule="auto"/>
              <w:rPr>
                <w:rFonts w:ascii="Times New Roman" w:eastAsia="Times New Roman" w:hAnsi="Times New Roman" w:cs="Times New Roman"/>
                <w:sz w:val="24"/>
                <w:szCs w:val="24"/>
                <w:lang w:val="uk-UA" w:eastAsia="uk-UA"/>
              </w:rPr>
            </w:pPr>
          </w:p>
          <w:p w:rsidR="00AF4E93" w:rsidRPr="00AF4E93" w:rsidRDefault="00AF4E93" w:rsidP="00AF4E93">
            <w:pPr>
              <w:spacing w:after="0" w:line="240" w:lineRule="auto"/>
              <w:jc w:val="both"/>
              <w:rPr>
                <w:rFonts w:ascii="Times New Roman" w:hAnsi="Times New Roman" w:cs="Times New Roman"/>
                <w:sz w:val="24"/>
                <w:szCs w:val="24"/>
                <w:lang w:val="uk-UA"/>
              </w:rPr>
            </w:pPr>
            <w:r w:rsidRPr="00AF4E93">
              <w:rPr>
                <w:rStyle w:val="af7"/>
                <w:rFonts w:ascii="Times New Roman" w:hAnsi="Times New Roman" w:cs="Times New Roman"/>
                <w:b w:val="0"/>
                <w:sz w:val="24"/>
                <w:szCs w:val="24"/>
                <w:lang w:val="uk-UA"/>
              </w:rPr>
              <w:t>Висновок:</w:t>
            </w:r>
            <w:r w:rsidRPr="00AF4E93">
              <w:rPr>
                <w:rFonts w:ascii="Times New Roman" w:hAnsi="Times New Roman" w:cs="Times New Roman"/>
                <w:sz w:val="24"/>
                <w:szCs w:val="24"/>
                <w:lang w:val="uk-UA"/>
              </w:rPr>
              <w:t xml:space="preserve"> якість питної води - одна з </w:t>
            </w:r>
            <w:r w:rsidRPr="00AF4E93">
              <w:rPr>
                <w:rStyle w:val="af7"/>
                <w:rFonts w:ascii="Times New Roman" w:hAnsi="Times New Roman" w:cs="Times New Roman"/>
                <w:b w:val="0"/>
                <w:sz w:val="24"/>
                <w:szCs w:val="24"/>
                <w:lang w:val="uk-UA"/>
              </w:rPr>
              <w:t>найболючіших проблем</w:t>
            </w:r>
            <w:r w:rsidRPr="00AF4E93">
              <w:rPr>
                <w:rFonts w:ascii="Times New Roman" w:hAnsi="Times New Roman" w:cs="Times New Roman"/>
                <w:sz w:val="24"/>
                <w:szCs w:val="24"/>
                <w:lang w:val="uk-UA"/>
              </w:rPr>
              <w:t xml:space="preserve"> для городян.</w:t>
            </w:r>
          </w:p>
          <w:p w:rsidR="00774DF6" w:rsidRPr="00AF4E93" w:rsidRDefault="00774DF6" w:rsidP="00774DF6">
            <w:pPr>
              <w:spacing w:after="0" w:line="240" w:lineRule="auto"/>
              <w:jc w:val="both"/>
              <w:rPr>
                <w:rFonts w:ascii="Times New Roman" w:hAnsi="Times New Roman" w:cs="Times New Roman"/>
                <w:sz w:val="24"/>
                <w:szCs w:val="24"/>
              </w:rPr>
            </w:pPr>
          </w:p>
          <w:p w:rsidR="002F51F3" w:rsidRPr="00774DF6" w:rsidRDefault="002F51F3" w:rsidP="00774DF6">
            <w:pPr>
              <w:spacing w:after="0" w:line="240" w:lineRule="auto"/>
              <w:jc w:val="both"/>
              <w:rPr>
                <w:rFonts w:ascii="Times New Roman" w:hAnsi="Times New Roman" w:cs="Times New Roman"/>
                <w:sz w:val="24"/>
                <w:szCs w:val="24"/>
                <w:lang w:val="uk-UA"/>
              </w:rPr>
            </w:pPr>
            <w:r w:rsidRPr="00774DF6">
              <w:rPr>
                <w:rFonts w:ascii="Times New Roman" w:hAnsi="Times New Roman" w:cs="Times New Roman"/>
                <w:sz w:val="24"/>
                <w:szCs w:val="24"/>
                <w:lang w:val="uk-UA"/>
              </w:rPr>
              <w:t>2.3. Інфраструктурні ризики</w:t>
            </w:r>
          </w:p>
          <w:p w:rsidR="002F51F3" w:rsidRPr="00774DF6" w:rsidRDefault="002F51F3" w:rsidP="00774DF6">
            <w:pPr>
              <w:spacing w:after="0" w:line="240" w:lineRule="auto"/>
              <w:jc w:val="both"/>
              <w:rPr>
                <w:rFonts w:ascii="Times New Roman" w:eastAsia="Times New Roman" w:hAnsi="Times New Roman" w:cs="Times New Roman"/>
                <w:sz w:val="24"/>
                <w:szCs w:val="24"/>
                <w:lang w:val="uk-UA" w:eastAsia="uk-UA"/>
              </w:rPr>
            </w:pPr>
            <w:r w:rsidRPr="00774DF6">
              <w:rPr>
                <w:rFonts w:ascii="Times New Roman" w:hAnsi="Times New Roman" w:cs="Times New Roman"/>
                <w:sz w:val="24"/>
                <w:szCs w:val="24"/>
                <w:lang w:val="uk-UA"/>
              </w:rPr>
              <w:t>Основні проблеми – зливова каналізація, підтоплення та аварійність дахів.</w:t>
            </w:r>
          </w:p>
          <w:p w:rsidR="000B3CCD" w:rsidRDefault="00204723" w:rsidP="00774DF6">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14675" cy="1247775"/>
                  <wp:effectExtent l="0" t="0" r="9525" b="9525"/>
                  <wp:docPr id="111" name="image40.png" descr="Диаграмма ответов в Формах. Вопрос: Відключення газопостачанн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0.png" descr="Диаграмма ответов в Формах. Вопрос: Відключення газопостачання&#10;. Количество ответов: 196 ответов."/>
                          <pic:cNvPicPr preferRelativeResize="0"/>
                        </pic:nvPicPr>
                        <pic:blipFill>
                          <a:blip r:embed="rId154" cstate="print"/>
                          <a:srcRect/>
                          <a:stretch>
                            <a:fillRect/>
                          </a:stretch>
                        </pic:blipFill>
                        <pic:spPr>
                          <a:xfrm>
                            <a:off x="0" y="0"/>
                            <a:ext cx="3114855" cy="1247847"/>
                          </a:xfrm>
                          <a:prstGeom prst="rect">
                            <a:avLst/>
                          </a:prstGeom>
                          <a:ln/>
                        </pic:spPr>
                      </pic:pic>
                    </a:graphicData>
                  </a:graphic>
                </wp:inline>
              </w:drawing>
            </w:r>
          </w:p>
          <w:p w:rsidR="00774DF6" w:rsidRDefault="00774DF6" w:rsidP="00774DF6">
            <w:pPr>
              <w:spacing w:after="0" w:line="240" w:lineRule="auto"/>
              <w:jc w:val="both"/>
              <w:rPr>
                <w:rFonts w:ascii="Times New Roman" w:eastAsia="Times New Roman" w:hAnsi="Times New Roman" w:cs="Times New Roman"/>
                <w:sz w:val="24"/>
                <w:szCs w:val="24"/>
                <w:lang w:val="uk-UA" w:eastAsia="uk-UA"/>
              </w:rPr>
            </w:pPr>
          </w:p>
          <w:p w:rsidR="00204723" w:rsidRDefault="00204723" w:rsidP="00774DF6">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14675" cy="1257300"/>
                  <wp:effectExtent l="0" t="0" r="9525" b="0"/>
                  <wp:docPr id="112" name="image44.png" descr="Диаграмма ответов в Формах. Вопрос: Підтоплення перших поверхів будинків/підвал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44.png" descr="Диаграмма ответов в Формах. Вопрос: Підтоплення перших поверхів будинків/підвалів&#10;. Количество ответов: 196 ответов."/>
                          <pic:cNvPicPr preferRelativeResize="0"/>
                        </pic:nvPicPr>
                        <pic:blipFill>
                          <a:blip r:embed="rId155" cstate="print"/>
                          <a:srcRect/>
                          <a:stretch>
                            <a:fillRect/>
                          </a:stretch>
                        </pic:blipFill>
                        <pic:spPr>
                          <a:xfrm>
                            <a:off x="0" y="0"/>
                            <a:ext cx="3114856" cy="1257373"/>
                          </a:xfrm>
                          <a:prstGeom prst="rect">
                            <a:avLst/>
                          </a:prstGeom>
                          <a:ln/>
                        </pic:spPr>
                      </pic:pic>
                    </a:graphicData>
                  </a:graphic>
                </wp:inline>
              </w:drawing>
            </w:r>
          </w:p>
          <w:p w:rsidR="004F0D73" w:rsidRDefault="004F0D73" w:rsidP="00774DF6">
            <w:pPr>
              <w:spacing w:after="0" w:line="240" w:lineRule="auto"/>
              <w:jc w:val="both"/>
              <w:rPr>
                <w:rFonts w:ascii="Times New Roman" w:eastAsia="Times New Roman" w:hAnsi="Times New Roman" w:cs="Times New Roman"/>
                <w:sz w:val="24"/>
                <w:szCs w:val="24"/>
                <w:lang w:val="uk-UA" w:eastAsia="uk-UA"/>
              </w:rPr>
            </w:pPr>
          </w:p>
          <w:p w:rsidR="004F0D73" w:rsidRDefault="00204723"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67050" cy="1438275"/>
                  <wp:effectExtent l="0" t="0" r="0" b="9525"/>
                  <wp:docPr id="113" name="image59.png" descr="Диаграмма ответов в Формах. Вопрос: Підтоплення дворів/вулиць під час зли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9.png" descr="Диаграмма ответов в Формах. Вопрос: Підтоплення дворів/вулиць під час злив&#10;. Количество ответов: 196 ответов."/>
                          <pic:cNvPicPr preferRelativeResize="0"/>
                        </pic:nvPicPr>
                        <pic:blipFill>
                          <a:blip r:embed="rId156" cstate="print"/>
                          <a:srcRect/>
                          <a:stretch>
                            <a:fillRect/>
                          </a:stretch>
                        </pic:blipFill>
                        <pic:spPr>
                          <a:xfrm>
                            <a:off x="0" y="0"/>
                            <a:ext cx="3067230" cy="1438359"/>
                          </a:xfrm>
                          <a:prstGeom prst="rect">
                            <a:avLst/>
                          </a:prstGeom>
                          <a:ln/>
                        </pic:spPr>
                      </pic:pic>
                    </a:graphicData>
                  </a:graphic>
                </wp:inline>
              </w:drawing>
            </w:r>
          </w:p>
          <w:p w:rsidR="00204723" w:rsidRDefault="00204723" w:rsidP="004F0D73">
            <w:pPr>
              <w:spacing w:after="0" w:line="240" w:lineRule="auto"/>
              <w:jc w:val="both"/>
              <w:rPr>
                <w:rFonts w:ascii="Times New Roman" w:eastAsia="Times New Roman" w:hAnsi="Times New Roman" w:cs="Times New Roman"/>
                <w:sz w:val="24"/>
                <w:szCs w:val="24"/>
                <w:lang w:val="uk-UA" w:eastAsia="uk-UA"/>
              </w:rPr>
            </w:pPr>
          </w:p>
          <w:p w:rsidR="00204723" w:rsidRDefault="00204723"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67050" cy="1419225"/>
                  <wp:effectExtent l="0" t="0" r="0" b="9525"/>
                  <wp:docPr id="114" name="image62.png" descr="Диаграмма ответов в Формах. Вопрос: Підтоплення дворів/будинків внаслідок підняття рівня води у водоймах в межах населеного пункту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2.png" descr="Диаграмма ответов в Формах. Вопрос: Підтоплення дворів/будинків внаслідок підняття рівня води у водоймах в межах населеного пункту  &#10;. Количество ответов: 196 ответов."/>
                          <pic:cNvPicPr preferRelativeResize="0"/>
                        </pic:nvPicPr>
                        <pic:blipFill>
                          <a:blip r:embed="rId157" cstate="print"/>
                          <a:srcRect/>
                          <a:stretch>
                            <a:fillRect/>
                          </a:stretch>
                        </pic:blipFill>
                        <pic:spPr>
                          <a:xfrm>
                            <a:off x="0" y="0"/>
                            <a:ext cx="3067225" cy="1419306"/>
                          </a:xfrm>
                          <a:prstGeom prst="rect">
                            <a:avLst/>
                          </a:prstGeom>
                          <a:ln/>
                        </pic:spPr>
                      </pic:pic>
                    </a:graphicData>
                  </a:graphic>
                </wp:inline>
              </w:drawing>
            </w:r>
            <w:r>
              <w:rPr>
                <w:b/>
                <w:noProof/>
              </w:rPr>
              <w:drawing>
                <wp:inline distT="114300" distB="114300" distL="114300" distR="114300">
                  <wp:extent cx="3067050" cy="1304925"/>
                  <wp:effectExtent l="0" t="0" r="0" b="9525"/>
                  <wp:docPr id="115" name="image23.png" descr="Диаграмма ответов в Формах. Вопрос: Протікання дахів під час сильних зли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3.png" descr="Диаграмма ответов в Формах. Вопрос: Протікання дахів під час сильних злив&#10;. Количество ответов: 196 ответов."/>
                          <pic:cNvPicPr preferRelativeResize="0"/>
                        </pic:nvPicPr>
                        <pic:blipFill>
                          <a:blip r:embed="rId158" cstate="print"/>
                          <a:srcRect/>
                          <a:stretch>
                            <a:fillRect/>
                          </a:stretch>
                        </pic:blipFill>
                        <pic:spPr>
                          <a:xfrm>
                            <a:off x="0" y="0"/>
                            <a:ext cx="3067229" cy="1305001"/>
                          </a:xfrm>
                          <a:prstGeom prst="rect">
                            <a:avLst/>
                          </a:prstGeom>
                          <a:ln/>
                        </pic:spPr>
                      </pic:pic>
                    </a:graphicData>
                  </a:graphic>
                </wp:inline>
              </w:drawing>
            </w:r>
          </w:p>
          <w:p w:rsidR="00204723" w:rsidRDefault="00204723"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209925" cy="1371600"/>
                  <wp:effectExtent l="0" t="0" r="9525" b="0"/>
                  <wp:docPr id="116" name="image63.png" descr="Диаграмма ответов в Формах. Вопрос: Випадки поганої роботи зливної каналізації (лівньовки) після інтенсивних дощи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3.png" descr="Диаграмма ответов в Формах. Вопрос: Випадки поганої роботи зливної каналізації (лівньовки) після інтенсивних дощив&#10;. Количество ответов: 196 ответов."/>
                          <pic:cNvPicPr preferRelativeResize="0"/>
                        </pic:nvPicPr>
                        <pic:blipFill>
                          <a:blip r:embed="rId159" cstate="print"/>
                          <a:srcRect/>
                          <a:stretch>
                            <a:fillRect/>
                          </a:stretch>
                        </pic:blipFill>
                        <pic:spPr>
                          <a:xfrm>
                            <a:off x="0" y="0"/>
                            <a:ext cx="3210110" cy="1371679"/>
                          </a:xfrm>
                          <a:prstGeom prst="rect">
                            <a:avLst/>
                          </a:prstGeom>
                          <a:ln/>
                        </pic:spPr>
                      </pic:pic>
                    </a:graphicData>
                  </a:graphic>
                </wp:inline>
              </w:drawing>
            </w:r>
          </w:p>
          <w:p w:rsidR="00204723" w:rsidRDefault="00204723"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14675" cy="1371600"/>
                  <wp:effectExtent l="0" t="0" r="9525" b="0"/>
                  <wp:docPr id="117" name="image8.png" descr="Диаграмма ответов в Формах. Вопрос: Руйнування (в тому числі часткове) будинків і споруд внаслідок негод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8.png" descr="Диаграмма ответов в Формах. Вопрос: Руйнування (в тому числі часткове) будинків і споруд внаслідок негоди&#10;. Количество ответов: 196 ответов."/>
                          <pic:cNvPicPr preferRelativeResize="0"/>
                        </pic:nvPicPr>
                        <pic:blipFill>
                          <a:blip r:embed="rId160" cstate="print"/>
                          <a:srcRect/>
                          <a:stretch>
                            <a:fillRect/>
                          </a:stretch>
                        </pic:blipFill>
                        <pic:spPr>
                          <a:xfrm>
                            <a:off x="0" y="0"/>
                            <a:ext cx="3114859" cy="1371681"/>
                          </a:xfrm>
                          <a:prstGeom prst="rect">
                            <a:avLst/>
                          </a:prstGeom>
                          <a:ln/>
                        </pic:spPr>
                      </pic:pic>
                    </a:graphicData>
                  </a:graphic>
                </wp:inline>
              </w:drawing>
            </w:r>
          </w:p>
          <w:p w:rsidR="00204723" w:rsidRDefault="00204723" w:rsidP="004F0D73">
            <w:pPr>
              <w:spacing w:after="0" w:line="240" w:lineRule="auto"/>
              <w:jc w:val="both"/>
              <w:rPr>
                <w:rFonts w:ascii="Times New Roman" w:eastAsia="Times New Roman" w:hAnsi="Times New Roman" w:cs="Times New Roman"/>
                <w:sz w:val="24"/>
                <w:szCs w:val="24"/>
                <w:lang w:val="uk-UA" w:eastAsia="uk-UA"/>
              </w:rPr>
            </w:pPr>
          </w:p>
          <w:p w:rsidR="004155CF" w:rsidRDefault="00204723"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81350" cy="1447800"/>
                  <wp:effectExtent l="0" t="0" r="0" b="0"/>
                  <wp:docPr id="119" name="image38.png" descr="Диаграмма ответов в Формах. Вопрос: Необхідно купувати техніку для регулювання мікроклімату в будинку (купівля кондиціонерів, зволожувачів повітр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8.png" descr="Диаграмма ответов в Формах. Вопрос: Необхідно купувати техніку для регулювання мікроклімату в будинку (купівля кондиціонерів, зволожувачів повітря)&#10;. Количество ответов: 196 ответов."/>
                          <pic:cNvPicPr preferRelativeResize="0"/>
                        </pic:nvPicPr>
                        <pic:blipFill>
                          <a:blip r:embed="rId161" cstate="print"/>
                          <a:srcRect/>
                          <a:stretch>
                            <a:fillRect/>
                          </a:stretch>
                        </pic:blipFill>
                        <pic:spPr>
                          <a:xfrm>
                            <a:off x="0" y="0"/>
                            <a:ext cx="3181532" cy="1447883"/>
                          </a:xfrm>
                          <a:prstGeom prst="rect">
                            <a:avLst/>
                          </a:prstGeom>
                          <a:ln/>
                        </pic:spPr>
                      </pic:pic>
                    </a:graphicData>
                  </a:graphic>
                </wp:inline>
              </w:drawing>
            </w:r>
          </w:p>
          <w:p w:rsidR="004F0D73" w:rsidRP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Аварії на водопроводі: деколи – </w:t>
            </w:r>
            <w:r w:rsidRPr="004F0D73">
              <w:rPr>
                <w:rFonts w:ascii="Times New Roman" w:eastAsia="Times New Roman" w:hAnsi="Times New Roman" w:cs="Times New Roman"/>
                <w:bCs/>
                <w:sz w:val="24"/>
                <w:szCs w:val="24"/>
                <w:lang w:val="uk-UA" w:eastAsia="uk-UA"/>
              </w:rPr>
              <w:t>49%</w:t>
            </w:r>
            <w:r w:rsidRPr="004F0D73">
              <w:rPr>
                <w:rFonts w:ascii="Times New Roman" w:eastAsia="Times New Roman" w:hAnsi="Times New Roman" w:cs="Times New Roman"/>
                <w:sz w:val="24"/>
                <w:szCs w:val="24"/>
                <w:lang w:val="uk-UA" w:eastAsia="uk-UA"/>
              </w:rPr>
              <w:t>, часто – 15,8%.</w:t>
            </w:r>
          </w:p>
          <w:p w:rsidR="004F0D73" w:rsidRP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Протікання дахів: інколи – </w:t>
            </w:r>
            <w:r w:rsidRPr="004F0D73">
              <w:rPr>
                <w:rFonts w:ascii="Times New Roman" w:eastAsia="Times New Roman" w:hAnsi="Times New Roman" w:cs="Times New Roman"/>
                <w:bCs/>
                <w:sz w:val="24"/>
                <w:szCs w:val="24"/>
                <w:lang w:val="uk-UA" w:eastAsia="uk-UA"/>
              </w:rPr>
              <w:t>29,6%</w:t>
            </w:r>
            <w:r w:rsidRPr="004F0D73">
              <w:rPr>
                <w:rFonts w:ascii="Times New Roman" w:eastAsia="Times New Roman" w:hAnsi="Times New Roman" w:cs="Times New Roman"/>
                <w:sz w:val="24"/>
                <w:szCs w:val="24"/>
                <w:lang w:val="uk-UA" w:eastAsia="uk-UA"/>
              </w:rPr>
              <w:t>, регулярно – 6,1%.</w:t>
            </w:r>
          </w:p>
          <w:p w:rsid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Проблеми зливової каналізації: знають – </w:t>
            </w:r>
            <w:r w:rsidRPr="004F0D73">
              <w:rPr>
                <w:rFonts w:ascii="Times New Roman" w:eastAsia="Times New Roman" w:hAnsi="Times New Roman" w:cs="Times New Roman"/>
                <w:bCs/>
                <w:sz w:val="24"/>
                <w:szCs w:val="24"/>
                <w:lang w:val="uk-UA" w:eastAsia="uk-UA"/>
              </w:rPr>
              <w:t>33,7%</w:t>
            </w:r>
            <w:r w:rsidRPr="004F0D73">
              <w:rPr>
                <w:rFonts w:ascii="Times New Roman" w:eastAsia="Times New Roman" w:hAnsi="Times New Roman" w:cs="Times New Roman"/>
                <w:sz w:val="24"/>
                <w:szCs w:val="24"/>
                <w:lang w:val="uk-UA" w:eastAsia="uk-UA"/>
              </w:rPr>
              <w:t>, регулярно – 9,2%.</w:t>
            </w:r>
          </w:p>
          <w:p w:rsidR="004F0D73" w:rsidRP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Підтоплення дворів: інколи – </w:t>
            </w:r>
            <w:r w:rsidRPr="004F0D73">
              <w:rPr>
                <w:rFonts w:ascii="Times New Roman" w:eastAsia="Times New Roman" w:hAnsi="Times New Roman" w:cs="Times New Roman"/>
                <w:bCs/>
                <w:sz w:val="24"/>
                <w:szCs w:val="24"/>
                <w:lang w:val="uk-UA" w:eastAsia="uk-UA"/>
              </w:rPr>
              <w:t>37,8%</w:t>
            </w:r>
            <w:r w:rsidRPr="004F0D73">
              <w:rPr>
                <w:rFonts w:ascii="Times New Roman" w:eastAsia="Times New Roman" w:hAnsi="Times New Roman" w:cs="Times New Roman"/>
                <w:sz w:val="24"/>
                <w:szCs w:val="24"/>
                <w:lang w:val="uk-UA" w:eastAsia="uk-UA"/>
              </w:rPr>
              <w:t>, регулярно – 4,1%.</w:t>
            </w:r>
          </w:p>
          <w:p w:rsid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Відключення електрики під час негоди: деколи – </w:t>
            </w:r>
            <w:r w:rsidRPr="004F0D73">
              <w:rPr>
                <w:rFonts w:ascii="Times New Roman" w:eastAsia="Times New Roman" w:hAnsi="Times New Roman" w:cs="Times New Roman"/>
                <w:bCs/>
                <w:sz w:val="24"/>
                <w:szCs w:val="24"/>
                <w:lang w:val="uk-UA" w:eastAsia="uk-UA"/>
              </w:rPr>
              <w:t>65,8%</w:t>
            </w:r>
            <w:r w:rsidRPr="004F0D73">
              <w:rPr>
                <w:rFonts w:ascii="Times New Roman" w:eastAsia="Times New Roman" w:hAnsi="Times New Roman" w:cs="Times New Roman"/>
                <w:sz w:val="24"/>
                <w:szCs w:val="24"/>
                <w:lang w:val="uk-UA" w:eastAsia="uk-UA"/>
              </w:rPr>
              <w:t>.</w:t>
            </w:r>
          </w:p>
          <w:p w:rsidR="005D384D" w:rsidRDefault="005D384D" w:rsidP="004F0D73">
            <w:pPr>
              <w:spacing w:after="0" w:line="240" w:lineRule="auto"/>
              <w:jc w:val="both"/>
              <w:rPr>
                <w:rFonts w:ascii="Times New Roman" w:eastAsia="Times New Roman" w:hAnsi="Times New Roman" w:cs="Times New Roman"/>
                <w:sz w:val="24"/>
                <w:szCs w:val="24"/>
                <w:lang w:val="uk-UA" w:eastAsia="uk-UA"/>
              </w:rPr>
            </w:pPr>
          </w:p>
          <w:tbl>
            <w:tblPr>
              <w:tblStyle w:val="ab"/>
              <w:tblW w:w="0" w:type="auto"/>
              <w:tblLayout w:type="fixed"/>
              <w:tblLook w:val="04A0"/>
            </w:tblPr>
            <w:tblGrid>
              <w:gridCol w:w="2297"/>
              <w:gridCol w:w="1418"/>
              <w:gridCol w:w="1162"/>
            </w:tblGrid>
            <w:tr w:rsidR="005D384D" w:rsidRPr="00B21BAB" w:rsidTr="00931F0F">
              <w:tc>
                <w:tcPr>
                  <w:tcW w:w="2297" w:type="dxa"/>
                </w:tcPr>
                <w:p w:rsidR="005D384D" w:rsidRPr="00EB01EA" w:rsidRDefault="005D384D" w:rsidP="005D384D">
                  <w:pPr>
                    <w:pStyle w:val="ac"/>
                    <w:spacing w:after="0"/>
                    <w:jc w:val="center"/>
                    <w:rPr>
                      <w:sz w:val="20"/>
                      <w:szCs w:val="20"/>
                      <w:lang w:val="uk-UA"/>
                    </w:rPr>
                  </w:pPr>
                  <w:r>
                    <w:rPr>
                      <w:bCs/>
                      <w:sz w:val="20"/>
                      <w:szCs w:val="20"/>
                      <w:lang w:val="uk-UA" w:eastAsia="uk-UA"/>
                    </w:rPr>
                    <w:t>Ризик</w:t>
                  </w:r>
                </w:p>
              </w:tc>
              <w:tc>
                <w:tcPr>
                  <w:tcW w:w="1418" w:type="dxa"/>
                </w:tcPr>
                <w:p w:rsidR="005D384D" w:rsidRPr="00B21BAB" w:rsidRDefault="005D384D" w:rsidP="005D384D">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5D384D" w:rsidRPr="00B21BAB" w:rsidRDefault="005D384D" w:rsidP="005D384D">
                  <w:pPr>
                    <w:pStyle w:val="ac"/>
                    <w:spacing w:after="0"/>
                    <w:jc w:val="center"/>
                    <w:rPr>
                      <w:sz w:val="20"/>
                      <w:szCs w:val="20"/>
                      <w:lang w:val="uk-UA"/>
                    </w:rPr>
                  </w:pPr>
                  <w:r w:rsidRPr="003D3A35">
                    <w:rPr>
                      <w:bCs/>
                      <w:sz w:val="20"/>
                      <w:szCs w:val="20"/>
                      <w:lang w:val="uk-UA" w:eastAsia="uk-UA"/>
                    </w:rPr>
                    <w:t>% від опитаних</w:t>
                  </w:r>
                </w:p>
              </w:tc>
            </w:tr>
            <w:tr w:rsidR="005D384D" w:rsidRPr="00384FEE" w:rsidTr="00931F0F">
              <w:tc>
                <w:tcPr>
                  <w:tcW w:w="2297" w:type="dxa"/>
                </w:tcPr>
                <w:p w:rsidR="005D384D" w:rsidRPr="00384FEE" w:rsidRDefault="005D384D" w:rsidP="005D384D">
                  <w:pPr>
                    <w:pStyle w:val="ac"/>
                    <w:spacing w:after="0"/>
                    <w:rPr>
                      <w:sz w:val="20"/>
                      <w:szCs w:val="20"/>
                      <w:lang w:val="uk-UA"/>
                    </w:rPr>
                  </w:pPr>
                  <w:r>
                    <w:rPr>
                      <w:sz w:val="20"/>
                      <w:szCs w:val="20"/>
                      <w:lang w:val="uk-UA" w:eastAsia="uk-UA"/>
                    </w:rPr>
                    <w:t>Аварійний стан водопровідних і каналізаційних мереж</w:t>
                  </w:r>
                </w:p>
              </w:tc>
              <w:tc>
                <w:tcPr>
                  <w:tcW w:w="1418" w:type="dxa"/>
                </w:tcPr>
                <w:p w:rsidR="005D384D" w:rsidRPr="00384FEE" w:rsidRDefault="005D384D" w:rsidP="005D384D">
                  <w:pPr>
                    <w:pStyle w:val="ac"/>
                    <w:spacing w:after="0"/>
                    <w:jc w:val="center"/>
                    <w:rPr>
                      <w:sz w:val="20"/>
                      <w:szCs w:val="20"/>
                      <w:lang w:val="uk-UA"/>
                    </w:rPr>
                  </w:pPr>
                  <w:r>
                    <w:rPr>
                      <w:sz w:val="20"/>
                      <w:szCs w:val="20"/>
                      <w:lang w:val="uk-UA"/>
                    </w:rPr>
                    <w:t>116</w:t>
                  </w:r>
                </w:p>
              </w:tc>
              <w:tc>
                <w:tcPr>
                  <w:tcW w:w="1162" w:type="dxa"/>
                </w:tcPr>
                <w:p w:rsidR="005D384D" w:rsidRPr="00384FEE" w:rsidRDefault="005D384D" w:rsidP="005D384D">
                  <w:pPr>
                    <w:pStyle w:val="ac"/>
                    <w:spacing w:after="0"/>
                    <w:jc w:val="center"/>
                    <w:rPr>
                      <w:sz w:val="20"/>
                      <w:szCs w:val="20"/>
                      <w:lang w:val="uk-UA"/>
                    </w:rPr>
                  </w:pPr>
                  <w:r>
                    <w:rPr>
                      <w:sz w:val="20"/>
                      <w:szCs w:val="20"/>
                      <w:lang w:val="uk-UA"/>
                    </w:rPr>
                    <w:t>59</w:t>
                  </w:r>
                  <w:r w:rsidRPr="00384FEE">
                    <w:rPr>
                      <w:sz w:val="20"/>
                      <w:szCs w:val="20"/>
                      <w:lang w:val="uk-UA"/>
                    </w:rPr>
                    <w:t>%</w:t>
                  </w:r>
                </w:p>
              </w:tc>
            </w:tr>
            <w:tr w:rsidR="005D384D" w:rsidRPr="00384FEE" w:rsidTr="00931F0F">
              <w:tc>
                <w:tcPr>
                  <w:tcW w:w="2297" w:type="dxa"/>
                </w:tcPr>
                <w:p w:rsidR="005D384D" w:rsidRPr="00384FEE" w:rsidRDefault="005D384D" w:rsidP="005D384D">
                  <w:pPr>
                    <w:pStyle w:val="ac"/>
                    <w:spacing w:after="0"/>
                    <w:rPr>
                      <w:sz w:val="20"/>
                      <w:szCs w:val="20"/>
                      <w:lang w:val="uk-UA"/>
                    </w:rPr>
                  </w:pPr>
                  <w:r w:rsidRPr="003D3A35">
                    <w:rPr>
                      <w:sz w:val="20"/>
                      <w:szCs w:val="20"/>
                      <w:lang w:val="uk-UA" w:eastAsia="uk-UA"/>
                    </w:rPr>
                    <w:t>Відсутність/поганий стан зливової каналізації</w:t>
                  </w:r>
                </w:p>
              </w:tc>
              <w:tc>
                <w:tcPr>
                  <w:tcW w:w="1418" w:type="dxa"/>
                </w:tcPr>
                <w:p w:rsidR="005D384D" w:rsidRPr="00384FEE" w:rsidRDefault="005D384D" w:rsidP="005D384D">
                  <w:pPr>
                    <w:pStyle w:val="ac"/>
                    <w:spacing w:after="0"/>
                    <w:jc w:val="center"/>
                    <w:rPr>
                      <w:sz w:val="20"/>
                      <w:szCs w:val="20"/>
                      <w:lang w:val="uk-UA"/>
                    </w:rPr>
                  </w:pPr>
                  <w:r>
                    <w:rPr>
                      <w:sz w:val="20"/>
                      <w:szCs w:val="20"/>
                      <w:lang w:val="uk-UA"/>
                    </w:rPr>
                    <w:t>104</w:t>
                  </w:r>
                </w:p>
              </w:tc>
              <w:tc>
                <w:tcPr>
                  <w:tcW w:w="1162" w:type="dxa"/>
                </w:tcPr>
                <w:p w:rsidR="005D384D" w:rsidRPr="00384FEE" w:rsidRDefault="005D384D" w:rsidP="005D384D">
                  <w:pPr>
                    <w:pStyle w:val="ac"/>
                    <w:spacing w:after="0"/>
                    <w:jc w:val="center"/>
                    <w:rPr>
                      <w:sz w:val="20"/>
                      <w:szCs w:val="20"/>
                      <w:lang w:val="uk-UA"/>
                    </w:rPr>
                  </w:pPr>
                  <w:r>
                    <w:rPr>
                      <w:sz w:val="20"/>
                      <w:szCs w:val="20"/>
                      <w:lang w:val="uk-UA"/>
                    </w:rPr>
                    <w:t>50</w:t>
                  </w:r>
                  <w:r w:rsidRPr="00384FEE">
                    <w:rPr>
                      <w:sz w:val="20"/>
                      <w:szCs w:val="20"/>
                      <w:lang w:val="uk-UA"/>
                    </w:rPr>
                    <w:t>%</w:t>
                  </w:r>
                </w:p>
              </w:tc>
            </w:tr>
            <w:tr w:rsidR="005D384D" w:rsidRPr="00384FEE" w:rsidTr="00931F0F">
              <w:tc>
                <w:tcPr>
                  <w:tcW w:w="2297" w:type="dxa"/>
                </w:tcPr>
                <w:p w:rsidR="005D384D" w:rsidRPr="00384FEE" w:rsidRDefault="005D384D" w:rsidP="005D384D">
                  <w:pPr>
                    <w:pStyle w:val="ac"/>
                    <w:spacing w:after="0"/>
                    <w:rPr>
                      <w:sz w:val="20"/>
                      <w:szCs w:val="20"/>
                      <w:lang w:val="uk-UA"/>
                    </w:rPr>
                  </w:pPr>
                  <w:r w:rsidRPr="003D3A35">
                    <w:rPr>
                      <w:sz w:val="20"/>
                      <w:szCs w:val="20"/>
                      <w:lang w:val="uk-UA" w:eastAsia="uk-UA"/>
                    </w:rPr>
                    <w:t>Перебої з енергопостачанням</w:t>
                  </w:r>
                </w:p>
              </w:tc>
              <w:tc>
                <w:tcPr>
                  <w:tcW w:w="1418" w:type="dxa"/>
                </w:tcPr>
                <w:p w:rsidR="005D384D" w:rsidRPr="00384FEE" w:rsidRDefault="005D384D" w:rsidP="005D384D">
                  <w:pPr>
                    <w:pStyle w:val="ac"/>
                    <w:spacing w:after="0"/>
                    <w:jc w:val="center"/>
                    <w:rPr>
                      <w:sz w:val="20"/>
                      <w:szCs w:val="20"/>
                      <w:lang w:val="uk-UA"/>
                    </w:rPr>
                  </w:pPr>
                  <w:r>
                    <w:rPr>
                      <w:sz w:val="20"/>
                      <w:szCs w:val="20"/>
                      <w:lang w:val="uk-UA"/>
                    </w:rPr>
                    <w:t>97</w:t>
                  </w:r>
                </w:p>
              </w:tc>
              <w:tc>
                <w:tcPr>
                  <w:tcW w:w="1162" w:type="dxa"/>
                </w:tcPr>
                <w:p w:rsidR="005D384D" w:rsidRPr="00384FEE" w:rsidRDefault="005D384D" w:rsidP="005D384D">
                  <w:pPr>
                    <w:pStyle w:val="ac"/>
                    <w:spacing w:after="0"/>
                    <w:jc w:val="center"/>
                    <w:rPr>
                      <w:sz w:val="20"/>
                      <w:szCs w:val="20"/>
                      <w:lang w:val="uk-UA"/>
                    </w:rPr>
                  </w:pPr>
                  <w:r>
                    <w:rPr>
                      <w:sz w:val="20"/>
                      <w:szCs w:val="20"/>
                      <w:lang w:val="uk-UA"/>
                    </w:rPr>
                    <w:t>50</w:t>
                  </w:r>
                  <w:r w:rsidRPr="00384FEE">
                    <w:rPr>
                      <w:sz w:val="20"/>
                      <w:szCs w:val="20"/>
                      <w:lang w:val="uk-UA"/>
                    </w:rPr>
                    <w:t>%</w:t>
                  </w:r>
                </w:p>
              </w:tc>
            </w:tr>
            <w:tr w:rsidR="005D384D" w:rsidRPr="00384FEE" w:rsidTr="00931F0F">
              <w:tc>
                <w:tcPr>
                  <w:tcW w:w="2297" w:type="dxa"/>
                  <w:vAlign w:val="center"/>
                </w:tcPr>
                <w:p w:rsidR="005D384D" w:rsidRPr="00384FEE" w:rsidRDefault="005D384D" w:rsidP="005D384D">
                  <w:pPr>
                    <w:rPr>
                      <w:rFonts w:ascii="Times New Roman" w:eastAsia="Times New Roman" w:hAnsi="Times New Roman" w:cs="Times New Roman"/>
                      <w:sz w:val="20"/>
                      <w:szCs w:val="20"/>
                      <w:lang w:val="uk-UA" w:eastAsia="uk-UA"/>
                    </w:rPr>
                  </w:pPr>
                  <w:r w:rsidRPr="003D3A35">
                    <w:rPr>
                      <w:rFonts w:ascii="Times New Roman" w:eastAsia="Times New Roman" w:hAnsi="Times New Roman" w:cs="Times New Roman"/>
                      <w:sz w:val="20"/>
                      <w:szCs w:val="20"/>
                      <w:lang w:val="uk-UA" w:eastAsia="uk-UA"/>
                    </w:rPr>
                    <w:t>Старі будинки, непридатні до спеки та підтоплень</w:t>
                  </w:r>
                </w:p>
              </w:tc>
              <w:tc>
                <w:tcPr>
                  <w:tcW w:w="1418" w:type="dxa"/>
                </w:tcPr>
                <w:p w:rsidR="005D384D" w:rsidRPr="00384FEE" w:rsidRDefault="005D384D" w:rsidP="005D384D">
                  <w:pPr>
                    <w:pStyle w:val="ac"/>
                    <w:spacing w:after="0"/>
                    <w:jc w:val="center"/>
                    <w:rPr>
                      <w:sz w:val="20"/>
                      <w:szCs w:val="20"/>
                      <w:lang w:val="uk-UA"/>
                    </w:rPr>
                  </w:pPr>
                  <w:r>
                    <w:rPr>
                      <w:sz w:val="20"/>
                      <w:szCs w:val="20"/>
                      <w:lang w:val="uk-UA"/>
                    </w:rPr>
                    <w:t>81</w:t>
                  </w:r>
                </w:p>
              </w:tc>
              <w:tc>
                <w:tcPr>
                  <w:tcW w:w="1162" w:type="dxa"/>
                </w:tcPr>
                <w:p w:rsidR="005D384D" w:rsidRPr="00384FEE" w:rsidRDefault="005D384D" w:rsidP="005D384D">
                  <w:pPr>
                    <w:pStyle w:val="ac"/>
                    <w:spacing w:after="0"/>
                    <w:jc w:val="center"/>
                    <w:rPr>
                      <w:sz w:val="20"/>
                      <w:szCs w:val="20"/>
                      <w:lang w:val="uk-UA"/>
                    </w:rPr>
                  </w:pPr>
                  <w:r>
                    <w:rPr>
                      <w:sz w:val="20"/>
                      <w:szCs w:val="20"/>
                      <w:lang w:val="uk-UA"/>
                    </w:rPr>
                    <w:t>41</w:t>
                  </w:r>
                  <w:r w:rsidRPr="00384FEE">
                    <w:rPr>
                      <w:sz w:val="20"/>
                      <w:szCs w:val="20"/>
                      <w:lang w:val="uk-UA"/>
                    </w:rPr>
                    <w:t>%</w:t>
                  </w:r>
                </w:p>
              </w:tc>
            </w:tr>
            <w:tr w:rsidR="005D384D" w:rsidRPr="00384FEE" w:rsidTr="00931F0F">
              <w:tc>
                <w:tcPr>
                  <w:tcW w:w="2297" w:type="dxa"/>
                </w:tcPr>
                <w:p w:rsidR="005D384D" w:rsidRPr="00384FEE" w:rsidRDefault="005D384D" w:rsidP="005D384D">
                  <w:pPr>
                    <w:pStyle w:val="ac"/>
                    <w:spacing w:after="0"/>
                    <w:jc w:val="both"/>
                    <w:rPr>
                      <w:sz w:val="20"/>
                      <w:szCs w:val="20"/>
                      <w:lang w:val="uk-UA"/>
                    </w:rPr>
                  </w:pPr>
                  <w:r w:rsidRPr="003D3A35">
                    <w:rPr>
                      <w:sz w:val="20"/>
                      <w:szCs w:val="20"/>
                      <w:lang w:val="uk-UA" w:eastAsia="uk-UA"/>
                    </w:rPr>
                    <w:t>Руйнування доріг через воду</w:t>
                  </w:r>
                  <w:r>
                    <w:rPr>
                      <w:sz w:val="20"/>
                      <w:szCs w:val="20"/>
                      <w:lang w:val="uk-UA" w:eastAsia="uk-UA"/>
                    </w:rPr>
                    <w:t xml:space="preserve"> та зливи</w:t>
                  </w:r>
                </w:p>
              </w:tc>
              <w:tc>
                <w:tcPr>
                  <w:tcW w:w="1418" w:type="dxa"/>
                </w:tcPr>
                <w:p w:rsidR="005D384D" w:rsidRPr="00384FEE" w:rsidRDefault="005D384D" w:rsidP="005D384D">
                  <w:pPr>
                    <w:pStyle w:val="ac"/>
                    <w:spacing w:after="0"/>
                    <w:jc w:val="center"/>
                    <w:rPr>
                      <w:sz w:val="20"/>
                      <w:szCs w:val="20"/>
                      <w:lang w:val="uk-UA"/>
                    </w:rPr>
                  </w:pPr>
                  <w:r>
                    <w:rPr>
                      <w:sz w:val="20"/>
                      <w:szCs w:val="20"/>
                      <w:lang w:val="uk-UA"/>
                    </w:rPr>
                    <w:t>68</w:t>
                  </w:r>
                </w:p>
              </w:tc>
              <w:tc>
                <w:tcPr>
                  <w:tcW w:w="1162" w:type="dxa"/>
                </w:tcPr>
                <w:p w:rsidR="005D384D" w:rsidRPr="00384FEE" w:rsidRDefault="005D384D" w:rsidP="005D384D">
                  <w:pPr>
                    <w:pStyle w:val="ac"/>
                    <w:spacing w:after="0"/>
                    <w:jc w:val="center"/>
                    <w:rPr>
                      <w:sz w:val="20"/>
                      <w:szCs w:val="20"/>
                      <w:lang w:val="uk-UA"/>
                    </w:rPr>
                  </w:pPr>
                  <w:r>
                    <w:rPr>
                      <w:sz w:val="20"/>
                      <w:szCs w:val="20"/>
                      <w:lang w:val="uk-UA"/>
                    </w:rPr>
                    <w:t>35</w:t>
                  </w:r>
                  <w:r w:rsidRPr="00384FEE">
                    <w:rPr>
                      <w:sz w:val="20"/>
                      <w:szCs w:val="20"/>
                      <w:lang w:val="uk-UA"/>
                    </w:rPr>
                    <w:t>%</w:t>
                  </w:r>
                </w:p>
              </w:tc>
            </w:tr>
          </w:tbl>
          <w:p w:rsidR="005D384D" w:rsidRPr="004F0D73" w:rsidRDefault="005D384D" w:rsidP="004F0D73">
            <w:pPr>
              <w:spacing w:after="0" w:line="240" w:lineRule="auto"/>
              <w:jc w:val="both"/>
              <w:rPr>
                <w:rFonts w:ascii="Times New Roman" w:eastAsia="Times New Roman" w:hAnsi="Times New Roman" w:cs="Times New Roman"/>
                <w:sz w:val="24"/>
                <w:szCs w:val="24"/>
                <w:lang w:val="uk-UA" w:eastAsia="uk-UA"/>
              </w:rPr>
            </w:pPr>
          </w:p>
          <w:p w:rsidR="004F0D73" w:rsidRDefault="00F909E4" w:rsidP="004F0D73">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Висновок: інфраструктура міста є критично вразливою, особливо водопровідні та каналізаційні системи.</w:t>
            </w:r>
          </w:p>
          <w:p w:rsidR="002F51F3" w:rsidRPr="004F0D73" w:rsidRDefault="004F0D73" w:rsidP="004F0D73">
            <w:pPr>
              <w:spacing w:after="0" w:line="240" w:lineRule="auto"/>
              <w:jc w:val="both"/>
              <w:rPr>
                <w:rFonts w:ascii="Times New Roman" w:hAnsi="Times New Roman" w:cs="Times New Roman"/>
                <w:sz w:val="24"/>
                <w:szCs w:val="24"/>
                <w:lang w:val="uk-UA"/>
              </w:rPr>
            </w:pPr>
            <w:r w:rsidRPr="004F0D73">
              <w:rPr>
                <w:rFonts w:ascii="Times New Roman" w:eastAsia="Times New Roman" w:hAnsi="Times New Roman" w:cs="Times New Roman"/>
                <w:sz w:val="24"/>
                <w:szCs w:val="24"/>
                <w:lang w:val="uk-UA" w:eastAsia="uk-UA"/>
              </w:rPr>
              <w:t xml:space="preserve">2.4. </w:t>
            </w:r>
            <w:r w:rsidRPr="004F0D73">
              <w:rPr>
                <w:rFonts w:ascii="Times New Roman" w:hAnsi="Times New Roman" w:cs="Times New Roman"/>
                <w:sz w:val="24"/>
                <w:szCs w:val="24"/>
                <w:lang w:val="uk-UA"/>
              </w:rPr>
              <w:t>Екологія та санітарія</w:t>
            </w:r>
          </w:p>
          <w:p w:rsidR="004F0D73" w:rsidRDefault="004F0D73" w:rsidP="004F0D73">
            <w:pPr>
              <w:spacing w:after="0" w:line="240" w:lineRule="auto"/>
              <w:jc w:val="both"/>
              <w:rPr>
                <w:rFonts w:ascii="Times New Roman" w:hAnsi="Times New Roman" w:cs="Times New Roman"/>
                <w:sz w:val="24"/>
                <w:szCs w:val="24"/>
                <w:lang w:val="uk-UA"/>
              </w:rPr>
            </w:pPr>
            <w:r w:rsidRPr="004F0D73">
              <w:rPr>
                <w:rFonts w:ascii="Times New Roman" w:hAnsi="Times New Roman" w:cs="Times New Roman"/>
                <w:sz w:val="24"/>
                <w:szCs w:val="24"/>
                <w:lang w:val="uk-UA"/>
              </w:rPr>
              <w:t>проблема відходів та санітарії є гострою, додатково погіршують ситуацію транспорт і промисловість.</w:t>
            </w:r>
          </w:p>
          <w:p w:rsidR="004F0D73" w:rsidRDefault="004B7C36" w:rsidP="004F0D73">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143250" cy="1314450"/>
                  <wp:effectExtent l="0" t="0" r="0" b="0"/>
                  <wp:docPr id="120" name="image39.png" descr="Диаграмма ответов в Формах. Вопрос: Чи відчуваєте сморід від смітни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9.png" descr="Диаграмма ответов в Формах. Вопрос: Чи відчуваєте сморід від смітників?&#10;. Количество ответов: 196 ответов."/>
                          <pic:cNvPicPr preferRelativeResize="0"/>
                        </pic:nvPicPr>
                        <pic:blipFill>
                          <a:blip r:embed="rId162" cstate="print"/>
                          <a:srcRect/>
                          <a:stretch>
                            <a:fillRect/>
                          </a:stretch>
                        </pic:blipFill>
                        <pic:spPr>
                          <a:xfrm>
                            <a:off x="0" y="0"/>
                            <a:ext cx="3143432" cy="1314526"/>
                          </a:xfrm>
                          <a:prstGeom prst="rect">
                            <a:avLst/>
                          </a:prstGeom>
                          <a:ln/>
                        </pic:spPr>
                      </pic:pic>
                    </a:graphicData>
                  </a:graphic>
                </wp:inline>
              </w:drawing>
            </w:r>
          </w:p>
          <w:p w:rsidR="004B7C36" w:rsidRDefault="004B7C36" w:rsidP="004F0D73">
            <w:pPr>
              <w:spacing w:after="0" w:line="240" w:lineRule="auto"/>
              <w:jc w:val="both"/>
              <w:rPr>
                <w:rFonts w:ascii="Times New Roman" w:hAnsi="Times New Roman" w:cs="Times New Roman"/>
                <w:sz w:val="24"/>
                <w:szCs w:val="24"/>
                <w:lang w:val="uk-UA"/>
              </w:rPr>
            </w:pPr>
          </w:p>
          <w:p w:rsidR="004B7C36" w:rsidRDefault="004B7C36" w:rsidP="004F0D73">
            <w:pPr>
              <w:spacing w:after="0" w:line="240" w:lineRule="auto"/>
              <w:jc w:val="both"/>
              <w:rPr>
                <w:rFonts w:ascii="Times New Roman" w:hAnsi="Times New Roman" w:cs="Times New Roman"/>
                <w:sz w:val="24"/>
                <w:szCs w:val="24"/>
                <w:lang w:val="uk-UA"/>
              </w:rPr>
            </w:pPr>
          </w:p>
          <w:p w:rsidR="004F0D73" w:rsidRDefault="004B7C36" w:rsidP="004F0D73">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076575" cy="1314450"/>
                  <wp:effectExtent l="0" t="0" r="9525" b="0"/>
                  <wp:docPr id="121" name="image26.png" descr="Диаграмма ответов в Формах. Вопрос: Чи відчуваєте ви сморід чи неприємний запах з вулиці (не від смітни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6.png" descr="Диаграмма ответов в Формах. Вопрос: Чи відчуваєте ви сморід чи неприємний запах з вулиці (не від смітників)?&#10;. Количество ответов: 196 ответов."/>
                          <pic:cNvPicPr preferRelativeResize="0"/>
                        </pic:nvPicPr>
                        <pic:blipFill>
                          <a:blip r:embed="rId163" cstate="print"/>
                          <a:srcRect/>
                          <a:stretch>
                            <a:fillRect/>
                          </a:stretch>
                        </pic:blipFill>
                        <pic:spPr>
                          <a:xfrm>
                            <a:off x="0" y="0"/>
                            <a:ext cx="3076753" cy="1314526"/>
                          </a:xfrm>
                          <a:prstGeom prst="rect">
                            <a:avLst/>
                          </a:prstGeom>
                          <a:ln/>
                        </pic:spPr>
                      </pic:pic>
                    </a:graphicData>
                  </a:graphic>
                </wp:inline>
              </w:drawing>
            </w:r>
          </w:p>
          <w:p w:rsidR="004B7C36" w:rsidRDefault="004B7C36" w:rsidP="004F0D73">
            <w:pPr>
              <w:spacing w:after="0" w:line="240" w:lineRule="auto"/>
              <w:jc w:val="both"/>
              <w:rPr>
                <w:rFonts w:ascii="Times New Roman" w:hAnsi="Times New Roman" w:cs="Times New Roman"/>
                <w:sz w:val="24"/>
                <w:szCs w:val="24"/>
                <w:lang w:val="uk-UA"/>
              </w:rPr>
            </w:pPr>
          </w:p>
          <w:p w:rsidR="004B7C36" w:rsidRDefault="004B7C36" w:rsidP="004F0D73">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076575" cy="1476375"/>
                  <wp:effectExtent l="0" t="0" r="9525" b="9525"/>
                  <wp:docPr id="122" name="image7.png" descr="Диаграмма ответов в Формах. Вопрос: Якщо відчуваєте неприємний запах чи сморід з вулиці, то як довго це триває протягом року (не від смітників)?&#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7.png" descr="Диаграмма ответов в Формах. Вопрос: Якщо відчуваєте неприємний запах чи сморід з вулиці, то як довго це триває протягом року (не від смітників)?&#10;. Количество ответов: 196 ответов."/>
                          <pic:cNvPicPr preferRelativeResize="0"/>
                        </pic:nvPicPr>
                        <pic:blipFill>
                          <a:blip r:embed="rId164" cstate="print"/>
                          <a:srcRect/>
                          <a:stretch>
                            <a:fillRect/>
                          </a:stretch>
                        </pic:blipFill>
                        <pic:spPr>
                          <a:xfrm>
                            <a:off x="0" y="0"/>
                            <a:ext cx="3076753" cy="1476460"/>
                          </a:xfrm>
                          <a:prstGeom prst="rect">
                            <a:avLst/>
                          </a:prstGeom>
                          <a:ln/>
                        </pic:spPr>
                      </pic:pic>
                    </a:graphicData>
                  </a:graphic>
                </wp:inline>
              </w:drawing>
            </w:r>
          </w:p>
          <w:p w:rsidR="004B7C36" w:rsidRDefault="004B7C36" w:rsidP="004F0D73">
            <w:pPr>
              <w:spacing w:after="0" w:line="240" w:lineRule="auto"/>
              <w:jc w:val="both"/>
              <w:rPr>
                <w:rFonts w:ascii="Times New Roman" w:hAnsi="Times New Roman" w:cs="Times New Roman"/>
                <w:sz w:val="24"/>
                <w:szCs w:val="24"/>
                <w:lang w:val="uk-UA"/>
              </w:rPr>
            </w:pPr>
          </w:p>
          <w:p w:rsidR="004B7C36" w:rsidRDefault="004B7C36" w:rsidP="004B7C36">
            <w:pPr>
              <w:tabs>
                <w:tab w:val="left" w:pos="1530"/>
              </w:tabs>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ab/>
            </w:r>
            <w:r>
              <w:rPr>
                <w:b/>
                <w:noProof/>
              </w:rPr>
              <w:drawing>
                <wp:inline distT="114300" distB="114300" distL="114300" distR="114300">
                  <wp:extent cx="3133725" cy="1285875"/>
                  <wp:effectExtent l="0" t="0" r="9525" b="9525"/>
                  <wp:docPr id="123" name="image66.png" descr="Диаграмма ответов в Формах. Вопрос: Зростання кількості гризунів/комах&#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6.png" descr="Диаграмма ответов в Формах. Вопрос: Зростання кількості гризунів/комах&#10;. Количество ответов: 196 ответов."/>
                          <pic:cNvPicPr preferRelativeResize="0"/>
                        </pic:nvPicPr>
                        <pic:blipFill>
                          <a:blip r:embed="rId165" cstate="print"/>
                          <a:srcRect/>
                          <a:stretch>
                            <a:fillRect/>
                          </a:stretch>
                        </pic:blipFill>
                        <pic:spPr>
                          <a:xfrm>
                            <a:off x="0" y="0"/>
                            <a:ext cx="3133913" cy="1285952"/>
                          </a:xfrm>
                          <a:prstGeom prst="rect">
                            <a:avLst/>
                          </a:prstGeom>
                          <a:ln/>
                        </pic:spPr>
                      </pic:pic>
                    </a:graphicData>
                  </a:graphic>
                </wp:inline>
              </w:drawing>
            </w:r>
          </w:p>
          <w:p w:rsidR="004F0D73" w:rsidRDefault="004F0D73" w:rsidP="004F0D73">
            <w:pPr>
              <w:spacing w:after="0" w:line="240" w:lineRule="auto"/>
              <w:jc w:val="both"/>
              <w:rPr>
                <w:rFonts w:ascii="Times New Roman" w:hAnsi="Times New Roman" w:cs="Times New Roman"/>
                <w:sz w:val="24"/>
                <w:szCs w:val="24"/>
                <w:lang w:val="uk-UA"/>
              </w:rPr>
            </w:pPr>
          </w:p>
          <w:p w:rsidR="004F0D73" w:rsidRDefault="000A6911" w:rsidP="004F0D73">
            <w:pPr>
              <w:spacing w:after="0" w:line="240" w:lineRule="auto"/>
              <w:jc w:val="both"/>
              <w:rPr>
                <w:rFonts w:ascii="Times New Roman" w:hAnsi="Times New Roman" w:cs="Times New Roman"/>
                <w:sz w:val="24"/>
                <w:szCs w:val="24"/>
                <w:lang w:val="uk-UA"/>
              </w:rPr>
            </w:pPr>
            <w:r>
              <w:rPr>
                <w:b/>
                <w:noProof/>
              </w:rPr>
              <w:drawing>
                <wp:inline distT="114300" distB="114300" distL="114300" distR="114300">
                  <wp:extent cx="3048000" cy="1371600"/>
                  <wp:effectExtent l="0" t="0" r="0" b="0"/>
                  <wp:docPr id="124" name="image9.png" descr="Диаграмма ответов в Формах. Вопрос: Чи відчуваєте ви негативний вплив промислових підприємств на ваше здоров’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9.png" descr="Диаграмма ответов в Формах. Вопрос: Чи відчуваєте ви негативний вплив промислових підприємств на ваше здоров’я?&#10;. Количество ответов: 196 ответов."/>
                          <pic:cNvPicPr preferRelativeResize="0"/>
                        </pic:nvPicPr>
                        <pic:blipFill>
                          <a:blip r:embed="rId166" cstate="print"/>
                          <a:srcRect/>
                          <a:stretch>
                            <a:fillRect/>
                          </a:stretch>
                        </pic:blipFill>
                        <pic:spPr>
                          <a:xfrm>
                            <a:off x="0" y="0"/>
                            <a:ext cx="3048184" cy="1371683"/>
                          </a:xfrm>
                          <a:prstGeom prst="rect">
                            <a:avLst/>
                          </a:prstGeom>
                          <a:ln/>
                        </pic:spPr>
                      </pic:pic>
                    </a:graphicData>
                  </a:graphic>
                </wp:inline>
              </w:drawing>
            </w:r>
          </w:p>
          <w:p w:rsidR="000A6911" w:rsidRDefault="000A6911" w:rsidP="004F0D73">
            <w:pPr>
              <w:spacing w:after="0" w:line="240" w:lineRule="auto"/>
              <w:jc w:val="both"/>
              <w:rPr>
                <w:rFonts w:ascii="Times New Roman" w:eastAsia="Times New Roman" w:hAnsi="Times New Roman" w:cs="Times New Roman"/>
                <w:sz w:val="24"/>
                <w:szCs w:val="24"/>
                <w:lang w:val="uk-UA" w:eastAsia="uk-UA"/>
              </w:rPr>
            </w:pPr>
          </w:p>
          <w:p w:rsidR="000A6911" w:rsidRDefault="000A6911" w:rsidP="004F0D73">
            <w:pPr>
              <w:spacing w:after="0" w:line="240" w:lineRule="auto"/>
              <w:jc w:val="both"/>
              <w:rPr>
                <w:rFonts w:ascii="Times New Roman" w:eastAsia="Times New Roman" w:hAnsi="Times New Roman" w:cs="Times New Roman"/>
                <w:sz w:val="24"/>
                <w:szCs w:val="24"/>
                <w:lang w:val="uk-UA" w:eastAsia="uk-UA"/>
              </w:rPr>
            </w:pPr>
          </w:p>
          <w:p w:rsidR="000A6911" w:rsidRDefault="000A6911" w:rsidP="004F0D73">
            <w:pPr>
              <w:spacing w:after="0" w:line="240" w:lineRule="auto"/>
              <w:jc w:val="both"/>
              <w:rPr>
                <w:rFonts w:ascii="Times New Roman" w:eastAsia="Times New Roman" w:hAnsi="Times New Roman" w:cs="Times New Roman"/>
                <w:sz w:val="24"/>
                <w:szCs w:val="24"/>
                <w:lang w:val="uk-UA" w:eastAsia="uk-UA"/>
              </w:rPr>
            </w:pPr>
          </w:p>
          <w:p w:rsidR="000A6911" w:rsidRDefault="000A6911"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05150" cy="1352550"/>
                  <wp:effectExtent l="0" t="0" r="0" b="0"/>
                  <wp:docPr id="125" name="image65.png" descr="Диаграмма ответов в Формах. Вопрос: Чи відчуваєте ви надмірний, дискомфортний шум чи звук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5.png" descr="Диаграмма ответов в Формах. Вопрос: Чи відчуваєте ви надмірний, дискомфортний шум чи звуки?&#10;. Количество ответов: 196 ответов."/>
                          <pic:cNvPicPr preferRelativeResize="0"/>
                        </pic:nvPicPr>
                        <pic:blipFill>
                          <a:blip r:embed="rId167" cstate="print"/>
                          <a:srcRect/>
                          <a:stretch>
                            <a:fillRect/>
                          </a:stretch>
                        </pic:blipFill>
                        <pic:spPr>
                          <a:xfrm>
                            <a:off x="0" y="0"/>
                            <a:ext cx="3105331" cy="1352629"/>
                          </a:xfrm>
                          <a:prstGeom prst="rect">
                            <a:avLst/>
                          </a:prstGeom>
                          <a:ln/>
                        </pic:spPr>
                      </pic:pic>
                    </a:graphicData>
                  </a:graphic>
                </wp:inline>
              </w:drawing>
            </w:r>
          </w:p>
          <w:p w:rsidR="000A6911" w:rsidRDefault="000A6911" w:rsidP="004F0D73">
            <w:pPr>
              <w:spacing w:after="0" w:line="240" w:lineRule="auto"/>
              <w:jc w:val="both"/>
              <w:rPr>
                <w:rFonts w:ascii="Times New Roman" w:eastAsia="Times New Roman" w:hAnsi="Times New Roman" w:cs="Times New Roman"/>
                <w:sz w:val="24"/>
                <w:szCs w:val="24"/>
                <w:lang w:val="uk-UA" w:eastAsia="uk-UA"/>
              </w:rPr>
            </w:pPr>
          </w:p>
          <w:p w:rsidR="000A6911" w:rsidRDefault="00A9010B"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71825" cy="1552575"/>
                  <wp:effectExtent l="0" t="0" r="9525" b="9525"/>
                  <wp:docPr id="126" name="image34.png" descr="Диаграмма ответов в Формах. Вопрос: Чи обладнанні зупинки громадського транспорту захистом від сонця та дощу? &#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4.png" descr="Диаграмма ответов в Формах. Вопрос: Чи обладнанні зупинки громадського транспорту захистом від сонця та дощу? &#10;. Количество ответов: 196 ответов."/>
                          <pic:cNvPicPr preferRelativeResize="0"/>
                        </pic:nvPicPr>
                        <pic:blipFill>
                          <a:blip r:embed="rId168" cstate="print"/>
                          <a:srcRect/>
                          <a:stretch>
                            <a:fillRect/>
                          </a:stretch>
                        </pic:blipFill>
                        <pic:spPr>
                          <a:xfrm>
                            <a:off x="0" y="0"/>
                            <a:ext cx="3172007" cy="1552664"/>
                          </a:xfrm>
                          <a:prstGeom prst="rect">
                            <a:avLst/>
                          </a:prstGeom>
                          <a:ln/>
                        </pic:spPr>
                      </pic:pic>
                    </a:graphicData>
                  </a:graphic>
                </wp:inline>
              </w:drawing>
            </w: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2952750" cy="1485900"/>
                  <wp:effectExtent l="0" t="0" r="0" b="0"/>
                  <wp:docPr id="127" name="image54.png" descr="Диаграмма ответов в Формах. Вопрос: Безпека та вплив&#10;&#10;Чи помічаєте ви зміни в самопочутті, пов’язані зі зміною клімату? (надмірна спека, вплив гроз, різкої зміни погод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4.png" descr="Диаграмма ответов в Формах. Вопрос: Безпека та вплив&#10;&#10;Чи помічаєте ви зміни в самопочутті, пов’язані зі зміною клімату? (надмірна спека, вплив гроз, різкої зміни погоди)&#10;. Количество ответов: 196 ответов."/>
                          <pic:cNvPicPr preferRelativeResize="0"/>
                        </pic:nvPicPr>
                        <pic:blipFill>
                          <a:blip r:embed="rId169" cstate="print"/>
                          <a:srcRect/>
                          <a:stretch>
                            <a:fillRect/>
                          </a:stretch>
                        </pic:blipFill>
                        <pic:spPr>
                          <a:xfrm>
                            <a:off x="0" y="0"/>
                            <a:ext cx="2952919" cy="1485985"/>
                          </a:xfrm>
                          <a:prstGeom prst="rect">
                            <a:avLst/>
                          </a:prstGeom>
                          <a:ln/>
                        </pic:spPr>
                      </pic:pic>
                    </a:graphicData>
                  </a:graphic>
                </wp:inline>
              </w:drawing>
            </w: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2952750" cy="1457325"/>
                  <wp:effectExtent l="0" t="0" r="0" b="9525"/>
                  <wp:docPr id="128" name="image52.png" descr="Диаграмма ответов в Формах. Вопрос: Чи доводилось Вам звертатися за медичною допомогою внаслідок стихійних явищ? (травм/загострення захворювань)&#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2.png" descr="Диаграмма ответов в Формах. Вопрос: Чи доводилось Вам звертатися за медичною допомогою внаслідок стихійних явищ? (травм/загострення захворювань)&#10;. Количество ответов: 196 ответов."/>
                          <pic:cNvPicPr preferRelativeResize="0"/>
                        </pic:nvPicPr>
                        <pic:blipFill>
                          <a:blip r:embed="rId170" cstate="print"/>
                          <a:srcRect/>
                          <a:stretch>
                            <a:fillRect/>
                          </a:stretch>
                        </pic:blipFill>
                        <pic:spPr>
                          <a:xfrm>
                            <a:off x="0" y="0"/>
                            <a:ext cx="2952921" cy="1457409"/>
                          </a:xfrm>
                          <a:prstGeom prst="rect">
                            <a:avLst/>
                          </a:prstGeom>
                          <a:ln/>
                        </pic:spPr>
                      </pic:pic>
                    </a:graphicData>
                  </a:graphic>
                </wp:inline>
              </w:drawing>
            </w: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09900" cy="1381125"/>
                  <wp:effectExtent l="0" t="0" r="0" b="9525"/>
                  <wp:docPr id="129" name="image36.png" descr="Диаграмма ответов в Формах. Вопрос: Чи знаєте ви, як поводитися під час надзвичайних природних ситуацій?&#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6.png" descr="Диаграмма ответов в Формах. Вопрос: Чи знаєте ви, як поводитися під час надзвичайних природних ситуацій?&#10;. Количество ответов: 196 ответов."/>
                          <pic:cNvPicPr preferRelativeResize="0"/>
                        </pic:nvPicPr>
                        <pic:blipFill>
                          <a:blip r:embed="rId171" cstate="print"/>
                          <a:srcRect/>
                          <a:stretch>
                            <a:fillRect/>
                          </a:stretch>
                        </pic:blipFill>
                        <pic:spPr>
                          <a:xfrm>
                            <a:off x="0" y="0"/>
                            <a:ext cx="3010073" cy="1381204"/>
                          </a:xfrm>
                          <a:prstGeom prst="rect">
                            <a:avLst/>
                          </a:prstGeom>
                          <a:ln/>
                        </pic:spPr>
                      </pic:pic>
                    </a:graphicData>
                  </a:graphic>
                </wp:inline>
              </w:drawing>
            </w: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76575" cy="1323975"/>
                  <wp:effectExtent l="0" t="0" r="9525" b="9525"/>
                  <wp:docPr id="130" name="image14.png" descr="Диаграмма ответов в Формах. Вопрос: Чи знаєте ви, правила поводження під час надмірної спеки/холоду?&#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4.png" descr="Диаграмма ответов в Формах. Вопрос: Чи знаєте ви, правила поводження під час надмірної спеки/холоду?&#10;. Количество ответов: 196 ответов."/>
                          <pic:cNvPicPr preferRelativeResize="0"/>
                        </pic:nvPicPr>
                        <pic:blipFill>
                          <a:blip r:embed="rId172" cstate="print"/>
                          <a:srcRect/>
                          <a:stretch>
                            <a:fillRect/>
                          </a:stretch>
                        </pic:blipFill>
                        <pic:spPr>
                          <a:xfrm>
                            <a:off x="0" y="0"/>
                            <a:ext cx="3076752" cy="1324051"/>
                          </a:xfrm>
                          <a:prstGeom prst="rect">
                            <a:avLst/>
                          </a:prstGeom>
                          <a:ln/>
                        </pic:spPr>
                      </pic:pic>
                    </a:graphicData>
                  </a:graphic>
                </wp:inline>
              </w:drawing>
            </w:r>
          </w:p>
          <w:p w:rsidR="00A9010B" w:rsidRDefault="00A9010B" w:rsidP="004F0D73">
            <w:pPr>
              <w:spacing w:after="0" w:line="240" w:lineRule="auto"/>
              <w:jc w:val="both"/>
              <w:rPr>
                <w:rFonts w:ascii="Times New Roman" w:eastAsia="Times New Roman" w:hAnsi="Times New Roman" w:cs="Times New Roman"/>
                <w:sz w:val="24"/>
                <w:szCs w:val="24"/>
                <w:lang w:val="uk-UA" w:eastAsia="uk-UA"/>
              </w:rPr>
            </w:pPr>
          </w:p>
          <w:p w:rsidR="000A6911" w:rsidRDefault="00A9010B" w:rsidP="004F0D73">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76575" cy="1409700"/>
                  <wp:effectExtent l="0" t="0" r="9525" b="0"/>
                  <wp:docPr id="131" name="image1.png" descr="Диаграмма ответов в Формах. Вопрос: Чи зазнавали ви збитки через екстремальні погодні умови (пошкодження будинку, підтоплення городу, підвищення цін на їжу)?&#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1.png" descr="Диаграмма ответов в Формах. Вопрос: Чи зазнавали ви збитки через екстремальні погодні умови (пошкодження будинку, підтоплення городу, підвищення цін на їжу)?&#10;. Количество ответов: 196 ответов."/>
                          <pic:cNvPicPr preferRelativeResize="0"/>
                        </pic:nvPicPr>
                        <pic:blipFill>
                          <a:blip r:embed="rId173" cstate="print"/>
                          <a:srcRect/>
                          <a:stretch>
                            <a:fillRect/>
                          </a:stretch>
                        </pic:blipFill>
                        <pic:spPr>
                          <a:xfrm>
                            <a:off x="0" y="0"/>
                            <a:ext cx="3076752" cy="1409781"/>
                          </a:xfrm>
                          <a:prstGeom prst="rect">
                            <a:avLst/>
                          </a:prstGeom>
                          <a:ln/>
                        </pic:spPr>
                      </pic:pic>
                    </a:graphicData>
                  </a:graphic>
                </wp:inline>
              </w:drawing>
            </w:r>
          </w:p>
          <w:p w:rsidR="004F0D73" w:rsidRP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Сморід від смітників: регулярно – </w:t>
            </w:r>
            <w:r w:rsidRPr="004F0D73">
              <w:rPr>
                <w:rFonts w:ascii="Times New Roman" w:eastAsia="Times New Roman" w:hAnsi="Times New Roman" w:cs="Times New Roman"/>
                <w:bCs/>
                <w:sz w:val="24"/>
                <w:szCs w:val="24"/>
                <w:lang w:val="uk-UA" w:eastAsia="uk-UA"/>
              </w:rPr>
              <w:t>32,1%</w:t>
            </w:r>
            <w:r w:rsidRPr="004F0D73">
              <w:rPr>
                <w:rFonts w:ascii="Times New Roman" w:eastAsia="Times New Roman" w:hAnsi="Times New Roman" w:cs="Times New Roman"/>
                <w:sz w:val="24"/>
                <w:szCs w:val="24"/>
                <w:lang w:val="uk-UA" w:eastAsia="uk-UA"/>
              </w:rPr>
              <w:t>, знають про проблему – 20,4%.</w:t>
            </w:r>
          </w:p>
          <w:p w:rsidR="004F0D73" w:rsidRP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Сморід у місті: інколи – </w:t>
            </w:r>
            <w:r w:rsidRPr="004F0D73">
              <w:rPr>
                <w:rFonts w:ascii="Times New Roman" w:eastAsia="Times New Roman" w:hAnsi="Times New Roman" w:cs="Times New Roman"/>
                <w:bCs/>
                <w:sz w:val="24"/>
                <w:szCs w:val="24"/>
                <w:lang w:val="uk-UA" w:eastAsia="uk-UA"/>
              </w:rPr>
              <w:t>48,5%</w:t>
            </w:r>
            <w:r w:rsidRPr="004F0D73">
              <w:rPr>
                <w:rFonts w:ascii="Times New Roman" w:eastAsia="Times New Roman" w:hAnsi="Times New Roman" w:cs="Times New Roman"/>
                <w:sz w:val="24"/>
                <w:szCs w:val="24"/>
                <w:lang w:val="uk-UA" w:eastAsia="uk-UA"/>
              </w:rPr>
              <w:t>, регулярно – 11,2%.</w:t>
            </w:r>
          </w:p>
          <w:p w:rsidR="004F0D73" w:rsidRPr="004F0D73" w:rsidRDefault="004F0D73" w:rsidP="004F0D73">
            <w:pPr>
              <w:spacing w:after="0" w:line="240" w:lineRule="auto"/>
              <w:jc w:val="both"/>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Гризуни/комахи: регулярно – </w:t>
            </w:r>
            <w:r w:rsidRPr="004F0D73">
              <w:rPr>
                <w:rFonts w:ascii="Times New Roman" w:eastAsia="Times New Roman" w:hAnsi="Times New Roman" w:cs="Times New Roman"/>
                <w:bCs/>
                <w:sz w:val="24"/>
                <w:szCs w:val="24"/>
                <w:lang w:val="uk-UA" w:eastAsia="uk-UA"/>
              </w:rPr>
              <w:t>25%</w:t>
            </w:r>
            <w:r w:rsidRPr="004F0D73">
              <w:rPr>
                <w:rFonts w:ascii="Times New Roman" w:eastAsia="Times New Roman" w:hAnsi="Times New Roman" w:cs="Times New Roman"/>
                <w:sz w:val="24"/>
                <w:szCs w:val="24"/>
                <w:lang w:val="uk-UA" w:eastAsia="uk-UA"/>
              </w:rPr>
              <w:t>, знають – 28,1%.</w:t>
            </w:r>
          </w:p>
          <w:p w:rsidR="004F0D73" w:rsidRDefault="004F0D73" w:rsidP="004F0D73">
            <w:pPr>
              <w:spacing w:after="0" w:line="240" w:lineRule="auto"/>
              <w:rPr>
                <w:rFonts w:ascii="Times New Roman" w:eastAsia="Times New Roman" w:hAnsi="Times New Roman" w:cs="Times New Roman"/>
                <w:sz w:val="24"/>
                <w:szCs w:val="24"/>
                <w:lang w:val="uk-UA" w:eastAsia="uk-UA"/>
              </w:rPr>
            </w:pPr>
            <w:r w:rsidRPr="004F0D73">
              <w:rPr>
                <w:rFonts w:ascii="Times New Roman" w:eastAsia="Times New Roman" w:hAnsi="Times New Roman" w:cs="Times New Roman"/>
                <w:sz w:val="24"/>
                <w:szCs w:val="24"/>
                <w:lang w:val="uk-UA" w:eastAsia="uk-UA"/>
              </w:rPr>
              <w:t xml:space="preserve">Вплив промисловості: негативний – </w:t>
            </w:r>
            <w:r w:rsidRPr="004F0D73">
              <w:rPr>
                <w:rFonts w:ascii="Times New Roman" w:eastAsia="Times New Roman" w:hAnsi="Times New Roman" w:cs="Times New Roman"/>
                <w:bCs/>
                <w:sz w:val="24"/>
                <w:szCs w:val="24"/>
                <w:lang w:val="uk-UA" w:eastAsia="uk-UA"/>
              </w:rPr>
              <w:t>16,3%</w:t>
            </w:r>
            <w:r w:rsidRPr="004F0D73">
              <w:rPr>
                <w:rFonts w:ascii="Times New Roman" w:eastAsia="Times New Roman" w:hAnsi="Times New Roman" w:cs="Times New Roman"/>
                <w:sz w:val="24"/>
                <w:szCs w:val="24"/>
                <w:lang w:val="uk-UA" w:eastAsia="uk-UA"/>
              </w:rPr>
              <w:t>, значний – 5,6%.</w:t>
            </w:r>
          </w:p>
          <w:p w:rsidR="000F4E50" w:rsidRDefault="000F4E50" w:rsidP="004F0D73">
            <w:pPr>
              <w:spacing w:after="0" w:line="240" w:lineRule="auto"/>
              <w:rPr>
                <w:rFonts w:ascii="Times New Roman" w:eastAsia="Times New Roman" w:hAnsi="Times New Roman" w:cs="Times New Roman"/>
                <w:sz w:val="24"/>
                <w:szCs w:val="24"/>
                <w:lang w:val="uk-UA" w:eastAsia="uk-UA"/>
              </w:rPr>
            </w:pPr>
          </w:p>
          <w:tbl>
            <w:tblPr>
              <w:tblStyle w:val="ab"/>
              <w:tblW w:w="0" w:type="auto"/>
              <w:tblLayout w:type="fixed"/>
              <w:tblLook w:val="04A0"/>
            </w:tblPr>
            <w:tblGrid>
              <w:gridCol w:w="2297"/>
              <w:gridCol w:w="1418"/>
              <w:gridCol w:w="1162"/>
            </w:tblGrid>
            <w:tr w:rsidR="000F4E50" w:rsidRPr="00CF301D" w:rsidTr="00931F0F">
              <w:tc>
                <w:tcPr>
                  <w:tcW w:w="2297" w:type="dxa"/>
                </w:tcPr>
                <w:p w:rsidR="000F4E50" w:rsidRPr="00EB01EA" w:rsidRDefault="000F4E50" w:rsidP="000F4E50">
                  <w:pPr>
                    <w:pStyle w:val="ac"/>
                    <w:spacing w:after="0"/>
                    <w:jc w:val="center"/>
                    <w:rPr>
                      <w:sz w:val="20"/>
                      <w:szCs w:val="20"/>
                      <w:lang w:val="uk-UA"/>
                    </w:rPr>
                  </w:pPr>
                  <w:r>
                    <w:rPr>
                      <w:bCs/>
                      <w:sz w:val="20"/>
                      <w:szCs w:val="20"/>
                      <w:lang w:val="uk-UA" w:eastAsia="uk-UA"/>
                    </w:rPr>
                    <w:t>Проблема</w:t>
                  </w:r>
                </w:p>
              </w:tc>
              <w:tc>
                <w:tcPr>
                  <w:tcW w:w="1418" w:type="dxa"/>
                </w:tcPr>
                <w:p w:rsidR="000F4E50" w:rsidRPr="00B21BAB" w:rsidRDefault="000F4E50" w:rsidP="000F4E50">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0F4E50" w:rsidRPr="00B21BAB" w:rsidRDefault="000F4E50" w:rsidP="000F4E50">
                  <w:pPr>
                    <w:pStyle w:val="ac"/>
                    <w:spacing w:after="0"/>
                    <w:jc w:val="center"/>
                    <w:rPr>
                      <w:sz w:val="20"/>
                      <w:szCs w:val="20"/>
                      <w:lang w:val="uk-UA"/>
                    </w:rPr>
                  </w:pPr>
                  <w:r w:rsidRPr="003D3A35">
                    <w:rPr>
                      <w:bCs/>
                      <w:sz w:val="20"/>
                      <w:szCs w:val="20"/>
                      <w:lang w:val="uk-UA" w:eastAsia="uk-UA"/>
                    </w:rPr>
                    <w:t>% від опитаних</w:t>
                  </w:r>
                </w:p>
              </w:tc>
            </w:tr>
            <w:tr w:rsidR="000F4E50" w:rsidRPr="00CF301D" w:rsidTr="00931F0F">
              <w:tc>
                <w:tcPr>
                  <w:tcW w:w="2297" w:type="dxa"/>
                </w:tcPr>
                <w:p w:rsidR="000F4E50" w:rsidRPr="00466B60" w:rsidRDefault="000F4E50" w:rsidP="000F4E50">
                  <w:pPr>
                    <w:pStyle w:val="ac"/>
                    <w:spacing w:after="0"/>
                    <w:jc w:val="both"/>
                    <w:rPr>
                      <w:sz w:val="20"/>
                      <w:szCs w:val="20"/>
                      <w:lang w:val="uk-UA" w:eastAsia="uk-UA"/>
                    </w:rPr>
                  </w:pPr>
                  <w:r>
                    <w:rPr>
                      <w:sz w:val="20"/>
                      <w:szCs w:val="20"/>
                      <w:lang w:val="uk-UA" w:eastAsia="uk-UA"/>
                    </w:rPr>
                    <w:t>Забруднення повітря транспортом</w:t>
                  </w:r>
                </w:p>
              </w:tc>
              <w:tc>
                <w:tcPr>
                  <w:tcW w:w="1418" w:type="dxa"/>
                </w:tcPr>
                <w:p w:rsidR="000F4E50" w:rsidRDefault="000F4E50" w:rsidP="000F4E50">
                  <w:pPr>
                    <w:pStyle w:val="ac"/>
                    <w:spacing w:after="0"/>
                    <w:jc w:val="center"/>
                    <w:rPr>
                      <w:sz w:val="20"/>
                      <w:szCs w:val="20"/>
                      <w:lang w:val="uk-UA"/>
                    </w:rPr>
                  </w:pPr>
                  <w:r>
                    <w:rPr>
                      <w:sz w:val="20"/>
                      <w:szCs w:val="20"/>
                      <w:lang w:val="uk-UA"/>
                    </w:rPr>
                    <w:t>119</w:t>
                  </w:r>
                </w:p>
              </w:tc>
              <w:tc>
                <w:tcPr>
                  <w:tcW w:w="1162" w:type="dxa"/>
                </w:tcPr>
                <w:p w:rsidR="000F4E50" w:rsidRDefault="000F4E50" w:rsidP="000F4E50">
                  <w:pPr>
                    <w:pStyle w:val="ac"/>
                    <w:spacing w:after="0"/>
                    <w:jc w:val="center"/>
                    <w:rPr>
                      <w:sz w:val="20"/>
                      <w:szCs w:val="20"/>
                      <w:lang w:val="uk-UA"/>
                    </w:rPr>
                  </w:pPr>
                  <w:r>
                    <w:rPr>
                      <w:sz w:val="20"/>
                      <w:szCs w:val="20"/>
                      <w:lang w:val="uk-UA"/>
                    </w:rPr>
                    <w:t>61%</w:t>
                  </w:r>
                </w:p>
              </w:tc>
            </w:tr>
            <w:tr w:rsidR="000F4E50" w:rsidRPr="00CF301D" w:rsidTr="00931F0F">
              <w:tc>
                <w:tcPr>
                  <w:tcW w:w="2297" w:type="dxa"/>
                </w:tcPr>
                <w:p w:rsidR="000F4E50" w:rsidRPr="00466B60" w:rsidRDefault="000F4E50" w:rsidP="000F4E50">
                  <w:pPr>
                    <w:pStyle w:val="ac"/>
                    <w:spacing w:after="0"/>
                    <w:jc w:val="both"/>
                    <w:rPr>
                      <w:sz w:val="20"/>
                      <w:szCs w:val="20"/>
                      <w:lang w:val="uk-UA"/>
                    </w:rPr>
                  </w:pPr>
                  <w:r w:rsidRPr="00466B60">
                    <w:rPr>
                      <w:sz w:val="20"/>
                      <w:szCs w:val="20"/>
                      <w:lang w:val="uk-UA" w:eastAsia="uk-UA"/>
                    </w:rPr>
                    <w:t>Стихійні сміттєзвалища, сморід</w:t>
                  </w:r>
                </w:p>
              </w:tc>
              <w:tc>
                <w:tcPr>
                  <w:tcW w:w="1418" w:type="dxa"/>
                </w:tcPr>
                <w:p w:rsidR="000F4E50" w:rsidRPr="00384FEE" w:rsidRDefault="000F4E50" w:rsidP="000F4E50">
                  <w:pPr>
                    <w:pStyle w:val="ac"/>
                    <w:spacing w:after="0"/>
                    <w:jc w:val="center"/>
                    <w:rPr>
                      <w:sz w:val="20"/>
                      <w:szCs w:val="20"/>
                      <w:lang w:val="uk-UA"/>
                    </w:rPr>
                  </w:pPr>
                  <w:r>
                    <w:rPr>
                      <w:sz w:val="20"/>
                      <w:szCs w:val="20"/>
                      <w:lang w:val="uk-UA"/>
                    </w:rPr>
                    <w:t>104</w:t>
                  </w:r>
                </w:p>
              </w:tc>
              <w:tc>
                <w:tcPr>
                  <w:tcW w:w="1162" w:type="dxa"/>
                </w:tcPr>
                <w:p w:rsidR="000F4E50" w:rsidRPr="00384FEE" w:rsidRDefault="000F4E50" w:rsidP="000F4E50">
                  <w:pPr>
                    <w:pStyle w:val="ac"/>
                    <w:spacing w:after="0"/>
                    <w:jc w:val="center"/>
                    <w:rPr>
                      <w:sz w:val="20"/>
                      <w:szCs w:val="20"/>
                      <w:lang w:val="uk-UA"/>
                    </w:rPr>
                  </w:pPr>
                  <w:r>
                    <w:rPr>
                      <w:sz w:val="20"/>
                      <w:szCs w:val="20"/>
                      <w:lang w:val="uk-UA"/>
                    </w:rPr>
                    <w:t>53</w:t>
                  </w:r>
                  <w:r w:rsidRPr="00384FEE">
                    <w:rPr>
                      <w:sz w:val="20"/>
                      <w:szCs w:val="20"/>
                      <w:lang w:val="uk-UA"/>
                    </w:rPr>
                    <w:t>%</w:t>
                  </w:r>
                </w:p>
              </w:tc>
            </w:tr>
            <w:tr w:rsidR="000F4E50" w:rsidRPr="00CF301D" w:rsidTr="00931F0F">
              <w:tc>
                <w:tcPr>
                  <w:tcW w:w="2297" w:type="dxa"/>
                </w:tcPr>
                <w:p w:rsidR="000F4E50" w:rsidRPr="00466B60" w:rsidRDefault="000F4E50" w:rsidP="000F4E50">
                  <w:pPr>
                    <w:pStyle w:val="ac"/>
                    <w:spacing w:after="0"/>
                    <w:jc w:val="both"/>
                    <w:rPr>
                      <w:sz w:val="20"/>
                      <w:szCs w:val="20"/>
                      <w:lang w:val="uk-UA"/>
                    </w:rPr>
                  </w:pPr>
                  <w:r w:rsidRPr="00466B60">
                    <w:rPr>
                      <w:sz w:val="20"/>
                      <w:szCs w:val="20"/>
                      <w:lang w:val="uk-UA" w:eastAsia="uk-UA"/>
                    </w:rPr>
                    <w:t>Інвазійні рослини (амброзія, борщівник)</w:t>
                  </w:r>
                </w:p>
              </w:tc>
              <w:tc>
                <w:tcPr>
                  <w:tcW w:w="1418" w:type="dxa"/>
                </w:tcPr>
                <w:p w:rsidR="000F4E50" w:rsidRPr="00384FEE" w:rsidRDefault="000F4E50" w:rsidP="000F4E50">
                  <w:pPr>
                    <w:pStyle w:val="ac"/>
                    <w:spacing w:after="0"/>
                    <w:jc w:val="center"/>
                    <w:rPr>
                      <w:sz w:val="20"/>
                      <w:szCs w:val="20"/>
                      <w:lang w:val="uk-UA"/>
                    </w:rPr>
                  </w:pPr>
                  <w:r>
                    <w:rPr>
                      <w:sz w:val="20"/>
                      <w:szCs w:val="20"/>
                      <w:lang w:val="uk-UA"/>
                    </w:rPr>
                    <w:t>87</w:t>
                  </w:r>
                </w:p>
              </w:tc>
              <w:tc>
                <w:tcPr>
                  <w:tcW w:w="1162" w:type="dxa"/>
                </w:tcPr>
                <w:p w:rsidR="000F4E50" w:rsidRPr="00384FEE" w:rsidRDefault="000F4E50" w:rsidP="000F4E50">
                  <w:pPr>
                    <w:pStyle w:val="ac"/>
                    <w:spacing w:after="0"/>
                    <w:jc w:val="center"/>
                    <w:rPr>
                      <w:sz w:val="20"/>
                      <w:szCs w:val="20"/>
                      <w:lang w:val="uk-UA"/>
                    </w:rPr>
                  </w:pPr>
                  <w:r>
                    <w:rPr>
                      <w:sz w:val="20"/>
                      <w:szCs w:val="20"/>
                      <w:lang w:val="uk-UA"/>
                    </w:rPr>
                    <w:t>44</w:t>
                  </w:r>
                  <w:r w:rsidRPr="00384FEE">
                    <w:rPr>
                      <w:sz w:val="20"/>
                      <w:szCs w:val="20"/>
                      <w:lang w:val="uk-UA"/>
                    </w:rPr>
                    <w:t>%</w:t>
                  </w:r>
                </w:p>
              </w:tc>
            </w:tr>
            <w:tr w:rsidR="000F4E50" w:rsidRPr="00CF301D" w:rsidTr="00931F0F">
              <w:tc>
                <w:tcPr>
                  <w:tcW w:w="2297" w:type="dxa"/>
                </w:tcPr>
                <w:p w:rsidR="000F4E50" w:rsidRPr="00466B60" w:rsidRDefault="005A47D3" w:rsidP="000F4E50">
                  <w:pPr>
                    <w:pStyle w:val="ac"/>
                    <w:spacing w:after="0"/>
                    <w:jc w:val="both"/>
                    <w:rPr>
                      <w:sz w:val="20"/>
                      <w:szCs w:val="20"/>
                      <w:lang w:val="uk-UA"/>
                    </w:rPr>
                  </w:pPr>
                  <w:r>
                    <w:rPr>
                      <w:sz w:val="20"/>
                      <w:szCs w:val="20"/>
                      <w:lang w:val="uk-UA" w:eastAsia="uk-UA"/>
                    </w:rPr>
                    <w:t>Засмічення річки та берегів</w:t>
                  </w:r>
                </w:p>
              </w:tc>
              <w:tc>
                <w:tcPr>
                  <w:tcW w:w="1418" w:type="dxa"/>
                </w:tcPr>
                <w:p w:rsidR="000F4E50" w:rsidRPr="00384FEE" w:rsidRDefault="000F4E50" w:rsidP="000F4E50">
                  <w:pPr>
                    <w:pStyle w:val="ac"/>
                    <w:spacing w:after="0"/>
                    <w:jc w:val="center"/>
                    <w:rPr>
                      <w:sz w:val="20"/>
                      <w:szCs w:val="20"/>
                      <w:lang w:val="uk-UA"/>
                    </w:rPr>
                  </w:pPr>
                  <w:r>
                    <w:rPr>
                      <w:sz w:val="20"/>
                      <w:szCs w:val="20"/>
                      <w:lang w:val="uk-UA"/>
                    </w:rPr>
                    <w:t>7</w:t>
                  </w:r>
                  <w:r w:rsidR="005A47D3">
                    <w:rPr>
                      <w:sz w:val="20"/>
                      <w:szCs w:val="20"/>
                      <w:lang w:val="uk-UA"/>
                    </w:rPr>
                    <w:t>2</w:t>
                  </w:r>
                </w:p>
              </w:tc>
              <w:tc>
                <w:tcPr>
                  <w:tcW w:w="1162" w:type="dxa"/>
                </w:tcPr>
                <w:p w:rsidR="000F4E50" w:rsidRPr="00384FEE" w:rsidRDefault="000F4E50" w:rsidP="000F4E50">
                  <w:pPr>
                    <w:pStyle w:val="ac"/>
                    <w:spacing w:after="0"/>
                    <w:jc w:val="center"/>
                    <w:rPr>
                      <w:sz w:val="20"/>
                      <w:szCs w:val="20"/>
                      <w:lang w:val="uk-UA"/>
                    </w:rPr>
                  </w:pPr>
                  <w:r>
                    <w:rPr>
                      <w:sz w:val="20"/>
                      <w:szCs w:val="20"/>
                      <w:lang w:val="uk-UA"/>
                    </w:rPr>
                    <w:t>3</w:t>
                  </w:r>
                  <w:r w:rsidRPr="00384FEE">
                    <w:rPr>
                      <w:sz w:val="20"/>
                      <w:szCs w:val="20"/>
                      <w:lang w:val="uk-UA"/>
                    </w:rPr>
                    <w:t>7%</w:t>
                  </w:r>
                </w:p>
              </w:tc>
            </w:tr>
          </w:tbl>
          <w:p w:rsidR="000F4E50" w:rsidRDefault="000F4E50" w:rsidP="004F0D73">
            <w:pPr>
              <w:spacing w:after="0" w:line="240" w:lineRule="auto"/>
              <w:rPr>
                <w:rFonts w:ascii="Times New Roman" w:eastAsia="Times New Roman" w:hAnsi="Times New Roman" w:cs="Times New Roman"/>
                <w:sz w:val="24"/>
                <w:szCs w:val="24"/>
                <w:lang w:val="uk-UA" w:eastAsia="uk-UA"/>
              </w:rPr>
            </w:pPr>
          </w:p>
          <w:p w:rsidR="00A12FAF" w:rsidRPr="004F0D73" w:rsidRDefault="00A12FAF" w:rsidP="00A12FAF">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Висновок: найбільш відчутні проблеми для громадян – забруднене повітря та сміттєзвалища.</w:t>
            </w:r>
          </w:p>
          <w:p w:rsidR="004F0D73" w:rsidRDefault="004F0D73" w:rsidP="004F0D73">
            <w:pPr>
              <w:pStyle w:val="2"/>
              <w:spacing w:before="0" w:line="240" w:lineRule="auto"/>
              <w:jc w:val="both"/>
              <w:rPr>
                <w:rFonts w:ascii="Times New Roman" w:hAnsi="Times New Roman" w:cs="Times New Roman"/>
                <w:color w:val="000000" w:themeColor="text1"/>
                <w:sz w:val="24"/>
                <w:szCs w:val="24"/>
                <w:lang w:val="uk-UA"/>
              </w:rPr>
            </w:pPr>
            <w:r w:rsidRPr="004F0D73">
              <w:rPr>
                <w:rFonts w:ascii="Times New Roman" w:eastAsia="Times New Roman" w:hAnsi="Times New Roman" w:cs="Times New Roman"/>
                <w:color w:val="000000" w:themeColor="text1"/>
                <w:sz w:val="24"/>
                <w:szCs w:val="24"/>
                <w:lang w:val="uk-UA" w:eastAsia="uk-UA"/>
              </w:rPr>
              <w:t xml:space="preserve">2.5. </w:t>
            </w:r>
            <w:r w:rsidRPr="004F0D73">
              <w:rPr>
                <w:rFonts w:ascii="Times New Roman" w:hAnsi="Times New Roman" w:cs="Times New Roman"/>
                <w:color w:val="000000" w:themeColor="text1"/>
                <w:sz w:val="24"/>
                <w:szCs w:val="24"/>
                <w:lang w:val="uk-UA"/>
              </w:rPr>
              <w:t>Вплив клімату на здоров’я</w:t>
            </w:r>
          </w:p>
          <w:p w:rsidR="008E2F2F" w:rsidRDefault="004F0D73" w:rsidP="004F0D73">
            <w:pPr>
              <w:spacing w:after="0" w:line="240" w:lineRule="auto"/>
              <w:rPr>
                <w:rFonts w:ascii="Times New Roman" w:hAnsi="Times New Roman" w:cs="Times New Roman"/>
                <w:color w:val="000000" w:themeColor="text1"/>
                <w:sz w:val="24"/>
                <w:szCs w:val="24"/>
                <w:lang w:val="uk-UA"/>
              </w:rPr>
            </w:pPr>
            <w:r>
              <w:rPr>
                <w:rFonts w:ascii="Times New Roman" w:hAnsi="Times New Roman" w:cs="Times New Roman"/>
                <w:color w:val="000000" w:themeColor="text1"/>
                <w:sz w:val="24"/>
                <w:szCs w:val="24"/>
                <w:lang w:val="uk-UA"/>
              </w:rPr>
              <w:t>О</w:t>
            </w:r>
            <w:r w:rsidRPr="004F0D73">
              <w:rPr>
                <w:rFonts w:ascii="Times New Roman" w:hAnsi="Times New Roman" w:cs="Times New Roman"/>
                <w:color w:val="000000" w:themeColor="text1"/>
                <w:sz w:val="24"/>
                <w:szCs w:val="24"/>
                <w:lang w:val="uk-UA"/>
              </w:rPr>
              <w:t>бізнаність про ризики низька, а вплив клімату на здоров’я вже відчутний.</w:t>
            </w:r>
          </w:p>
          <w:p w:rsidR="008E2F2F" w:rsidRDefault="008E2F2F" w:rsidP="004F0D73">
            <w:pPr>
              <w:spacing w:after="0" w:line="240" w:lineRule="auto"/>
              <w:rPr>
                <w:rFonts w:ascii="Times New Roman" w:hAnsi="Times New Roman" w:cs="Times New Roman"/>
                <w:color w:val="000000" w:themeColor="text1"/>
                <w:sz w:val="24"/>
                <w:szCs w:val="24"/>
                <w:lang w:val="uk-UA"/>
              </w:rPr>
            </w:pPr>
          </w:p>
          <w:p w:rsidR="008E2F2F" w:rsidRDefault="008E2F2F" w:rsidP="004F0D73">
            <w:pPr>
              <w:spacing w:after="0" w:line="240" w:lineRule="auto"/>
              <w:rPr>
                <w:rFonts w:ascii="Times New Roman" w:hAnsi="Times New Roman" w:cs="Times New Roman"/>
                <w:color w:val="000000" w:themeColor="text1"/>
                <w:sz w:val="24"/>
                <w:szCs w:val="24"/>
                <w:lang w:val="uk-UA"/>
              </w:rPr>
            </w:pPr>
            <w:r>
              <w:rPr>
                <w:b/>
                <w:noProof/>
              </w:rPr>
              <w:drawing>
                <wp:inline distT="114300" distB="114300" distL="114300" distR="114300">
                  <wp:extent cx="3124200" cy="1447800"/>
                  <wp:effectExtent l="0" t="0" r="0" b="0"/>
                  <wp:docPr id="132" name="image25.png" descr="Диаграмма ответов в Формах. Вопрос: Чи знаєте ви, куди звертатися для відшкодування збитків в разі отримання ураження або шкоди внаслідок стихійних явищ (паводок, спека, гроза, ожеледиця)?&#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5.png" descr="Диаграмма ответов в Формах. Вопрос: Чи знаєте ви, куди звертатися для відшкодування збитків в разі отримання ураження або шкоди внаслідок стихійних явищ (паводок, спека, гроза, ожеледиця)?&#10;. Количество ответов: 196 ответов."/>
                          <pic:cNvPicPr preferRelativeResize="0"/>
                        </pic:nvPicPr>
                        <pic:blipFill>
                          <a:blip r:embed="rId174" cstate="print"/>
                          <a:srcRect/>
                          <a:stretch>
                            <a:fillRect/>
                          </a:stretch>
                        </pic:blipFill>
                        <pic:spPr>
                          <a:xfrm>
                            <a:off x="0" y="0"/>
                            <a:ext cx="3124379" cy="1447883"/>
                          </a:xfrm>
                          <a:prstGeom prst="rect">
                            <a:avLst/>
                          </a:prstGeom>
                          <a:ln/>
                        </pic:spPr>
                      </pic:pic>
                    </a:graphicData>
                  </a:graphic>
                </wp:inline>
              </w:drawing>
            </w:r>
          </w:p>
          <w:p w:rsidR="008E2F2F" w:rsidRDefault="008E2F2F" w:rsidP="004F0D73">
            <w:pPr>
              <w:spacing w:after="0" w:line="240" w:lineRule="auto"/>
              <w:rPr>
                <w:rFonts w:ascii="Times New Roman" w:hAnsi="Times New Roman" w:cs="Times New Roman"/>
                <w:color w:val="000000" w:themeColor="text1"/>
                <w:sz w:val="24"/>
                <w:szCs w:val="24"/>
                <w:lang w:val="uk-UA"/>
              </w:rPr>
            </w:pPr>
          </w:p>
          <w:p w:rsidR="008E2F2F" w:rsidRDefault="008E2F2F" w:rsidP="004F0D73">
            <w:pPr>
              <w:spacing w:after="0" w:line="240" w:lineRule="auto"/>
              <w:rPr>
                <w:rFonts w:ascii="Times New Roman" w:hAnsi="Times New Roman" w:cs="Times New Roman"/>
                <w:color w:val="000000" w:themeColor="text1"/>
                <w:sz w:val="24"/>
                <w:szCs w:val="24"/>
                <w:lang w:val="uk-UA"/>
              </w:rPr>
            </w:pPr>
          </w:p>
          <w:p w:rsidR="008E2F2F" w:rsidRDefault="008E2F2F" w:rsidP="004F0D73">
            <w:pPr>
              <w:spacing w:after="0" w:line="240" w:lineRule="auto"/>
              <w:rPr>
                <w:rFonts w:ascii="Times New Roman" w:hAnsi="Times New Roman" w:cs="Times New Roman"/>
                <w:color w:val="000000" w:themeColor="text1"/>
                <w:sz w:val="24"/>
                <w:szCs w:val="24"/>
                <w:lang w:val="uk-UA"/>
              </w:rPr>
            </w:pPr>
            <w:r>
              <w:rPr>
                <w:b/>
                <w:noProof/>
              </w:rPr>
              <w:drawing>
                <wp:inline distT="114300" distB="114300" distL="114300" distR="114300">
                  <wp:extent cx="3267075" cy="1609725"/>
                  <wp:effectExtent l="0" t="0" r="9525" b="9525"/>
                  <wp:docPr id="134" name="image2.png" descr="Диаграмма ответов в Формах. Вопрос: Чи отримували ви інформацію про правила поводження під час стихійних лих, сильної спеки/холоду?&#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png" descr="Диаграмма ответов в Формах. Вопрос: Чи отримували ви інформацію про правила поводження під час стихійних лих, сильної спеки/холоду?&#10;. Количество ответов: 196 ответов."/>
                          <pic:cNvPicPr preferRelativeResize="0"/>
                        </pic:nvPicPr>
                        <pic:blipFill>
                          <a:blip r:embed="rId175" cstate="print"/>
                          <a:srcRect/>
                          <a:stretch>
                            <a:fillRect/>
                          </a:stretch>
                        </pic:blipFill>
                        <pic:spPr>
                          <a:xfrm>
                            <a:off x="0" y="0"/>
                            <a:ext cx="3267264" cy="1419307"/>
                          </a:xfrm>
                          <a:prstGeom prst="rect">
                            <a:avLst/>
                          </a:prstGeom>
                          <a:ln/>
                        </pic:spPr>
                      </pic:pic>
                    </a:graphicData>
                  </a:graphic>
                </wp:inline>
              </w:drawing>
            </w:r>
          </w:p>
          <w:p w:rsidR="008E2F2F" w:rsidRPr="004F0D73" w:rsidRDefault="008E2F2F" w:rsidP="0031314C">
            <w:pPr>
              <w:spacing w:after="0" w:line="240" w:lineRule="auto"/>
              <w:rPr>
                <w:lang w:val="uk-UA"/>
              </w:rPr>
            </w:pPr>
          </w:p>
          <w:p w:rsidR="006246BD" w:rsidRPr="008E2F2F" w:rsidRDefault="008E2F2F" w:rsidP="001A34D2">
            <w:pPr>
              <w:pStyle w:val="ac"/>
              <w:numPr>
                <w:ilvl w:val="0"/>
                <w:numId w:val="16"/>
              </w:numPr>
              <w:spacing w:after="0"/>
              <w:ind w:left="0"/>
              <w:jc w:val="both"/>
              <w:rPr>
                <w:color w:val="000000" w:themeColor="text1"/>
                <w:lang w:val="uk-UA"/>
              </w:rPr>
            </w:pPr>
            <w:r>
              <w:rPr>
                <w:b/>
                <w:noProof/>
              </w:rPr>
              <w:drawing>
                <wp:inline distT="114300" distB="114300" distL="114300" distR="114300">
                  <wp:extent cx="3105150" cy="1495425"/>
                  <wp:effectExtent l="0" t="0" r="0" b="9525"/>
                  <wp:docPr id="135" name="image64.png" descr="Диаграмма ответов в Формах. Вопрос: Чи отримуєте ви вчасно інформацію про стихійні явища (зливи, сильний вітер, спека/холод)?&#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4.png" descr="Диаграмма ответов в Формах. Вопрос: Чи отримуєте ви вчасно інформацію про стихійні явища (зливи, сильний вітер, спека/холод)?&#10;. Количество ответов: 196 ответов."/>
                          <pic:cNvPicPr preferRelativeResize="0"/>
                        </pic:nvPicPr>
                        <pic:blipFill>
                          <a:blip r:embed="rId176" cstate="print"/>
                          <a:srcRect/>
                          <a:stretch>
                            <a:fillRect/>
                          </a:stretch>
                        </pic:blipFill>
                        <pic:spPr>
                          <a:xfrm>
                            <a:off x="0" y="0"/>
                            <a:ext cx="3105329" cy="1495511"/>
                          </a:xfrm>
                          <a:prstGeom prst="rect">
                            <a:avLst/>
                          </a:prstGeom>
                          <a:ln/>
                        </pic:spPr>
                      </pic:pic>
                    </a:graphicData>
                  </a:graphic>
                </wp:inline>
              </w:drawing>
            </w:r>
          </w:p>
          <w:p w:rsidR="004F0D73" w:rsidRPr="004F0D73" w:rsidRDefault="004F0D73" w:rsidP="001A34D2">
            <w:pPr>
              <w:pStyle w:val="ac"/>
              <w:numPr>
                <w:ilvl w:val="0"/>
                <w:numId w:val="16"/>
              </w:numPr>
              <w:spacing w:after="0"/>
              <w:ind w:left="0"/>
              <w:jc w:val="both"/>
              <w:rPr>
                <w:color w:val="000000" w:themeColor="text1"/>
                <w:lang w:val="uk-UA"/>
              </w:rPr>
            </w:pPr>
            <w:r w:rsidRPr="004F0D73">
              <w:rPr>
                <w:color w:val="000000" w:themeColor="text1"/>
                <w:lang w:val="uk-UA"/>
              </w:rPr>
              <w:t xml:space="preserve">Відчувають негативний вплив спеки </w:t>
            </w:r>
            <w:r w:rsidRPr="004F0D73">
              <w:rPr>
                <w:b/>
                <w:color w:val="000000" w:themeColor="text1"/>
                <w:lang w:val="uk-UA"/>
              </w:rPr>
              <w:t xml:space="preserve">– </w:t>
            </w:r>
            <w:r w:rsidRPr="004F0D73">
              <w:rPr>
                <w:rStyle w:val="af7"/>
                <w:b w:val="0"/>
                <w:color w:val="000000" w:themeColor="text1"/>
                <w:lang w:val="uk-UA"/>
              </w:rPr>
              <w:t>46,9%</w:t>
            </w:r>
            <w:r w:rsidRPr="004F0D73">
              <w:rPr>
                <w:b/>
                <w:color w:val="000000" w:themeColor="text1"/>
                <w:lang w:val="uk-UA"/>
              </w:rPr>
              <w:t>.</w:t>
            </w:r>
          </w:p>
          <w:p w:rsidR="004F0D73" w:rsidRPr="004F0D73" w:rsidRDefault="004F0D73" w:rsidP="001A34D2">
            <w:pPr>
              <w:pStyle w:val="ac"/>
              <w:numPr>
                <w:ilvl w:val="0"/>
                <w:numId w:val="16"/>
              </w:numPr>
              <w:spacing w:after="0"/>
              <w:ind w:left="0"/>
              <w:jc w:val="both"/>
              <w:rPr>
                <w:color w:val="000000" w:themeColor="text1"/>
                <w:lang w:val="uk-UA"/>
              </w:rPr>
            </w:pPr>
            <w:r w:rsidRPr="004F0D73">
              <w:rPr>
                <w:color w:val="000000" w:themeColor="text1"/>
                <w:lang w:val="uk-UA"/>
              </w:rPr>
              <w:t xml:space="preserve">Збитки від стихійних явищ: незначні – </w:t>
            </w:r>
            <w:r w:rsidRPr="004F0D73">
              <w:rPr>
                <w:rStyle w:val="af7"/>
                <w:b w:val="0"/>
                <w:color w:val="000000" w:themeColor="text1"/>
                <w:lang w:val="uk-UA"/>
              </w:rPr>
              <w:t>27%</w:t>
            </w:r>
            <w:r w:rsidRPr="004F0D73">
              <w:rPr>
                <w:color w:val="000000" w:themeColor="text1"/>
                <w:lang w:val="uk-UA"/>
              </w:rPr>
              <w:t>, значні – 10,2%.</w:t>
            </w:r>
          </w:p>
          <w:p w:rsidR="006246BD" w:rsidRDefault="004F0D73" w:rsidP="001A34D2">
            <w:pPr>
              <w:pStyle w:val="ac"/>
              <w:numPr>
                <w:ilvl w:val="0"/>
                <w:numId w:val="16"/>
              </w:numPr>
              <w:spacing w:after="0"/>
              <w:ind w:left="0"/>
              <w:jc w:val="both"/>
              <w:rPr>
                <w:color w:val="000000" w:themeColor="text1"/>
                <w:lang w:val="uk-UA"/>
              </w:rPr>
            </w:pPr>
            <w:r w:rsidRPr="004F0D73">
              <w:rPr>
                <w:color w:val="000000" w:themeColor="text1"/>
                <w:lang w:val="uk-UA"/>
              </w:rPr>
              <w:t xml:space="preserve">Знання правил поведінки: повністю готові – </w:t>
            </w:r>
            <w:r w:rsidRPr="004F0D73">
              <w:rPr>
                <w:rStyle w:val="af7"/>
                <w:b w:val="0"/>
                <w:color w:val="000000" w:themeColor="text1"/>
                <w:lang w:val="uk-UA"/>
              </w:rPr>
              <w:t>25%</w:t>
            </w:r>
            <w:r w:rsidRPr="004F0D73">
              <w:rPr>
                <w:b/>
                <w:color w:val="000000" w:themeColor="text1"/>
                <w:lang w:val="uk-UA"/>
              </w:rPr>
              <w:t>,</w:t>
            </w:r>
            <w:r w:rsidRPr="004F0D73">
              <w:rPr>
                <w:color w:val="000000" w:themeColor="text1"/>
                <w:lang w:val="uk-UA"/>
              </w:rPr>
              <w:t xml:space="preserve"> трохи знають – 53,6%, не знають – 5,6%</w:t>
            </w:r>
            <w:r w:rsidR="008E2F2F">
              <w:rPr>
                <w:color w:val="000000" w:themeColor="text1"/>
                <w:lang w:val="uk-UA"/>
              </w:rPr>
              <w:t>.</w:t>
            </w:r>
          </w:p>
          <w:p w:rsidR="0031314C" w:rsidRPr="0031314C" w:rsidRDefault="0031314C"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Таким чином, найбільші проблеми це</w:t>
            </w:r>
            <w:r w:rsidRPr="0031314C">
              <w:rPr>
                <w:rFonts w:ascii="Times New Roman" w:eastAsia="Times New Roman" w:hAnsi="Times New Roman" w:cs="Times New Roman"/>
                <w:sz w:val="24"/>
                <w:szCs w:val="24"/>
                <w:lang w:val="uk-UA" w:eastAsia="uk-UA"/>
              </w:rPr>
              <w:t xml:space="preserve"> </w:t>
            </w:r>
            <w:r w:rsidRPr="0031314C">
              <w:rPr>
                <w:rFonts w:ascii="Times New Roman" w:eastAsia="Times New Roman" w:hAnsi="Times New Roman" w:cs="Times New Roman"/>
                <w:bCs/>
                <w:sz w:val="24"/>
                <w:szCs w:val="24"/>
                <w:lang w:val="uk-UA" w:eastAsia="uk-UA"/>
              </w:rPr>
              <w:t>стан річок (Південний Буг, Синюха, Кодима)</w:t>
            </w:r>
            <w:r w:rsidRPr="0031314C">
              <w:rPr>
                <w:rFonts w:ascii="Times New Roman" w:eastAsia="Times New Roman" w:hAnsi="Times New Roman" w:cs="Times New Roman"/>
                <w:sz w:val="24"/>
                <w:szCs w:val="24"/>
                <w:lang w:val="uk-UA" w:eastAsia="uk-UA"/>
              </w:rPr>
              <w:t>: забруднення, замулення, зменшення опадів, несанкціоновані скиди.</w:t>
            </w:r>
          </w:p>
          <w:p w:rsidR="0031314C" w:rsidRPr="0031314C" w:rsidRDefault="0031314C"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Люди масово купують питну воду (понад 50%), аналіз якості води роблять рідко.</w:t>
            </w:r>
          </w:p>
          <w:p w:rsidR="0031314C" w:rsidRPr="0031314C" w:rsidRDefault="0031314C"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Водопровідна мережа зношена: часті аварії, проблеми зі смородом, підтопленням під час злив.</w:t>
            </w:r>
          </w:p>
          <w:p w:rsidR="0031314C" w:rsidRPr="0031314C" w:rsidRDefault="0031314C"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Зміни в природі: поширення амброзії, борщівника, комах-шкідників.</w:t>
            </w:r>
          </w:p>
          <w:p w:rsidR="00327918" w:rsidRDefault="0031314C"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Погіршення мікроклімату: необхідність кондиціонерів, шумове забруднення, запахи від смітник</w:t>
            </w:r>
            <w:r w:rsidR="00327918">
              <w:rPr>
                <w:rFonts w:ascii="Times New Roman" w:eastAsia="Times New Roman" w:hAnsi="Times New Roman" w:cs="Times New Roman"/>
                <w:sz w:val="24"/>
                <w:szCs w:val="24"/>
                <w:lang w:val="uk-UA" w:eastAsia="uk-UA"/>
              </w:rPr>
              <w:t>ів.</w:t>
            </w:r>
          </w:p>
          <w:p w:rsidR="0031314C" w:rsidRDefault="008A5A21"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І</w:t>
            </w:r>
            <w:r w:rsidR="0031314C" w:rsidRPr="00EE7684">
              <w:rPr>
                <w:rFonts w:ascii="Times New Roman" w:eastAsia="Times New Roman" w:hAnsi="Times New Roman" w:cs="Times New Roman"/>
                <w:sz w:val="24"/>
                <w:szCs w:val="24"/>
                <w:lang w:val="uk-UA" w:eastAsia="uk-UA"/>
              </w:rPr>
              <w:t>нфраструктура зношена, екологічні проблеми накопичені. Найбільш критичними мешканці вважають стан водних ресурсів і сміттєву проблему.</w:t>
            </w:r>
          </w:p>
          <w:tbl>
            <w:tblPr>
              <w:tblStyle w:val="ab"/>
              <w:tblW w:w="0" w:type="auto"/>
              <w:tblLayout w:type="fixed"/>
              <w:tblLook w:val="04A0"/>
            </w:tblPr>
            <w:tblGrid>
              <w:gridCol w:w="2297"/>
              <w:gridCol w:w="1418"/>
              <w:gridCol w:w="1162"/>
            </w:tblGrid>
            <w:tr w:rsidR="008A5A21" w:rsidRPr="00B21BAB" w:rsidTr="00931F0F">
              <w:tc>
                <w:tcPr>
                  <w:tcW w:w="2297" w:type="dxa"/>
                </w:tcPr>
                <w:p w:rsidR="008A5A21" w:rsidRPr="00EB01EA" w:rsidRDefault="008A5A21" w:rsidP="008A5A21">
                  <w:pPr>
                    <w:pStyle w:val="ac"/>
                    <w:spacing w:after="0"/>
                    <w:jc w:val="center"/>
                    <w:rPr>
                      <w:sz w:val="20"/>
                      <w:szCs w:val="20"/>
                      <w:lang w:val="uk-UA"/>
                    </w:rPr>
                  </w:pPr>
                  <w:r>
                    <w:rPr>
                      <w:bCs/>
                      <w:sz w:val="20"/>
                      <w:szCs w:val="20"/>
                      <w:lang w:val="uk-UA" w:eastAsia="uk-UA"/>
                    </w:rPr>
                    <w:t>Проблема</w:t>
                  </w:r>
                </w:p>
              </w:tc>
              <w:tc>
                <w:tcPr>
                  <w:tcW w:w="1418" w:type="dxa"/>
                </w:tcPr>
                <w:p w:rsidR="008A5A21" w:rsidRPr="00B21BAB" w:rsidRDefault="008A5A21" w:rsidP="008A5A21">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8A5A21" w:rsidRPr="00B21BAB" w:rsidRDefault="008A5A21" w:rsidP="008A5A21">
                  <w:pPr>
                    <w:pStyle w:val="ac"/>
                    <w:spacing w:after="0"/>
                    <w:jc w:val="center"/>
                    <w:rPr>
                      <w:sz w:val="20"/>
                      <w:szCs w:val="20"/>
                      <w:lang w:val="uk-UA"/>
                    </w:rPr>
                  </w:pPr>
                  <w:r w:rsidRPr="003D3A35">
                    <w:rPr>
                      <w:bCs/>
                      <w:sz w:val="20"/>
                      <w:szCs w:val="20"/>
                      <w:lang w:val="uk-UA" w:eastAsia="uk-UA"/>
                    </w:rPr>
                    <w:t>% від опитаних</w:t>
                  </w:r>
                </w:p>
              </w:tc>
            </w:tr>
            <w:tr w:rsidR="008A5A21" w:rsidRPr="00384FEE" w:rsidTr="00931F0F">
              <w:tc>
                <w:tcPr>
                  <w:tcW w:w="2297" w:type="dxa"/>
                </w:tcPr>
                <w:p w:rsidR="008A5A21" w:rsidRPr="00A35340" w:rsidRDefault="008A5A21" w:rsidP="008A5A21">
                  <w:pPr>
                    <w:pStyle w:val="ac"/>
                    <w:spacing w:after="0"/>
                    <w:jc w:val="both"/>
                    <w:rPr>
                      <w:sz w:val="20"/>
                      <w:szCs w:val="20"/>
                      <w:lang w:val="uk-UA"/>
                    </w:rPr>
                  </w:pPr>
                  <w:r w:rsidRPr="00A35340">
                    <w:rPr>
                      <w:sz w:val="20"/>
                      <w:szCs w:val="20"/>
                      <w:lang w:val="uk-UA" w:eastAsia="uk-UA"/>
                    </w:rPr>
                    <w:t>Алергії (через амброзію, пил)</w:t>
                  </w:r>
                </w:p>
              </w:tc>
              <w:tc>
                <w:tcPr>
                  <w:tcW w:w="1418" w:type="dxa"/>
                </w:tcPr>
                <w:p w:rsidR="008A5A21" w:rsidRPr="00384FEE" w:rsidRDefault="009968F5" w:rsidP="008A5A21">
                  <w:pPr>
                    <w:pStyle w:val="ac"/>
                    <w:spacing w:after="0"/>
                    <w:jc w:val="center"/>
                    <w:rPr>
                      <w:sz w:val="20"/>
                      <w:szCs w:val="20"/>
                      <w:lang w:val="uk-UA"/>
                    </w:rPr>
                  </w:pPr>
                  <w:r>
                    <w:rPr>
                      <w:sz w:val="20"/>
                      <w:szCs w:val="20"/>
                      <w:lang w:val="uk-UA"/>
                    </w:rPr>
                    <w:t>107</w:t>
                  </w:r>
                </w:p>
              </w:tc>
              <w:tc>
                <w:tcPr>
                  <w:tcW w:w="1162" w:type="dxa"/>
                </w:tcPr>
                <w:p w:rsidR="008A5A21" w:rsidRPr="00384FEE" w:rsidRDefault="009968F5" w:rsidP="008A5A21">
                  <w:pPr>
                    <w:pStyle w:val="ac"/>
                    <w:spacing w:after="0"/>
                    <w:jc w:val="center"/>
                    <w:rPr>
                      <w:sz w:val="20"/>
                      <w:szCs w:val="20"/>
                      <w:lang w:val="uk-UA"/>
                    </w:rPr>
                  </w:pPr>
                  <w:r>
                    <w:rPr>
                      <w:sz w:val="20"/>
                      <w:szCs w:val="20"/>
                      <w:lang w:val="uk-UA"/>
                    </w:rPr>
                    <w:t>55</w:t>
                  </w:r>
                  <w:r w:rsidR="008A5A21" w:rsidRPr="00384FEE">
                    <w:rPr>
                      <w:sz w:val="20"/>
                      <w:szCs w:val="20"/>
                      <w:lang w:val="uk-UA"/>
                    </w:rPr>
                    <w:t>%</w:t>
                  </w:r>
                </w:p>
              </w:tc>
            </w:tr>
            <w:tr w:rsidR="008A5A21" w:rsidRPr="00384FEE" w:rsidTr="00931F0F">
              <w:tc>
                <w:tcPr>
                  <w:tcW w:w="2297" w:type="dxa"/>
                </w:tcPr>
                <w:p w:rsidR="008A5A21" w:rsidRPr="00A35340" w:rsidRDefault="008A5A21" w:rsidP="008A5A21">
                  <w:pPr>
                    <w:pStyle w:val="ac"/>
                    <w:spacing w:after="0"/>
                    <w:jc w:val="both"/>
                    <w:rPr>
                      <w:sz w:val="20"/>
                      <w:szCs w:val="20"/>
                      <w:lang w:val="uk-UA"/>
                    </w:rPr>
                  </w:pPr>
                  <w:r w:rsidRPr="00A35340">
                    <w:rPr>
                      <w:sz w:val="20"/>
                      <w:szCs w:val="20"/>
                      <w:lang w:val="uk-UA" w:eastAsia="uk-UA"/>
                    </w:rPr>
                    <w:t>Перегрів, теплові удари</w:t>
                  </w:r>
                </w:p>
              </w:tc>
              <w:tc>
                <w:tcPr>
                  <w:tcW w:w="1418" w:type="dxa"/>
                </w:tcPr>
                <w:p w:rsidR="008A5A21" w:rsidRPr="00384FEE" w:rsidRDefault="009968F5" w:rsidP="008A5A21">
                  <w:pPr>
                    <w:pStyle w:val="ac"/>
                    <w:spacing w:after="0"/>
                    <w:jc w:val="center"/>
                    <w:rPr>
                      <w:sz w:val="20"/>
                      <w:szCs w:val="20"/>
                      <w:lang w:val="uk-UA"/>
                    </w:rPr>
                  </w:pPr>
                  <w:r>
                    <w:rPr>
                      <w:sz w:val="20"/>
                      <w:szCs w:val="20"/>
                      <w:lang w:val="uk-UA"/>
                    </w:rPr>
                    <w:t>91</w:t>
                  </w:r>
                </w:p>
              </w:tc>
              <w:tc>
                <w:tcPr>
                  <w:tcW w:w="1162" w:type="dxa"/>
                </w:tcPr>
                <w:p w:rsidR="008A5A21" w:rsidRPr="00384FEE" w:rsidRDefault="009968F5" w:rsidP="008A5A21">
                  <w:pPr>
                    <w:pStyle w:val="ac"/>
                    <w:spacing w:after="0"/>
                    <w:jc w:val="center"/>
                    <w:rPr>
                      <w:sz w:val="20"/>
                      <w:szCs w:val="20"/>
                      <w:lang w:val="uk-UA"/>
                    </w:rPr>
                  </w:pPr>
                  <w:r>
                    <w:rPr>
                      <w:sz w:val="20"/>
                      <w:szCs w:val="20"/>
                      <w:lang w:val="uk-UA"/>
                    </w:rPr>
                    <w:t>46</w:t>
                  </w:r>
                  <w:r w:rsidR="008A5A21" w:rsidRPr="00384FEE">
                    <w:rPr>
                      <w:sz w:val="20"/>
                      <w:szCs w:val="20"/>
                      <w:lang w:val="uk-UA"/>
                    </w:rPr>
                    <w:t>%</w:t>
                  </w:r>
                </w:p>
              </w:tc>
            </w:tr>
            <w:tr w:rsidR="009968F5" w:rsidRPr="00384FEE" w:rsidTr="00931F0F">
              <w:tc>
                <w:tcPr>
                  <w:tcW w:w="2297" w:type="dxa"/>
                </w:tcPr>
                <w:p w:rsidR="009968F5" w:rsidRPr="00A35340" w:rsidRDefault="009968F5" w:rsidP="008A5A21">
                  <w:pPr>
                    <w:pStyle w:val="ac"/>
                    <w:spacing w:after="0"/>
                    <w:jc w:val="both"/>
                    <w:rPr>
                      <w:sz w:val="20"/>
                      <w:szCs w:val="20"/>
                      <w:lang w:val="uk-UA" w:eastAsia="uk-UA"/>
                    </w:rPr>
                  </w:pPr>
                  <w:r>
                    <w:rPr>
                      <w:sz w:val="20"/>
                      <w:szCs w:val="20"/>
                      <w:lang w:val="uk-UA" w:eastAsia="uk-UA"/>
                    </w:rPr>
                    <w:t>Погіршення самопочуття через неякісну воду</w:t>
                  </w:r>
                </w:p>
              </w:tc>
              <w:tc>
                <w:tcPr>
                  <w:tcW w:w="1418" w:type="dxa"/>
                </w:tcPr>
                <w:p w:rsidR="009968F5" w:rsidRDefault="009968F5" w:rsidP="008A5A21">
                  <w:pPr>
                    <w:pStyle w:val="ac"/>
                    <w:spacing w:after="0"/>
                    <w:jc w:val="center"/>
                    <w:rPr>
                      <w:sz w:val="20"/>
                      <w:szCs w:val="20"/>
                      <w:lang w:val="uk-UA"/>
                    </w:rPr>
                  </w:pPr>
                  <w:r>
                    <w:rPr>
                      <w:sz w:val="20"/>
                      <w:szCs w:val="20"/>
                      <w:lang w:val="uk-UA"/>
                    </w:rPr>
                    <w:t>73</w:t>
                  </w:r>
                </w:p>
              </w:tc>
              <w:tc>
                <w:tcPr>
                  <w:tcW w:w="1162" w:type="dxa"/>
                </w:tcPr>
                <w:p w:rsidR="009968F5" w:rsidRDefault="009968F5" w:rsidP="008A5A21">
                  <w:pPr>
                    <w:pStyle w:val="ac"/>
                    <w:spacing w:after="0"/>
                    <w:jc w:val="center"/>
                    <w:rPr>
                      <w:sz w:val="20"/>
                      <w:szCs w:val="20"/>
                      <w:lang w:val="uk-UA"/>
                    </w:rPr>
                  </w:pPr>
                  <w:r>
                    <w:rPr>
                      <w:sz w:val="20"/>
                      <w:szCs w:val="20"/>
                      <w:lang w:val="uk-UA"/>
                    </w:rPr>
                    <w:t>37%</w:t>
                  </w:r>
                </w:p>
              </w:tc>
            </w:tr>
            <w:tr w:rsidR="008A5A21" w:rsidRPr="00384FEE" w:rsidTr="00931F0F">
              <w:tc>
                <w:tcPr>
                  <w:tcW w:w="2297" w:type="dxa"/>
                </w:tcPr>
                <w:p w:rsidR="008A5A21" w:rsidRPr="00A35340" w:rsidRDefault="008A5A21" w:rsidP="008A5A21">
                  <w:pPr>
                    <w:pStyle w:val="ac"/>
                    <w:spacing w:after="0"/>
                    <w:jc w:val="both"/>
                    <w:rPr>
                      <w:sz w:val="20"/>
                      <w:szCs w:val="20"/>
                      <w:lang w:val="uk-UA"/>
                    </w:rPr>
                  </w:pPr>
                  <w:r w:rsidRPr="00A35340">
                    <w:rPr>
                      <w:sz w:val="20"/>
                      <w:szCs w:val="20"/>
                      <w:lang w:val="uk-UA" w:eastAsia="uk-UA"/>
                    </w:rPr>
                    <w:t>Інфекційні хвороби через воду</w:t>
                  </w:r>
                </w:p>
              </w:tc>
              <w:tc>
                <w:tcPr>
                  <w:tcW w:w="1418" w:type="dxa"/>
                </w:tcPr>
                <w:p w:rsidR="008A5A21" w:rsidRPr="00384FEE" w:rsidRDefault="009968F5" w:rsidP="008A5A21">
                  <w:pPr>
                    <w:pStyle w:val="ac"/>
                    <w:spacing w:after="0"/>
                    <w:jc w:val="center"/>
                    <w:rPr>
                      <w:sz w:val="20"/>
                      <w:szCs w:val="20"/>
                      <w:lang w:val="uk-UA"/>
                    </w:rPr>
                  </w:pPr>
                  <w:r>
                    <w:rPr>
                      <w:sz w:val="20"/>
                      <w:szCs w:val="20"/>
                      <w:lang w:val="uk-UA"/>
                    </w:rPr>
                    <w:t>59</w:t>
                  </w:r>
                </w:p>
              </w:tc>
              <w:tc>
                <w:tcPr>
                  <w:tcW w:w="1162" w:type="dxa"/>
                </w:tcPr>
                <w:p w:rsidR="008A5A21" w:rsidRPr="00384FEE" w:rsidRDefault="009968F5" w:rsidP="008A5A21">
                  <w:pPr>
                    <w:pStyle w:val="ac"/>
                    <w:spacing w:after="0"/>
                    <w:jc w:val="center"/>
                    <w:rPr>
                      <w:sz w:val="20"/>
                      <w:szCs w:val="20"/>
                      <w:lang w:val="uk-UA"/>
                    </w:rPr>
                  </w:pPr>
                  <w:r>
                    <w:rPr>
                      <w:sz w:val="20"/>
                      <w:szCs w:val="20"/>
                      <w:lang w:val="uk-UA"/>
                    </w:rPr>
                    <w:t>30</w:t>
                  </w:r>
                  <w:r w:rsidR="008A5A21" w:rsidRPr="00384FEE">
                    <w:rPr>
                      <w:sz w:val="20"/>
                      <w:szCs w:val="20"/>
                      <w:lang w:val="uk-UA"/>
                    </w:rPr>
                    <w:t>%</w:t>
                  </w:r>
                </w:p>
              </w:tc>
            </w:tr>
          </w:tbl>
          <w:p w:rsidR="008A5A21" w:rsidRPr="00EE7684" w:rsidRDefault="008A5A21" w:rsidP="001A34D2">
            <w:pPr>
              <w:numPr>
                <w:ilvl w:val="0"/>
                <w:numId w:val="16"/>
              </w:numPr>
              <w:spacing w:after="0" w:line="240" w:lineRule="auto"/>
              <w:ind w:left="0"/>
              <w:jc w:val="both"/>
              <w:rPr>
                <w:rFonts w:ascii="Times New Roman" w:eastAsia="Times New Roman" w:hAnsi="Times New Roman" w:cs="Times New Roman"/>
                <w:sz w:val="24"/>
                <w:szCs w:val="24"/>
                <w:lang w:val="uk-UA" w:eastAsia="uk-UA"/>
              </w:rPr>
            </w:pPr>
          </w:p>
          <w:p w:rsidR="009968F5" w:rsidRDefault="009968F5" w:rsidP="006B386B">
            <w:pPr>
              <w:pStyle w:val="2"/>
              <w:spacing w:before="0" w:line="240" w:lineRule="auto"/>
              <w:jc w:val="both"/>
              <w:rPr>
                <w:rFonts w:ascii="Times New Roman" w:eastAsia="Times New Roman" w:hAnsi="Times New Roman" w:cs="Times New Roman"/>
                <w:color w:val="000000" w:themeColor="text1"/>
                <w:sz w:val="24"/>
                <w:szCs w:val="24"/>
                <w:lang w:val="uk-UA" w:eastAsia="uk-UA"/>
              </w:rPr>
            </w:pPr>
            <w:r>
              <w:rPr>
                <w:rFonts w:ascii="Times New Roman" w:eastAsia="Times New Roman" w:hAnsi="Times New Roman" w:cs="Times New Roman"/>
                <w:color w:val="000000" w:themeColor="text1"/>
                <w:sz w:val="24"/>
                <w:szCs w:val="24"/>
                <w:lang w:val="uk-UA" w:eastAsia="uk-UA"/>
              </w:rPr>
              <w:t>Висновок: понад половини мешканців вважають, що зміна клімату напряму впливає на здоров’я, особливо через алергії та спеку.</w:t>
            </w:r>
          </w:p>
          <w:p w:rsidR="006B386B" w:rsidRPr="00342728" w:rsidRDefault="006B386B" w:rsidP="00342728">
            <w:pPr>
              <w:spacing w:after="0" w:line="240" w:lineRule="auto"/>
              <w:rPr>
                <w:rFonts w:ascii="Times New Roman" w:hAnsi="Times New Roman" w:cs="Times New Roman"/>
                <w:sz w:val="24"/>
                <w:szCs w:val="24"/>
                <w:lang w:val="uk-UA" w:eastAsia="uk-UA"/>
              </w:rPr>
            </w:pPr>
          </w:p>
          <w:p w:rsidR="006246BD" w:rsidRDefault="006246BD" w:rsidP="0031314C">
            <w:pPr>
              <w:pStyle w:val="2"/>
              <w:spacing w:before="0" w:line="240" w:lineRule="auto"/>
              <w:jc w:val="both"/>
              <w:rPr>
                <w:rFonts w:ascii="Times New Roman" w:eastAsia="Times New Roman" w:hAnsi="Times New Roman" w:cs="Times New Roman"/>
                <w:color w:val="000000" w:themeColor="text1"/>
                <w:sz w:val="24"/>
                <w:szCs w:val="24"/>
                <w:lang w:val="uk-UA" w:eastAsia="uk-UA"/>
              </w:rPr>
            </w:pPr>
            <w:r>
              <w:rPr>
                <w:rFonts w:ascii="Times New Roman" w:eastAsia="Times New Roman" w:hAnsi="Times New Roman" w:cs="Times New Roman"/>
                <w:color w:val="000000" w:themeColor="text1"/>
                <w:sz w:val="24"/>
                <w:szCs w:val="24"/>
                <w:lang w:val="uk-UA" w:eastAsia="uk-UA"/>
              </w:rPr>
              <w:t>3. Адаптація населеного пункту до змін клімату</w:t>
            </w:r>
          </w:p>
          <w:p w:rsidR="006246BD" w:rsidRDefault="006246BD" w:rsidP="0031314C">
            <w:pPr>
              <w:pStyle w:val="2"/>
              <w:spacing w:before="0" w:line="240" w:lineRule="auto"/>
              <w:jc w:val="both"/>
              <w:rPr>
                <w:rFonts w:ascii="Times New Roman" w:hAnsi="Times New Roman" w:cs="Times New Roman"/>
                <w:color w:val="000000" w:themeColor="text1"/>
                <w:sz w:val="24"/>
                <w:szCs w:val="24"/>
                <w:lang w:val="uk-UA"/>
              </w:rPr>
            </w:pPr>
            <w:r>
              <w:rPr>
                <w:rFonts w:ascii="Times New Roman" w:eastAsia="Times New Roman" w:hAnsi="Times New Roman" w:cs="Times New Roman"/>
                <w:color w:val="000000" w:themeColor="text1"/>
                <w:sz w:val="24"/>
                <w:szCs w:val="24"/>
                <w:lang w:val="uk-UA" w:eastAsia="uk-UA"/>
              </w:rPr>
              <w:t>3.1.</w:t>
            </w:r>
            <w:r w:rsidRPr="006246BD">
              <w:rPr>
                <w:rFonts w:ascii="Times New Roman" w:eastAsia="Times New Roman" w:hAnsi="Times New Roman" w:cs="Times New Roman"/>
                <w:color w:val="000000" w:themeColor="text1"/>
                <w:sz w:val="24"/>
                <w:szCs w:val="24"/>
                <w:lang w:val="uk-UA" w:eastAsia="uk-UA"/>
              </w:rPr>
              <w:t xml:space="preserve"> </w:t>
            </w:r>
            <w:r w:rsidRPr="006246BD">
              <w:rPr>
                <w:rFonts w:ascii="Times New Roman" w:hAnsi="Times New Roman" w:cs="Times New Roman"/>
                <w:color w:val="000000" w:themeColor="text1"/>
                <w:sz w:val="24"/>
                <w:szCs w:val="24"/>
                <w:lang w:val="uk-UA"/>
              </w:rPr>
              <w:t>Очікування від влади</w:t>
            </w:r>
          </w:p>
          <w:p w:rsidR="006246BD" w:rsidRDefault="006246BD" w:rsidP="0031314C">
            <w:pPr>
              <w:pStyle w:val="ac"/>
              <w:spacing w:after="0"/>
              <w:jc w:val="both"/>
              <w:rPr>
                <w:color w:val="000000" w:themeColor="text1"/>
                <w:lang w:val="uk-UA"/>
              </w:rPr>
            </w:pPr>
            <w:r>
              <w:rPr>
                <w:color w:val="000000" w:themeColor="text1"/>
                <w:lang w:val="uk-UA"/>
              </w:rPr>
              <w:t>Г</w:t>
            </w:r>
            <w:r w:rsidRPr="006246BD">
              <w:rPr>
                <w:color w:val="000000" w:themeColor="text1"/>
                <w:lang w:val="uk-UA"/>
              </w:rPr>
              <w:t>ромада очікує насамперед рішень у сфері води, озеленення та інфраструктурної стійкості.</w:t>
            </w:r>
          </w:p>
          <w:p w:rsidR="00A9010B" w:rsidRDefault="00A9010B" w:rsidP="00A9010B">
            <w:pPr>
              <w:pStyle w:val="ac"/>
              <w:spacing w:after="0"/>
              <w:jc w:val="both"/>
              <w:rPr>
                <w:color w:val="000000" w:themeColor="text1"/>
                <w:lang w:val="uk-UA"/>
              </w:rPr>
            </w:pPr>
            <w:r>
              <w:rPr>
                <w:b/>
                <w:noProof/>
              </w:rPr>
              <w:drawing>
                <wp:inline distT="114300" distB="114300" distL="114300" distR="114300">
                  <wp:extent cx="3009900" cy="1571625"/>
                  <wp:effectExtent l="0" t="0" r="0" b="9525"/>
                  <wp:docPr id="137" name="image24.png" descr="Диаграмма ответов в Формах. Вопрос: Що, на вашу думку, має першочергово впроваджувати місцева влада, щоб адаптувати ваш населений пункт до сильної спеки? (позначте всі можливі варіант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4.png" descr="Диаграмма ответов в Формах. Вопрос: Що, на вашу думку, має першочергово впроваджувати місцева влада, щоб адаптувати ваш населений пункт до сильної спеки? (позначте всі можливі варіанти)&#10;. Количество ответов: 196 ответов."/>
                          <pic:cNvPicPr preferRelativeResize="0"/>
                        </pic:nvPicPr>
                        <pic:blipFill>
                          <a:blip r:embed="rId177" cstate="print"/>
                          <a:srcRect/>
                          <a:stretch>
                            <a:fillRect/>
                          </a:stretch>
                        </pic:blipFill>
                        <pic:spPr>
                          <a:xfrm>
                            <a:off x="0" y="0"/>
                            <a:ext cx="3010074" cy="1571716"/>
                          </a:xfrm>
                          <a:prstGeom prst="rect">
                            <a:avLst/>
                          </a:prstGeom>
                          <a:ln/>
                        </pic:spPr>
                      </pic:pic>
                    </a:graphicData>
                  </a:graphic>
                </wp:inline>
              </w:drawing>
            </w:r>
          </w:p>
          <w:p w:rsidR="00A9010B" w:rsidRDefault="00A9010B" w:rsidP="00A9010B">
            <w:pPr>
              <w:pStyle w:val="ac"/>
              <w:spacing w:after="0"/>
              <w:jc w:val="both"/>
              <w:rPr>
                <w:color w:val="000000" w:themeColor="text1"/>
                <w:lang w:val="uk-UA"/>
              </w:rPr>
            </w:pPr>
            <w:r>
              <w:rPr>
                <w:b/>
                <w:noProof/>
              </w:rPr>
              <w:drawing>
                <wp:inline distT="114300" distB="114300" distL="114300" distR="114300">
                  <wp:extent cx="3114675" cy="2076450"/>
                  <wp:effectExtent l="0" t="0" r="9525" b="0"/>
                  <wp:docPr id="136" name="image30.png" descr="Диаграмма ответов в Формах. Вопрос: Звідки Ви отримували інформацію про правила поводження під час стихійних лих чи надмірної спеки/холоду (позначте всі варіанти, які підходять або додайте свій)?&#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0.png" descr="Диаграмма ответов в Формах. Вопрос: Звідки Ви отримували інформацію про правила поводження під час стихійних лих чи надмірної спеки/холоду (позначте всі варіанти, які підходять або додайте свій)?&#10;. Количество ответов: 196 ответов."/>
                          <pic:cNvPicPr preferRelativeResize="0"/>
                        </pic:nvPicPr>
                        <pic:blipFill>
                          <a:blip r:embed="rId178" cstate="print"/>
                          <a:srcRect/>
                          <a:stretch>
                            <a:fillRect/>
                          </a:stretch>
                        </pic:blipFill>
                        <pic:spPr>
                          <a:xfrm>
                            <a:off x="0" y="0"/>
                            <a:ext cx="3114861" cy="2076574"/>
                          </a:xfrm>
                          <a:prstGeom prst="rect">
                            <a:avLst/>
                          </a:prstGeom>
                          <a:ln/>
                        </pic:spPr>
                      </pic:pic>
                    </a:graphicData>
                  </a:graphic>
                </wp:inline>
              </w:drawing>
            </w:r>
          </w:p>
          <w:p w:rsidR="00A9010B" w:rsidRPr="006246BD" w:rsidRDefault="00A9010B" w:rsidP="00A9010B">
            <w:pPr>
              <w:pStyle w:val="ac"/>
              <w:spacing w:after="0"/>
              <w:jc w:val="both"/>
              <w:rPr>
                <w:color w:val="000000" w:themeColor="text1"/>
                <w:lang w:val="uk-UA"/>
              </w:rPr>
            </w:pPr>
          </w:p>
          <w:p w:rsidR="006246BD" w:rsidRDefault="00A9010B" w:rsidP="006246BD">
            <w:pPr>
              <w:rPr>
                <w:lang w:val="uk-UA"/>
              </w:rPr>
            </w:pPr>
            <w:r>
              <w:rPr>
                <w:b/>
                <w:noProof/>
              </w:rPr>
              <w:drawing>
                <wp:inline distT="114300" distB="114300" distL="114300" distR="114300">
                  <wp:extent cx="3114675" cy="1781175"/>
                  <wp:effectExtent l="0" t="0" r="9525" b="9525"/>
                  <wp:docPr id="138" name="image68.png" descr="Диаграмма ответов в Формах. Вопрос: Що, на вашу думку, має першочергово впроваджувати місцева влада, щоб адаптувати місто до стихійних метеорологічних явищ (раптова зміна погоди; сильні дощі, сильні хуртовини та снігопади; сильний вітер: шквали та смерч). (позначте всі можливі варіанти). .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8.png" descr="Диаграмма ответов в Формах. Вопрос: Що, на вашу думку, має першочергово впроваджувати місцева влада, щоб адаптувати місто до стихійних метеорологічних явищ (раптова зміна погоди; сильні дощі, сильні хуртовини та снігопади; сильний вітер: шквали та смерч). (позначте всі можливі варіанти). . Количество ответов: 196 ответов."/>
                          <pic:cNvPicPr preferRelativeResize="0"/>
                        </pic:nvPicPr>
                        <pic:blipFill>
                          <a:blip r:embed="rId179" cstate="print"/>
                          <a:srcRect/>
                          <a:stretch>
                            <a:fillRect/>
                          </a:stretch>
                        </pic:blipFill>
                        <pic:spPr>
                          <a:xfrm>
                            <a:off x="0" y="0"/>
                            <a:ext cx="3114853" cy="1781277"/>
                          </a:xfrm>
                          <a:prstGeom prst="rect">
                            <a:avLst/>
                          </a:prstGeom>
                          <a:ln/>
                        </pic:spPr>
                      </pic:pic>
                    </a:graphicData>
                  </a:graphic>
                </wp:inline>
              </w:drawing>
            </w:r>
          </w:p>
          <w:p w:rsidR="006246BD" w:rsidRPr="006246BD" w:rsidRDefault="008E2F2F" w:rsidP="006246BD">
            <w:pPr>
              <w:rPr>
                <w:lang w:val="uk-UA"/>
              </w:rPr>
            </w:pPr>
            <w:r>
              <w:rPr>
                <w:b/>
                <w:noProof/>
              </w:rPr>
              <w:drawing>
                <wp:inline distT="114300" distB="114300" distL="114300" distR="114300">
                  <wp:extent cx="3057525" cy="1609725"/>
                  <wp:effectExtent l="0" t="0" r="9525" b="9525"/>
                  <wp:docPr id="139" name="image53.png" descr="Диаграмма ответов в Формах. Вопрос: Що, на вашу думку, має першочергово впроваджувати міська влада, для адаптації зелених насаджень (парки, сквери, лісосмуги)? (позначте всі можливі варіанти)&#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53.png" descr="Диаграмма ответов в Формах. Вопрос: Що, на вашу думку, має першочергово впроваджувати міська влада, для адаптації зелених насаджень (парки, сквери, лісосмуги)? (позначте всі можливі варіанти)&#10;. Количество ответов: 196 ответов."/>
                          <pic:cNvPicPr preferRelativeResize="0"/>
                        </pic:nvPicPr>
                        <pic:blipFill>
                          <a:blip r:embed="rId180" cstate="print"/>
                          <a:srcRect/>
                          <a:stretch>
                            <a:fillRect/>
                          </a:stretch>
                        </pic:blipFill>
                        <pic:spPr>
                          <a:xfrm>
                            <a:off x="0" y="0"/>
                            <a:ext cx="3057700" cy="1609817"/>
                          </a:xfrm>
                          <a:prstGeom prst="rect">
                            <a:avLst/>
                          </a:prstGeom>
                          <a:ln/>
                        </pic:spPr>
                      </pic:pic>
                    </a:graphicData>
                  </a:graphic>
                </wp:inline>
              </w:drawing>
            </w:r>
          </w:p>
          <w:p w:rsidR="006246BD" w:rsidRPr="006246BD" w:rsidRDefault="006246BD" w:rsidP="001A34D2">
            <w:pPr>
              <w:pStyle w:val="ac"/>
              <w:numPr>
                <w:ilvl w:val="0"/>
                <w:numId w:val="16"/>
              </w:numPr>
              <w:spacing w:after="0"/>
              <w:ind w:left="0"/>
              <w:jc w:val="both"/>
              <w:rPr>
                <w:color w:val="000000" w:themeColor="text1"/>
                <w:lang w:val="uk-UA"/>
              </w:rPr>
            </w:pPr>
            <w:r w:rsidRPr="006246BD">
              <w:rPr>
                <w:rStyle w:val="af7"/>
                <w:b w:val="0"/>
                <w:color w:val="000000" w:themeColor="text1"/>
                <w:lang w:val="uk-UA"/>
              </w:rPr>
              <w:t>До спеки:</w:t>
            </w:r>
            <w:r w:rsidRPr="006246BD">
              <w:rPr>
                <w:color w:val="000000" w:themeColor="text1"/>
                <w:lang w:val="uk-UA"/>
              </w:rPr>
              <w:t xml:space="preserve"> зони відпочинку біля водойм </w:t>
            </w:r>
            <w:r w:rsidRPr="006246BD">
              <w:rPr>
                <w:b/>
                <w:color w:val="000000" w:themeColor="text1"/>
                <w:lang w:val="uk-UA"/>
              </w:rPr>
              <w:t xml:space="preserve">– </w:t>
            </w:r>
            <w:r w:rsidRPr="006246BD">
              <w:rPr>
                <w:rStyle w:val="af7"/>
                <w:b w:val="0"/>
                <w:color w:val="000000" w:themeColor="text1"/>
                <w:lang w:val="uk-UA"/>
              </w:rPr>
              <w:t>63,3%</w:t>
            </w:r>
            <w:r w:rsidRPr="006246BD">
              <w:rPr>
                <w:color w:val="000000" w:themeColor="text1"/>
                <w:lang w:val="uk-UA"/>
              </w:rPr>
              <w:t>, більше зелених насаджень – 57,7%, доступ до питної води – 61,2%.</w:t>
            </w:r>
          </w:p>
          <w:p w:rsidR="006246BD" w:rsidRPr="006246BD" w:rsidRDefault="006246BD" w:rsidP="001A34D2">
            <w:pPr>
              <w:pStyle w:val="ac"/>
              <w:numPr>
                <w:ilvl w:val="0"/>
                <w:numId w:val="16"/>
              </w:numPr>
              <w:spacing w:after="0"/>
              <w:ind w:left="0"/>
              <w:jc w:val="both"/>
              <w:rPr>
                <w:color w:val="000000" w:themeColor="text1"/>
                <w:lang w:val="uk-UA"/>
              </w:rPr>
            </w:pPr>
            <w:r w:rsidRPr="006246BD">
              <w:rPr>
                <w:rStyle w:val="af7"/>
                <w:b w:val="0"/>
                <w:color w:val="000000" w:themeColor="text1"/>
                <w:lang w:val="uk-UA"/>
              </w:rPr>
              <w:t>До стихійних явищ:</w:t>
            </w:r>
            <w:r w:rsidRPr="006246BD">
              <w:rPr>
                <w:color w:val="000000" w:themeColor="text1"/>
                <w:lang w:val="uk-UA"/>
              </w:rPr>
              <w:t xml:space="preserve"> модернізація зливової каналізації</w:t>
            </w:r>
            <w:r w:rsidRPr="006246BD">
              <w:rPr>
                <w:b/>
                <w:color w:val="000000" w:themeColor="text1"/>
                <w:lang w:val="uk-UA"/>
              </w:rPr>
              <w:t xml:space="preserve"> – </w:t>
            </w:r>
            <w:r w:rsidRPr="006246BD">
              <w:rPr>
                <w:rStyle w:val="af7"/>
                <w:b w:val="0"/>
                <w:color w:val="000000" w:themeColor="text1"/>
                <w:lang w:val="uk-UA"/>
              </w:rPr>
              <w:t>72,4%</w:t>
            </w:r>
            <w:r w:rsidRPr="006246BD">
              <w:rPr>
                <w:color w:val="000000" w:themeColor="text1"/>
                <w:lang w:val="uk-UA"/>
              </w:rPr>
              <w:t>,</w:t>
            </w:r>
            <w:r w:rsidRPr="006246BD">
              <w:rPr>
                <w:b/>
                <w:color w:val="000000" w:themeColor="text1"/>
                <w:lang w:val="uk-UA"/>
              </w:rPr>
              <w:t xml:space="preserve"> </w:t>
            </w:r>
            <w:r w:rsidRPr="006246BD">
              <w:rPr>
                <w:color w:val="000000" w:themeColor="text1"/>
                <w:lang w:val="uk-UA"/>
              </w:rPr>
              <w:t>автономні джерела енергії – 64,3%.</w:t>
            </w:r>
          </w:p>
          <w:p w:rsidR="006246BD" w:rsidRPr="006246BD" w:rsidRDefault="006246BD" w:rsidP="001A34D2">
            <w:pPr>
              <w:pStyle w:val="ac"/>
              <w:numPr>
                <w:ilvl w:val="0"/>
                <w:numId w:val="16"/>
              </w:numPr>
              <w:spacing w:after="0"/>
              <w:ind w:left="0"/>
              <w:jc w:val="both"/>
              <w:rPr>
                <w:color w:val="000000" w:themeColor="text1"/>
                <w:lang w:val="uk-UA"/>
              </w:rPr>
            </w:pPr>
            <w:r w:rsidRPr="006246BD">
              <w:rPr>
                <w:rStyle w:val="af7"/>
                <w:b w:val="0"/>
                <w:color w:val="000000" w:themeColor="text1"/>
                <w:lang w:val="uk-UA"/>
              </w:rPr>
              <w:t>Зелені насадження:</w:t>
            </w:r>
            <w:r w:rsidRPr="006246BD">
              <w:rPr>
                <w:color w:val="000000" w:themeColor="text1"/>
                <w:lang w:val="uk-UA"/>
              </w:rPr>
              <w:t xml:space="preserve"> збільшення кількості – </w:t>
            </w:r>
            <w:r w:rsidRPr="006246BD">
              <w:rPr>
                <w:rStyle w:val="af7"/>
                <w:b w:val="0"/>
                <w:color w:val="000000" w:themeColor="text1"/>
                <w:lang w:val="uk-UA"/>
              </w:rPr>
              <w:t>77%</w:t>
            </w:r>
            <w:r w:rsidRPr="006246BD">
              <w:rPr>
                <w:color w:val="000000" w:themeColor="text1"/>
                <w:lang w:val="uk-UA"/>
              </w:rPr>
              <w:t>, посухостійкі рослини – 54,1%.</w:t>
            </w:r>
          </w:p>
          <w:p w:rsidR="000B3CCD" w:rsidRDefault="006246BD" w:rsidP="001A34D2">
            <w:pPr>
              <w:pStyle w:val="ac"/>
              <w:numPr>
                <w:ilvl w:val="0"/>
                <w:numId w:val="16"/>
              </w:numPr>
              <w:spacing w:after="0"/>
              <w:ind w:left="0"/>
              <w:jc w:val="both"/>
              <w:rPr>
                <w:color w:val="000000" w:themeColor="text1"/>
                <w:lang w:val="uk-UA"/>
              </w:rPr>
            </w:pPr>
            <w:r w:rsidRPr="006246BD">
              <w:rPr>
                <w:rStyle w:val="af7"/>
                <w:b w:val="0"/>
                <w:color w:val="000000" w:themeColor="text1"/>
                <w:lang w:val="uk-UA"/>
              </w:rPr>
              <w:t>Здоров’я:</w:t>
            </w:r>
            <w:r w:rsidRPr="006246BD">
              <w:rPr>
                <w:color w:val="000000" w:themeColor="text1"/>
                <w:lang w:val="uk-UA"/>
              </w:rPr>
              <w:t xml:space="preserve"> моніторинг захворювань – </w:t>
            </w:r>
            <w:r w:rsidRPr="006246BD">
              <w:rPr>
                <w:rStyle w:val="af7"/>
                <w:b w:val="0"/>
                <w:color w:val="000000" w:themeColor="text1"/>
                <w:lang w:val="uk-UA"/>
              </w:rPr>
              <w:t>69,9%</w:t>
            </w:r>
            <w:r w:rsidRPr="006246BD">
              <w:rPr>
                <w:color w:val="000000" w:themeColor="text1"/>
                <w:lang w:val="uk-UA"/>
              </w:rPr>
              <w:t xml:space="preserve">, контроль стану водойм – 69,4%. </w:t>
            </w:r>
          </w:p>
          <w:p w:rsidR="00931F0F" w:rsidRDefault="00931F0F" w:rsidP="001A34D2">
            <w:pPr>
              <w:pStyle w:val="ac"/>
              <w:numPr>
                <w:ilvl w:val="0"/>
                <w:numId w:val="16"/>
              </w:numPr>
              <w:spacing w:after="0"/>
              <w:ind w:left="0"/>
              <w:jc w:val="both"/>
              <w:rPr>
                <w:color w:val="000000" w:themeColor="text1"/>
                <w:lang w:val="uk-UA"/>
              </w:rPr>
            </w:pPr>
            <w:r>
              <w:rPr>
                <w:color w:val="000000" w:themeColor="text1"/>
                <w:lang w:val="uk-UA"/>
              </w:rPr>
              <w:t>Висновок: очікування від влади:</w:t>
            </w:r>
          </w:p>
          <w:p w:rsidR="00931F0F" w:rsidRPr="0031314C" w:rsidRDefault="00931F0F" w:rsidP="001A34D2">
            <w:pPr>
              <w:pStyle w:val="ac"/>
              <w:numPr>
                <w:ilvl w:val="0"/>
                <w:numId w:val="16"/>
              </w:numPr>
              <w:spacing w:after="0"/>
              <w:ind w:left="0"/>
              <w:jc w:val="both"/>
              <w:rPr>
                <w:color w:val="000000" w:themeColor="text1"/>
                <w:lang w:val="uk-UA"/>
              </w:rPr>
            </w:pPr>
            <w:r>
              <w:rPr>
                <w:color w:val="000000" w:themeColor="text1"/>
                <w:lang w:val="uk-UA"/>
              </w:rPr>
              <w:t>Очищення та відновлення річки Південний Буг, модернізація водопровідних мереж, боротьба з амброзією та сміттєзвалищами, розвиток</w:t>
            </w:r>
            <w:r w:rsidR="001D632A">
              <w:rPr>
                <w:color w:val="000000" w:themeColor="text1"/>
                <w:lang w:val="uk-UA"/>
              </w:rPr>
              <w:t xml:space="preserve"> зелених зон і парків, реконструкція та будівництво</w:t>
            </w:r>
            <w:r>
              <w:rPr>
                <w:color w:val="000000" w:themeColor="text1"/>
                <w:lang w:val="uk-UA"/>
              </w:rPr>
              <w:t xml:space="preserve"> зливної каналізації, системний</w:t>
            </w:r>
            <w:r w:rsidR="001D632A">
              <w:rPr>
                <w:color w:val="000000" w:themeColor="text1"/>
                <w:lang w:val="uk-UA"/>
              </w:rPr>
              <w:t xml:space="preserve"> контроль за якістю питної води.</w:t>
            </w:r>
          </w:p>
          <w:p w:rsidR="006246BD" w:rsidRDefault="006246BD" w:rsidP="006246BD">
            <w:pPr>
              <w:pStyle w:val="2"/>
              <w:spacing w:before="0" w:line="240" w:lineRule="auto"/>
              <w:jc w:val="both"/>
              <w:rPr>
                <w:rFonts w:ascii="Times New Roman" w:hAnsi="Times New Roman" w:cs="Times New Roman"/>
                <w:color w:val="000000" w:themeColor="text1"/>
                <w:sz w:val="24"/>
                <w:szCs w:val="24"/>
                <w:lang w:val="uk-UA"/>
              </w:rPr>
            </w:pPr>
            <w:r w:rsidRPr="006246BD">
              <w:rPr>
                <w:rFonts w:ascii="Times New Roman" w:eastAsia="Times New Roman" w:hAnsi="Times New Roman" w:cs="Times New Roman"/>
                <w:color w:val="000000" w:themeColor="text1"/>
                <w:sz w:val="24"/>
                <w:szCs w:val="24"/>
                <w:lang w:val="uk-UA" w:eastAsia="uk-UA"/>
              </w:rPr>
              <w:t xml:space="preserve">3.2. </w:t>
            </w:r>
            <w:r w:rsidRPr="006246BD">
              <w:rPr>
                <w:rFonts w:ascii="Times New Roman" w:hAnsi="Times New Roman" w:cs="Times New Roman"/>
                <w:color w:val="000000" w:themeColor="text1"/>
                <w:sz w:val="24"/>
                <w:szCs w:val="24"/>
                <w:lang w:val="uk-UA"/>
              </w:rPr>
              <w:t>Готовність населення діяти</w:t>
            </w:r>
          </w:p>
          <w:p w:rsidR="00197FAC" w:rsidRPr="0031314C" w:rsidRDefault="00197FAC" w:rsidP="0031314C">
            <w:pPr>
              <w:pStyle w:val="ac"/>
              <w:spacing w:after="0"/>
              <w:jc w:val="both"/>
              <w:rPr>
                <w:color w:val="000000" w:themeColor="text1"/>
                <w:lang w:val="uk-UA"/>
              </w:rPr>
            </w:pPr>
            <w:r>
              <w:rPr>
                <w:color w:val="000000" w:themeColor="text1"/>
                <w:lang w:val="uk-UA"/>
              </w:rPr>
              <w:t>Б</w:t>
            </w:r>
            <w:r w:rsidRPr="006246BD">
              <w:rPr>
                <w:color w:val="000000" w:themeColor="text1"/>
                <w:lang w:val="uk-UA"/>
              </w:rPr>
              <w:t>ільшість мешканців готові долучатися до екологічн</w:t>
            </w:r>
            <w:r w:rsidR="0031314C">
              <w:rPr>
                <w:color w:val="000000" w:themeColor="text1"/>
                <w:lang w:val="uk-UA"/>
              </w:rPr>
              <w:t>их заходів на побутовому рівні.</w:t>
            </w:r>
          </w:p>
          <w:p w:rsidR="006246BD" w:rsidRPr="006246BD" w:rsidRDefault="006246BD" w:rsidP="0031314C">
            <w:pPr>
              <w:pStyle w:val="ac"/>
              <w:spacing w:after="0"/>
              <w:jc w:val="both"/>
              <w:rPr>
                <w:color w:val="000000" w:themeColor="text1"/>
                <w:lang w:val="uk-UA"/>
              </w:rPr>
            </w:pPr>
            <w:r w:rsidRPr="006246BD">
              <w:rPr>
                <w:color w:val="000000" w:themeColor="text1"/>
                <w:lang w:val="uk-UA"/>
              </w:rPr>
              <w:t xml:space="preserve">Сортувати сміття – </w:t>
            </w:r>
            <w:r w:rsidRPr="00197FAC">
              <w:rPr>
                <w:rStyle w:val="af7"/>
                <w:b w:val="0"/>
                <w:color w:val="000000" w:themeColor="text1"/>
                <w:lang w:val="uk-UA"/>
              </w:rPr>
              <w:t>67,9%</w:t>
            </w:r>
            <w:r w:rsidRPr="006246BD">
              <w:rPr>
                <w:color w:val="000000" w:themeColor="text1"/>
                <w:lang w:val="uk-UA"/>
              </w:rPr>
              <w:t>,</w:t>
            </w:r>
          </w:p>
          <w:p w:rsidR="006246BD" w:rsidRPr="00197FAC" w:rsidRDefault="006246BD" w:rsidP="0031314C">
            <w:pPr>
              <w:pStyle w:val="ac"/>
              <w:spacing w:after="0"/>
              <w:jc w:val="both"/>
              <w:rPr>
                <w:color w:val="000000" w:themeColor="text1"/>
                <w:lang w:val="uk-UA"/>
              </w:rPr>
            </w:pPr>
            <w:r w:rsidRPr="00197FAC">
              <w:rPr>
                <w:color w:val="000000" w:themeColor="text1"/>
                <w:lang w:val="uk-UA"/>
              </w:rPr>
              <w:t>Садити дерева – 56,1%,</w:t>
            </w:r>
          </w:p>
          <w:p w:rsidR="006246BD" w:rsidRPr="00197FAC" w:rsidRDefault="006246BD" w:rsidP="0031314C">
            <w:pPr>
              <w:pStyle w:val="ac"/>
              <w:spacing w:after="0"/>
              <w:jc w:val="both"/>
              <w:rPr>
                <w:color w:val="000000" w:themeColor="text1"/>
                <w:lang w:val="uk-UA"/>
              </w:rPr>
            </w:pPr>
            <w:r w:rsidRPr="00197FAC">
              <w:rPr>
                <w:color w:val="000000" w:themeColor="text1"/>
                <w:lang w:val="uk-UA"/>
              </w:rPr>
              <w:t>Зменшувати використання пластику – 57,1%,</w:t>
            </w:r>
          </w:p>
          <w:p w:rsidR="006246BD" w:rsidRPr="00197FAC" w:rsidRDefault="006246BD" w:rsidP="0031314C">
            <w:pPr>
              <w:pStyle w:val="ac"/>
              <w:spacing w:after="0"/>
              <w:jc w:val="both"/>
              <w:rPr>
                <w:color w:val="000000" w:themeColor="text1"/>
                <w:lang w:val="uk-UA"/>
              </w:rPr>
            </w:pPr>
            <w:r w:rsidRPr="00197FAC">
              <w:rPr>
                <w:color w:val="000000" w:themeColor="text1"/>
                <w:lang w:val="uk-UA"/>
              </w:rPr>
              <w:t>Встановлювати сонячні панелі – 31,6%,</w:t>
            </w:r>
          </w:p>
          <w:p w:rsidR="0031314C" w:rsidRDefault="006246BD" w:rsidP="0031314C">
            <w:pPr>
              <w:pStyle w:val="ac"/>
              <w:spacing w:after="0"/>
              <w:jc w:val="both"/>
              <w:rPr>
                <w:color w:val="000000" w:themeColor="text1"/>
                <w:lang w:val="uk-UA"/>
              </w:rPr>
            </w:pPr>
            <w:r w:rsidRPr="00197FAC">
              <w:rPr>
                <w:color w:val="000000" w:themeColor="text1"/>
                <w:lang w:val="uk-UA"/>
              </w:rPr>
              <w:t>Утеплювати житло – 29,1%.</w:t>
            </w:r>
          </w:p>
          <w:p w:rsidR="0031314C" w:rsidRDefault="0031314C" w:rsidP="0031314C">
            <w:pPr>
              <w:pStyle w:val="ac"/>
              <w:spacing w:after="0"/>
              <w:jc w:val="both"/>
              <w:rPr>
                <w:bCs/>
                <w:lang w:val="uk-UA" w:eastAsia="uk-UA"/>
              </w:rPr>
            </w:pPr>
            <w:r>
              <w:rPr>
                <w:color w:val="000000" w:themeColor="text1"/>
                <w:lang w:val="uk-UA"/>
              </w:rPr>
              <w:t xml:space="preserve">Таким чином, </w:t>
            </w:r>
            <w:r>
              <w:rPr>
                <w:bCs/>
                <w:lang w:val="uk-UA" w:eastAsia="uk-UA"/>
              </w:rPr>
              <w:t>п</w:t>
            </w:r>
            <w:r w:rsidRPr="0031314C">
              <w:rPr>
                <w:bCs/>
                <w:lang w:val="uk-UA" w:eastAsia="uk-UA"/>
              </w:rPr>
              <w:t>ріоритети від громади:</w:t>
            </w:r>
          </w:p>
          <w:p w:rsidR="0031314C" w:rsidRPr="0031314C" w:rsidRDefault="0031314C" w:rsidP="0031314C">
            <w:pPr>
              <w:pStyle w:val="ac"/>
              <w:spacing w:after="0"/>
              <w:jc w:val="both"/>
              <w:rPr>
                <w:color w:val="000000" w:themeColor="text1"/>
                <w:lang w:val="uk-UA"/>
              </w:rPr>
            </w:pPr>
            <w:r w:rsidRPr="0031314C">
              <w:rPr>
                <w:lang w:val="uk-UA" w:eastAsia="uk-UA"/>
              </w:rPr>
              <w:t>збільшення зелених зон (77%),</w:t>
            </w:r>
          </w:p>
          <w:p w:rsidR="0031314C" w:rsidRPr="0031314C" w:rsidRDefault="0031314C" w:rsidP="001A34D2">
            <w:pPr>
              <w:numPr>
                <w:ilvl w:val="1"/>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доступ до чистої води та фонтанчики (63%),</w:t>
            </w:r>
          </w:p>
          <w:p w:rsidR="0031314C" w:rsidRPr="0031314C" w:rsidRDefault="0031314C" w:rsidP="001A34D2">
            <w:pPr>
              <w:numPr>
                <w:ilvl w:val="1"/>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облаштування зон прохолоди, зупинок, місць відпочинку,</w:t>
            </w:r>
          </w:p>
          <w:p w:rsidR="0031314C" w:rsidRPr="0031314C" w:rsidRDefault="0031314C" w:rsidP="001A34D2">
            <w:pPr>
              <w:numPr>
                <w:ilvl w:val="1"/>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термоізоляція будівель, вентиляція в школах/лікарнях,</w:t>
            </w:r>
          </w:p>
          <w:p w:rsidR="0031314C" w:rsidRPr="0031314C" w:rsidRDefault="0031314C" w:rsidP="001A34D2">
            <w:pPr>
              <w:numPr>
                <w:ilvl w:val="1"/>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модернізація зливової каналізації (72%),</w:t>
            </w:r>
          </w:p>
          <w:p w:rsidR="0031314C" w:rsidRPr="0031314C" w:rsidRDefault="0031314C" w:rsidP="001A34D2">
            <w:pPr>
              <w:numPr>
                <w:ilvl w:val="1"/>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автономні джерела енергії для лікарень і шкіл (64%).</w:t>
            </w:r>
          </w:p>
          <w:p w:rsidR="0031314C" w:rsidRPr="0031314C" w:rsidRDefault="0031314C" w:rsidP="001A34D2">
            <w:pPr>
              <w:numPr>
                <w:ilvl w:val="0"/>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bCs/>
                <w:sz w:val="24"/>
                <w:szCs w:val="24"/>
                <w:lang w:val="uk-UA" w:eastAsia="uk-UA"/>
              </w:rPr>
              <w:t>Озеленення:</w:t>
            </w:r>
            <w:r w:rsidRPr="0031314C">
              <w:rPr>
                <w:rFonts w:ascii="Times New Roman" w:eastAsia="Times New Roman" w:hAnsi="Times New Roman" w:cs="Times New Roman"/>
                <w:sz w:val="24"/>
                <w:szCs w:val="24"/>
                <w:lang w:val="uk-UA" w:eastAsia="uk-UA"/>
              </w:rPr>
              <w:t xml:space="preserve"> громада хоче посадки посухостійких дерев, інвентаризації зелених зон, заборони їх забудови.</w:t>
            </w:r>
          </w:p>
          <w:p w:rsidR="0031314C" w:rsidRPr="0031314C" w:rsidRDefault="0031314C" w:rsidP="001A34D2">
            <w:pPr>
              <w:numPr>
                <w:ilvl w:val="0"/>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bCs/>
                <w:sz w:val="24"/>
                <w:szCs w:val="24"/>
                <w:lang w:val="uk-UA" w:eastAsia="uk-UA"/>
              </w:rPr>
              <w:t>Здоров’я:</w:t>
            </w:r>
            <w:r w:rsidRPr="0031314C">
              <w:rPr>
                <w:rFonts w:ascii="Times New Roman" w:eastAsia="Times New Roman" w:hAnsi="Times New Roman" w:cs="Times New Roman"/>
                <w:sz w:val="24"/>
                <w:szCs w:val="24"/>
                <w:lang w:val="uk-UA" w:eastAsia="uk-UA"/>
              </w:rPr>
              <w:t xml:space="preserve"> мешканці виступають за моніторинг інфекційних хвороб, санітарний контроль водойм, профілактичні програми.</w:t>
            </w:r>
          </w:p>
          <w:p w:rsidR="0031314C" w:rsidRPr="0031314C" w:rsidRDefault="0031314C" w:rsidP="001A34D2">
            <w:pPr>
              <w:numPr>
                <w:ilvl w:val="0"/>
                <w:numId w:val="17"/>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bCs/>
                <w:sz w:val="24"/>
                <w:szCs w:val="24"/>
                <w:lang w:val="uk-UA" w:eastAsia="uk-UA"/>
              </w:rPr>
              <w:t>Особисті кроки людей:</w:t>
            </w:r>
            <w:r w:rsidRPr="0031314C">
              <w:rPr>
                <w:rFonts w:ascii="Times New Roman" w:eastAsia="Times New Roman" w:hAnsi="Times New Roman" w:cs="Times New Roman"/>
                <w:sz w:val="24"/>
                <w:szCs w:val="24"/>
                <w:lang w:val="uk-UA" w:eastAsia="uk-UA"/>
              </w:rPr>
              <w:t xml:space="preserve"> готові сортувати сміття, садити дерева, зменшувати використання пластику, відпо</w:t>
            </w:r>
            <w:r w:rsidR="00D534AE">
              <w:rPr>
                <w:rFonts w:ascii="Times New Roman" w:eastAsia="Times New Roman" w:hAnsi="Times New Roman" w:cs="Times New Roman"/>
                <w:sz w:val="24"/>
                <w:szCs w:val="24"/>
                <w:lang w:val="uk-UA" w:eastAsia="uk-UA"/>
              </w:rPr>
              <w:t>відально споживати. Менш охоче -</w:t>
            </w:r>
            <w:r w:rsidRPr="0031314C">
              <w:rPr>
                <w:rFonts w:ascii="Times New Roman" w:eastAsia="Times New Roman" w:hAnsi="Times New Roman" w:cs="Times New Roman"/>
                <w:sz w:val="24"/>
                <w:szCs w:val="24"/>
                <w:lang w:val="uk-UA" w:eastAsia="uk-UA"/>
              </w:rPr>
              <w:t xml:space="preserve"> встановлювати сонячні панелі чи платити більше за ресурси.</w:t>
            </w:r>
          </w:p>
          <w:p w:rsidR="0031314C" w:rsidRDefault="00D534AE" w:rsidP="0031314C">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bCs/>
                <w:sz w:val="24"/>
                <w:szCs w:val="24"/>
                <w:lang w:val="uk-UA" w:eastAsia="uk-UA"/>
              </w:rPr>
              <w:t>Н</w:t>
            </w:r>
            <w:r w:rsidR="0031314C" w:rsidRPr="0031314C">
              <w:rPr>
                <w:rFonts w:ascii="Times New Roman" w:eastAsia="Times New Roman" w:hAnsi="Times New Roman" w:cs="Times New Roman"/>
                <w:sz w:val="24"/>
                <w:szCs w:val="24"/>
                <w:lang w:val="uk-UA" w:eastAsia="uk-UA"/>
              </w:rPr>
              <w:t>аселення орієнтоване на зелену інфраструктуру та доступ до якісної води. Є готовність до індивідуальних дій, але обмежена фінансова спроможність.</w:t>
            </w:r>
          </w:p>
          <w:p w:rsidR="006B386B" w:rsidRDefault="006B386B" w:rsidP="0031314C">
            <w:pPr>
              <w:spacing w:after="0" w:line="240" w:lineRule="auto"/>
              <w:jc w:val="both"/>
              <w:rPr>
                <w:rFonts w:ascii="Times New Roman" w:eastAsia="Times New Roman" w:hAnsi="Times New Roman" w:cs="Times New Roman"/>
                <w:sz w:val="24"/>
                <w:szCs w:val="24"/>
                <w:lang w:val="uk-UA" w:eastAsia="uk-UA"/>
              </w:rPr>
            </w:pPr>
          </w:p>
          <w:p w:rsidR="006B386B" w:rsidRPr="0031314C" w:rsidRDefault="006B386B" w:rsidP="0031314C">
            <w:pPr>
              <w:spacing w:after="0" w:line="240" w:lineRule="auto"/>
              <w:jc w:val="both"/>
              <w:rPr>
                <w:rFonts w:ascii="Times New Roman" w:eastAsia="Times New Roman" w:hAnsi="Times New Roman" w:cs="Times New Roman"/>
                <w:sz w:val="24"/>
                <w:szCs w:val="24"/>
                <w:lang w:val="uk-UA" w:eastAsia="uk-UA"/>
              </w:rPr>
            </w:pPr>
          </w:p>
          <w:tbl>
            <w:tblPr>
              <w:tblStyle w:val="ab"/>
              <w:tblW w:w="0" w:type="auto"/>
              <w:tblLayout w:type="fixed"/>
              <w:tblLook w:val="04A0"/>
            </w:tblPr>
            <w:tblGrid>
              <w:gridCol w:w="2297"/>
              <w:gridCol w:w="1418"/>
              <w:gridCol w:w="1162"/>
            </w:tblGrid>
            <w:tr w:rsidR="00A16A96" w:rsidRPr="00CF301D" w:rsidTr="00AC5CC6">
              <w:tc>
                <w:tcPr>
                  <w:tcW w:w="2297" w:type="dxa"/>
                </w:tcPr>
                <w:p w:rsidR="00A16A96" w:rsidRPr="00EB01EA" w:rsidRDefault="00A16A96" w:rsidP="00A16A96">
                  <w:pPr>
                    <w:pStyle w:val="ac"/>
                    <w:spacing w:after="0"/>
                    <w:jc w:val="center"/>
                    <w:rPr>
                      <w:sz w:val="20"/>
                      <w:szCs w:val="20"/>
                      <w:lang w:val="uk-UA"/>
                    </w:rPr>
                  </w:pPr>
                  <w:r>
                    <w:rPr>
                      <w:bCs/>
                      <w:sz w:val="20"/>
                      <w:szCs w:val="20"/>
                      <w:lang w:val="uk-UA" w:eastAsia="uk-UA"/>
                    </w:rPr>
                    <w:t>Дія</w:t>
                  </w:r>
                </w:p>
              </w:tc>
              <w:tc>
                <w:tcPr>
                  <w:tcW w:w="1418" w:type="dxa"/>
                </w:tcPr>
                <w:p w:rsidR="00A16A96" w:rsidRPr="00B21BAB" w:rsidRDefault="00A16A96" w:rsidP="00A16A96">
                  <w:pPr>
                    <w:pStyle w:val="ac"/>
                    <w:spacing w:after="0"/>
                    <w:jc w:val="center"/>
                    <w:rPr>
                      <w:sz w:val="20"/>
                      <w:szCs w:val="20"/>
                      <w:lang w:val="uk-UA"/>
                    </w:rPr>
                  </w:pPr>
                  <w:r>
                    <w:rPr>
                      <w:bCs/>
                      <w:sz w:val="20"/>
                      <w:szCs w:val="20"/>
                      <w:lang w:val="uk-UA" w:eastAsia="uk-UA"/>
                    </w:rPr>
                    <w:t>Кількість респондентів</w:t>
                  </w:r>
                </w:p>
              </w:tc>
              <w:tc>
                <w:tcPr>
                  <w:tcW w:w="1162" w:type="dxa"/>
                </w:tcPr>
                <w:p w:rsidR="00A16A96" w:rsidRPr="00B21BAB" w:rsidRDefault="00A16A96" w:rsidP="00A16A96">
                  <w:pPr>
                    <w:pStyle w:val="ac"/>
                    <w:spacing w:after="0"/>
                    <w:jc w:val="center"/>
                    <w:rPr>
                      <w:sz w:val="20"/>
                      <w:szCs w:val="20"/>
                      <w:lang w:val="uk-UA"/>
                    </w:rPr>
                  </w:pPr>
                  <w:r w:rsidRPr="003D3A35">
                    <w:rPr>
                      <w:bCs/>
                      <w:sz w:val="20"/>
                      <w:szCs w:val="20"/>
                      <w:lang w:val="uk-UA" w:eastAsia="uk-UA"/>
                    </w:rPr>
                    <w:t>%</w:t>
                  </w:r>
                </w:p>
              </w:tc>
            </w:tr>
            <w:tr w:rsidR="00A16A96" w:rsidRPr="00CF301D" w:rsidTr="00AC5CC6">
              <w:tc>
                <w:tcPr>
                  <w:tcW w:w="2297" w:type="dxa"/>
                </w:tcPr>
                <w:p w:rsidR="00A16A96" w:rsidRPr="00466B60" w:rsidRDefault="00A16A96" w:rsidP="00A16A96">
                  <w:pPr>
                    <w:pStyle w:val="ac"/>
                    <w:spacing w:after="0"/>
                    <w:jc w:val="both"/>
                    <w:rPr>
                      <w:sz w:val="20"/>
                      <w:szCs w:val="20"/>
                      <w:lang w:val="uk-UA" w:eastAsia="uk-UA"/>
                    </w:rPr>
                  </w:pPr>
                  <w:r>
                    <w:rPr>
                      <w:sz w:val="20"/>
                      <w:szCs w:val="20"/>
                      <w:lang w:val="uk-UA" w:eastAsia="uk-UA"/>
                    </w:rPr>
                    <w:t>Озеленення дворів, вулиць</w:t>
                  </w:r>
                </w:p>
              </w:tc>
              <w:tc>
                <w:tcPr>
                  <w:tcW w:w="1418" w:type="dxa"/>
                </w:tcPr>
                <w:p w:rsidR="00A16A96" w:rsidRDefault="00A16A96" w:rsidP="00A16A96">
                  <w:pPr>
                    <w:pStyle w:val="ac"/>
                    <w:spacing w:after="0"/>
                    <w:jc w:val="center"/>
                    <w:rPr>
                      <w:sz w:val="20"/>
                      <w:szCs w:val="20"/>
                      <w:lang w:val="uk-UA"/>
                    </w:rPr>
                  </w:pPr>
                  <w:r>
                    <w:rPr>
                      <w:sz w:val="20"/>
                      <w:szCs w:val="20"/>
                      <w:lang w:val="uk-UA"/>
                    </w:rPr>
                    <w:t>124</w:t>
                  </w:r>
                </w:p>
              </w:tc>
              <w:tc>
                <w:tcPr>
                  <w:tcW w:w="1162" w:type="dxa"/>
                </w:tcPr>
                <w:p w:rsidR="00A16A96" w:rsidRDefault="00A16A96" w:rsidP="00A16A96">
                  <w:pPr>
                    <w:pStyle w:val="ac"/>
                    <w:spacing w:after="0"/>
                    <w:jc w:val="center"/>
                    <w:rPr>
                      <w:sz w:val="20"/>
                      <w:szCs w:val="20"/>
                      <w:lang w:val="uk-UA"/>
                    </w:rPr>
                  </w:pPr>
                  <w:r>
                    <w:rPr>
                      <w:sz w:val="20"/>
                      <w:szCs w:val="20"/>
                      <w:lang w:val="uk-UA"/>
                    </w:rPr>
                    <w:t>63%</w:t>
                  </w:r>
                </w:p>
              </w:tc>
            </w:tr>
            <w:tr w:rsidR="00A16A96" w:rsidRPr="00CF301D" w:rsidTr="00AC5CC6">
              <w:tc>
                <w:tcPr>
                  <w:tcW w:w="2297" w:type="dxa"/>
                </w:tcPr>
                <w:p w:rsidR="00A16A96" w:rsidRPr="00466B60" w:rsidRDefault="00A16A96" w:rsidP="00A16A96">
                  <w:pPr>
                    <w:pStyle w:val="ac"/>
                    <w:spacing w:after="0"/>
                    <w:jc w:val="both"/>
                    <w:rPr>
                      <w:sz w:val="20"/>
                      <w:szCs w:val="20"/>
                      <w:lang w:val="uk-UA"/>
                    </w:rPr>
                  </w:pPr>
                  <w:r>
                    <w:rPr>
                      <w:sz w:val="20"/>
                      <w:szCs w:val="20"/>
                      <w:lang w:val="uk-UA" w:eastAsia="uk-UA"/>
                    </w:rPr>
                    <w:t>Участь у прибиранні територій</w:t>
                  </w:r>
                </w:p>
              </w:tc>
              <w:tc>
                <w:tcPr>
                  <w:tcW w:w="1418" w:type="dxa"/>
                </w:tcPr>
                <w:p w:rsidR="00A16A96" w:rsidRPr="00384FEE" w:rsidRDefault="00A16A96" w:rsidP="00A16A96">
                  <w:pPr>
                    <w:pStyle w:val="ac"/>
                    <w:spacing w:after="0"/>
                    <w:jc w:val="center"/>
                    <w:rPr>
                      <w:sz w:val="20"/>
                      <w:szCs w:val="20"/>
                      <w:lang w:val="uk-UA"/>
                    </w:rPr>
                  </w:pPr>
                  <w:r>
                    <w:rPr>
                      <w:sz w:val="20"/>
                      <w:szCs w:val="20"/>
                      <w:lang w:val="uk-UA"/>
                    </w:rPr>
                    <w:t>116</w:t>
                  </w:r>
                </w:p>
              </w:tc>
              <w:tc>
                <w:tcPr>
                  <w:tcW w:w="1162" w:type="dxa"/>
                </w:tcPr>
                <w:p w:rsidR="00A16A96" w:rsidRPr="00384FEE" w:rsidRDefault="00A16A96" w:rsidP="00A16A96">
                  <w:pPr>
                    <w:pStyle w:val="ac"/>
                    <w:spacing w:after="0"/>
                    <w:jc w:val="center"/>
                    <w:rPr>
                      <w:sz w:val="20"/>
                      <w:szCs w:val="20"/>
                      <w:lang w:val="uk-UA"/>
                    </w:rPr>
                  </w:pPr>
                  <w:r>
                    <w:rPr>
                      <w:sz w:val="20"/>
                      <w:szCs w:val="20"/>
                      <w:lang w:val="uk-UA"/>
                    </w:rPr>
                    <w:t>59</w:t>
                  </w:r>
                  <w:r w:rsidRPr="00384FEE">
                    <w:rPr>
                      <w:sz w:val="20"/>
                      <w:szCs w:val="20"/>
                      <w:lang w:val="uk-UA"/>
                    </w:rPr>
                    <w:t>%</w:t>
                  </w:r>
                </w:p>
              </w:tc>
            </w:tr>
            <w:tr w:rsidR="00A16A96" w:rsidRPr="00CF301D" w:rsidTr="00AC5CC6">
              <w:tc>
                <w:tcPr>
                  <w:tcW w:w="2297" w:type="dxa"/>
                </w:tcPr>
                <w:p w:rsidR="00A16A96" w:rsidRPr="00466B60" w:rsidRDefault="00A16A96" w:rsidP="00A16A96">
                  <w:pPr>
                    <w:pStyle w:val="ac"/>
                    <w:spacing w:after="0"/>
                    <w:jc w:val="both"/>
                    <w:rPr>
                      <w:sz w:val="20"/>
                      <w:szCs w:val="20"/>
                      <w:lang w:val="uk-UA"/>
                    </w:rPr>
                  </w:pPr>
                  <w:r>
                    <w:rPr>
                      <w:sz w:val="20"/>
                      <w:szCs w:val="20"/>
                      <w:lang w:val="uk-UA" w:eastAsia="uk-UA"/>
                    </w:rPr>
                    <w:t>Сортування відходів</w:t>
                  </w:r>
                </w:p>
              </w:tc>
              <w:tc>
                <w:tcPr>
                  <w:tcW w:w="1418" w:type="dxa"/>
                </w:tcPr>
                <w:p w:rsidR="00A16A96" w:rsidRPr="00384FEE" w:rsidRDefault="00A16A96" w:rsidP="00A16A96">
                  <w:pPr>
                    <w:pStyle w:val="ac"/>
                    <w:spacing w:after="0"/>
                    <w:jc w:val="center"/>
                    <w:rPr>
                      <w:sz w:val="20"/>
                      <w:szCs w:val="20"/>
                      <w:lang w:val="uk-UA"/>
                    </w:rPr>
                  </w:pPr>
                  <w:r>
                    <w:rPr>
                      <w:sz w:val="20"/>
                      <w:szCs w:val="20"/>
                      <w:lang w:val="uk-UA"/>
                    </w:rPr>
                    <w:t>101</w:t>
                  </w:r>
                </w:p>
              </w:tc>
              <w:tc>
                <w:tcPr>
                  <w:tcW w:w="1162" w:type="dxa"/>
                </w:tcPr>
                <w:p w:rsidR="00A16A96" w:rsidRPr="00384FEE" w:rsidRDefault="00A16A96" w:rsidP="00A16A96">
                  <w:pPr>
                    <w:pStyle w:val="ac"/>
                    <w:spacing w:after="0"/>
                    <w:jc w:val="center"/>
                    <w:rPr>
                      <w:sz w:val="20"/>
                      <w:szCs w:val="20"/>
                      <w:lang w:val="uk-UA"/>
                    </w:rPr>
                  </w:pPr>
                  <w:r>
                    <w:rPr>
                      <w:sz w:val="20"/>
                      <w:szCs w:val="20"/>
                      <w:lang w:val="uk-UA"/>
                    </w:rPr>
                    <w:t>52</w:t>
                  </w:r>
                  <w:r w:rsidRPr="00384FEE">
                    <w:rPr>
                      <w:sz w:val="20"/>
                      <w:szCs w:val="20"/>
                      <w:lang w:val="uk-UA"/>
                    </w:rPr>
                    <w:t>%</w:t>
                  </w:r>
                </w:p>
              </w:tc>
            </w:tr>
            <w:tr w:rsidR="00A16A96" w:rsidRPr="00CF301D" w:rsidTr="00AC5CC6">
              <w:tc>
                <w:tcPr>
                  <w:tcW w:w="2297" w:type="dxa"/>
                </w:tcPr>
                <w:p w:rsidR="00A16A96" w:rsidRPr="00466B60" w:rsidRDefault="00A16A96" w:rsidP="00A16A96">
                  <w:pPr>
                    <w:pStyle w:val="ac"/>
                    <w:spacing w:after="0"/>
                    <w:jc w:val="both"/>
                    <w:rPr>
                      <w:sz w:val="20"/>
                      <w:szCs w:val="20"/>
                      <w:lang w:val="uk-UA"/>
                    </w:rPr>
                  </w:pPr>
                  <w:r>
                    <w:rPr>
                      <w:sz w:val="20"/>
                      <w:szCs w:val="20"/>
                      <w:lang w:val="uk-UA" w:eastAsia="uk-UA"/>
                    </w:rPr>
                    <w:t>Використання фільтрів для води</w:t>
                  </w:r>
                </w:p>
              </w:tc>
              <w:tc>
                <w:tcPr>
                  <w:tcW w:w="1418" w:type="dxa"/>
                </w:tcPr>
                <w:p w:rsidR="00A16A96" w:rsidRPr="00384FEE" w:rsidRDefault="00A16A96" w:rsidP="00A16A96">
                  <w:pPr>
                    <w:pStyle w:val="ac"/>
                    <w:spacing w:after="0"/>
                    <w:jc w:val="center"/>
                    <w:rPr>
                      <w:sz w:val="20"/>
                      <w:szCs w:val="20"/>
                      <w:lang w:val="uk-UA"/>
                    </w:rPr>
                  </w:pPr>
                  <w:r>
                    <w:rPr>
                      <w:sz w:val="20"/>
                      <w:szCs w:val="20"/>
                      <w:lang w:val="uk-UA"/>
                    </w:rPr>
                    <w:t>92</w:t>
                  </w:r>
                </w:p>
              </w:tc>
              <w:tc>
                <w:tcPr>
                  <w:tcW w:w="1162" w:type="dxa"/>
                </w:tcPr>
                <w:p w:rsidR="00A16A96" w:rsidRPr="00384FEE" w:rsidRDefault="00A16A96" w:rsidP="00A16A96">
                  <w:pPr>
                    <w:pStyle w:val="ac"/>
                    <w:spacing w:after="0"/>
                    <w:jc w:val="center"/>
                    <w:rPr>
                      <w:sz w:val="20"/>
                      <w:szCs w:val="20"/>
                      <w:lang w:val="uk-UA"/>
                    </w:rPr>
                  </w:pPr>
                  <w:r>
                    <w:rPr>
                      <w:sz w:val="20"/>
                      <w:szCs w:val="20"/>
                      <w:lang w:val="uk-UA"/>
                    </w:rPr>
                    <w:t>4</w:t>
                  </w:r>
                  <w:r w:rsidRPr="00384FEE">
                    <w:rPr>
                      <w:sz w:val="20"/>
                      <w:szCs w:val="20"/>
                      <w:lang w:val="uk-UA"/>
                    </w:rPr>
                    <w:t>7%</w:t>
                  </w:r>
                </w:p>
              </w:tc>
            </w:tr>
          </w:tbl>
          <w:p w:rsidR="006246BD" w:rsidRDefault="00D534AE" w:rsidP="0031314C">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Висновок: більшість респондентів готові брати участь у спільних заходах, але очікують організаційної підтримки з боку влади.</w:t>
            </w:r>
          </w:p>
          <w:p w:rsidR="00D534AE" w:rsidRPr="00D534AE" w:rsidRDefault="00D534AE" w:rsidP="0031314C">
            <w:pPr>
              <w:spacing w:after="0" w:line="240" w:lineRule="auto"/>
              <w:jc w:val="both"/>
              <w:rPr>
                <w:rFonts w:ascii="Times New Roman" w:hAnsi="Times New Roman" w:cs="Times New Roman"/>
                <w:sz w:val="24"/>
                <w:szCs w:val="24"/>
                <w:lang w:val="uk-UA"/>
              </w:rPr>
            </w:pPr>
          </w:p>
          <w:p w:rsidR="00197FAC" w:rsidRPr="00197FAC" w:rsidRDefault="00197FAC" w:rsidP="0031314C">
            <w:pPr>
              <w:spacing w:after="0" w:line="240" w:lineRule="auto"/>
              <w:jc w:val="both"/>
              <w:rPr>
                <w:rFonts w:ascii="Times New Roman" w:hAnsi="Times New Roman" w:cs="Times New Roman"/>
                <w:sz w:val="24"/>
                <w:szCs w:val="24"/>
                <w:lang w:val="uk-UA"/>
              </w:rPr>
            </w:pPr>
            <w:r w:rsidRPr="00197FAC">
              <w:rPr>
                <w:rFonts w:ascii="Times New Roman" w:hAnsi="Times New Roman" w:cs="Times New Roman"/>
                <w:sz w:val="24"/>
                <w:szCs w:val="24"/>
                <w:lang w:val="uk-UA"/>
              </w:rPr>
              <w:t>4.</w:t>
            </w:r>
            <w:r w:rsidR="000A06A6">
              <w:rPr>
                <w:rFonts w:ascii="Times New Roman" w:hAnsi="Times New Roman" w:cs="Times New Roman"/>
                <w:sz w:val="24"/>
                <w:szCs w:val="24"/>
                <w:lang w:val="uk-UA"/>
              </w:rPr>
              <w:t xml:space="preserve"> </w:t>
            </w:r>
            <w:r w:rsidR="0014675D">
              <w:rPr>
                <w:rFonts w:ascii="Times New Roman" w:eastAsia="Times New Roman" w:hAnsi="Times New Roman" w:cs="Times New Roman"/>
                <w:sz w:val="24"/>
                <w:szCs w:val="24"/>
                <w:lang w:val="uk-UA" w:eastAsia="uk-UA"/>
              </w:rPr>
              <w:t>С</w:t>
            </w:r>
            <w:r w:rsidR="0014675D" w:rsidRPr="00704149">
              <w:rPr>
                <w:rFonts w:ascii="Times New Roman" w:eastAsia="Times New Roman" w:hAnsi="Times New Roman" w:cs="Times New Roman"/>
                <w:sz w:val="24"/>
                <w:szCs w:val="24"/>
                <w:lang w:val="uk-UA" w:eastAsia="uk-UA"/>
              </w:rPr>
              <w:t>оціологічний портрет респондентів.</w:t>
            </w:r>
          </w:p>
          <w:p w:rsidR="006246BD" w:rsidRDefault="008E2F2F" w:rsidP="00197FAC">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143250" cy="1381125"/>
                  <wp:effectExtent l="0" t="0" r="0" b="9525"/>
                  <wp:docPr id="142" name="image35.png" descr="Диаграмма ответов в Формах. Вопрос: Гендер:.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5.png" descr="Диаграмма ответов в Формах. Вопрос: Гендер:. Количество ответов: 196 ответов."/>
                          <pic:cNvPicPr preferRelativeResize="0"/>
                        </pic:nvPicPr>
                        <pic:blipFill>
                          <a:blip r:embed="rId181" cstate="print"/>
                          <a:srcRect/>
                          <a:stretch>
                            <a:fillRect/>
                          </a:stretch>
                        </pic:blipFill>
                        <pic:spPr>
                          <a:xfrm>
                            <a:off x="0" y="0"/>
                            <a:ext cx="3143430" cy="1381204"/>
                          </a:xfrm>
                          <a:prstGeom prst="rect">
                            <a:avLst/>
                          </a:prstGeom>
                          <a:ln/>
                        </pic:spPr>
                      </pic:pic>
                    </a:graphicData>
                  </a:graphic>
                </wp:inline>
              </w:drawing>
            </w:r>
          </w:p>
          <w:p w:rsidR="008E2F2F" w:rsidRDefault="008E2F2F" w:rsidP="00197FAC">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00375" cy="1266825"/>
                  <wp:effectExtent l="0" t="0" r="9525" b="9525"/>
                  <wp:docPr id="143" name="image6.png" descr="Диаграмма ответов в Формах. Вопрос: Вік:.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6.png" descr="Диаграмма ответов в Формах. Вопрос: Вік:. Количество ответов: 196 ответов."/>
                          <pic:cNvPicPr preferRelativeResize="0"/>
                        </pic:nvPicPr>
                        <pic:blipFill>
                          <a:blip r:embed="rId182" cstate="print"/>
                          <a:srcRect/>
                          <a:stretch>
                            <a:fillRect/>
                          </a:stretch>
                        </pic:blipFill>
                        <pic:spPr>
                          <a:xfrm>
                            <a:off x="0" y="0"/>
                            <a:ext cx="3000548" cy="1266898"/>
                          </a:xfrm>
                          <a:prstGeom prst="rect">
                            <a:avLst/>
                          </a:prstGeom>
                          <a:ln/>
                        </pic:spPr>
                      </pic:pic>
                    </a:graphicData>
                  </a:graphic>
                </wp:inline>
              </w:drawing>
            </w:r>
          </w:p>
          <w:p w:rsidR="008E2F2F" w:rsidRDefault="008E2F2F" w:rsidP="00197FAC">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95625" cy="1323975"/>
                  <wp:effectExtent l="0" t="0" r="9525" b="9525"/>
                  <wp:docPr id="144" name="image37.png" descr="Диаграмма ответов в Формах. Вопрос: Як довго Ви проживаєте в громаді?&#10;.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37.png" descr="Диаграмма ответов в Формах. Вопрос: Як довго Ви проживаєте в громаді?&#10;. Количество ответов: 196 ответов."/>
                          <pic:cNvPicPr preferRelativeResize="0"/>
                        </pic:nvPicPr>
                        <pic:blipFill>
                          <a:blip r:embed="rId183" cstate="print"/>
                          <a:srcRect/>
                          <a:stretch>
                            <a:fillRect/>
                          </a:stretch>
                        </pic:blipFill>
                        <pic:spPr>
                          <a:xfrm>
                            <a:off x="0" y="0"/>
                            <a:ext cx="3095805" cy="1324052"/>
                          </a:xfrm>
                          <a:prstGeom prst="rect">
                            <a:avLst/>
                          </a:prstGeom>
                          <a:ln/>
                        </pic:spPr>
                      </pic:pic>
                    </a:graphicData>
                  </a:graphic>
                </wp:inline>
              </w:drawing>
            </w:r>
          </w:p>
          <w:p w:rsidR="008E2F2F" w:rsidRPr="00197FAC" w:rsidRDefault="008E2F2F" w:rsidP="00197FAC">
            <w:pPr>
              <w:spacing w:after="0" w:line="240" w:lineRule="auto"/>
              <w:jc w:val="both"/>
              <w:rPr>
                <w:rFonts w:ascii="Times New Roman" w:eastAsia="Times New Roman" w:hAnsi="Times New Roman" w:cs="Times New Roman"/>
                <w:sz w:val="24"/>
                <w:szCs w:val="24"/>
                <w:lang w:val="uk-UA" w:eastAsia="uk-UA"/>
              </w:rPr>
            </w:pPr>
            <w:r>
              <w:rPr>
                <w:b/>
                <w:noProof/>
              </w:rPr>
              <w:drawing>
                <wp:inline distT="114300" distB="114300" distL="114300" distR="114300">
                  <wp:extent cx="3095625" cy="1381125"/>
                  <wp:effectExtent l="0" t="0" r="9525" b="9525"/>
                  <wp:docPr id="145" name="image27.png" descr="Диаграмма ответов в Формах. Вопрос: Чи маєте ви дітей?. Количество ответов: 196 ответов."/>
                  <wp:cNvGraphicFramePr/>
                  <a:graphic xmlns:a="http://schemas.openxmlformats.org/drawingml/2006/main">
                    <a:graphicData uri="http://schemas.openxmlformats.org/drawingml/2006/picture">
                      <pic:pic xmlns:pic="http://schemas.openxmlformats.org/drawingml/2006/picture">
                        <pic:nvPicPr>
                          <pic:cNvPr id="0" name="image27.png" descr="Диаграмма ответов в Формах. Вопрос: Чи маєте ви дітей?. Количество ответов: 196 ответов."/>
                          <pic:cNvPicPr preferRelativeResize="0"/>
                        </pic:nvPicPr>
                        <pic:blipFill>
                          <a:blip r:embed="rId184" cstate="print"/>
                          <a:srcRect/>
                          <a:stretch>
                            <a:fillRect/>
                          </a:stretch>
                        </pic:blipFill>
                        <pic:spPr>
                          <a:xfrm>
                            <a:off x="0" y="0"/>
                            <a:ext cx="3095807" cy="1381206"/>
                          </a:xfrm>
                          <a:prstGeom prst="rect">
                            <a:avLst/>
                          </a:prstGeom>
                          <a:ln/>
                        </pic:spPr>
                      </pic:pic>
                    </a:graphicData>
                  </a:graphic>
                </wp:inline>
              </w:drawing>
            </w:r>
          </w:p>
          <w:p w:rsidR="000B3CCD" w:rsidRPr="00197FAC" w:rsidRDefault="000B3CCD" w:rsidP="00197FAC">
            <w:pPr>
              <w:spacing w:after="0" w:line="240" w:lineRule="auto"/>
              <w:jc w:val="both"/>
              <w:rPr>
                <w:rFonts w:ascii="Times New Roman" w:eastAsia="Times New Roman" w:hAnsi="Times New Roman" w:cs="Times New Roman"/>
                <w:sz w:val="24"/>
                <w:szCs w:val="24"/>
                <w:lang w:val="uk-UA" w:eastAsia="uk-UA"/>
              </w:rPr>
            </w:pPr>
          </w:p>
          <w:p w:rsidR="0031314C" w:rsidRPr="0031314C" w:rsidRDefault="0031314C" w:rsidP="001A34D2">
            <w:pPr>
              <w:numPr>
                <w:ilvl w:val="0"/>
                <w:numId w:val="18"/>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 xml:space="preserve">Основна маса респондентів — </w:t>
            </w:r>
            <w:r w:rsidRPr="0031314C">
              <w:rPr>
                <w:rFonts w:ascii="Times New Roman" w:eastAsia="Times New Roman" w:hAnsi="Times New Roman" w:cs="Times New Roman"/>
                <w:bCs/>
                <w:sz w:val="24"/>
                <w:szCs w:val="24"/>
                <w:lang w:val="uk-UA" w:eastAsia="uk-UA"/>
              </w:rPr>
              <w:t>молодь до 18 років (80%)</w:t>
            </w:r>
            <w:r w:rsidRPr="0031314C">
              <w:rPr>
                <w:rFonts w:ascii="Times New Roman" w:eastAsia="Times New Roman" w:hAnsi="Times New Roman" w:cs="Times New Roman"/>
                <w:sz w:val="24"/>
                <w:szCs w:val="24"/>
                <w:lang w:val="uk-UA" w:eastAsia="uk-UA"/>
              </w:rPr>
              <w:t>.</w:t>
            </w:r>
          </w:p>
          <w:p w:rsidR="0031314C" w:rsidRPr="0031314C" w:rsidRDefault="0031314C" w:rsidP="001A34D2">
            <w:pPr>
              <w:numPr>
                <w:ilvl w:val="0"/>
                <w:numId w:val="18"/>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Жінок серед учасників — більше половини (54%).</w:t>
            </w:r>
          </w:p>
          <w:p w:rsidR="0031314C" w:rsidRPr="0031314C" w:rsidRDefault="0031314C" w:rsidP="001A34D2">
            <w:pPr>
              <w:numPr>
                <w:ilvl w:val="0"/>
                <w:numId w:val="18"/>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Більшість проживає у Первомайську понад 10 років, що означає добру обізнаність із проблемами.</w:t>
            </w:r>
          </w:p>
          <w:p w:rsidR="0031314C" w:rsidRPr="0031314C" w:rsidRDefault="0031314C" w:rsidP="001A34D2">
            <w:pPr>
              <w:numPr>
                <w:ilvl w:val="0"/>
                <w:numId w:val="18"/>
              </w:numPr>
              <w:spacing w:after="0" w:line="240" w:lineRule="auto"/>
              <w:ind w:left="0"/>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sz w:val="24"/>
                <w:szCs w:val="24"/>
                <w:lang w:val="uk-UA" w:eastAsia="uk-UA"/>
              </w:rPr>
              <w:t>Дітей мають лише 18%, тобто переважно відповідали школярі та молодь.</w:t>
            </w:r>
          </w:p>
          <w:p w:rsidR="0031314C" w:rsidRPr="0031314C" w:rsidRDefault="0031314C" w:rsidP="0031314C">
            <w:pPr>
              <w:spacing w:after="0" w:line="240" w:lineRule="auto"/>
              <w:jc w:val="both"/>
              <w:rPr>
                <w:rFonts w:ascii="Times New Roman" w:eastAsia="Times New Roman" w:hAnsi="Times New Roman" w:cs="Times New Roman"/>
                <w:sz w:val="24"/>
                <w:szCs w:val="24"/>
                <w:lang w:val="uk-UA" w:eastAsia="uk-UA"/>
              </w:rPr>
            </w:pPr>
            <w:r w:rsidRPr="0031314C">
              <w:rPr>
                <w:rFonts w:ascii="Times New Roman" w:eastAsia="Times New Roman" w:hAnsi="Times New Roman" w:cs="Times New Roman"/>
                <w:bCs/>
                <w:sz w:val="24"/>
                <w:szCs w:val="24"/>
                <w:lang w:val="uk-UA" w:eastAsia="uk-UA"/>
              </w:rPr>
              <w:t>Висновок:</w:t>
            </w:r>
            <w:r w:rsidRPr="0031314C">
              <w:rPr>
                <w:rFonts w:ascii="Times New Roman" w:eastAsia="Times New Roman" w:hAnsi="Times New Roman" w:cs="Times New Roman"/>
                <w:sz w:val="24"/>
                <w:szCs w:val="24"/>
                <w:lang w:val="uk-UA" w:eastAsia="uk-UA"/>
              </w:rPr>
              <w:t xml:space="preserve"> результати важливо сприймати з урахуванням вікового перекосу. Молодь виявила найбільший інтерес, проте її оцінки можуть відрізнятися від старших груп. Для балансу потрібні додаткові опитування серед дорослого населення.</w:t>
            </w:r>
          </w:p>
          <w:p w:rsidR="008B1058" w:rsidRDefault="0032740A" w:rsidP="008B1058">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Таким чином опитування показало, що мешканці міста усвідомлюють</w:t>
            </w:r>
            <w:r w:rsidR="008B1058" w:rsidRPr="008B1058">
              <w:rPr>
                <w:rFonts w:ascii="Times New Roman" w:hAnsi="Times New Roman" w:cs="Times New Roman"/>
                <w:sz w:val="24"/>
                <w:szCs w:val="24"/>
                <w:lang w:val="uk-UA"/>
              </w:rPr>
              <w:t xml:space="preserve"> загрози зміни клімат</w:t>
            </w:r>
            <w:r>
              <w:rPr>
                <w:rFonts w:ascii="Times New Roman" w:hAnsi="Times New Roman" w:cs="Times New Roman"/>
                <w:sz w:val="24"/>
                <w:szCs w:val="24"/>
                <w:lang w:val="uk-UA"/>
              </w:rPr>
              <w:t>у, найбільшими проблемами вважають</w:t>
            </w:r>
            <w:r w:rsidR="008B1058" w:rsidRPr="008B1058">
              <w:rPr>
                <w:rFonts w:ascii="Times New Roman" w:hAnsi="Times New Roman" w:cs="Times New Roman"/>
                <w:sz w:val="24"/>
                <w:szCs w:val="24"/>
                <w:lang w:val="uk-UA"/>
              </w:rPr>
              <w:t xml:space="preserve"> </w:t>
            </w:r>
            <w:r w:rsidR="008B1058" w:rsidRPr="008B1058">
              <w:rPr>
                <w:rStyle w:val="af7"/>
                <w:rFonts w:ascii="Times New Roman" w:hAnsi="Times New Roman" w:cs="Times New Roman"/>
                <w:b w:val="0"/>
                <w:sz w:val="24"/>
                <w:szCs w:val="24"/>
                <w:lang w:val="uk-UA"/>
              </w:rPr>
              <w:t>якість води, стан річок, сміття та зношеність інфраструктури</w:t>
            </w:r>
            <w:r w:rsidR="008B1058" w:rsidRPr="008B1058">
              <w:rPr>
                <w:rFonts w:ascii="Times New Roman" w:hAnsi="Times New Roman" w:cs="Times New Roman"/>
                <w:b/>
                <w:sz w:val="24"/>
                <w:szCs w:val="24"/>
                <w:lang w:val="uk-UA"/>
              </w:rPr>
              <w:t>.</w:t>
            </w:r>
            <w:r w:rsidR="008B1058" w:rsidRPr="008B1058">
              <w:rPr>
                <w:rFonts w:ascii="Times New Roman" w:hAnsi="Times New Roman" w:cs="Times New Roman"/>
                <w:sz w:val="24"/>
                <w:szCs w:val="24"/>
                <w:lang w:val="uk-UA"/>
              </w:rPr>
              <w:t xml:space="preserve"> Люди очікують від влади </w:t>
            </w:r>
            <w:r w:rsidR="008B1058" w:rsidRPr="008B1058">
              <w:rPr>
                <w:rStyle w:val="af7"/>
                <w:rFonts w:ascii="Times New Roman" w:hAnsi="Times New Roman" w:cs="Times New Roman"/>
                <w:b w:val="0"/>
                <w:sz w:val="24"/>
                <w:szCs w:val="24"/>
                <w:lang w:val="uk-UA"/>
              </w:rPr>
              <w:t>озеленення, модернізації зливової системи, доступу до питної води, розвитку зон відпочинку, автономного енергозабезпечення</w:t>
            </w:r>
            <w:r w:rsidR="008B1058" w:rsidRPr="008B1058">
              <w:rPr>
                <w:rFonts w:ascii="Times New Roman" w:hAnsi="Times New Roman" w:cs="Times New Roman"/>
                <w:b/>
                <w:sz w:val="24"/>
                <w:szCs w:val="24"/>
                <w:lang w:val="uk-UA"/>
              </w:rPr>
              <w:t>.</w:t>
            </w:r>
            <w:r w:rsidR="008B1058" w:rsidRPr="008B1058">
              <w:rPr>
                <w:rFonts w:ascii="Times New Roman" w:hAnsi="Times New Roman" w:cs="Times New Roman"/>
                <w:sz w:val="24"/>
                <w:szCs w:val="24"/>
                <w:lang w:val="uk-UA"/>
              </w:rPr>
              <w:t xml:space="preserve"> </w:t>
            </w:r>
          </w:p>
          <w:p w:rsidR="000B3CCD" w:rsidRDefault="008B1058" w:rsidP="00704149">
            <w:pPr>
              <w:spacing w:after="0" w:line="240" w:lineRule="auto"/>
              <w:jc w:val="both"/>
              <w:rPr>
                <w:rFonts w:ascii="Times New Roman" w:hAnsi="Times New Roman" w:cs="Times New Roman"/>
                <w:b/>
                <w:sz w:val="24"/>
                <w:szCs w:val="24"/>
                <w:lang w:val="uk-UA"/>
              </w:rPr>
            </w:pPr>
            <w:r w:rsidRPr="008B1058">
              <w:rPr>
                <w:rFonts w:ascii="Times New Roman" w:hAnsi="Times New Roman" w:cs="Times New Roman"/>
                <w:sz w:val="24"/>
                <w:szCs w:val="24"/>
                <w:lang w:val="uk-UA"/>
              </w:rPr>
              <w:t>Є потенціал для залучення населення у вигляді еко-акцій, сортування відходів та догляду за зеленими насадженнями.</w:t>
            </w:r>
          </w:p>
          <w:p w:rsidR="004520E0" w:rsidRPr="008B1058" w:rsidRDefault="004520E0" w:rsidP="00704149">
            <w:pPr>
              <w:spacing w:after="0" w:line="240" w:lineRule="auto"/>
              <w:jc w:val="both"/>
              <w:rPr>
                <w:rFonts w:ascii="Times New Roman" w:hAnsi="Times New Roman" w:cs="Times New Roman"/>
                <w:b/>
                <w:sz w:val="24"/>
                <w:szCs w:val="24"/>
                <w:lang w:val="uk-UA"/>
              </w:rPr>
            </w:pPr>
          </w:p>
        </w:tc>
        <w:tc>
          <w:tcPr>
            <w:tcW w:w="5103" w:type="dxa"/>
          </w:tcPr>
          <w:p w:rsidR="007E3129" w:rsidRDefault="007E3129" w:rsidP="00984B1B">
            <w:pPr>
              <w:spacing w:after="0" w:line="240" w:lineRule="auto"/>
              <w:jc w:val="both"/>
              <w:rPr>
                <w:rFonts w:ascii="Times New Roman" w:hAnsi="Times New Roman" w:cs="Times New Roman"/>
                <w:sz w:val="24"/>
                <w:szCs w:val="24"/>
                <w:lang w:val="uk-UA"/>
              </w:rPr>
            </w:pPr>
            <w:r w:rsidRPr="00984B1B">
              <w:rPr>
                <w:rFonts w:ascii="Times New Roman" w:hAnsi="Times New Roman" w:cs="Times New Roman"/>
                <w:sz w:val="24"/>
                <w:szCs w:val="24"/>
                <w:lang w:val="uk-UA"/>
              </w:rPr>
              <w:t>1. Загальні кліматичні питання.</w:t>
            </w:r>
            <w:r w:rsidR="00707DEC">
              <w:rPr>
                <w:rFonts w:ascii="Times New Roman" w:hAnsi="Times New Roman" w:cs="Times New Roman"/>
                <w:sz w:val="24"/>
                <w:szCs w:val="24"/>
                <w:lang w:val="uk-UA"/>
              </w:rPr>
              <w:t xml:space="preserve"> Б</w:t>
            </w:r>
          </w:p>
          <w:p w:rsidR="006065EC" w:rsidRPr="00E665A2" w:rsidRDefault="006065EC" w:rsidP="00984B1B">
            <w:pPr>
              <w:spacing w:after="0" w:line="240" w:lineRule="auto"/>
              <w:jc w:val="both"/>
              <w:rPr>
                <w:rFonts w:ascii="Times New Roman" w:hAnsi="Times New Roman" w:cs="Times New Roman"/>
                <w:sz w:val="24"/>
                <w:szCs w:val="24"/>
                <w:lang w:val="uk-UA"/>
              </w:rPr>
            </w:pPr>
            <w:r w:rsidRPr="00E665A2">
              <w:rPr>
                <w:rFonts w:ascii="Times New Roman" w:hAnsi="Times New Roman" w:cs="Times New Roman"/>
                <w:sz w:val="24"/>
                <w:szCs w:val="24"/>
                <w:lang w:val="uk-UA"/>
              </w:rPr>
              <w:t xml:space="preserve">Більшість мешканців сіл відзначили, що клімат за останні роки став </w:t>
            </w:r>
            <w:r w:rsidRPr="00E665A2">
              <w:rPr>
                <w:rStyle w:val="af7"/>
                <w:rFonts w:ascii="Times New Roman" w:hAnsi="Times New Roman" w:cs="Times New Roman"/>
                <w:b w:val="0"/>
                <w:sz w:val="24"/>
                <w:szCs w:val="24"/>
                <w:lang w:val="uk-UA"/>
              </w:rPr>
              <w:t>більш непередбачуваним</w:t>
            </w:r>
            <w:r w:rsidRPr="00E665A2">
              <w:rPr>
                <w:rFonts w:ascii="Times New Roman" w:hAnsi="Times New Roman" w:cs="Times New Roman"/>
                <w:b/>
                <w:sz w:val="24"/>
                <w:szCs w:val="24"/>
                <w:lang w:val="uk-UA"/>
              </w:rPr>
              <w:t>:</w:t>
            </w:r>
            <w:r w:rsidRPr="00E665A2">
              <w:rPr>
                <w:rFonts w:ascii="Times New Roman" w:hAnsi="Times New Roman" w:cs="Times New Roman"/>
                <w:sz w:val="24"/>
                <w:szCs w:val="24"/>
                <w:lang w:val="uk-UA"/>
              </w:rPr>
              <w:t xml:space="preserve"> тривалі літні посухи, сильні зливи, зростання кількості буревіїв.</w:t>
            </w:r>
          </w:p>
          <w:p w:rsidR="00A21A2A" w:rsidRPr="00984B1B" w:rsidRDefault="007E3129" w:rsidP="00984B1B">
            <w:pPr>
              <w:spacing w:after="0" w:line="240" w:lineRule="auto"/>
              <w:jc w:val="both"/>
              <w:rPr>
                <w:rFonts w:ascii="Times New Roman" w:hAnsi="Times New Roman" w:cs="Times New Roman"/>
                <w:sz w:val="24"/>
                <w:szCs w:val="24"/>
                <w:lang w:val="uk-UA"/>
              </w:rPr>
            </w:pPr>
            <w:r w:rsidRPr="00E665A2">
              <w:rPr>
                <w:rFonts w:ascii="Times New Roman" w:hAnsi="Times New Roman" w:cs="Times New Roman"/>
                <w:sz w:val="24"/>
                <w:szCs w:val="24"/>
                <w:lang w:val="uk-UA"/>
              </w:rPr>
              <w:t>Мешканці чітко пов’язують локальні проблеми сільських територій зі зміною клімату і вважають головними ри</w:t>
            </w:r>
            <w:r w:rsidRPr="00984B1B">
              <w:rPr>
                <w:rFonts w:ascii="Times New Roman" w:hAnsi="Times New Roman" w:cs="Times New Roman"/>
                <w:sz w:val="24"/>
                <w:szCs w:val="24"/>
                <w:lang w:val="uk-UA"/>
              </w:rPr>
              <w:t xml:space="preserve">зиками </w:t>
            </w:r>
            <w:r w:rsidRPr="00984B1B">
              <w:rPr>
                <w:rStyle w:val="af7"/>
                <w:rFonts w:ascii="Times New Roman" w:hAnsi="Times New Roman" w:cs="Times New Roman"/>
                <w:b w:val="0"/>
                <w:sz w:val="24"/>
                <w:szCs w:val="24"/>
                <w:lang w:val="uk-UA"/>
              </w:rPr>
              <w:t>обміління водойм, посухи, забруднення та підтоплення</w:t>
            </w:r>
            <w:r w:rsidRPr="00984B1B">
              <w:rPr>
                <w:rFonts w:ascii="Times New Roman" w:hAnsi="Times New Roman" w:cs="Times New Roman"/>
                <w:sz w:val="24"/>
                <w:szCs w:val="24"/>
                <w:lang w:val="uk-UA"/>
              </w:rPr>
              <w:t>.</w:t>
            </w:r>
          </w:p>
          <w:p w:rsidR="007E3129" w:rsidRPr="00984B1B" w:rsidRDefault="007E3129" w:rsidP="00984B1B">
            <w:pPr>
              <w:spacing w:after="0" w:line="240" w:lineRule="auto"/>
              <w:jc w:val="both"/>
              <w:rPr>
                <w:rFonts w:ascii="Times New Roman" w:hAnsi="Times New Roman" w:cs="Times New Roman"/>
                <w:b/>
                <w:sz w:val="24"/>
                <w:szCs w:val="24"/>
                <w:lang w:val="uk-UA"/>
              </w:rPr>
            </w:pPr>
          </w:p>
          <w:p w:rsidR="007E3129" w:rsidRPr="00984B1B" w:rsidRDefault="007E3129" w:rsidP="00984B1B">
            <w:pPr>
              <w:spacing w:after="0" w:line="240" w:lineRule="auto"/>
              <w:jc w:val="both"/>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076575" cy="1409700"/>
                  <wp:effectExtent l="0" t="0" r="9525" b="0"/>
                  <wp:docPr id="51" name="image10.png" descr="Диаграмма ответов в Формах. Вопрос: Зима стала&#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0.png" descr="Диаграмма ответов в Формах. Вопрос: Зима стала&#10;. Количество ответов: 19 ответов."/>
                          <pic:cNvPicPr preferRelativeResize="0"/>
                        </pic:nvPicPr>
                        <pic:blipFill>
                          <a:blip r:embed="rId185" cstate="print"/>
                          <a:srcRect/>
                          <a:stretch>
                            <a:fillRect/>
                          </a:stretch>
                        </pic:blipFill>
                        <pic:spPr>
                          <a:xfrm>
                            <a:off x="0" y="0"/>
                            <a:ext cx="3076756" cy="1409783"/>
                          </a:xfrm>
                          <a:prstGeom prst="rect">
                            <a:avLst/>
                          </a:prstGeom>
                          <a:ln/>
                        </pic:spPr>
                      </pic:pic>
                    </a:graphicData>
                  </a:graphic>
                </wp:inline>
              </w:drawing>
            </w:r>
          </w:p>
          <w:p w:rsidR="007E3129" w:rsidRPr="00984B1B" w:rsidRDefault="007E3129"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086100" cy="1343025"/>
                  <wp:effectExtent l="0" t="0" r="0" b="9525"/>
                  <wp:docPr id="102" name="image60.png" descr="Диаграмма ответов в Формах. Вопрос: Зима починається&#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0.png" descr="Диаграмма ответов в Формах. Вопрос: Зима починається&#10;. Количество ответов: 19 ответов."/>
                          <pic:cNvPicPr preferRelativeResize="0"/>
                        </pic:nvPicPr>
                        <pic:blipFill>
                          <a:blip r:embed="rId186" cstate="print"/>
                          <a:srcRect/>
                          <a:stretch>
                            <a:fillRect/>
                          </a:stretch>
                        </pic:blipFill>
                        <pic:spPr>
                          <a:xfrm>
                            <a:off x="0" y="0"/>
                            <a:ext cx="3086279" cy="1343103"/>
                          </a:xfrm>
                          <a:prstGeom prst="rect">
                            <a:avLst/>
                          </a:prstGeom>
                          <a:ln/>
                        </pic:spPr>
                      </pic:pic>
                    </a:graphicData>
                  </a:graphic>
                </wp:inline>
              </w:drawing>
            </w:r>
          </w:p>
          <w:p w:rsidR="007E3129" w:rsidRDefault="007E3129" w:rsidP="00984B1B">
            <w:pPr>
              <w:spacing w:after="0" w:line="240" w:lineRule="auto"/>
              <w:rPr>
                <w:rFonts w:ascii="Times New Roman" w:eastAsia="Times New Roman" w:hAnsi="Times New Roman" w:cs="Times New Roman"/>
                <w:sz w:val="24"/>
                <w:szCs w:val="24"/>
                <w:lang w:val="uk-UA" w:eastAsia="uk-UA"/>
              </w:rPr>
            </w:pPr>
          </w:p>
          <w:p w:rsidR="007C4E05" w:rsidRPr="00984B1B" w:rsidRDefault="007C4E05" w:rsidP="00984B1B">
            <w:pPr>
              <w:spacing w:after="0" w:line="240" w:lineRule="auto"/>
              <w:rPr>
                <w:rFonts w:ascii="Times New Roman" w:eastAsia="Times New Roman" w:hAnsi="Times New Roman" w:cs="Times New Roman"/>
                <w:sz w:val="24"/>
                <w:szCs w:val="24"/>
                <w:lang w:val="uk-UA" w:eastAsia="uk-UA"/>
              </w:rPr>
            </w:pPr>
          </w:p>
          <w:p w:rsidR="007E3129" w:rsidRPr="00984B1B" w:rsidRDefault="007E3129"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181350" cy="1400175"/>
                  <wp:effectExtent l="0" t="0" r="0" b="9525"/>
                  <wp:docPr id="118" name="image58.png" descr="Диаграмма ответов в Формах. Вопрос: Снігу стало випадат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8.png" descr="Диаграмма ответов в Формах. Вопрос: Снігу стало випадати&#10;. Количество ответов: 19 ответов."/>
                          <pic:cNvPicPr preferRelativeResize="0"/>
                        </pic:nvPicPr>
                        <pic:blipFill>
                          <a:blip r:embed="rId187" cstate="print"/>
                          <a:srcRect/>
                          <a:stretch>
                            <a:fillRect/>
                          </a:stretch>
                        </pic:blipFill>
                        <pic:spPr>
                          <a:xfrm>
                            <a:off x="0" y="0"/>
                            <a:ext cx="3181536" cy="1400257"/>
                          </a:xfrm>
                          <a:prstGeom prst="rect">
                            <a:avLst/>
                          </a:prstGeom>
                          <a:ln/>
                        </pic:spPr>
                      </pic:pic>
                    </a:graphicData>
                  </a:graphic>
                </wp:inline>
              </w:drawing>
            </w:r>
          </w:p>
          <w:p w:rsidR="00023DAC" w:rsidRPr="00984B1B" w:rsidRDefault="007E3129"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086100" cy="1333500"/>
                  <wp:effectExtent l="0" t="0" r="0" b="0"/>
                  <wp:docPr id="141" name="image33.png" descr="Диаграмма ответов в Формах. Вопрос: Ожеледиця на дорогах та тротуарах&#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3.png" descr="Диаграмма ответов в Формах. Вопрос: Ожеледиця на дорогах та тротуарах&#10;. Количество ответов: 19 ответов."/>
                          <pic:cNvPicPr preferRelativeResize="0"/>
                        </pic:nvPicPr>
                        <pic:blipFill>
                          <a:blip r:embed="rId188" cstate="print"/>
                          <a:srcRect/>
                          <a:stretch>
                            <a:fillRect/>
                          </a:stretch>
                        </pic:blipFill>
                        <pic:spPr>
                          <a:xfrm>
                            <a:off x="0" y="0"/>
                            <a:ext cx="3086281" cy="1333578"/>
                          </a:xfrm>
                          <a:prstGeom prst="rect">
                            <a:avLst/>
                          </a:prstGeom>
                          <a:ln/>
                        </pic:spPr>
                      </pic:pic>
                    </a:graphicData>
                  </a:graphic>
                </wp:inline>
              </w:drawing>
            </w:r>
          </w:p>
          <w:p w:rsidR="007E3129" w:rsidRPr="00984B1B" w:rsidRDefault="00023DAC"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228975" cy="1409700"/>
                  <wp:effectExtent l="0" t="0" r="9525" b="0"/>
                  <wp:docPr id="146" name="image61.png" descr="Диаграмма ответов в Формах. Вопрос: Лід на річці/озері/ставку стає&#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1.png" descr="Диаграмма ответов в Формах. Вопрос: Лід на річці/озері/ставку стає&#10;. Количество ответов: 19 ответов."/>
                          <pic:cNvPicPr preferRelativeResize="0"/>
                        </pic:nvPicPr>
                        <pic:blipFill>
                          <a:blip r:embed="rId189" cstate="print"/>
                          <a:srcRect/>
                          <a:stretch>
                            <a:fillRect/>
                          </a:stretch>
                        </pic:blipFill>
                        <pic:spPr>
                          <a:xfrm>
                            <a:off x="0" y="0"/>
                            <a:ext cx="3229159" cy="1409780"/>
                          </a:xfrm>
                          <a:prstGeom prst="rect">
                            <a:avLst/>
                          </a:prstGeom>
                          <a:ln/>
                        </pic:spPr>
                      </pic:pic>
                    </a:graphicData>
                  </a:graphic>
                </wp:inline>
              </w:drawing>
            </w:r>
          </w:p>
          <w:p w:rsidR="00023DAC" w:rsidRPr="00984B1B" w:rsidRDefault="00023DAC" w:rsidP="00984B1B">
            <w:pPr>
              <w:spacing w:after="0" w:line="240" w:lineRule="auto"/>
              <w:rPr>
                <w:rFonts w:ascii="Times New Roman" w:eastAsia="Times New Roman" w:hAnsi="Times New Roman" w:cs="Times New Roman"/>
                <w:sz w:val="24"/>
                <w:szCs w:val="24"/>
                <w:lang w:val="uk-UA" w:eastAsia="uk-UA"/>
              </w:rPr>
            </w:pPr>
          </w:p>
          <w:p w:rsidR="00023DAC" w:rsidRPr="00984B1B" w:rsidRDefault="00023DAC" w:rsidP="00984B1B">
            <w:pPr>
              <w:spacing w:after="0" w:line="240" w:lineRule="auto"/>
              <w:rPr>
                <w:rFonts w:ascii="Times New Roman" w:eastAsia="Times New Roman" w:hAnsi="Times New Roman" w:cs="Times New Roman"/>
                <w:sz w:val="24"/>
                <w:szCs w:val="24"/>
                <w:lang w:val="uk-UA" w:eastAsia="uk-UA"/>
              </w:rPr>
            </w:pPr>
          </w:p>
          <w:p w:rsidR="00023DAC" w:rsidRPr="00984B1B" w:rsidRDefault="00023DAC"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2962275" cy="1276350"/>
                  <wp:effectExtent l="0" t="0" r="9525" b="0"/>
                  <wp:docPr id="147" name="image44.png" descr="Диаграмма ответов в Формах. Вопрос: Лід на річці/озері/ставку сходить&#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4.png" descr="Диаграмма ответов в Формах. Вопрос: Лід на річці/озері/ставку сходить&#10;. Количество ответов: 19 ответов."/>
                          <pic:cNvPicPr preferRelativeResize="0"/>
                        </pic:nvPicPr>
                        <pic:blipFill>
                          <a:blip r:embed="rId190" cstate="print"/>
                          <a:srcRect/>
                          <a:stretch>
                            <a:fillRect/>
                          </a:stretch>
                        </pic:blipFill>
                        <pic:spPr>
                          <a:xfrm>
                            <a:off x="0" y="0"/>
                            <a:ext cx="2962449" cy="1276425"/>
                          </a:xfrm>
                          <a:prstGeom prst="rect">
                            <a:avLst/>
                          </a:prstGeom>
                          <a:ln/>
                        </pic:spPr>
                      </pic:pic>
                    </a:graphicData>
                  </a:graphic>
                </wp:inline>
              </w:drawing>
            </w:r>
          </w:p>
          <w:p w:rsidR="00023DAC" w:rsidRPr="00984B1B" w:rsidRDefault="00023DAC"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038475" cy="1314450"/>
                  <wp:effectExtent l="0" t="0" r="9525" b="0"/>
                  <wp:docPr id="148" name="image27.png" descr="Диаграмма ответов в Формах. Вопрос: Різкі перепади температур трапляються (сьогодні -5, завтра +4)&#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7.png" descr="Диаграмма ответов в Формах. Вопрос: Різкі перепади температур трапляються (сьогодні -5, завтра +4)&#10;. Количество ответов: 19 ответов."/>
                          <pic:cNvPicPr preferRelativeResize="0"/>
                        </pic:nvPicPr>
                        <pic:blipFill>
                          <a:blip r:embed="rId191" cstate="print"/>
                          <a:srcRect/>
                          <a:stretch>
                            <a:fillRect/>
                          </a:stretch>
                        </pic:blipFill>
                        <pic:spPr>
                          <a:xfrm>
                            <a:off x="0" y="0"/>
                            <a:ext cx="3038649" cy="1314525"/>
                          </a:xfrm>
                          <a:prstGeom prst="rect">
                            <a:avLst/>
                          </a:prstGeom>
                          <a:ln/>
                        </pic:spPr>
                      </pic:pic>
                    </a:graphicData>
                  </a:graphic>
                </wp:inline>
              </w:drawing>
            </w:r>
          </w:p>
          <w:p w:rsidR="00023DAC" w:rsidRPr="00984B1B" w:rsidRDefault="00023DAC"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038474" cy="1323975"/>
                  <wp:effectExtent l="0" t="0" r="0" b="0"/>
                  <wp:docPr id="149" name="image51.png" descr="Диаграмма ответов в Формах. Вопрос: Літо стало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1.png" descr="Диаграмма ответов в Формах. Вопрос: Літо стало &#10;. Количество ответов: 19 ответов."/>
                          <pic:cNvPicPr preferRelativeResize="0"/>
                        </pic:nvPicPr>
                        <pic:blipFill>
                          <a:blip r:embed="rId192" cstate="print"/>
                          <a:srcRect/>
                          <a:stretch>
                            <a:fillRect/>
                          </a:stretch>
                        </pic:blipFill>
                        <pic:spPr>
                          <a:xfrm>
                            <a:off x="0" y="0"/>
                            <a:ext cx="3039918" cy="1324604"/>
                          </a:xfrm>
                          <a:prstGeom prst="rect">
                            <a:avLst/>
                          </a:prstGeom>
                          <a:ln/>
                        </pic:spPr>
                      </pic:pic>
                    </a:graphicData>
                  </a:graphic>
                </wp:inline>
              </w:drawing>
            </w:r>
          </w:p>
          <w:p w:rsidR="00023DAC" w:rsidRPr="00984B1B" w:rsidRDefault="00023DAC" w:rsidP="00984B1B">
            <w:pPr>
              <w:spacing w:after="0" w:line="240" w:lineRule="auto"/>
              <w:rPr>
                <w:rFonts w:ascii="Times New Roman" w:eastAsia="Times New Roman" w:hAnsi="Times New Roman" w:cs="Times New Roman"/>
                <w:sz w:val="24"/>
                <w:szCs w:val="24"/>
                <w:lang w:val="uk-UA" w:eastAsia="uk-UA"/>
              </w:rPr>
            </w:pPr>
            <w:r w:rsidRPr="00984B1B">
              <w:rPr>
                <w:rFonts w:ascii="Times New Roman" w:hAnsi="Times New Roman" w:cs="Times New Roman"/>
                <w:b/>
                <w:noProof/>
                <w:sz w:val="24"/>
                <w:szCs w:val="24"/>
              </w:rPr>
              <w:drawing>
                <wp:inline distT="114300" distB="114300" distL="114300" distR="114300">
                  <wp:extent cx="3038475" cy="1314450"/>
                  <wp:effectExtent l="0" t="0" r="9525" b="0"/>
                  <wp:docPr id="150" name="image32.png" descr="Диаграмма ответов в Формах. Вопрос: Літо починається&#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2.png" descr="Диаграмма ответов в Формах. Вопрос: Літо починається&#10;. Количество ответов: 19 ответов."/>
                          <pic:cNvPicPr preferRelativeResize="0"/>
                        </pic:nvPicPr>
                        <pic:blipFill>
                          <a:blip r:embed="rId193" cstate="print"/>
                          <a:srcRect/>
                          <a:stretch>
                            <a:fillRect/>
                          </a:stretch>
                        </pic:blipFill>
                        <pic:spPr>
                          <a:xfrm>
                            <a:off x="0" y="0"/>
                            <a:ext cx="3038651" cy="1314526"/>
                          </a:xfrm>
                          <a:prstGeom prst="rect">
                            <a:avLst/>
                          </a:prstGeom>
                          <a:ln/>
                        </pic:spPr>
                      </pic:pic>
                    </a:graphicData>
                  </a:graphic>
                </wp:inline>
              </w:drawing>
            </w:r>
          </w:p>
          <w:p w:rsidR="00023DAC" w:rsidRPr="00984B1B" w:rsidRDefault="00023DAC" w:rsidP="00984B1B">
            <w:pPr>
              <w:spacing w:after="0" w:line="240" w:lineRule="auto"/>
              <w:rPr>
                <w:rFonts w:ascii="Times New Roman" w:hAnsi="Times New Roman" w:cs="Times New Roman"/>
                <w:b/>
                <w:noProof/>
                <w:sz w:val="24"/>
                <w:szCs w:val="24"/>
                <w:lang w:val="uk-UA"/>
              </w:rPr>
            </w:pPr>
            <w:r w:rsidRPr="00984B1B">
              <w:rPr>
                <w:rFonts w:ascii="Times New Roman" w:hAnsi="Times New Roman" w:cs="Times New Roman"/>
                <w:b/>
                <w:noProof/>
                <w:sz w:val="24"/>
                <w:szCs w:val="24"/>
              </w:rPr>
              <w:drawing>
                <wp:inline distT="114300" distB="114300" distL="114300" distR="114300">
                  <wp:extent cx="2962275" cy="1266825"/>
                  <wp:effectExtent l="0" t="0" r="9525" b="9525"/>
                  <wp:docPr id="151" name="image26.png" descr="Диаграмма ответов в Формах. Вопрос: Літо закінчується&#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6.png" descr="Диаграмма ответов в Формах. Вопрос: Літо закінчується&#10;. Количество ответов: 19 ответов."/>
                          <pic:cNvPicPr preferRelativeResize="0"/>
                        </pic:nvPicPr>
                        <pic:blipFill>
                          <a:blip r:embed="rId194" cstate="print"/>
                          <a:srcRect/>
                          <a:stretch>
                            <a:fillRect/>
                          </a:stretch>
                        </pic:blipFill>
                        <pic:spPr>
                          <a:xfrm>
                            <a:off x="0" y="0"/>
                            <a:ext cx="2962448" cy="1266899"/>
                          </a:xfrm>
                          <a:prstGeom prst="rect">
                            <a:avLst/>
                          </a:prstGeom>
                          <a:ln/>
                        </pic:spPr>
                      </pic:pic>
                    </a:graphicData>
                  </a:graphic>
                </wp:inline>
              </w:drawing>
            </w:r>
            <w:r w:rsidRPr="00984B1B">
              <w:rPr>
                <w:rFonts w:ascii="Times New Roman" w:hAnsi="Times New Roman" w:cs="Times New Roman"/>
                <w:b/>
                <w:noProof/>
                <w:sz w:val="24"/>
                <w:szCs w:val="24"/>
              </w:rPr>
              <w:drawing>
                <wp:inline distT="114300" distB="114300" distL="114300" distR="114300">
                  <wp:extent cx="3038475" cy="1381125"/>
                  <wp:effectExtent l="0" t="0" r="9525" b="9525"/>
                  <wp:docPr id="152" name="image9.png" descr="Диаграмма ответов в Формах. Вопрос: Кількість дощових днів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9.png" descr="Диаграмма ответов в Формах. Вопрос: Кількість дощових днів &#10;. Количество ответов: 19 ответов."/>
                          <pic:cNvPicPr preferRelativeResize="0"/>
                        </pic:nvPicPr>
                        <pic:blipFill>
                          <a:blip r:embed="rId195" cstate="print"/>
                          <a:srcRect/>
                          <a:stretch>
                            <a:fillRect/>
                          </a:stretch>
                        </pic:blipFill>
                        <pic:spPr>
                          <a:xfrm>
                            <a:off x="0" y="0"/>
                            <a:ext cx="3038655" cy="1381207"/>
                          </a:xfrm>
                          <a:prstGeom prst="rect">
                            <a:avLst/>
                          </a:prstGeom>
                          <a:ln/>
                        </pic:spPr>
                      </pic:pic>
                    </a:graphicData>
                  </a:graphic>
                </wp:inline>
              </w:drawing>
            </w:r>
          </w:p>
          <w:p w:rsidR="00023DAC" w:rsidRPr="00984B1B" w:rsidRDefault="00023DAC" w:rsidP="00984B1B">
            <w:pPr>
              <w:spacing w:after="0" w:line="240" w:lineRule="auto"/>
              <w:ind w:firstLine="708"/>
              <w:rPr>
                <w:rFonts w:ascii="Times New Roman" w:hAnsi="Times New Roman" w:cs="Times New Roman"/>
                <w:sz w:val="24"/>
                <w:szCs w:val="24"/>
                <w:lang w:val="uk-UA"/>
              </w:rPr>
            </w:pPr>
          </w:p>
          <w:p w:rsidR="00023DAC" w:rsidRPr="00984B1B" w:rsidRDefault="00023DAC"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3048000" cy="1266825"/>
                  <wp:effectExtent l="0" t="0" r="0" b="9525"/>
                  <wp:docPr id="153" name="image34.png" descr="Диаграмма ответов в Формах. Вопрос: Інтенсивність дощів (довше чи частіше йде сильний дощ)&#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4.png" descr="Диаграмма ответов в Формах. Вопрос: Інтенсивність дощів (довше чи частіше йде сильний дощ)&#10;. Количество ответов: 19 ответов."/>
                          <pic:cNvPicPr preferRelativeResize="0"/>
                        </pic:nvPicPr>
                        <pic:blipFill>
                          <a:blip r:embed="rId196" cstate="print"/>
                          <a:srcRect/>
                          <a:stretch>
                            <a:fillRect/>
                          </a:stretch>
                        </pic:blipFill>
                        <pic:spPr>
                          <a:xfrm>
                            <a:off x="0" y="0"/>
                            <a:ext cx="3048176" cy="1266898"/>
                          </a:xfrm>
                          <a:prstGeom prst="rect">
                            <a:avLst/>
                          </a:prstGeom>
                          <a:ln/>
                        </pic:spPr>
                      </pic:pic>
                    </a:graphicData>
                  </a:graphic>
                </wp:inline>
              </w:drawing>
            </w:r>
          </w:p>
          <w:p w:rsidR="00023DAC" w:rsidRPr="00984B1B" w:rsidRDefault="00023DAC"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2952750" cy="1276350"/>
                  <wp:effectExtent l="0" t="0" r="0" b="0"/>
                  <wp:docPr id="154" name="image19.png" descr="Диаграмма ответов в Формах. Вопрос: Інтенсивність дощів (довше чи частіше йде сильний дощ)&#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9.png" descr="Диаграмма ответов в Формах. Вопрос: Інтенсивність дощів (довше чи частіше йде сильний дощ)&#10;. Количество ответов: 19 ответов."/>
                          <pic:cNvPicPr preferRelativeResize="0"/>
                        </pic:nvPicPr>
                        <pic:blipFill>
                          <a:blip r:embed="rId197" cstate="print"/>
                          <a:srcRect/>
                          <a:stretch>
                            <a:fillRect/>
                          </a:stretch>
                        </pic:blipFill>
                        <pic:spPr>
                          <a:xfrm>
                            <a:off x="0" y="0"/>
                            <a:ext cx="2952919" cy="1276423"/>
                          </a:xfrm>
                          <a:prstGeom prst="rect">
                            <a:avLst/>
                          </a:prstGeom>
                          <a:ln/>
                        </pic:spPr>
                      </pic:pic>
                    </a:graphicData>
                  </a:graphic>
                </wp:inline>
              </w:drawing>
            </w:r>
          </w:p>
          <w:p w:rsidR="00023DAC" w:rsidRPr="00984B1B" w:rsidRDefault="00023DAC" w:rsidP="001A34D2">
            <w:pPr>
              <w:pStyle w:val="ac"/>
              <w:numPr>
                <w:ilvl w:val="0"/>
                <w:numId w:val="20"/>
              </w:numPr>
              <w:spacing w:after="0"/>
              <w:ind w:left="0"/>
              <w:jc w:val="both"/>
              <w:rPr>
                <w:lang w:val="uk-UA"/>
              </w:rPr>
            </w:pPr>
            <w:r w:rsidRPr="00984B1B">
              <w:rPr>
                <w:lang w:val="uk-UA"/>
              </w:rPr>
              <w:t xml:space="preserve">Усі </w:t>
            </w:r>
            <w:r w:rsidRPr="00984B1B">
              <w:rPr>
                <w:rStyle w:val="af7"/>
                <w:b w:val="0"/>
                <w:lang w:val="uk-UA"/>
              </w:rPr>
              <w:t>19 респондентів (100%)</w:t>
            </w:r>
            <w:r w:rsidRPr="00984B1B">
              <w:rPr>
                <w:lang w:val="uk-UA"/>
              </w:rPr>
              <w:t xml:space="preserve"> підтвердили, що </w:t>
            </w:r>
            <w:r w:rsidRPr="00984B1B">
              <w:rPr>
                <w:rStyle w:val="af7"/>
                <w:b w:val="0"/>
                <w:lang w:val="uk-UA"/>
              </w:rPr>
              <w:t>клімат змінюється</w:t>
            </w:r>
            <w:r w:rsidRPr="00984B1B">
              <w:rPr>
                <w:b/>
                <w:lang w:val="uk-UA"/>
              </w:rPr>
              <w:t>.</w:t>
            </w:r>
          </w:p>
          <w:p w:rsidR="00023DAC" w:rsidRPr="00984B1B" w:rsidRDefault="00023DAC" w:rsidP="001A34D2">
            <w:pPr>
              <w:pStyle w:val="ac"/>
              <w:numPr>
                <w:ilvl w:val="0"/>
                <w:numId w:val="20"/>
              </w:numPr>
              <w:spacing w:after="0"/>
              <w:ind w:left="0"/>
              <w:jc w:val="both"/>
              <w:rPr>
                <w:lang w:val="uk-UA"/>
              </w:rPr>
            </w:pPr>
            <w:r w:rsidRPr="00984B1B">
              <w:rPr>
                <w:lang w:val="uk-UA"/>
              </w:rPr>
              <w:t>Мешканці чітко описують, які саме зміни вони відчувають у повсякденному житті.</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Зростання температури, спекотні періоди</w:t>
            </w:r>
            <w:r w:rsidRPr="00984B1B">
              <w:rPr>
                <w:b/>
                <w:lang w:val="uk-UA"/>
              </w:rPr>
              <w:t xml:space="preserve"> – </w:t>
            </w:r>
            <w:r w:rsidRPr="00984B1B">
              <w:rPr>
                <w:lang w:val="uk-UA"/>
              </w:rPr>
              <w:t>згадали</w:t>
            </w:r>
            <w:r w:rsidRPr="00984B1B">
              <w:rPr>
                <w:b/>
                <w:lang w:val="uk-UA"/>
              </w:rPr>
              <w:t xml:space="preserve"> </w:t>
            </w:r>
            <w:r w:rsidRPr="00984B1B">
              <w:rPr>
                <w:rStyle w:val="af7"/>
                <w:b w:val="0"/>
                <w:lang w:val="uk-UA"/>
              </w:rPr>
              <w:t>15 із 19 (≈79%)</w:t>
            </w:r>
            <w:r w:rsidRPr="00984B1B">
              <w:rPr>
                <w:b/>
                <w:lang w:val="uk-UA"/>
              </w:rPr>
              <w:t>.</w:t>
            </w:r>
          </w:p>
          <w:p w:rsidR="00023DAC" w:rsidRPr="00984B1B" w:rsidRDefault="00023DAC" w:rsidP="001A34D2">
            <w:pPr>
              <w:pStyle w:val="ac"/>
              <w:numPr>
                <w:ilvl w:val="1"/>
                <w:numId w:val="20"/>
              </w:numPr>
              <w:spacing w:after="0"/>
              <w:ind w:left="0"/>
              <w:jc w:val="both"/>
              <w:rPr>
                <w:lang w:val="uk-UA"/>
              </w:rPr>
            </w:pPr>
            <w:r w:rsidRPr="00984B1B">
              <w:rPr>
                <w:lang w:val="uk-UA"/>
              </w:rPr>
              <w:t>Літо стало тривалішим і більш виснажливим.</w:t>
            </w:r>
          </w:p>
          <w:p w:rsidR="00023DAC" w:rsidRPr="00984B1B" w:rsidRDefault="00023DAC" w:rsidP="001A34D2">
            <w:pPr>
              <w:pStyle w:val="ac"/>
              <w:numPr>
                <w:ilvl w:val="1"/>
                <w:numId w:val="20"/>
              </w:numPr>
              <w:spacing w:after="0"/>
              <w:ind w:left="0"/>
              <w:jc w:val="both"/>
              <w:rPr>
                <w:lang w:val="uk-UA"/>
              </w:rPr>
            </w:pPr>
            <w:r w:rsidRPr="00984B1B">
              <w:rPr>
                <w:lang w:val="uk-UA"/>
              </w:rPr>
              <w:t>Часті теплові хвилі, які важко переносити людям похилого віку та дітям.</w:t>
            </w:r>
          </w:p>
          <w:p w:rsidR="00023DAC" w:rsidRPr="00984B1B" w:rsidRDefault="00023DAC" w:rsidP="001A34D2">
            <w:pPr>
              <w:pStyle w:val="ac"/>
              <w:numPr>
                <w:ilvl w:val="1"/>
                <w:numId w:val="20"/>
              </w:numPr>
              <w:spacing w:after="0"/>
              <w:ind w:left="0"/>
              <w:jc w:val="both"/>
              <w:rPr>
                <w:lang w:val="uk-UA"/>
              </w:rPr>
            </w:pPr>
            <w:r w:rsidRPr="00984B1B">
              <w:rPr>
                <w:lang w:val="uk-UA"/>
              </w:rPr>
              <w:t>Потреба у вентиляторах і кондиціонерах.</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Посухи та нестача вологи</w:t>
            </w:r>
            <w:r w:rsidRPr="00984B1B">
              <w:rPr>
                <w:b/>
                <w:lang w:val="uk-UA"/>
              </w:rPr>
              <w:t xml:space="preserve"> – </w:t>
            </w:r>
            <w:r w:rsidRPr="00984B1B">
              <w:rPr>
                <w:rStyle w:val="af7"/>
                <w:b w:val="0"/>
                <w:lang w:val="uk-UA"/>
              </w:rPr>
              <w:t>12 із 19 (≈63%)</w:t>
            </w:r>
            <w:r w:rsidRPr="00984B1B">
              <w:rPr>
                <w:b/>
                <w:lang w:val="uk-UA"/>
              </w:rPr>
              <w:t>.</w:t>
            </w:r>
          </w:p>
          <w:p w:rsidR="00023DAC" w:rsidRPr="00984B1B" w:rsidRDefault="00023DAC" w:rsidP="001A34D2">
            <w:pPr>
              <w:pStyle w:val="ac"/>
              <w:numPr>
                <w:ilvl w:val="1"/>
                <w:numId w:val="20"/>
              </w:numPr>
              <w:spacing w:after="0"/>
              <w:ind w:left="0"/>
              <w:jc w:val="both"/>
              <w:rPr>
                <w:lang w:val="uk-UA"/>
              </w:rPr>
            </w:pPr>
            <w:r w:rsidRPr="00984B1B">
              <w:rPr>
                <w:lang w:val="uk-UA"/>
              </w:rPr>
              <w:t>Ґрунти пересихають, врожайність падає.</w:t>
            </w:r>
          </w:p>
          <w:p w:rsidR="00023DAC" w:rsidRPr="00984B1B" w:rsidRDefault="00023DAC" w:rsidP="001A34D2">
            <w:pPr>
              <w:pStyle w:val="ac"/>
              <w:numPr>
                <w:ilvl w:val="1"/>
                <w:numId w:val="20"/>
              </w:numPr>
              <w:spacing w:after="0"/>
              <w:ind w:left="0"/>
              <w:jc w:val="both"/>
              <w:rPr>
                <w:lang w:val="uk-UA"/>
              </w:rPr>
            </w:pPr>
            <w:r w:rsidRPr="00984B1B">
              <w:rPr>
                <w:lang w:val="uk-UA"/>
              </w:rPr>
              <w:t>Зменшується кількість сінокосів та кормів для худоби.</w:t>
            </w:r>
          </w:p>
          <w:p w:rsidR="00023DAC" w:rsidRPr="00984B1B" w:rsidRDefault="00023DAC" w:rsidP="001A34D2">
            <w:pPr>
              <w:pStyle w:val="ac"/>
              <w:numPr>
                <w:ilvl w:val="1"/>
                <w:numId w:val="20"/>
              </w:numPr>
              <w:spacing w:after="0"/>
              <w:ind w:left="0"/>
              <w:jc w:val="both"/>
              <w:rPr>
                <w:lang w:val="uk-UA"/>
              </w:rPr>
            </w:pPr>
            <w:r w:rsidRPr="00984B1B">
              <w:rPr>
                <w:lang w:val="uk-UA"/>
              </w:rPr>
              <w:t>У господарствах важче утримувати тварин.</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Зменшення кількості опадів і зсув у сезонності</w:t>
            </w:r>
            <w:r w:rsidRPr="00984B1B">
              <w:rPr>
                <w:b/>
                <w:lang w:val="uk-UA"/>
              </w:rPr>
              <w:t xml:space="preserve"> – </w:t>
            </w:r>
            <w:r w:rsidRPr="00984B1B">
              <w:rPr>
                <w:rStyle w:val="af7"/>
                <w:b w:val="0"/>
                <w:lang w:val="uk-UA"/>
              </w:rPr>
              <w:t>10 із 19 (≈53%)</w:t>
            </w:r>
            <w:r w:rsidRPr="00984B1B">
              <w:rPr>
                <w:b/>
                <w:lang w:val="uk-UA"/>
              </w:rPr>
              <w:t>.</w:t>
            </w:r>
          </w:p>
          <w:p w:rsidR="00023DAC" w:rsidRPr="00984B1B" w:rsidRDefault="00023DAC" w:rsidP="001A34D2">
            <w:pPr>
              <w:pStyle w:val="ac"/>
              <w:numPr>
                <w:ilvl w:val="1"/>
                <w:numId w:val="20"/>
              </w:numPr>
              <w:spacing w:after="0"/>
              <w:ind w:left="0"/>
              <w:jc w:val="both"/>
              <w:rPr>
                <w:lang w:val="uk-UA"/>
              </w:rPr>
            </w:pPr>
            <w:r w:rsidRPr="00984B1B">
              <w:rPr>
                <w:lang w:val="uk-UA"/>
              </w:rPr>
              <w:t>Раніше дощі були більш рівномірними, зараз – довгі періоди сухості, а потім сильні зливи.</w:t>
            </w:r>
          </w:p>
          <w:p w:rsidR="00023DAC" w:rsidRPr="00984B1B" w:rsidRDefault="00023DAC" w:rsidP="001A34D2">
            <w:pPr>
              <w:pStyle w:val="ac"/>
              <w:numPr>
                <w:ilvl w:val="1"/>
                <w:numId w:val="20"/>
              </w:numPr>
              <w:spacing w:after="0"/>
              <w:ind w:left="0"/>
              <w:jc w:val="both"/>
              <w:rPr>
                <w:lang w:val="uk-UA"/>
              </w:rPr>
            </w:pPr>
            <w:r w:rsidRPr="00984B1B">
              <w:rPr>
                <w:lang w:val="uk-UA"/>
              </w:rPr>
              <w:t>Весна стала сухішою, а зливи часто випадають у нетипові пори.</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Різкі погодні коливання</w:t>
            </w:r>
            <w:r w:rsidRPr="00984B1B">
              <w:rPr>
                <w:b/>
                <w:lang w:val="uk-UA"/>
              </w:rPr>
              <w:t xml:space="preserve"> – </w:t>
            </w:r>
            <w:r w:rsidRPr="00984B1B">
              <w:rPr>
                <w:rStyle w:val="af7"/>
                <w:b w:val="0"/>
                <w:lang w:val="uk-UA"/>
              </w:rPr>
              <w:t>8 із 19 (≈42%)</w:t>
            </w:r>
            <w:r w:rsidRPr="00984B1B">
              <w:rPr>
                <w:lang w:val="uk-UA"/>
              </w:rPr>
              <w:t>.</w:t>
            </w:r>
          </w:p>
          <w:p w:rsidR="00023DAC" w:rsidRPr="00984B1B" w:rsidRDefault="00023DAC" w:rsidP="001A34D2">
            <w:pPr>
              <w:pStyle w:val="ac"/>
              <w:numPr>
                <w:ilvl w:val="1"/>
                <w:numId w:val="20"/>
              </w:numPr>
              <w:spacing w:after="0"/>
              <w:ind w:left="0"/>
              <w:jc w:val="both"/>
              <w:rPr>
                <w:lang w:val="uk-UA"/>
              </w:rPr>
            </w:pPr>
            <w:r w:rsidRPr="00984B1B">
              <w:rPr>
                <w:lang w:val="uk-UA"/>
              </w:rPr>
              <w:t>Погода стає менш прогнозованою.</w:t>
            </w:r>
          </w:p>
          <w:p w:rsidR="00023DAC" w:rsidRPr="00984B1B" w:rsidRDefault="00023DAC" w:rsidP="001A34D2">
            <w:pPr>
              <w:pStyle w:val="ac"/>
              <w:numPr>
                <w:ilvl w:val="1"/>
                <w:numId w:val="20"/>
              </w:numPr>
              <w:spacing w:after="0"/>
              <w:ind w:left="0"/>
              <w:jc w:val="both"/>
              <w:rPr>
                <w:lang w:val="uk-UA"/>
              </w:rPr>
            </w:pPr>
            <w:r w:rsidRPr="00984B1B">
              <w:rPr>
                <w:lang w:val="uk-UA"/>
              </w:rPr>
              <w:t>Часті зміни температури протягом одного тижня.</w:t>
            </w:r>
          </w:p>
          <w:p w:rsidR="00023DAC" w:rsidRPr="00984B1B" w:rsidRDefault="00023DAC" w:rsidP="001A34D2">
            <w:pPr>
              <w:pStyle w:val="ac"/>
              <w:numPr>
                <w:ilvl w:val="1"/>
                <w:numId w:val="20"/>
              </w:numPr>
              <w:spacing w:after="0"/>
              <w:ind w:left="0"/>
              <w:jc w:val="both"/>
              <w:rPr>
                <w:lang w:val="uk-UA"/>
              </w:rPr>
            </w:pPr>
            <w:r w:rsidRPr="00984B1B">
              <w:rPr>
                <w:lang w:val="uk-UA"/>
              </w:rPr>
              <w:t>Селяни зазначають, що навіть «традиційні сезони» вже не мають колишніх меж.</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Сильні вітри та бурі</w:t>
            </w:r>
            <w:r w:rsidRPr="00984B1B">
              <w:rPr>
                <w:b/>
                <w:lang w:val="uk-UA"/>
              </w:rPr>
              <w:t xml:space="preserve"> – </w:t>
            </w:r>
            <w:r w:rsidRPr="00984B1B">
              <w:rPr>
                <w:rStyle w:val="af7"/>
                <w:b w:val="0"/>
                <w:lang w:val="uk-UA"/>
              </w:rPr>
              <w:t>5 із 19 (≈26%)</w:t>
            </w:r>
            <w:r w:rsidRPr="00984B1B">
              <w:rPr>
                <w:b/>
                <w:lang w:val="uk-UA"/>
              </w:rPr>
              <w:t>.</w:t>
            </w:r>
          </w:p>
          <w:p w:rsidR="00023DAC" w:rsidRPr="00984B1B" w:rsidRDefault="00023DAC" w:rsidP="001A34D2">
            <w:pPr>
              <w:pStyle w:val="ac"/>
              <w:numPr>
                <w:ilvl w:val="1"/>
                <w:numId w:val="20"/>
              </w:numPr>
              <w:spacing w:after="0"/>
              <w:ind w:left="0"/>
              <w:jc w:val="both"/>
              <w:rPr>
                <w:lang w:val="uk-UA"/>
              </w:rPr>
            </w:pPr>
            <w:r w:rsidRPr="00984B1B">
              <w:rPr>
                <w:lang w:val="uk-UA"/>
              </w:rPr>
              <w:t>Ламають дерева, пошкоджують дахи, лінії електропередач.</w:t>
            </w:r>
          </w:p>
          <w:p w:rsidR="00023DAC" w:rsidRPr="00984B1B" w:rsidRDefault="00023DAC" w:rsidP="001A34D2">
            <w:pPr>
              <w:pStyle w:val="ac"/>
              <w:numPr>
                <w:ilvl w:val="1"/>
                <w:numId w:val="20"/>
              </w:numPr>
              <w:spacing w:after="0"/>
              <w:ind w:left="0"/>
              <w:jc w:val="both"/>
              <w:rPr>
                <w:lang w:val="uk-UA"/>
              </w:rPr>
            </w:pPr>
            <w:r w:rsidRPr="00984B1B">
              <w:rPr>
                <w:lang w:val="uk-UA"/>
              </w:rPr>
              <w:t>Люди відзначають, що «буревії» стали більш регулярним явищем.</w:t>
            </w:r>
          </w:p>
          <w:p w:rsidR="00023DAC" w:rsidRPr="00984B1B" w:rsidRDefault="00023DAC" w:rsidP="001A34D2">
            <w:pPr>
              <w:pStyle w:val="ac"/>
              <w:numPr>
                <w:ilvl w:val="0"/>
                <w:numId w:val="20"/>
              </w:numPr>
              <w:spacing w:after="0"/>
              <w:ind w:left="0"/>
              <w:jc w:val="both"/>
              <w:rPr>
                <w:lang w:val="uk-UA"/>
              </w:rPr>
            </w:pPr>
            <w:r w:rsidRPr="00984B1B">
              <w:rPr>
                <w:rStyle w:val="af7"/>
                <w:b w:val="0"/>
                <w:lang w:val="uk-UA"/>
              </w:rPr>
              <w:t>Підвищена ймовірність стихійних явищ</w:t>
            </w:r>
            <w:r w:rsidRPr="00984B1B">
              <w:rPr>
                <w:lang w:val="uk-UA"/>
              </w:rPr>
              <w:t xml:space="preserve"> (зливи, град, хуртовини не за сезоном) – </w:t>
            </w:r>
            <w:r w:rsidRPr="00984B1B">
              <w:rPr>
                <w:rStyle w:val="af7"/>
                <w:b w:val="0"/>
                <w:lang w:val="uk-UA"/>
              </w:rPr>
              <w:t>4 із 19 (≈21%)</w:t>
            </w:r>
            <w:r w:rsidRPr="00984B1B">
              <w:rPr>
                <w:lang w:val="uk-UA"/>
              </w:rPr>
              <w:t>.</w:t>
            </w:r>
          </w:p>
          <w:p w:rsidR="00023DAC" w:rsidRPr="00984B1B" w:rsidRDefault="00023DAC" w:rsidP="001A34D2">
            <w:pPr>
              <w:pStyle w:val="ac"/>
              <w:numPr>
                <w:ilvl w:val="1"/>
                <w:numId w:val="20"/>
              </w:numPr>
              <w:spacing w:after="0"/>
              <w:ind w:left="0"/>
              <w:jc w:val="both"/>
              <w:rPr>
                <w:lang w:val="uk-UA"/>
              </w:rPr>
            </w:pPr>
            <w:r w:rsidRPr="00984B1B">
              <w:rPr>
                <w:lang w:val="uk-UA"/>
              </w:rPr>
              <w:t>Деякі селяни згадують, що такі події стають все частішими.</w:t>
            </w:r>
          </w:p>
          <w:p w:rsidR="00023DAC" w:rsidRPr="00984B1B" w:rsidRDefault="00023DAC" w:rsidP="001A34D2">
            <w:pPr>
              <w:pStyle w:val="ac"/>
              <w:numPr>
                <w:ilvl w:val="0"/>
                <w:numId w:val="20"/>
              </w:numPr>
              <w:spacing w:after="0"/>
              <w:ind w:left="0"/>
              <w:jc w:val="both"/>
              <w:rPr>
                <w:lang w:val="uk-UA"/>
              </w:rPr>
            </w:pPr>
            <w:r w:rsidRPr="00984B1B">
              <w:rPr>
                <w:lang w:val="uk-UA"/>
              </w:rPr>
              <w:t xml:space="preserve">Люди наголошують, що </w:t>
            </w:r>
            <w:r w:rsidRPr="00984B1B">
              <w:rPr>
                <w:rStyle w:val="af7"/>
                <w:b w:val="0"/>
                <w:lang w:val="uk-UA"/>
              </w:rPr>
              <w:t>зміни вже відчутні, а не прогнозовані</w:t>
            </w:r>
            <w:r w:rsidRPr="00984B1B">
              <w:rPr>
                <w:lang w:val="uk-UA"/>
              </w:rPr>
              <w:t xml:space="preserve"> – «це не майбутнє, а вже сьогодення».</w:t>
            </w:r>
          </w:p>
          <w:p w:rsidR="00023DAC" w:rsidRPr="00984B1B" w:rsidRDefault="00023DAC" w:rsidP="001A34D2">
            <w:pPr>
              <w:pStyle w:val="ac"/>
              <w:numPr>
                <w:ilvl w:val="0"/>
                <w:numId w:val="20"/>
              </w:numPr>
              <w:spacing w:after="0"/>
              <w:ind w:left="0"/>
              <w:jc w:val="both"/>
              <w:rPr>
                <w:lang w:val="uk-UA"/>
              </w:rPr>
            </w:pPr>
            <w:r w:rsidRPr="00984B1B">
              <w:rPr>
                <w:lang w:val="uk-UA"/>
              </w:rPr>
              <w:t xml:space="preserve">Є </w:t>
            </w:r>
            <w:r w:rsidRPr="00984B1B">
              <w:rPr>
                <w:rStyle w:val="af7"/>
                <w:b w:val="0"/>
                <w:lang w:val="uk-UA"/>
              </w:rPr>
              <w:t>тривожність</w:t>
            </w:r>
            <w:r w:rsidRPr="00984B1B">
              <w:rPr>
                <w:lang w:val="uk-UA"/>
              </w:rPr>
              <w:t xml:space="preserve"> щодо майбутнього врожаю та здоров’я родини.</w:t>
            </w:r>
          </w:p>
          <w:p w:rsidR="00023DAC" w:rsidRPr="00984B1B" w:rsidRDefault="00023DAC" w:rsidP="001A34D2">
            <w:pPr>
              <w:pStyle w:val="ac"/>
              <w:numPr>
                <w:ilvl w:val="0"/>
                <w:numId w:val="20"/>
              </w:numPr>
              <w:spacing w:after="0"/>
              <w:ind w:left="0"/>
              <w:jc w:val="both"/>
              <w:rPr>
                <w:lang w:val="uk-UA"/>
              </w:rPr>
            </w:pPr>
            <w:r w:rsidRPr="00984B1B">
              <w:rPr>
                <w:lang w:val="uk-UA"/>
              </w:rPr>
              <w:t>Багато хто пов’язує зміни з тим, що «природа розбалансувалася».</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Аграрна сфера</w:t>
            </w:r>
            <w:r w:rsidR="00F00CCA" w:rsidRPr="00984B1B">
              <w:rPr>
                <w:rStyle w:val="af7"/>
                <w:b w:val="0"/>
                <w:lang w:val="uk-UA"/>
              </w:rPr>
              <w:t xml:space="preserve">: </w:t>
            </w:r>
            <w:r w:rsidR="00F00CCA" w:rsidRPr="00984B1B">
              <w:rPr>
                <w:b/>
                <w:lang w:val="uk-UA"/>
              </w:rPr>
              <w:t>з</w:t>
            </w:r>
            <w:r w:rsidRPr="00984B1B">
              <w:rPr>
                <w:lang w:val="uk-UA"/>
              </w:rPr>
              <w:t>ниження врожайності че</w:t>
            </w:r>
            <w:r w:rsidR="00F00CCA" w:rsidRPr="00984B1B">
              <w:rPr>
                <w:lang w:val="uk-UA"/>
              </w:rPr>
              <w:t>рез спеку та відсутність опадів, б</w:t>
            </w:r>
            <w:r w:rsidRPr="00984B1B">
              <w:rPr>
                <w:lang w:val="uk-UA"/>
              </w:rPr>
              <w:t>ільша</w:t>
            </w:r>
            <w:r w:rsidR="00F00CCA" w:rsidRPr="00984B1B">
              <w:rPr>
                <w:lang w:val="uk-UA"/>
              </w:rPr>
              <w:t xml:space="preserve"> залежність від штучного поливу, з</w:t>
            </w:r>
            <w:r w:rsidRPr="00984B1B">
              <w:rPr>
                <w:lang w:val="uk-UA"/>
              </w:rPr>
              <w:t>ростання ризику втрат урожаю від граду чи бурі.</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Здоров’я людей</w:t>
            </w:r>
            <w:r w:rsidR="00F00CCA" w:rsidRPr="00984B1B">
              <w:rPr>
                <w:rStyle w:val="af7"/>
                <w:b w:val="0"/>
                <w:lang w:val="uk-UA"/>
              </w:rPr>
              <w:t>:</w:t>
            </w:r>
            <w:r w:rsidR="00F00CCA" w:rsidRPr="00984B1B">
              <w:rPr>
                <w:b/>
                <w:lang w:val="uk-UA"/>
              </w:rPr>
              <w:t xml:space="preserve"> </w:t>
            </w:r>
            <w:r w:rsidR="00F00CCA" w:rsidRPr="00984B1B">
              <w:rPr>
                <w:lang w:val="uk-UA"/>
              </w:rPr>
              <w:t>перегрів, теплові удари,</w:t>
            </w:r>
          </w:p>
          <w:p w:rsidR="00023DAC" w:rsidRPr="00984B1B" w:rsidRDefault="00F00CCA" w:rsidP="00984B1B">
            <w:pPr>
              <w:pStyle w:val="ac"/>
              <w:spacing w:after="0"/>
              <w:jc w:val="both"/>
              <w:rPr>
                <w:lang w:val="uk-UA"/>
              </w:rPr>
            </w:pPr>
            <w:r w:rsidRPr="00984B1B">
              <w:rPr>
                <w:lang w:val="uk-UA"/>
              </w:rPr>
              <w:t>с</w:t>
            </w:r>
            <w:r w:rsidR="00023DAC" w:rsidRPr="00984B1B">
              <w:rPr>
                <w:lang w:val="uk-UA"/>
              </w:rPr>
              <w:t>кладність перебуван</w:t>
            </w:r>
            <w:r w:rsidRPr="00984B1B">
              <w:rPr>
                <w:lang w:val="uk-UA"/>
              </w:rPr>
              <w:t>ня на відкритому повітрі влітку, в</w:t>
            </w:r>
            <w:r w:rsidR="00023DAC" w:rsidRPr="00984B1B">
              <w:rPr>
                <w:lang w:val="uk-UA"/>
              </w:rPr>
              <w:t>разливість літніх людей.</w:t>
            </w:r>
          </w:p>
          <w:p w:rsidR="00023DAC" w:rsidRPr="00984B1B" w:rsidRDefault="00023DAC" w:rsidP="001A34D2">
            <w:pPr>
              <w:pStyle w:val="ac"/>
              <w:numPr>
                <w:ilvl w:val="0"/>
                <w:numId w:val="20"/>
              </w:numPr>
              <w:spacing w:after="0"/>
              <w:ind w:left="0"/>
              <w:jc w:val="both"/>
              <w:rPr>
                <w:b/>
                <w:lang w:val="uk-UA"/>
              </w:rPr>
            </w:pPr>
            <w:r w:rsidRPr="00984B1B">
              <w:rPr>
                <w:rStyle w:val="af7"/>
                <w:b w:val="0"/>
                <w:lang w:val="uk-UA"/>
              </w:rPr>
              <w:t>Побут та комфорт</w:t>
            </w:r>
            <w:r w:rsidR="00F00CCA" w:rsidRPr="00984B1B">
              <w:rPr>
                <w:rStyle w:val="af7"/>
                <w:b w:val="0"/>
                <w:lang w:val="uk-UA"/>
              </w:rPr>
              <w:t>:</w:t>
            </w:r>
            <w:r w:rsidR="00F00CCA" w:rsidRPr="00984B1B">
              <w:rPr>
                <w:b/>
                <w:lang w:val="uk-UA"/>
              </w:rPr>
              <w:t xml:space="preserve"> з</w:t>
            </w:r>
            <w:r w:rsidRPr="00984B1B">
              <w:rPr>
                <w:lang w:val="uk-UA"/>
              </w:rPr>
              <w:t>більшення витрат на ел</w:t>
            </w:r>
            <w:r w:rsidR="00F00CCA" w:rsidRPr="00984B1B">
              <w:rPr>
                <w:lang w:val="uk-UA"/>
              </w:rPr>
              <w:t>ектроенергію через кондиціонери,</w:t>
            </w:r>
            <w:r w:rsidR="00F00CCA" w:rsidRPr="00984B1B">
              <w:rPr>
                <w:b/>
                <w:lang w:val="uk-UA"/>
              </w:rPr>
              <w:t xml:space="preserve"> </w:t>
            </w:r>
            <w:r w:rsidR="00F00CCA" w:rsidRPr="00984B1B">
              <w:rPr>
                <w:lang w:val="uk-UA"/>
              </w:rPr>
              <w:t>п</w:t>
            </w:r>
            <w:r w:rsidRPr="00984B1B">
              <w:rPr>
                <w:lang w:val="uk-UA"/>
              </w:rPr>
              <w:t>ерегрів житлових будинків (особливо старих, без у</w:t>
            </w:r>
            <w:r w:rsidR="00F00CCA" w:rsidRPr="00984B1B">
              <w:rPr>
                <w:lang w:val="uk-UA"/>
              </w:rPr>
              <w:t>теплення), ч</w:t>
            </w:r>
            <w:r w:rsidRPr="00984B1B">
              <w:rPr>
                <w:lang w:val="uk-UA"/>
              </w:rPr>
              <w:t>асті відключення електроенергії під час бур.</w:t>
            </w:r>
          </w:p>
          <w:p w:rsidR="00023DAC" w:rsidRPr="00984B1B" w:rsidRDefault="00023DAC" w:rsidP="001A34D2">
            <w:pPr>
              <w:pStyle w:val="ac"/>
              <w:numPr>
                <w:ilvl w:val="0"/>
                <w:numId w:val="20"/>
              </w:numPr>
              <w:spacing w:after="0"/>
              <w:ind w:left="0"/>
              <w:jc w:val="both"/>
              <w:rPr>
                <w:lang w:val="uk-UA"/>
              </w:rPr>
            </w:pPr>
            <w:r w:rsidRPr="00984B1B">
              <w:rPr>
                <w:lang w:val="uk-UA"/>
              </w:rPr>
              <w:t xml:space="preserve">Жителі сіл </w:t>
            </w:r>
            <w:r w:rsidRPr="00984B1B">
              <w:rPr>
                <w:rStyle w:val="af7"/>
                <w:b w:val="0"/>
                <w:lang w:val="uk-UA"/>
              </w:rPr>
              <w:t>одностайно усвідомлюють проблему зміни клімату</w:t>
            </w:r>
            <w:r w:rsidRPr="00984B1B">
              <w:rPr>
                <w:b/>
                <w:lang w:val="uk-UA"/>
              </w:rPr>
              <w:t>.</w:t>
            </w:r>
          </w:p>
          <w:p w:rsidR="00023DAC" w:rsidRPr="00984B1B" w:rsidRDefault="00023DAC" w:rsidP="001A34D2">
            <w:pPr>
              <w:pStyle w:val="ac"/>
              <w:numPr>
                <w:ilvl w:val="0"/>
                <w:numId w:val="20"/>
              </w:numPr>
              <w:spacing w:after="0"/>
              <w:ind w:left="0"/>
              <w:jc w:val="both"/>
              <w:rPr>
                <w:lang w:val="uk-UA"/>
              </w:rPr>
            </w:pPr>
            <w:r w:rsidRPr="00984B1B">
              <w:rPr>
                <w:lang w:val="uk-UA"/>
              </w:rPr>
              <w:t xml:space="preserve">Найбільш відчутні наслідки – </w:t>
            </w:r>
            <w:r w:rsidRPr="00984B1B">
              <w:rPr>
                <w:rStyle w:val="af7"/>
                <w:b w:val="0"/>
                <w:lang w:val="uk-UA"/>
              </w:rPr>
              <w:t>спека, посухи та нестача опадів</w:t>
            </w:r>
            <w:r w:rsidRPr="00984B1B">
              <w:rPr>
                <w:b/>
                <w:lang w:val="uk-UA"/>
              </w:rPr>
              <w:t xml:space="preserve">, </w:t>
            </w:r>
            <w:r w:rsidRPr="00984B1B">
              <w:rPr>
                <w:lang w:val="uk-UA"/>
              </w:rPr>
              <w:t xml:space="preserve">які напряму впливають на </w:t>
            </w:r>
            <w:r w:rsidRPr="00984B1B">
              <w:rPr>
                <w:rStyle w:val="af7"/>
                <w:b w:val="0"/>
                <w:lang w:val="uk-UA"/>
              </w:rPr>
              <w:t>сільське господарство та якість життя</w:t>
            </w:r>
            <w:r w:rsidRPr="00984B1B">
              <w:rPr>
                <w:b/>
                <w:lang w:val="uk-UA"/>
              </w:rPr>
              <w:t>.</w:t>
            </w:r>
          </w:p>
          <w:p w:rsidR="00023DAC" w:rsidRPr="00984B1B" w:rsidRDefault="00023DAC" w:rsidP="001A34D2">
            <w:pPr>
              <w:pStyle w:val="ac"/>
              <w:numPr>
                <w:ilvl w:val="0"/>
                <w:numId w:val="20"/>
              </w:numPr>
              <w:spacing w:after="0"/>
              <w:ind w:left="0"/>
              <w:jc w:val="both"/>
              <w:rPr>
                <w:lang w:val="uk-UA"/>
              </w:rPr>
            </w:pPr>
            <w:r w:rsidRPr="00984B1B">
              <w:rPr>
                <w:lang w:val="uk-UA"/>
              </w:rPr>
              <w:t xml:space="preserve">Люди відзначають </w:t>
            </w:r>
            <w:r w:rsidRPr="00984B1B">
              <w:rPr>
                <w:rStyle w:val="af7"/>
                <w:b w:val="0"/>
                <w:lang w:val="uk-UA"/>
              </w:rPr>
              <w:t>різкі перепади погоди та збільшення частоти екстремальних явищ</w:t>
            </w:r>
            <w:r w:rsidRPr="00984B1B">
              <w:rPr>
                <w:lang w:val="uk-UA"/>
              </w:rPr>
              <w:t>.</w:t>
            </w:r>
          </w:p>
          <w:p w:rsidR="00023DAC" w:rsidRPr="00984B1B" w:rsidRDefault="00023DAC" w:rsidP="001A34D2">
            <w:pPr>
              <w:pStyle w:val="ac"/>
              <w:numPr>
                <w:ilvl w:val="0"/>
                <w:numId w:val="20"/>
              </w:numPr>
              <w:spacing w:after="0"/>
              <w:ind w:left="0"/>
              <w:jc w:val="both"/>
              <w:rPr>
                <w:lang w:val="uk-UA"/>
              </w:rPr>
            </w:pPr>
            <w:r w:rsidRPr="00984B1B">
              <w:rPr>
                <w:lang w:val="uk-UA"/>
              </w:rPr>
              <w:t>На рівні побуту це означає:</w:t>
            </w:r>
            <w:r w:rsidR="0085622B" w:rsidRPr="00984B1B">
              <w:rPr>
                <w:lang w:val="uk-UA"/>
              </w:rPr>
              <w:t xml:space="preserve"> </w:t>
            </w:r>
            <w:r w:rsidRPr="00984B1B">
              <w:rPr>
                <w:lang w:val="uk-UA"/>
              </w:rPr>
              <w:t>з</w:t>
            </w:r>
            <w:r w:rsidR="0085622B" w:rsidRPr="00984B1B">
              <w:rPr>
                <w:lang w:val="uk-UA"/>
              </w:rPr>
              <w:t>ростання витрат домогосподарств, зниження врожайності,</w:t>
            </w:r>
          </w:p>
          <w:p w:rsidR="00023DAC" w:rsidRDefault="00023DAC" w:rsidP="001A34D2">
            <w:pPr>
              <w:pStyle w:val="ac"/>
              <w:numPr>
                <w:ilvl w:val="1"/>
                <w:numId w:val="20"/>
              </w:numPr>
              <w:spacing w:after="0"/>
              <w:ind w:left="0"/>
              <w:jc w:val="both"/>
              <w:rPr>
                <w:lang w:val="uk-UA"/>
              </w:rPr>
            </w:pPr>
            <w:r w:rsidRPr="00984B1B">
              <w:rPr>
                <w:lang w:val="uk-UA"/>
              </w:rPr>
              <w:t>проблеми зі здоров’ям під час спеки.</w:t>
            </w:r>
          </w:p>
          <w:tbl>
            <w:tblPr>
              <w:tblStyle w:val="ab"/>
              <w:tblW w:w="0" w:type="auto"/>
              <w:tblLayout w:type="fixed"/>
              <w:tblLook w:val="04A0"/>
            </w:tblPr>
            <w:tblGrid>
              <w:gridCol w:w="2297"/>
              <w:gridCol w:w="1418"/>
              <w:gridCol w:w="1162"/>
            </w:tblGrid>
            <w:tr w:rsidR="008A12C5" w:rsidTr="00CE09BD">
              <w:tc>
                <w:tcPr>
                  <w:tcW w:w="2297" w:type="dxa"/>
                </w:tcPr>
                <w:p w:rsidR="008A12C5" w:rsidRPr="00CE09BD" w:rsidRDefault="00CE09BD" w:rsidP="00CE09BD">
                  <w:pPr>
                    <w:pStyle w:val="ac"/>
                    <w:spacing w:after="0"/>
                    <w:jc w:val="center"/>
                    <w:rPr>
                      <w:lang w:val="uk-UA"/>
                    </w:rPr>
                  </w:pPr>
                  <w:r w:rsidRPr="003D3A35">
                    <w:rPr>
                      <w:bCs/>
                      <w:sz w:val="20"/>
                      <w:szCs w:val="20"/>
                      <w:lang w:val="uk-UA" w:eastAsia="uk-UA"/>
                    </w:rPr>
                    <w:t>Прояв змін клімату</w:t>
                  </w:r>
                </w:p>
              </w:tc>
              <w:tc>
                <w:tcPr>
                  <w:tcW w:w="1418" w:type="dxa"/>
                </w:tcPr>
                <w:p w:rsidR="008A12C5" w:rsidRPr="00CE09BD" w:rsidRDefault="00CE09BD" w:rsidP="00CE09BD">
                  <w:pPr>
                    <w:pStyle w:val="ac"/>
                    <w:spacing w:after="0"/>
                    <w:jc w:val="center"/>
                    <w:rPr>
                      <w:lang w:val="uk-UA"/>
                    </w:rPr>
                  </w:pPr>
                  <w:r w:rsidRPr="003D3A35">
                    <w:rPr>
                      <w:bCs/>
                      <w:sz w:val="20"/>
                      <w:szCs w:val="20"/>
                      <w:lang w:val="uk-UA" w:eastAsia="uk-UA"/>
                    </w:rPr>
                    <w:t>Кількість респондентів</w:t>
                  </w:r>
                </w:p>
              </w:tc>
              <w:tc>
                <w:tcPr>
                  <w:tcW w:w="1162" w:type="dxa"/>
                </w:tcPr>
                <w:p w:rsidR="008A12C5" w:rsidRPr="00CE09BD" w:rsidRDefault="00CE09BD" w:rsidP="00CE09BD">
                  <w:pPr>
                    <w:pStyle w:val="ac"/>
                    <w:spacing w:after="0"/>
                    <w:jc w:val="center"/>
                    <w:rPr>
                      <w:lang w:val="uk-UA"/>
                    </w:rPr>
                  </w:pPr>
                  <w:r w:rsidRPr="003D3A35">
                    <w:rPr>
                      <w:bCs/>
                      <w:sz w:val="20"/>
                      <w:szCs w:val="20"/>
                      <w:lang w:val="uk-UA" w:eastAsia="uk-UA"/>
                    </w:rPr>
                    <w:t>% від опитаних</w:t>
                  </w:r>
                </w:p>
              </w:tc>
            </w:tr>
            <w:tr w:rsidR="008A12C5" w:rsidRPr="008D3851" w:rsidTr="00CE09BD">
              <w:tc>
                <w:tcPr>
                  <w:tcW w:w="2297" w:type="dxa"/>
                </w:tcPr>
                <w:p w:rsidR="008A12C5" w:rsidRPr="008D3851" w:rsidRDefault="00CE09BD" w:rsidP="00CE09BD">
                  <w:pPr>
                    <w:pStyle w:val="ac"/>
                    <w:spacing w:after="0"/>
                    <w:jc w:val="both"/>
                    <w:rPr>
                      <w:lang w:val="uk-UA"/>
                    </w:rPr>
                  </w:pPr>
                  <w:r w:rsidRPr="003D3A35">
                    <w:rPr>
                      <w:sz w:val="20"/>
                      <w:szCs w:val="20"/>
                      <w:lang w:val="uk-UA" w:eastAsia="uk-UA"/>
                    </w:rPr>
                    <w:t>Зростання температури, спекотні періоди</w:t>
                  </w:r>
                </w:p>
              </w:tc>
              <w:tc>
                <w:tcPr>
                  <w:tcW w:w="1418" w:type="dxa"/>
                </w:tcPr>
                <w:p w:rsidR="00CE09BD" w:rsidRPr="008D3851" w:rsidRDefault="008D3851" w:rsidP="008D3851">
                  <w:pPr>
                    <w:pStyle w:val="ac"/>
                    <w:spacing w:after="0"/>
                    <w:jc w:val="center"/>
                    <w:rPr>
                      <w:sz w:val="20"/>
                      <w:szCs w:val="20"/>
                      <w:lang w:val="uk-UA"/>
                    </w:rPr>
                  </w:pPr>
                  <w:r w:rsidRPr="008D3851">
                    <w:rPr>
                      <w:sz w:val="20"/>
                      <w:szCs w:val="20"/>
                      <w:lang w:val="uk-UA"/>
                    </w:rPr>
                    <w:t>15</w:t>
                  </w:r>
                </w:p>
              </w:tc>
              <w:tc>
                <w:tcPr>
                  <w:tcW w:w="1162" w:type="dxa"/>
                </w:tcPr>
                <w:p w:rsidR="008A12C5" w:rsidRPr="008D3851" w:rsidRDefault="008D3851" w:rsidP="008D3851">
                  <w:pPr>
                    <w:pStyle w:val="ac"/>
                    <w:spacing w:after="0"/>
                    <w:jc w:val="center"/>
                    <w:rPr>
                      <w:sz w:val="20"/>
                      <w:szCs w:val="20"/>
                      <w:lang w:val="uk-UA"/>
                    </w:rPr>
                  </w:pPr>
                  <w:r w:rsidRPr="003D3A35">
                    <w:rPr>
                      <w:sz w:val="20"/>
                      <w:szCs w:val="20"/>
                      <w:lang w:eastAsia="uk-UA"/>
                    </w:rPr>
                    <w:t>79%</w:t>
                  </w:r>
                </w:p>
              </w:tc>
            </w:tr>
            <w:tr w:rsidR="008A12C5" w:rsidRPr="008D3851" w:rsidTr="00CE09BD">
              <w:tc>
                <w:tcPr>
                  <w:tcW w:w="2297" w:type="dxa"/>
                </w:tcPr>
                <w:p w:rsidR="008A12C5" w:rsidRPr="008D3851" w:rsidRDefault="00CE09BD" w:rsidP="00CE09BD">
                  <w:pPr>
                    <w:pStyle w:val="ac"/>
                    <w:spacing w:after="0"/>
                    <w:jc w:val="both"/>
                    <w:rPr>
                      <w:lang w:val="uk-UA"/>
                    </w:rPr>
                  </w:pPr>
                  <w:r w:rsidRPr="003D3A35">
                    <w:rPr>
                      <w:sz w:val="20"/>
                      <w:szCs w:val="20"/>
                      <w:lang w:val="uk-UA" w:eastAsia="uk-UA"/>
                    </w:rPr>
                    <w:t>Посухи, нестача вологи</w:t>
                  </w:r>
                </w:p>
              </w:tc>
              <w:tc>
                <w:tcPr>
                  <w:tcW w:w="1418" w:type="dxa"/>
                </w:tcPr>
                <w:p w:rsidR="008A12C5" w:rsidRPr="008D3851" w:rsidRDefault="008D3851" w:rsidP="008D3851">
                  <w:pPr>
                    <w:pStyle w:val="ac"/>
                    <w:spacing w:after="0"/>
                    <w:jc w:val="center"/>
                    <w:rPr>
                      <w:sz w:val="20"/>
                      <w:szCs w:val="20"/>
                      <w:lang w:val="uk-UA"/>
                    </w:rPr>
                  </w:pPr>
                  <w:r w:rsidRPr="008D3851">
                    <w:rPr>
                      <w:sz w:val="20"/>
                      <w:szCs w:val="20"/>
                      <w:lang w:val="uk-UA"/>
                    </w:rPr>
                    <w:t>12</w:t>
                  </w:r>
                </w:p>
              </w:tc>
              <w:tc>
                <w:tcPr>
                  <w:tcW w:w="1162" w:type="dxa"/>
                </w:tcPr>
                <w:p w:rsidR="008A12C5" w:rsidRPr="008D3851" w:rsidRDefault="008D3851" w:rsidP="008D3851">
                  <w:pPr>
                    <w:pStyle w:val="ac"/>
                    <w:spacing w:after="0"/>
                    <w:jc w:val="center"/>
                    <w:rPr>
                      <w:sz w:val="20"/>
                      <w:szCs w:val="20"/>
                      <w:lang w:val="uk-UA"/>
                    </w:rPr>
                  </w:pPr>
                  <w:r w:rsidRPr="003D3A35">
                    <w:rPr>
                      <w:sz w:val="20"/>
                      <w:szCs w:val="20"/>
                      <w:lang w:eastAsia="uk-UA"/>
                    </w:rPr>
                    <w:t>63%</w:t>
                  </w:r>
                </w:p>
              </w:tc>
            </w:tr>
            <w:tr w:rsidR="008A12C5" w:rsidRPr="008D3851" w:rsidTr="00CE09BD">
              <w:tc>
                <w:tcPr>
                  <w:tcW w:w="2297" w:type="dxa"/>
                </w:tcPr>
                <w:p w:rsidR="008A12C5" w:rsidRPr="008D3851" w:rsidRDefault="00CE09BD" w:rsidP="00CE09BD">
                  <w:pPr>
                    <w:pStyle w:val="ac"/>
                    <w:spacing w:after="0"/>
                    <w:jc w:val="both"/>
                    <w:rPr>
                      <w:lang w:val="uk-UA"/>
                    </w:rPr>
                  </w:pPr>
                  <w:r w:rsidRPr="003D3A35">
                    <w:rPr>
                      <w:sz w:val="20"/>
                      <w:szCs w:val="20"/>
                      <w:lang w:val="uk-UA" w:eastAsia="uk-UA"/>
                    </w:rPr>
                    <w:t>Зменшення кількості опадів, зсув сезонності</w:t>
                  </w:r>
                </w:p>
              </w:tc>
              <w:tc>
                <w:tcPr>
                  <w:tcW w:w="1418" w:type="dxa"/>
                </w:tcPr>
                <w:p w:rsidR="008A12C5" w:rsidRPr="008D3851" w:rsidRDefault="008D3851" w:rsidP="008D3851">
                  <w:pPr>
                    <w:pStyle w:val="ac"/>
                    <w:spacing w:after="0"/>
                    <w:jc w:val="center"/>
                    <w:rPr>
                      <w:sz w:val="20"/>
                      <w:szCs w:val="20"/>
                      <w:lang w:val="uk-UA"/>
                    </w:rPr>
                  </w:pPr>
                  <w:r w:rsidRPr="008D3851">
                    <w:rPr>
                      <w:sz w:val="20"/>
                      <w:szCs w:val="20"/>
                      <w:lang w:val="uk-UA"/>
                    </w:rPr>
                    <w:t>10</w:t>
                  </w:r>
                </w:p>
              </w:tc>
              <w:tc>
                <w:tcPr>
                  <w:tcW w:w="1162" w:type="dxa"/>
                </w:tcPr>
                <w:p w:rsidR="008A12C5" w:rsidRPr="008D3851" w:rsidRDefault="008D3851" w:rsidP="008D3851">
                  <w:pPr>
                    <w:pStyle w:val="ac"/>
                    <w:spacing w:after="0"/>
                    <w:jc w:val="center"/>
                    <w:rPr>
                      <w:sz w:val="20"/>
                      <w:szCs w:val="20"/>
                      <w:lang w:val="uk-UA"/>
                    </w:rPr>
                  </w:pPr>
                  <w:r w:rsidRPr="003D3A35">
                    <w:rPr>
                      <w:sz w:val="20"/>
                      <w:szCs w:val="20"/>
                      <w:lang w:eastAsia="uk-UA"/>
                    </w:rPr>
                    <w:t>53%</w:t>
                  </w:r>
                </w:p>
              </w:tc>
            </w:tr>
            <w:tr w:rsidR="008A12C5" w:rsidRPr="008D3851" w:rsidTr="00CE09BD">
              <w:tc>
                <w:tcPr>
                  <w:tcW w:w="2297" w:type="dxa"/>
                </w:tcPr>
                <w:p w:rsidR="008A12C5" w:rsidRPr="008D3851" w:rsidRDefault="00CE09BD" w:rsidP="00CE09BD">
                  <w:pPr>
                    <w:pStyle w:val="ac"/>
                    <w:spacing w:after="0"/>
                    <w:jc w:val="both"/>
                    <w:rPr>
                      <w:lang w:val="uk-UA"/>
                    </w:rPr>
                  </w:pPr>
                  <w:r w:rsidRPr="003D3A35">
                    <w:rPr>
                      <w:sz w:val="20"/>
                      <w:szCs w:val="20"/>
                      <w:lang w:val="uk-UA" w:eastAsia="uk-UA"/>
                    </w:rPr>
                    <w:t>Різкі коливання погоди</w:t>
                  </w:r>
                </w:p>
              </w:tc>
              <w:tc>
                <w:tcPr>
                  <w:tcW w:w="1418" w:type="dxa"/>
                </w:tcPr>
                <w:p w:rsidR="008A12C5" w:rsidRPr="008D3851" w:rsidRDefault="008D3851" w:rsidP="008D3851">
                  <w:pPr>
                    <w:pStyle w:val="ac"/>
                    <w:spacing w:after="0"/>
                    <w:jc w:val="center"/>
                    <w:rPr>
                      <w:sz w:val="20"/>
                      <w:szCs w:val="20"/>
                      <w:lang w:val="uk-UA"/>
                    </w:rPr>
                  </w:pPr>
                  <w:r w:rsidRPr="008D3851">
                    <w:rPr>
                      <w:sz w:val="20"/>
                      <w:szCs w:val="20"/>
                      <w:lang w:val="uk-UA"/>
                    </w:rPr>
                    <w:t>8</w:t>
                  </w:r>
                </w:p>
              </w:tc>
              <w:tc>
                <w:tcPr>
                  <w:tcW w:w="1162" w:type="dxa"/>
                </w:tcPr>
                <w:p w:rsidR="008A12C5" w:rsidRPr="008D3851" w:rsidRDefault="008D3851" w:rsidP="008D3851">
                  <w:pPr>
                    <w:pStyle w:val="ac"/>
                    <w:spacing w:after="0"/>
                    <w:jc w:val="center"/>
                    <w:rPr>
                      <w:sz w:val="20"/>
                      <w:szCs w:val="20"/>
                      <w:lang w:val="uk-UA"/>
                    </w:rPr>
                  </w:pPr>
                  <w:r w:rsidRPr="003D3A35">
                    <w:rPr>
                      <w:sz w:val="20"/>
                      <w:szCs w:val="20"/>
                      <w:lang w:eastAsia="uk-UA"/>
                    </w:rPr>
                    <w:t>42%</w:t>
                  </w:r>
                </w:p>
              </w:tc>
            </w:tr>
            <w:tr w:rsidR="008A12C5" w:rsidRPr="008D3851" w:rsidTr="00CE09BD">
              <w:tc>
                <w:tcPr>
                  <w:tcW w:w="2297" w:type="dxa"/>
                </w:tcPr>
                <w:p w:rsidR="008A12C5" w:rsidRPr="008D3851" w:rsidRDefault="008D3851" w:rsidP="00CE09BD">
                  <w:pPr>
                    <w:pStyle w:val="ac"/>
                    <w:spacing w:after="0"/>
                    <w:jc w:val="both"/>
                    <w:rPr>
                      <w:lang w:val="uk-UA"/>
                    </w:rPr>
                  </w:pPr>
                  <w:r w:rsidRPr="003D3A35">
                    <w:rPr>
                      <w:sz w:val="20"/>
                      <w:szCs w:val="20"/>
                      <w:lang w:val="uk-UA" w:eastAsia="uk-UA"/>
                    </w:rPr>
                    <w:t>Сильні вітри, бурі</w:t>
                  </w:r>
                </w:p>
              </w:tc>
              <w:tc>
                <w:tcPr>
                  <w:tcW w:w="1418" w:type="dxa"/>
                </w:tcPr>
                <w:p w:rsidR="008A12C5" w:rsidRPr="008D3851" w:rsidRDefault="008D3851" w:rsidP="008D3851">
                  <w:pPr>
                    <w:pStyle w:val="ac"/>
                    <w:spacing w:after="0"/>
                    <w:jc w:val="center"/>
                    <w:rPr>
                      <w:sz w:val="20"/>
                      <w:szCs w:val="20"/>
                      <w:lang w:val="uk-UA"/>
                    </w:rPr>
                  </w:pPr>
                  <w:r w:rsidRPr="008D3851">
                    <w:rPr>
                      <w:sz w:val="20"/>
                      <w:szCs w:val="20"/>
                      <w:lang w:val="uk-UA"/>
                    </w:rPr>
                    <w:t>5</w:t>
                  </w:r>
                </w:p>
              </w:tc>
              <w:tc>
                <w:tcPr>
                  <w:tcW w:w="1162" w:type="dxa"/>
                </w:tcPr>
                <w:p w:rsidR="008A12C5" w:rsidRPr="008D3851" w:rsidRDefault="008D3851" w:rsidP="008D3851">
                  <w:pPr>
                    <w:pStyle w:val="ac"/>
                    <w:spacing w:after="0"/>
                    <w:jc w:val="center"/>
                    <w:rPr>
                      <w:sz w:val="20"/>
                      <w:szCs w:val="20"/>
                      <w:lang w:val="uk-UA"/>
                    </w:rPr>
                  </w:pPr>
                  <w:r w:rsidRPr="003D3A35">
                    <w:rPr>
                      <w:sz w:val="20"/>
                      <w:szCs w:val="20"/>
                      <w:lang w:eastAsia="uk-UA"/>
                    </w:rPr>
                    <w:t>26%</w:t>
                  </w:r>
                </w:p>
              </w:tc>
            </w:tr>
            <w:tr w:rsidR="008A12C5" w:rsidRPr="008D3851" w:rsidTr="00CE09BD">
              <w:tc>
                <w:tcPr>
                  <w:tcW w:w="2297" w:type="dxa"/>
                </w:tcPr>
                <w:p w:rsidR="008A12C5" w:rsidRPr="008D3851" w:rsidRDefault="008D3851" w:rsidP="00CE09BD">
                  <w:pPr>
                    <w:pStyle w:val="ac"/>
                    <w:spacing w:after="0"/>
                    <w:jc w:val="both"/>
                    <w:rPr>
                      <w:lang w:val="uk-UA"/>
                    </w:rPr>
                  </w:pPr>
                  <w:r w:rsidRPr="003D3A35">
                    <w:rPr>
                      <w:sz w:val="20"/>
                      <w:szCs w:val="20"/>
                      <w:lang w:val="uk-UA" w:eastAsia="uk-UA"/>
                    </w:rPr>
                    <w:t>Стихійні явища (град, зливи, хуртовини)</w:t>
                  </w:r>
                </w:p>
              </w:tc>
              <w:tc>
                <w:tcPr>
                  <w:tcW w:w="1418" w:type="dxa"/>
                </w:tcPr>
                <w:p w:rsidR="008A12C5" w:rsidRPr="008D3851" w:rsidRDefault="008D3851" w:rsidP="008D3851">
                  <w:pPr>
                    <w:pStyle w:val="ac"/>
                    <w:spacing w:after="0"/>
                    <w:jc w:val="center"/>
                    <w:rPr>
                      <w:sz w:val="20"/>
                      <w:szCs w:val="20"/>
                      <w:lang w:val="uk-UA"/>
                    </w:rPr>
                  </w:pPr>
                  <w:r w:rsidRPr="008D3851">
                    <w:rPr>
                      <w:sz w:val="20"/>
                      <w:szCs w:val="20"/>
                      <w:lang w:val="uk-UA"/>
                    </w:rPr>
                    <w:t>4</w:t>
                  </w:r>
                </w:p>
              </w:tc>
              <w:tc>
                <w:tcPr>
                  <w:tcW w:w="1162" w:type="dxa"/>
                </w:tcPr>
                <w:p w:rsidR="008A12C5" w:rsidRPr="008D3851" w:rsidRDefault="008D3851" w:rsidP="008D3851">
                  <w:pPr>
                    <w:pStyle w:val="ac"/>
                    <w:spacing w:after="0"/>
                    <w:jc w:val="center"/>
                    <w:rPr>
                      <w:sz w:val="20"/>
                      <w:szCs w:val="20"/>
                      <w:lang w:val="uk-UA"/>
                    </w:rPr>
                  </w:pPr>
                  <w:r w:rsidRPr="003D3A35">
                    <w:rPr>
                      <w:sz w:val="20"/>
                      <w:szCs w:val="20"/>
                      <w:lang w:eastAsia="uk-UA"/>
                    </w:rPr>
                    <w:t>21%</w:t>
                  </w:r>
                </w:p>
              </w:tc>
            </w:tr>
          </w:tbl>
          <w:p w:rsidR="009611D4" w:rsidRPr="00F3486B" w:rsidRDefault="009611D4" w:rsidP="001A34D2">
            <w:pPr>
              <w:pStyle w:val="ac"/>
              <w:numPr>
                <w:ilvl w:val="1"/>
                <w:numId w:val="20"/>
              </w:numPr>
              <w:spacing w:after="0"/>
              <w:ind w:left="0"/>
              <w:jc w:val="both"/>
              <w:rPr>
                <w:lang w:val="uk-UA"/>
              </w:rPr>
            </w:pPr>
            <w:r w:rsidRPr="00F3486B">
              <w:rPr>
                <w:rStyle w:val="af7"/>
                <w:b w:val="0"/>
                <w:lang w:val="uk-UA"/>
              </w:rPr>
              <w:t>Висновок:</w:t>
            </w:r>
            <w:r w:rsidRPr="00F3486B">
              <w:rPr>
                <w:rStyle w:val="af7"/>
                <w:lang w:val="uk-UA"/>
              </w:rPr>
              <w:t xml:space="preserve"> </w:t>
            </w:r>
            <w:r w:rsidRPr="00F3486B">
              <w:rPr>
                <w:rStyle w:val="af7"/>
                <w:b w:val="0"/>
                <w:lang w:val="uk-UA"/>
              </w:rPr>
              <w:t>основні виклики</w:t>
            </w:r>
            <w:r w:rsidRPr="00F3486B">
              <w:rPr>
                <w:b/>
                <w:lang w:val="uk-UA"/>
              </w:rPr>
              <w:t xml:space="preserve"> </w:t>
            </w:r>
            <w:r w:rsidRPr="00F3486B">
              <w:rPr>
                <w:lang w:val="uk-UA"/>
              </w:rPr>
              <w:t>це спека, зменшення кількості опадів, різкі зміни температур. Що підтверджує загальноукраїнську тенденцію до збільшення кліматичних ризиків саме в аграрних громадах.</w:t>
            </w:r>
          </w:p>
          <w:p w:rsidR="009611D4" w:rsidRPr="00E665A2" w:rsidRDefault="009611D4" w:rsidP="009611D4">
            <w:pPr>
              <w:pStyle w:val="ac"/>
              <w:spacing w:after="0"/>
              <w:jc w:val="both"/>
              <w:rPr>
                <w:lang w:val="uk-UA"/>
              </w:rPr>
            </w:pPr>
            <w:r w:rsidRPr="00E665A2">
              <w:rPr>
                <w:rStyle w:val="af7"/>
                <w:b w:val="0"/>
                <w:lang w:val="uk-UA"/>
              </w:rPr>
              <w:t>Висновок</w:t>
            </w:r>
            <w:r w:rsidR="00E665A2">
              <w:rPr>
                <w:rStyle w:val="af7"/>
                <w:b w:val="0"/>
                <w:lang w:val="uk-UA"/>
              </w:rPr>
              <w:t>: д</w:t>
            </w:r>
            <w:r w:rsidRPr="00E665A2">
              <w:rPr>
                <w:lang w:val="uk-UA"/>
              </w:rPr>
              <w:t xml:space="preserve">ля сільських територій громади головна кліматична проблема — </w:t>
            </w:r>
            <w:r w:rsidRPr="00E665A2">
              <w:rPr>
                <w:rStyle w:val="af7"/>
                <w:b w:val="0"/>
                <w:lang w:val="uk-UA"/>
              </w:rPr>
              <w:t>нестача води та ризик посух</w:t>
            </w:r>
            <w:r w:rsidRPr="00E665A2">
              <w:rPr>
                <w:b/>
                <w:lang w:val="uk-UA"/>
              </w:rPr>
              <w:t xml:space="preserve">, </w:t>
            </w:r>
            <w:r w:rsidRPr="00E665A2">
              <w:rPr>
                <w:lang w:val="uk-UA"/>
              </w:rPr>
              <w:t>що напряму впливає на врожайність та добробут людей.</w:t>
            </w:r>
          </w:p>
          <w:p w:rsidR="00697A02" w:rsidRPr="004D6BE2" w:rsidRDefault="00697A02" w:rsidP="001A34D2">
            <w:pPr>
              <w:pStyle w:val="ac"/>
              <w:numPr>
                <w:ilvl w:val="1"/>
                <w:numId w:val="20"/>
              </w:numPr>
              <w:spacing w:after="0"/>
              <w:ind w:left="0"/>
              <w:jc w:val="both"/>
              <w:rPr>
                <w:lang w:val="uk-UA"/>
              </w:rPr>
            </w:pPr>
          </w:p>
          <w:p w:rsidR="00697A02" w:rsidRPr="00984B1B" w:rsidRDefault="00697A02" w:rsidP="001A34D2">
            <w:pPr>
              <w:numPr>
                <w:ilvl w:val="1"/>
                <w:numId w:val="20"/>
              </w:numPr>
              <w:spacing w:after="0" w:line="240" w:lineRule="auto"/>
              <w:ind w:left="0"/>
              <w:jc w:val="both"/>
              <w:rPr>
                <w:rFonts w:ascii="Times New Roman" w:eastAsia="Times New Roman" w:hAnsi="Times New Roman" w:cs="Times New Roman"/>
                <w:sz w:val="24"/>
                <w:szCs w:val="24"/>
                <w:lang w:val="uk-UA" w:eastAsia="uk-UA"/>
              </w:rPr>
            </w:pPr>
            <w:r w:rsidRPr="00984B1B">
              <w:rPr>
                <w:rFonts w:ascii="Times New Roman" w:hAnsi="Times New Roman" w:cs="Times New Roman"/>
                <w:sz w:val="24"/>
                <w:szCs w:val="24"/>
                <w:lang w:val="uk-UA"/>
              </w:rPr>
              <w:t>2. Оцінка загроз та ризиків для громади у зв’язку зі зміною клімату</w:t>
            </w:r>
          </w:p>
          <w:p w:rsidR="00697A02" w:rsidRPr="00984B1B" w:rsidRDefault="00697A02" w:rsidP="00984B1B">
            <w:pPr>
              <w:spacing w:after="0" w:line="240" w:lineRule="auto"/>
              <w:jc w:val="both"/>
              <w:rPr>
                <w:rFonts w:ascii="Times New Roman" w:hAnsi="Times New Roman" w:cs="Times New Roman"/>
                <w:sz w:val="24"/>
                <w:szCs w:val="24"/>
                <w:lang w:val="uk-UA"/>
              </w:rPr>
            </w:pPr>
            <w:r w:rsidRPr="00984B1B">
              <w:rPr>
                <w:rFonts w:ascii="Times New Roman" w:hAnsi="Times New Roman" w:cs="Times New Roman"/>
                <w:sz w:val="24"/>
                <w:szCs w:val="24"/>
                <w:lang w:val="uk-UA"/>
              </w:rPr>
              <w:t>2.1. Водні ресурси</w:t>
            </w:r>
          </w:p>
          <w:p w:rsidR="00697A02" w:rsidRPr="00984B1B" w:rsidRDefault="00697A02" w:rsidP="001A34D2">
            <w:pPr>
              <w:pStyle w:val="ac"/>
              <w:numPr>
                <w:ilvl w:val="0"/>
                <w:numId w:val="21"/>
              </w:numPr>
              <w:spacing w:after="0"/>
              <w:ind w:left="0"/>
              <w:jc w:val="both"/>
              <w:rPr>
                <w:lang w:val="uk-UA"/>
              </w:rPr>
            </w:pPr>
            <w:r w:rsidRPr="00984B1B">
              <w:rPr>
                <w:rStyle w:val="af7"/>
                <w:b w:val="0"/>
                <w:lang w:val="uk-UA"/>
              </w:rPr>
              <w:t>Обміління та замулення русла</w:t>
            </w:r>
            <w:r w:rsidRPr="00984B1B">
              <w:rPr>
                <w:lang w:val="uk-UA"/>
              </w:rPr>
              <w:t xml:space="preserve">, заростання очеретом; місцями сповільнення течії. Респонденти пов’язують це з природними та антропогенними чинниками, зокрема </w:t>
            </w:r>
            <w:r w:rsidRPr="00984B1B">
              <w:rPr>
                <w:rStyle w:val="af7"/>
                <w:b w:val="0"/>
                <w:lang w:val="uk-UA"/>
              </w:rPr>
              <w:t>відсутністю льодоходу взимку</w:t>
            </w:r>
            <w:r w:rsidRPr="00984B1B">
              <w:rPr>
                <w:lang w:val="uk-UA"/>
              </w:rPr>
              <w:t xml:space="preserve">, через що не відбувається природне «промивання» і самоочищення русла. </w:t>
            </w:r>
          </w:p>
          <w:p w:rsidR="00B908D7" w:rsidRPr="00984B1B" w:rsidRDefault="009F5BF1" w:rsidP="00984B1B">
            <w:pPr>
              <w:pStyle w:val="ac"/>
              <w:spacing w:after="0"/>
              <w:jc w:val="both"/>
              <w:rPr>
                <w:lang w:val="uk-UA"/>
              </w:rPr>
            </w:pPr>
            <w:r w:rsidRPr="00984B1B">
              <w:rPr>
                <w:b/>
                <w:noProof/>
              </w:rPr>
              <w:drawing>
                <wp:inline distT="114300" distB="114300" distL="114300" distR="114300">
                  <wp:extent cx="3057525" cy="1323975"/>
                  <wp:effectExtent l="0" t="0" r="9525" b="9525"/>
                  <wp:docPr id="140" name="image28.png" descr="Диаграмма ответов в Формах. Вопрос: Прогулянкова зона біля водойм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8.png" descr="Диаграмма ответов в Формах. Вопрос: Прогулянкова зона біля водойми&#10;. Количество ответов: 19 ответов."/>
                          <pic:cNvPicPr preferRelativeResize="0"/>
                        </pic:nvPicPr>
                        <pic:blipFill>
                          <a:blip r:embed="rId198" cstate="print"/>
                          <a:srcRect/>
                          <a:stretch>
                            <a:fillRect/>
                          </a:stretch>
                        </pic:blipFill>
                        <pic:spPr>
                          <a:xfrm>
                            <a:off x="0" y="0"/>
                            <a:ext cx="3057701" cy="1324051"/>
                          </a:xfrm>
                          <a:prstGeom prst="rect">
                            <a:avLst/>
                          </a:prstGeom>
                          <a:ln/>
                        </pic:spPr>
                      </pic:pic>
                    </a:graphicData>
                  </a:graphic>
                </wp:inline>
              </w:drawing>
            </w:r>
          </w:p>
          <w:p w:rsidR="009F5BF1" w:rsidRPr="00984B1B" w:rsidRDefault="009F5BF1" w:rsidP="00984B1B">
            <w:pPr>
              <w:pStyle w:val="ac"/>
              <w:spacing w:after="0"/>
              <w:jc w:val="both"/>
              <w:rPr>
                <w:lang w:val="uk-UA"/>
              </w:rPr>
            </w:pPr>
          </w:p>
          <w:p w:rsidR="00B908D7" w:rsidRPr="00984B1B" w:rsidRDefault="009F5BF1" w:rsidP="00984B1B">
            <w:pPr>
              <w:pStyle w:val="ac"/>
              <w:spacing w:after="0"/>
              <w:jc w:val="both"/>
              <w:rPr>
                <w:lang w:val="uk-UA"/>
              </w:rPr>
            </w:pPr>
            <w:r w:rsidRPr="00984B1B">
              <w:rPr>
                <w:b/>
                <w:noProof/>
              </w:rPr>
              <w:drawing>
                <wp:inline distT="114300" distB="114300" distL="114300" distR="114300">
                  <wp:extent cx="3048000" cy="1476375"/>
                  <wp:effectExtent l="0" t="0" r="0" b="9525"/>
                  <wp:docPr id="158" name="image21.png" descr="Диаграмма ответов в Формах. Вопрос: Найближча прогулянкова зона біля водойми знаходиться від вашого помешкання або місця робот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1.png" descr="Диаграмма ответов в Формах. Вопрос: Найближча прогулянкова зона біля водойми знаходиться від вашого помешкання або місця роботи&#10;. Количество ответов: 19 ответов."/>
                          <pic:cNvPicPr preferRelativeResize="0"/>
                        </pic:nvPicPr>
                        <pic:blipFill>
                          <a:blip r:embed="rId199" cstate="print"/>
                          <a:srcRect/>
                          <a:stretch>
                            <a:fillRect/>
                          </a:stretch>
                        </pic:blipFill>
                        <pic:spPr>
                          <a:xfrm>
                            <a:off x="0" y="0"/>
                            <a:ext cx="3048175" cy="1476460"/>
                          </a:xfrm>
                          <a:prstGeom prst="rect">
                            <a:avLst/>
                          </a:prstGeom>
                          <a:ln/>
                        </pic:spPr>
                      </pic:pic>
                    </a:graphicData>
                  </a:graphic>
                </wp:inline>
              </w:drawing>
            </w:r>
          </w:p>
          <w:p w:rsidR="00B908D7" w:rsidRPr="00984B1B" w:rsidRDefault="00B908D7" w:rsidP="00984B1B">
            <w:pPr>
              <w:pStyle w:val="ac"/>
              <w:spacing w:after="0"/>
              <w:jc w:val="both"/>
              <w:rPr>
                <w:lang w:val="uk-UA"/>
              </w:rPr>
            </w:pPr>
          </w:p>
          <w:p w:rsidR="00023DAC" w:rsidRPr="00984B1B" w:rsidRDefault="00B908D7"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2981325" cy="1352550"/>
                  <wp:effectExtent l="0" t="0" r="9525" b="0"/>
                  <wp:docPr id="155" name="image5.png" descr="Диаграмма ответов в Формах. Вопрос: Чи спостерігали ви випадки обміління річки Південний Буг за останні 3-5 років?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png" descr="Диаграмма ответов в Формах. Вопрос: Чи спостерігали ви випадки обміління річки Південний Буг за останні 3-5 років?  &#10;. Количество ответов: 19 ответов."/>
                          <pic:cNvPicPr preferRelativeResize="0"/>
                        </pic:nvPicPr>
                        <pic:blipFill>
                          <a:blip r:embed="rId200" cstate="print"/>
                          <a:srcRect/>
                          <a:stretch>
                            <a:fillRect/>
                          </a:stretch>
                        </pic:blipFill>
                        <pic:spPr>
                          <a:xfrm>
                            <a:off x="0" y="0"/>
                            <a:ext cx="2981497" cy="1352628"/>
                          </a:xfrm>
                          <a:prstGeom prst="rect">
                            <a:avLst/>
                          </a:prstGeom>
                          <a:ln/>
                        </pic:spPr>
                      </pic:pic>
                    </a:graphicData>
                  </a:graphic>
                </wp:inline>
              </w:drawing>
            </w:r>
          </w:p>
          <w:p w:rsidR="00B908D7" w:rsidRPr="00984B1B" w:rsidRDefault="00B908D7"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3038475" cy="1304925"/>
                  <wp:effectExtent l="0" t="0" r="9525" b="9525"/>
                  <wp:docPr id="156" name="image13.png" descr="Диаграмма ответов в Формах. Вопрос: Чи спостерігали ви випадки зміни русла річки Південний Буг за останні 3-5 років?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3.png" descr="Диаграмма ответов в Формах. Вопрос: Чи спостерігали ви випадки зміни русла річки Південний Буг за останні 3-5 років?   &#10;. Количество ответов: 19 ответов."/>
                          <pic:cNvPicPr preferRelativeResize="0"/>
                        </pic:nvPicPr>
                        <pic:blipFill>
                          <a:blip r:embed="rId201" cstate="print"/>
                          <a:srcRect/>
                          <a:stretch>
                            <a:fillRect/>
                          </a:stretch>
                        </pic:blipFill>
                        <pic:spPr>
                          <a:xfrm>
                            <a:off x="0" y="0"/>
                            <a:ext cx="3038653" cy="1305001"/>
                          </a:xfrm>
                          <a:prstGeom prst="rect">
                            <a:avLst/>
                          </a:prstGeom>
                          <a:ln/>
                        </pic:spPr>
                      </pic:pic>
                    </a:graphicData>
                  </a:graphic>
                </wp:inline>
              </w:drawing>
            </w:r>
          </w:p>
          <w:p w:rsidR="00B908D7" w:rsidRPr="00984B1B" w:rsidRDefault="00B908D7"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3038475" cy="1343025"/>
                  <wp:effectExtent l="0" t="0" r="9525" b="9525"/>
                  <wp:docPr id="157" name="image37.png" descr="Диаграмма ответов в Формах. Вопрос: Чи спостерігали ви випадки замулення/ сповільнення течії річки Південний Буг за останні 3-5 років?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7.png" descr="Диаграмма ответов в Формах. Вопрос: Чи спостерігали ви випадки замулення/ сповільнення течії річки Південний Буг за останні 3-5 років?  &#10;. Количество ответов: 19 ответов."/>
                          <pic:cNvPicPr preferRelativeResize="0"/>
                        </pic:nvPicPr>
                        <pic:blipFill>
                          <a:blip r:embed="rId202" cstate="print"/>
                          <a:srcRect/>
                          <a:stretch>
                            <a:fillRect/>
                          </a:stretch>
                        </pic:blipFill>
                        <pic:spPr>
                          <a:xfrm>
                            <a:off x="0" y="0"/>
                            <a:ext cx="3038650" cy="1343102"/>
                          </a:xfrm>
                          <a:prstGeom prst="rect">
                            <a:avLst/>
                          </a:prstGeom>
                          <a:ln/>
                        </pic:spPr>
                      </pic:pic>
                    </a:graphicData>
                  </a:graphic>
                </wp:inline>
              </w:drawing>
            </w:r>
          </w:p>
          <w:p w:rsidR="00B908D7" w:rsidRPr="00984B1B" w:rsidRDefault="00B908D7"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3000375" cy="1276350"/>
                  <wp:effectExtent l="0" t="0" r="9525" b="0"/>
                  <wp:docPr id="193" name="image3.png" descr="Диаграмма ответов в Формах. Вопрос: Чи спостерігали ви випадки зміни русла річки Кодима за останні 3-5 ро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png" descr="Диаграмма ответов в Формах. Вопрос: Чи спостерігали ви випадки зміни русла річки Кодима за останні 3-5 років?&#10;. Количество ответов: 19 ответов."/>
                          <pic:cNvPicPr preferRelativeResize="0"/>
                        </pic:nvPicPr>
                        <pic:blipFill>
                          <a:blip r:embed="rId203" cstate="print"/>
                          <a:srcRect/>
                          <a:stretch>
                            <a:fillRect/>
                          </a:stretch>
                        </pic:blipFill>
                        <pic:spPr>
                          <a:xfrm>
                            <a:off x="0" y="0"/>
                            <a:ext cx="3000549" cy="1276424"/>
                          </a:xfrm>
                          <a:prstGeom prst="rect">
                            <a:avLst/>
                          </a:prstGeom>
                          <a:ln/>
                        </pic:spPr>
                      </pic:pic>
                    </a:graphicData>
                  </a:graphic>
                </wp:inline>
              </w:drawing>
            </w:r>
          </w:p>
          <w:p w:rsidR="00B908D7" w:rsidRPr="00984B1B" w:rsidRDefault="00B908D7"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2933700" cy="1228725"/>
                  <wp:effectExtent l="0" t="0" r="0" b="9525"/>
                  <wp:docPr id="194" name="image49.png" descr="Диаграмма ответов в Формах. Вопрос: Чи спостерігали ви випадки обміління річки Кодима за останні 3-5 ро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9.png" descr="Диаграмма ответов в Формах. Вопрос: Чи спостерігали ви випадки обміління річки Кодима за останні 3-5 років?&#10;. Количество ответов: 19 ответов."/>
                          <pic:cNvPicPr preferRelativeResize="0"/>
                        </pic:nvPicPr>
                        <pic:blipFill>
                          <a:blip r:embed="rId204" cstate="print"/>
                          <a:srcRect/>
                          <a:stretch>
                            <a:fillRect/>
                          </a:stretch>
                        </pic:blipFill>
                        <pic:spPr>
                          <a:xfrm>
                            <a:off x="0" y="0"/>
                            <a:ext cx="2933870" cy="1228796"/>
                          </a:xfrm>
                          <a:prstGeom prst="rect">
                            <a:avLst/>
                          </a:prstGeom>
                          <a:ln/>
                        </pic:spPr>
                      </pic:pic>
                    </a:graphicData>
                  </a:graphic>
                </wp:inline>
              </w:drawing>
            </w:r>
          </w:p>
          <w:p w:rsidR="009F5BF1" w:rsidRPr="00984B1B" w:rsidRDefault="00B908D7"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2933700" cy="1304925"/>
                  <wp:effectExtent l="0" t="0" r="0" b="9525"/>
                  <wp:docPr id="195" name="image50.png" descr="Диаграмма ответов в Формах. Вопрос: Чи спостерігали ви випадки замулення/сповільнення течії річки Кодима за останні 3-5 ро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0.png" descr="Диаграмма ответов в Формах. Вопрос: Чи спостерігали ви випадки замулення/сповільнення течії річки Кодима за останні 3-5 років?&#10;. Количество ответов: 19 ответов."/>
                          <pic:cNvPicPr preferRelativeResize="0"/>
                        </pic:nvPicPr>
                        <pic:blipFill>
                          <a:blip r:embed="rId205" cstate="print"/>
                          <a:srcRect/>
                          <a:stretch>
                            <a:fillRect/>
                          </a:stretch>
                        </pic:blipFill>
                        <pic:spPr>
                          <a:xfrm>
                            <a:off x="0" y="0"/>
                            <a:ext cx="2933869" cy="1305000"/>
                          </a:xfrm>
                          <a:prstGeom prst="rect">
                            <a:avLst/>
                          </a:prstGeom>
                          <a:ln/>
                        </pic:spPr>
                      </pic:pic>
                    </a:graphicData>
                  </a:graphic>
                </wp:inline>
              </w:drawing>
            </w:r>
          </w:p>
          <w:p w:rsidR="009F5BF1" w:rsidRPr="00984B1B" w:rsidRDefault="008B7791" w:rsidP="001A34D2">
            <w:pPr>
              <w:pStyle w:val="ac"/>
              <w:numPr>
                <w:ilvl w:val="0"/>
                <w:numId w:val="22"/>
              </w:numPr>
              <w:spacing w:after="0"/>
              <w:ind w:left="0"/>
              <w:jc w:val="both"/>
              <w:rPr>
                <w:lang w:val="uk-UA"/>
              </w:rPr>
            </w:pPr>
            <w:r w:rsidRPr="00984B1B">
              <w:rPr>
                <w:rStyle w:val="af7"/>
                <w:b w:val="0"/>
                <w:lang w:val="uk-UA"/>
              </w:rPr>
              <w:t>З</w:t>
            </w:r>
            <w:r w:rsidR="009F5BF1" w:rsidRPr="00984B1B">
              <w:rPr>
                <w:rStyle w:val="af7"/>
                <w:b w:val="0"/>
                <w:lang w:val="uk-UA"/>
              </w:rPr>
              <w:t>міна клімату</w:t>
            </w:r>
            <w:r w:rsidR="009F5BF1" w:rsidRPr="00984B1B">
              <w:rPr>
                <w:lang w:val="uk-UA"/>
              </w:rPr>
              <w:t xml:space="preserve">: підвищення температури, </w:t>
            </w:r>
            <w:r w:rsidR="009F5BF1" w:rsidRPr="00984B1B">
              <w:rPr>
                <w:rStyle w:val="af7"/>
                <w:b w:val="0"/>
                <w:lang w:val="uk-UA"/>
              </w:rPr>
              <w:t>дефіцит опадів упродовж року</w:t>
            </w:r>
            <w:r w:rsidR="009F5BF1" w:rsidRPr="00984B1B">
              <w:rPr>
                <w:lang w:val="uk-UA"/>
              </w:rPr>
              <w:t xml:space="preserve"> → менша водність річок, </w:t>
            </w:r>
            <w:r w:rsidR="009F5BF1" w:rsidRPr="00984B1B">
              <w:rPr>
                <w:rStyle w:val="af7"/>
                <w:b w:val="0"/>
                <w:lang w:val="uk-UA"/>
              </w:rPr>
              <w:t>пересихання дрібних приток</w:t>
            </w:r>
            <w:r w:rsidR="009F5BF1" w:rsidRPr="00984B1B">
              <w:rPr>
                <w:lang w:val="uk-UA"/>
              </w:rPr>
              <w:t xml:space="preserve">, сильніше випаровування. </w:t>
            </w:r>
          </w:p>
          <w:p w:rsidR="009F5BF1" w:rsidRPr="00984B1B" w:rsidRDefault="008B7791" w:rsidP="001A34D2">
            <w:pPr>
              <w:pStyle w:val="ac"/>
              <w:numPr>
                <w:ilvl w:val="0"/>
                <w:numId w:val="23"/>
              </w:numPr>
              <w:spacing w:after="0"/>
              <w:ind w:left="0"/>
              <w:jc w:val="both"/>
              <w:rPr>
                <w:lang w:val="uk-UA"/>
              </w:rPr>
            </w:pPr>
            <w:r w:rsidRPr="00984B1B">
              <w:rPr>
                <w:rStyle w:val="af7"/>
                <w:b w:val="0"/>
                <w:lang w:val="uk-UA"/>
              </w:rPr>
              <w:t>Наслідки для сіл: п</w:t>
            </w:r>
            <w:r w:rsidR="009F5BF1" w:rsidRPr="00984B1B">
              <w:rPr>
                <w:rStyle w:val="af7"/>
                <w:b w:val="0"/>
                <w:lang w:val="uk-UA"/>
              </w:rPr>
              <w:t>огіршення якості води</w:t>
            </w:r>
            <w:r w:rsidR="009F5BF1" w:rsidRPr="00984B1B">
              <w:rPr>
                <w:lang w:val="uk-UA"/>
              </w:rPr>
              <w:t xml:space="preserve"> (цвітіння, органіка, запахи), ризики для здоров’я і рекреації; зростає витрата коштів на питну воду/фільтри. </w:t>
            </w:r>
          </w:p>
          <w:p w:rsidR="009F5BF1" w:rsidRPr="00984B1B" w:rsidRDefault="008B7791" w:rsidP="001A34D2">
            <w:pPr>
              <w:pStyle w:val="ac"/>
              <w:numPr>
                <w:ilvl w:val="0"/>
                <w:numId w:val="24"/>
              </w:numPr>
              <w:spacing w:after="0"/>
              <w:ind w:left="0"/>
              <w:jc w:val="both"/>
              <w:rPr>
                <w:lang w:val="uk-UA"/>
              </w:rPr>
            </w:pPr>
            <w:r w:rsidRPr="00984B1B">
              <w:rPr>
                <w:rStyle w:val="af7"/>
                <w:b w:val="0"/>
                <w:lang w:val="uk-UA"/>
              </w:rPr>
              <w:t>Пропозиції ре</w:t>
            </w:r>
            <w:r w:rsidR="00534D44" w:rsidRPr="00984B1B">
              <w:rPr>
                <w:rStyle w:val="af7"/>
                <w:b w:val="0"/>
                <w:lang w:val="uk-UA"/>
              </w:rPr>
              <w:t>спондентів:</w:t>
            </w:r>
            <w:r w:rsidR="00534D44" w:rsidRPr="00984B1B">
              <w:rPr>
                <w:rStyle w:val="af7"/>
                <w:b w:val="0"/>
                <w:bCs w:val="0"/>
                <w:lang w:val="uk-UA"/>
              </w:rPr>
              <w:t xml:space="preserve"> </w:t>
            </w:r>
            <w:r w:rsidR="00534D44" w:rsidRPr="00984B1B">
              <w:rPr>
                <w:rStyle w:val="af7"/>
                <w:b w:val="0"/>
                <w:lang w:val="uk-UA"/>
              </w:rPr>
              <w:t>о</w:t>
            </w:r>
            <w:r w:rsidR="009F5BF1" w:rsidRPr="00984B1B">
              <w:rPr>
                <w:rStyle w:val="af7"/>
                <w:b w:val="0"/>
                <w:lang w:val="uk-UA"/>
              </w:rPr>
              <w:t>чищення та догляд за водоймами</w:t>
            </w:r>
            <w:r w:rsidR="009F5BF1" w:rsidRPr="00984B1B">
              <w:rPr>
                <w:lang w:val="uk-UA"/>
              </w:rPr>
              <w:t xml:space="preserve">, прибирання сміття, </w:t>
            </w:r>
            <w:r w:rsidR="009F5BF1" w:rsidRPr="00984B1B">
              <w:rPr>
                <w:rStyle w:val="af7"/>
                <w:b w:val="0"/>
                <w:lang w:val="uk-UA"/>
              </w:rPr>
              <w:t>комфортні рекреаційні зони біля води</w:t>
            </w:r>
            <w:r w:rsidR="009F5BF1" w:rsidRPr="00984B1B">
              <w:rPr>
                <w:lang w:val="uk-UA"/>
              </w:rPr>
              <w:t xml:space="preserve">. </w:t>
            </w:r>
          </w:p>
          <w:p w:rsidR="009F5BF1" w:rsidRPr="00984B1B" w:rsidRDefault="009F5BF1" w:rsidP="001A34D2">
            <w:pPr>
              <w:pStyle w:val="ac"/>
              <w:numPr>
                <w:ilvl w:val="0"/>
                <w:numId w:val="25"/>
              </w:numPr>
              <w:spacing w:after="0"/>
              <w:ind w:left="0"/>
              <w:jc w:val="both"/>
              <w:rPr>
                <w:lang w:val="uk-UA"/>
              </w:rPr>
            </w:pPr>
            <w:r w:rsidRPr="00984B1B">
              <w:rPr>
                <w:rStyle w:val="af7"/>
                <w:b w:val="0"/>
                <w:lang w:val="uk-UA"/>
              </w:rPr>
              <w:t>Синергія кліматичних і антропогенних чинників</w:t>
            </w:r>
            <w:r w:rsidRPr="00984B1B">
              <w:rPr>
                <w:lang w:val="uk-UA"/>
              </w:rPr>
              <w:t xml:space="preserve">: менша водність + регулювання стоку + скиди → </w:t>
            </w:r>
            <w:r w:rsidRPr="00984B1B">
              <w:rPr>
                <w:rStyle w:val="af7"/>
                <w:b w:val="0"/>
                <w:lang w:val="uk-UA"/>
              </w:rPr>
              <w:t>замулення/цвітіння/заростання</w:t>
            </w:r>
            <w:r w:rsidRPr="00984B1B">
              <w:rPr>
                <w:lang w:val="uk-UA"/>
              </w:rPr>
              <w:t xml:space="preserve">. Для Південного Бугу окремо вказано </w:t>
            </w:r>
            <w:r w:rsidRPr="00984B1B">
              <w:rPr>
                <w:rStyle w:val="af7"/>
                <w:b w:val="0"/>
                <w:lang w:val="uk-UA"/>
              </w:rPr>
              <w:t>роль ГЕС/дамб</w:t>
            </w:r>
            <w:r w:rsidRPr="00984B1B">
              <w:rPr>
                <w:b/>
                <w:lang w:val="uk-UA"/>
              </w:rPr>
              <w:t xml:space="preserve"> </w:t>
            </w:r>
            <w:r w:rsidRPr="00472F62">
              <w:rPr>
                <w:lang w:val="uk-UA"/>
              </w:rPr>
              <w:t>і</w:t>
            </w:r>
            <w:r w:rsidRPr="00984B1B">
              <w:rPr>
                <w:b/>
                <w:lang w:val="uk-UA"/>
              </w:rPr>
              <w:t xml:space="preserve"> </w:t>
            </w:r>
            <w:r w:rsidRPr="00984B1B">
              <w:rPr>
                <w:rStyle w:val="af7"/>
                <w:b w:val="0"/>
                <w:lang w:val="uk-UA"/>
              </w:rPr>
              <w:t>відсутність льодоходу</w:t>
            </w:r>
            <w:r w:rsidR="00534D44" w:rsidRPr="00984B1B">
              <w:rPr>
                <w:lang w:val="uk-UA"/>
              </w:rPr>
              <w:t>,</w:t>
            </w:r>
            <w:r w:rsidRPr="00984B1B">
              <w:rPr>
                <w:lang w:val="uk-UA"/>
              </w:rPr>
              <w:t xml:space="preserve"> для Кодими — </w:t>
            </w:r>
            <w:r w:rsidRPr="00984B1B">
              <w:rPr>
                <w:rStyle w:val="af7"/>
                <w:b w:val="0"/>
                <w:lang w:val="uk-UA"/>
              </w:rPr>
              <w:t>евтрофікацію</w:t>
            </w:r>
            <w:r w:rsidRPr="00984B1B">
              <w:rPr>
                <w:lang w:val="uk-UA"/>
              </w:rPr>
              <w:t xml:space="preserve"> та потребу в</w:t>
            </w:r>
            <w:r w:rsidRPr="00984B1B">
              <w:rPr>
                <w:b/>
                <w:lang w:val="uk-UA"/>
              </w:rPr>
              <w:t xml:space="preserve"> </w:t>
            </w:r>
            <w:r w:rsidRPr="00984B1B">
              <w:rPr>
                <w:rStyle w:val="af7"/>
                <w:b w:val="0"/>
                <w:lang w:val="uk-UA"/>
              </w:rPr>
              <w:t>буферних зонах</w:t>
            </w:r>
            <w:r w:rsidRPr="00984B1B">
              <w:rPr>
                <w:lang w:val="uk-UA"/>
              </w:rPr>
              <w:t>.</w:t>
            </w:r>
          </w:p>
          <w:p w:rsidR="009F5BF1" w:rsidRPr="00984B1B" w:rsidRDefault="009F5BF1" w:rsidP="001A34D2">
            <w:pPr>
              <w:pStyle w:val="ac"/>
              <w:numPr>
                <w:ilvl w:val="0"/>
                <w:numId w:val="25"/>
              </w:numPr>
              <w:spacing w:after="0"/>
              <w:ind w:left="0"/>
              <w:jc w:val="both"/>
              <w:rPr>
                <w:lang w:val="uk-UA"/>
              </w:rPr>
            </w:pPr>
            <w:r w:rsidRPr="00984B1B">
              <w:rPr>
                <w:rStyle w:val="af7"/>
                <w:b w:val="0"/>
                <w:lang w:val="uk-UA"/>
              </w:rPr>
              <w:t>Вузькі місця управління</w:t>
            </w:r>
            <w:r w:rsidRPr="00984B1B">
              <w:rPr>
                <w:b/>
                <w:lang w:val="uk-UA"/>
              </w:rPr>
              <w:t>:</w:t>
            </w:r>
            <w:r w:rsidRPr="00984B1B">
              <w:rPr>
                <w:lang w:val="uk-UA"/>
              </w:rPr>
              <w:t xml:space="preserve"> несинхронізований контроль за скидами й дощовою каналізацією, слабкий прибережний контроль землекористування, </w:t>
            </w:r>
            <w:r w:rsidRPr="00984B1B">
              <w:rPr>
                <w:rStyle w:val="af7"/>
                <w:b w:val="0"/>
                <w:lang w:val="uk-UA"/>
              </w:rPr>
              <w:t>брак постійного моніторингу</w:t>
            </w:r>
            <w:r w:rsidRPr="00984B1B">
              <w:rPr>
                <w:lang w:val="uk-UA"/>
              </w:rPr>
              <w:t>.</w:t>
            </w:r>
          </w:p>
          <w:p w:rsidR="001B7519" w:rsidRPr="00472F62" w:rsidRDefault="009F5BF1" w:rsidP="001A34D2">
            <w:pPr>
              <w:pStyle w:val="ac"/>
              <w:numPr>
                <w:ilvl w:val="0"/>
                <w:numId w:val="25"/>
              </w:numPr>
              <w:spacing w:after="0"/>
              <w:ind w:left="0"/>
              <w:jc w:val="both"/>
              <w:rPr>
                <w:lang w:val="uk-UA"/>
              </w:rPr>
            </w:pPr>
            <w:r w:rsidRPr="00984B1B">
              <w:rPr>
                <w:rStyle w:val="af7"/>
                <w:b w:val="0"/>
                <w:lang w:val="uk-UA"/>
              </w:rPr>
              <w:t>Запит громади — природоорієнтовані рішення</w:t>
            </w:r>
            <w:r w:rsidRPr="00984B1B">
              <w:rPr>
                <w:b/>
                <w:lang w:val="uk-UA"/>
              </w:rPr>
              <w:t>:</w:t>
            </w:r>
            <w:r w:rsidRPr="00984B1B">
              <w:rPr>
                <w:lang w:val="uk-UA"/>
              </w:rPr>
              <w:t xml:space="preserve"> буферні смуги, догляд, рекреаційне облаштування; люди підтримують заходи, але очікують організацію/координацію з боку влади.</w:t>
            </w:r>
            <w:r w:rsidR="001B7519" w:rsidRPr="00472F62">
              <w:rPr>
                <w:lang w:val="uk-UA" w:eastAsia="uk-UA"/>
              </w:rPr>
              <w:t xml:space="preserve"> </w:t>
            </w:r>
          </w:p>
          <w:p w:rsidR="00E574CA" w:rsidRDefault="00E574CA" w:rsidP="001A34D2">
            <w:pPr>
              <w:pStyle w:val="ac"/>
              <w:numPr>
                <w:ilvl w:val="0"/>
                <w:numId w:val="26"/>
              </w:numPr>
              <w:spacing w:after="0"/>
              <w:ind w:left="0"/>
              <w:jc w:val="both"/>
              <w:rPr>
                <w:lang w:val="uk-UA"/>
              </w:rPr>
            </w:pPr>
            <w:r w:rsidRPr="00984B1B">
              <w:rPr>
                <w:lang w:val="uk-UA"/>
              </w:rPr>
              <w:t xml:space="preserve">Вибірка </w:t>
            </w:r>
            <w:r w:rsidRPr="00984B1B">
              <w:rPr>
                <w:rStyle w:val="af7"/>
                <w:b w:val="0"/>
                <w:lang w:val="uk-UA"/>
              </w:rPr>
              <w:t>19 осіб</w:t>
            </w:r>
            <w:r w:rsidRPr="00984B1B">
              <w:rPr>
                <w:lang w:val="uk-UA"/>
              </w:rPr>
              <w:t xml:space="preserve"> — якісний сигнал, але для кількісних висновків потрібне розширення опитування (старші вікові групи, користувачі води/рибалки/аграрії).</w:t>
            </w:r>
          </w:p>
          <w:tbl>
            <w:tblPr>
              <w:tblStyle w:val="ab"/>
              <w:tblW w:w="0" w:type="auto"/>
              <w:tblLayout w:type="fixed"/>
              <w:tblLook w:val="04A0"/>
            </w:tblPr>
            <w:tblGrid>
              <w:gridCol w:w="2297"/>
              <w:gridCol w:w="1418"/>
              <w:gridCol w:w="1162"/>
            </w:tblGrid>
            <w:tr w:rsidR="00F3486B" w:rsidRPr="00661EF3" w:rsidTr="00B14388">
              <w:tc>
                <w:tcPr>
                  <w:tcW w:w="2297" w:type="dxa"/>
                </w:tcPr>
                <w:p w:rsidR="00F3486B" w:rsidRPr="00661EF3" w:rsidRDefault="00F3486B" w:rsidP="00F3486B">
                  <w:pPr>
                    <w:pStyle w:val="ac"/>
                    <w:spacing w:after="0"/>
                    <w:jc w:val="center"/>
                    <w:rPr>
                      <w:lang w:val="uk-UA"/>
                    </w:rPr>
                  </w:pPr>
                  <w:r w:rsidRPr="003D3A35">
                    <w:rPr>
                      <w:bCs/>
                      <w:sz w:val="20"/>
                      <w:szCs w:val="20"/>
                      <w:lang w:val="uk-UA" w:eastAsia="uk-UA"/>
                    </w:rPr>
                    <w:t>Проблема</w:t>
                  </w:r>
                </w:p>
              </w:tc>
              <w:tc>
                <w:tcPr>
                  <w:tcW w:w="1418" w:type="dxa"/>
                </w:tcPr>
                <w:p w:rsidR="00F3486B" w:rsidRPr="00661EF3" w:rsidRDefault="00F3486B" w:rsidP="00F3486B">
                  <w:pPr>
                    <w:pStyle w:val="ac"/>
                    <w:spacing w:after="0"/>
                    <w:jc w:val="center"/>
                    <w:rPr>
                      <w:lang w:val="uk-UA"/>
                    </w:rPr>
                  </w:pPr>
                  <w:r w:rsidRPr="003D3A35">
                    <w:rPr>
                      <w:bCs/>
                      <w:sz w:val="20"/>
                      <w:szCs w:val="20"/>
                      <w:lang w:val="uk-UA" w:eastAsia="uk-UA"/>
                    </w:rPr>
                    <w:t>Кількість згадувань</w:t>
                  </w:r>
                </w:p>
              </w:tc>
              <w:tc>
                <w:tcPr>
                  <w:tcW w:w="1162" w:type="dxa"/>
                </w:tcPr>
                <w:p w:rsidR="00F3486B" w:rsidRPr="00661EF3" w:rsidRDefault="00F3486B" w:rsidP="00F3486B">
                  <w:pPr>
                    <w:pStyle w:val="ac"/>
                    <w:spacing w:after="0"/>
                    <w:jc w:val="center"/>
                    <w:rPr>
                      <w:lang w:val="uk-UA"/>
                    </w:rPr>
                  </w:pPr>
                  <w:r w:rsidRPr="003D3A35">
                    <w:rPr>
                      <w:bCs/>
                      <w:sz w:val="20"/>
                      <w:szCs w:val="20"/>
                      <w:lang w:val="uk-UA" w:eastAsia="uk-UA"/>
                    </w:rPr>
                    <w:t>% від опитаних</w:t>
                  </w:r>
                </w:p>
              </w:tc>
            </w:tr>
            <w:tr w:rsidR="00F3486B" w:rsidRPr="00661EF3" w:rsidTr="00B14388">
              <w:tc>
                <w:tcPr>
                  <w:tcW w:w="2297" w:type="dxa"/>
                </w:tcPr>
                <w:p w:rsidR="00F3486B" w:rsidRPr="00661EF3" w:rsidRDefault="00F3486B" w:rsidP="00F3486B">
                  <w:pPr>
                    <w:pStyle w:val="ac"/>
                    <w:spacing w:after="0"/>
                    <w:jc w:val="both"/>
                    <w:rPr>
                      <w:lang w:val="uk-UA"/>
                    </w:rPr>
                  </w:pPr>
                  <w:r w:rsidRPr="003D3A35">
                    <w:rPr>
                      <w:bCs/>
                      <w:sz w:val="20"/>
                      <w:szCs w:val="20"/>
                      <w:lang w:val="uk-UA" w:eastAsia="uk-UA"/>
                    </w:rPr>
                    <w:t>Кількість згадувань</w:t>
                  </w:r>
                </w:p>
              </w:tc>
              <w:tc>
                <w:tcPr>
                  <w:tcW w:w="1418" w:type="dxa"/>
                </w:tcPr>
                <w:p w:rsidR="00F3486B" w:rsidRPr="00661EF3" w:rsidRDefault="00F3486B" w:rsidP="00F3486B">
                  <w:pPr>
                    <w:pStyle w:val="ac"/>
                    <w:spacing w:after="0"/>
                    <w:jc w:val="center"/>
                    <w:rPr>
                      <w:sz w:val="20"/>
                      <w:szCs w:val="20"/>
                      <w:lang w:val="uk-UA"/>
                    </w:rPr>
                  </w:pPr>
                  <w:r w:rsidRPr="003D3A35">
                    <w:rPr>
                      <w:sz w:val="20"/>
                      <w:szCs w:val="20"/>
                      <w:lang w:val="uk-UA" w:eastAsia="uk-UA"/>
                    </w:rPr>
                    <w:t>16</w:t>
                  </w:r>
                </w:p>
              </w:tc>
              <w:tc>
                <w:tcPr>
                  <w:tcW w:w="1162" w:type="dxa"/>
                </w:tcPr>
                <w:p w:rsidR="00F3486B" w:rsidRPr="00661EF3" w:rsidRDefault="00F3486B" w:rsidP="00F3486B">
                  <w:pPr>
                    <w:pStyle w:val="ac"/>
                    <w:spacing w:after="0"/>
                    <w:jc w:val="center"/>
                    <w:rPr>
                      <w:sz w:val="20"/>
                      <w:szCs w:val="20"/>
                      <w:lang w:val="uk-UA"/>
                    </w:rPr>
                  </w:pPr>
                  <w:r w:rsidRPr="003D3A35">
                    <w:rPr>
                      <w:sz w:val="20"/>
                      <w:szCs w:val="20"/>
                      <w:lang w:val="uk-UA" w:eastAsia="uk-UA"/>
                    </w:rPr>
                    <w:t>84%</w:t>
                  </w:r>
                </w:p>
              </w:tc>
            </w:tr>
            <w:tr w:rsidR="00F3486B" w:rsidRPr="00661EF3" w:rsidTr="00B14388">
              <w:tc>
                <w:tcPr>
                  <w:tcW w:w="2297" w:type="dxa"/>
                </w:tcPr>
                <w:p w:rsidR="00F3486B" w:rsidRPr="00661EF3" w:rsidRDefault="00F3486B" w:rsidP="00F3486B">
                  <w:pPr>
                    <w:pStyle w:val="ac"/>
                    <w:spacing w:after="0"/>
                    <w:jc w:val="both"/>
                    <w:rPr>
                      <w:lang w:val="uk-UA"/>
                    </w:rPr>
                  </w:pPr>
                  <w:r w:rsidRPr="003D3A35">
                    <w:rPr>
                      <w:sz w:val="20"/>
                      <w:szCs w:val="20"/>
                      <w:lang w:val="uk-UA" w:eastAsia="uk-UA"/>
                    </w:rPr>
                    <w:t>Забруднення водойм, скиди</w:t>
                  </w:r>
                </w:p>
              </w:tc>
              <w:tc>
                <w:tcPr>
                  <w:tcW w:w="1418" w:type="dxa"/>
                </w:tcPr>
                <w:p w:rsidR="00F3486B" w:rsidRPr="00661EF3" w:rsidRDefault="00661EF3" w:rsidP="00F3486B">
                  <w:pPr>
                    <w:pStyle w:val="ac"/>
                    <w:spacing w:after="0"/>
                    <w:jc w:val="center"/>
                    <w:rPr>
                      <w:sz w:val="20"/>
                      <w:szCs w:val="20"/>
                      <w:lang w:val="uk-UA"/>
                    </w:rPr>
                  </w:pPr>
                  <w:r w:rsidRPr="00661EF3">
                    <w:rPr>
                      <w:sz w:val="20"/>
                      <w:szCs w:val="20"/>
                      <w:lang w:val="uk-UA"/>
                    </w:rPr>
                    <w:t>11</w:t>
                  </w:r>
                </w:p>
              </w:tc>
              <w:tc>
                <w:tcPr>
                  <w:tcW w:w="1162" w:type="dxa"/>
                </w:tcPr>
                <w:p w:rsidR="00F3486B" w:rsidRPr="00661EF3" w:rsidRDefault="00661EF3" w:rsidP="00F3486B">
                  <w:pPr>
                    <w:pStyle w:val="ac"/>
                    <w:spacing w:after="0"/>
                    <w:jc w:val="center"/>
                    <w:rPr>
                      <w:sz w:val="20"/>
                      <w:szCs w:val="20"/>
                      <w:lang w:val="uk-UA"/>
                    </w:rPr>
                  </w:pPr>
                  <w:r w:rsidRPr="003D3A35">
                    <w:rPr>
                      <w:sz w:val="20"/>
                      <w:szCs w:val="20"/>
                      <w:lang w:val="uk-UA" w:eastAsia="uk-UA"/>
                    </w:rPr>
                    <w:t>58%</w:t>
                  </w:r>
                </w:p>
              </w:tc>
            </w:tr>
            <w:tr w:rsidR="00F3486B" w:rsidRPr="00661EF3" w:rsidTr="00B14388">
              <w:tc>
                <w:tcPr>
                  <w:tcW w:w="2297" w:type="dxa"/>
                </w:tcPr>
                <w:p w:rsidR="00F3486B" w:rsidRPr="00661EF3" w:rsidRDefault="00661EF3" w:rsidP="00F3486B">
                  <w:pPr>
                    <w:pStyle w:val="ac"/>
                    <w:spacing w:after="0"/>
                    <w:jc w:val="both"/>
                    <w:rPr>
                      <w:lang w:val="uk-UA"/>
                    </w:rPr>
                  </w:pPr>
                  <w:r w:rsidRPr="003D3A35">
                    <w:rPr>
                      <w:sz w:val="20"/>
                      <w:szCs w:val="20"/>
                      <w:lang w:val="uk-UA" w:eastAsia="uk-UA"/>
                    </w:rPr>
                    <w:t>Висихання малих річок та ставків</w:t>
                  </w:r>
                </w:p>
              </w:tc>
              <w:tc>
                <w:tcPr>
                  <w:tcW w:w="1418" w:type="dxa"/>
                </w:tcPr>
                <w:p w:rsidR="00F3486B" w:rsidRPr="00661EF3" w:rsidRDefault="00661EF3" w:rsidP="00F3486B">
                  <w:pPr>
                    <w:pStyle w:val="ac"/>
                    <w:spacing w:after="0"/>
                    <w:jc w:val="center"/>
                    <w:rPr>
                      <w:sz w:val="20"/>
                      <w:szCs w:val="20"/>
                      <w:lang w:val="uk-UA"/>
                    </w:rPr>
                  </w:pPr>
                  <w:r w:rsidRPr="00661EF3">
                    <w:rPr>
                      <w:sz w:val="20"/>
                      <w:szCs w:val="20"/>
                      <w:lang w:val="uk-UA"/>
                    </w:rPr>
                    <w:t>9</w:t>
                  </w:r>
                </w:p>
              </w:tc>
              <w:tc>
                <w:tcPr>
                  <w:tcW w:w="1162" w:type="dxa"/>
                </w:tcPr>
                <w:p w:rsidR="00F3486B" w:rsidRPr="00661EF3" w:rsidRDefault="00661EF3" w:rsidP="00F3486B">
                  <w:pPr>
                    <w:pStyle w:val="ac"/>
                    <w:spacing w:after="0"/>
                    <w:jc w:val="center"/>
                    <w:rPr>
                      <w:sz w:val="20"/>
                      <w:szCs w:val="20"/>
                      <w:lang w:val="uk-UA"/>
                    </w:rPr>
                  </w:pPr>
                  <w:r w:rsidRPr="003D3A35">
                    <w:rPr>
                      <w:sz w:val="20"/>
                      <w:szCs w:val="20"/>
                      <w:lang w:val="uk-UA" w:eastAsia="uk-UA"/>
                    </w:rPr>
                    <w:t>47%</w:t>
                  </w:r>
                </w:p>
              </w:tc>
            </w:tr>
          </w:tbl>
          <w:p w:rsidR="00EC5908" w:rsidRPr="003D3A35" w:rsidRDefault="00EC5908" w:rsidP="00EC5908">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eastAsia="uk-UA"/>
              </w:rPr>
              <w:t>В</w:t>
            </w:r>
            <w:r w:rsidRPr="00EC5908">
              <w:rPr>
                <w:rFonts w:ascii="Times New Roman" w:eastAsia="Times New Roman" w:hAnsi="Times New Roman" w:cs="Times New Roman"/>
                <w:sz w:val="24"/>
                <w:szCs w:val="24"/>
                <w:lang w:val="uk-UA" w:eastAsia="uk-UA"/>
              </w:rPr>
              <w:t>исновок: р</w:t>
            </w:r>
            <w:r w:rsidRPr="003D3A35">
              <w:rPr>
                <w:rFonts w:ascii="Times New Roman" w:eastAsia="Times New Roman" w:hAnsi="Times New Roman" w:cs="Times New Roman"/>
                <w:sz w:val="24"/>
                <w:szCs w:val="24"/>
                <w:lang w:val="uk-UA" w:eastAsia="uk-UA"/>
              </w:rPr>
              <w:t xml:space="preserve">еспонденти відзначають </w:t>
            </w:r>
            <w:r w:rsidRPr="00EC5908">
              <w:rPr>
                <w:rFonts w:ascii="Times New Roman" w:eastAsia="Times New Roman" w:hAnsi="Times New Roman" w:cs="Times New Roman"/>
                <w:bCs/>
                <w:sz w:val="24"/>
                <w:szCs w:val="24"/>
                <w:lang w:val="uk-UA" w:eastAsia="uk-UA"/>
              </w:rPr>
              <w:t>обміління та замулення річок Південний Буг і Кодима</w:t>
            </w:r>
            <w:r w:rsidRPr="003D3A35">
              <w:rPr>
                <w:rFonts w:ascii="Times New Roman" w:eastAsia="Times New Roman" w:hAnsi="Times New Roman" w:cs="Times New Roman"/>
                <w:sz w:val="24"/>
                <w:szCs w:val="24"/>
                <w:lang w:val="uk-UA" w:eastAsia="uk-UA"/>
              </w:rPr>
              <w:t>.</w:t>
            </w:r>
            <w:r w:rsidRPr="00EC5908">
              <w:rPr>
                <w:rFonts w:ascii="Times New Roman" w:eastAsia="Times New Roman" w:hAnsi="Times New Roman" w:cs="Times New Roman"/>
                <w:sz w:val="24"/>
                <w:szCs w:val="24"/>
                <w:lang w:val="uk-UA" w:eastAsia="uk-UA"/>
              </w:rPr>
              <w:t xml:space="preserve"> </w:t>
            </w:r>
            <w:r w:rsidRPr="003D3A35">
              <w:rPr>
                <w:rFonts w:ascii="Times New Roman" w:eastAsia="Times New Roman" w:hAnsi="Times New Roman" w:cs="Times New Roman"/>
                <w:sz w:val="24"/>
                <w:szCs w:val="24"/>
                <w:lang w:val="uk-UA" w:eastAsia="uk-UA"/>
              </w:rPr>
              <w:t>Причини: кліматичні зміни (менше опадів, спека), зарегулювання річок дамбами, забруднення, відсутність догляду за руслами.</w:t>
            </w:r>
            <w:r w:rsidRPr="00EC5908">
              <w:rPr>
                <w:rFonts w:ascii="Times New Roman" w:eastAsia="Times New Roman" w:hAnsi="Times New Roman" w:cs="Times New Roman"/>
                <w:sz w:val="24"/>
                <w:szCs w:val="24"/>
                <w:lang w:val="uk-UA" w:eastAsia="uk-UA"/>
              </w:rPr>
              <w:t xml:space="preserve"> </w:t>
            </w:r>
            <w:r w:rsidRPr="00EC5908">
              <w:rPr>
                <w:rFonts w:ascii="Times New Roman" w:eastAsia="Times New Roman" w:hAnsi="Times New Roman" w:cs="Times New Roman"/>
                <w:bCs/>
                <w:sz w:val="24"/>
                <w:szCs w:val="24"/>
                <w:lang w:val="uk-UA" w:eastAsia="uk-UA"/>
              </w:rPr>
              <w:t>16 із 19 опитаних</w:t>
            </w:r>
            <w:r w:rsidRPr="003D3A35">
              <w:rPr>
                <w:rFonts w:ascii="Times New Roman" w:eastAsia="Times New Roman" w:hAnsi="Times New Roman" w:cs="Times New Roman"/>
                <w:sz w:val="24"/>
                <w:szCs w:val="24"/>
                <w:lang w:val="uk-UA" w:eastAsia="uk-UA"/>
              </w:rPr>
              <w:t xml:space="preserve"> зазначили, що стан річок погіршується щороку.</w:t>
            </w:r>
            <w:r w:rsidRPr="00EC5908">
              <w:rPr>
                <w:rFonts w:ascii="Times New Roman" w:eastAsia="Times New Roman" w:hAnsi="Times New Roman" w:cs="Times New Roman"/>
                <w:sz w:val="24"/>
                <w:szCs w:val="24"/>
                <w:lang w:val="uk-UA" w:eastAsia="uk-UA"/>
              </w:rPr>
              <w:t xml:space="preserve"> В</w:t>
            </w:r>
            <w:r w:rsidRPr="003D3A35">
              <w:rPr>
                <w:rFonts w:ascii="Times New Roman" w:eastAsia="Times New Roman" w:hAnsi="Times New Roman" w:cs="Times New Roman"/>
                <w:sz w:val="24"/>
                <w:szCs w:val="24"/>
                <w:lang w:val="uk-UA" w:eastAsia="uk-UA"/>
              </w:rPr>
              <w:t>одні ресурси — одна з найбільш критичних зон ризику для сіл громади, адже річки є основним джерелом води для господарських потреб.</w:t>
            </w:r>
          </w:p>
          <w:p w:rsidR="00F3486B" w:rsidRPr="00661EF3" w:rsidRDefault="00F3486B" w:rsidP="00EC5908">
            <w:pPr>
              <w:pStyle w:val="ac"/>
              <w:spacing w:after="0"/>
              <w:jc w:val="both"/>
              <w:rPr>
                <w:lang w:val="uk-UA"/>
              </w:rPr>
            </w:pPr>
          </w:p>
          <w:p w:rsidR="00E574CA" w:rsidRPr="00984B1B" w:rsidRDefault="00E574CA" w:rsidP="00984B1B">
            <w:pPr>
              <w:spacing w:after="0" w:line="240" w:lineRule="auto"/>
              <w:jc w:val="both"/>
              <w:rPr>
                <w:rFonts w:ascii="Times New Roman" w:hAnsi="Times New Roman" w:cs="Times New Roman"/>
                <w:sz w:val="24"/>
                <w:szCs w:val="24"/>
                <w:lang w:val="uk-UA"/>
              </w:rPr>
            </w:pPr>
            <w:r w:rsidRPr="00984B1B">
              <w:rPr>
                <w:rFonts w:ascii="Times New Roman" w:hAnsi="Times New Roman" w:cs="Times New Roman"/>
                <w:sz w:val="24"/>
                <w:szCs w:val="24"/>
                <w:lang w:val="uk-UA"/>
              </w:rPr>
              <w:t>2.2. Якість питної води</w:t>
            </w:r>
          </w:p>
          <w:p w:rsidR="004D6BE2" w:rsidRDefault="00EA18CD" w:rsidP="004D6BE2">
            <w:pPr>
              <w:spacing w:after="0" w:line="240" w:lineRule="auto"/>
              <w:jc w:val="both"/>
              <w:rPr>
                <w:rFonts w:ascii="Times New Roman" w:eastAsia="Times New Roman" w:hAnsi="Times New Roman" w:cs="Times New Roman"/>
                <w:sz w:val="24"/>
                <w:szCs w:val="24"/>
                <w:lang w:val="uk-UA" w:eastAsia="uk-UA"/>
              </w:rPr>
            </w:pPr>
            <w:r w:rsidRPr="00EA18CD">
              <w:rPr>
                <w:rFonts w:ascii="Times New Roman" w:eastAsia="Times New Roman" w:hAnsi="Times New Roman" w:cs="Times New Roman"/>
                <w:sz w:val="24"/>
                <w:szCs w:val="24"/>
                <w:lang w:val="uk-UA" w:eastAsia="uk-UA"/>
              </w:rPr>
              <w:t xml:space="preserve">Проблема </w:t>
            </w:r>
            <w:r w:rsidRPr="00984B1B">
              <w:rPr>
                <w:rFonts w:ascii="Times New Roman" w:eastAsia="Times New Roman" w:hAnsi="Times New Roman" w:cs="Times New Roman"/>
                <w:bCs/>
                <w:sz w:val="24"/>
                <w:szCs w:val="24"/>
                <w:lang w:val="uk-UA" w:eastAsia="uk-UA"/>
              </w:rPr>
              <w:t>низької якості питної води</w:t>
            </w:r>
            <w:r w:rsidRPr="00EA18CD">
              <w:rPr>
                <w:rFonts w:ascii="Times New Roman" w:eastAsia="Times New Roman" w:hAnsi="Times New Roman" w:cs="Times New Roman"/>
                <w:sz w:val="24"/>
                <w:szCs w:val="24"/>
                <w:lang w:val="uk-UA" w:eastAsia="uk-UA"/>
              </w:rPr>
              <w:t xml:space="preserve"> була однією з найчастіше згадуваних у відповідях.</w:t>
            </w:r>
          </w:p>
          <w:p w:rsidR="00EA18CD" w:rsidRPr="00EC5908" w:rsidRDefault="00EA18CD" w:rsidP="004D6BE2">
            <w:pPr>
              <w:spacing w:after="0" w:line="240" w:lineRule="auto"/>
              <w:jc w:val="both"/>
              <w:rPr>
                <w:rFonts w:ascii="Times New Roman" w:eastAsia="Times New Roman" w:hAnsi="Times New Roman" w:cs="Times New Roman"/>
                <w:sz w:val="24"/>
                <w:szCs w:val="24"/>
                <w:lang w:val="uk-UA" w:eastAsia="uk-UA"/>
              </w:rPr>
            </w:pPr>
            <w:r w:rsidRPr="00EA18CD">
              <w:rPr>
                <w:rFonts w:ascii="Times New Roman" w:eastAsia="Times New Roman" w:hAnsi="Times New Roman" w:cs="Times New Roman"/>
                <w:sz w:val="24"/>
                <w:szCs w:val="24"/>
                <w:lang w:val="uk-UA" w:eastAsia="uk-UA"/>
              </w:rPr>
              <w:t xml:space="preserve">Більшість мешканців </w:t>
            </w:r>
            <w:r w:rsidRPr="00984B1B">
              <w:rPr>
                <w:rFonts w:ascii="Times New Roman" w:eastAsia="Times New Roman" w:hAnsi="Times New Roman" w:cs="Times New Roman"/>
                <w:bCs/>
                <w:sz w:val="24"/>
                <w:szCs w:val="24"/>
                <w:lang w:val="uk-UA" w:eastAsia="uk-UA"/>
              </w:rPr>
              <w:t>не довіряє водопровідній чи криничній воді</w:t>
            </w:r>
            <w:r w:rsidRPr="00EA18CD">
              <w:rPr>
                <w:rFonts w:ascii="Times New Roman" w:eastAsia="Times New Roman" w:hAnsi="Times New Roman" w:cs="Times New Roman"/>
                <w:sz w:val="24"/>
                <w:szCs w:val="24"/>
                <w:lang w:val="uk-UA" w:eastAsia="uk-UA"/>
              </w:rPr>
              <w:t xml:space="preserve"> та вимушена купуват</w:t>
            </w:r>
            <w:r w:rsidR="00EC5908">
              <w:rPr>
                <w:rFonts w:ascii="Times New Roman" w:eastAsia="Times New Roman" w:hAnsi="Times New Roman" w:cs="Times New Roman"/>
                <w:sz w:val="24"/>
                <w:szCs w:val="24"/>
                <w:lang w:val="uk-UA" w:eastAsia="uk-UA"/>
              </w:rPr>
              <w:t>и або додатково очищувати воду.</w:t>
            </w:r>
          </w:p>
          <w:p w:rsidR="00E574CA" w:rsidRPr="00984B1B" w:rsidRDefault="00E574CA" w:rsidP="00984B1B">
            <w:pPr>
              <w:pStyle w:val="ac"/>
              <w:spacing w:after="0"/>
              <w:jc w:val="both"/>
              <w:rPr>
                <w:lang w:val="uk-UA"/>
              </w:rPr>
            </w:pPr>
            <w:r w:rsidRPr="00984B1B">
              <w:rPr>
                <w:b/>
                <w:noProof/>
              </w:rPr>
              <w:drawing>
                <wp:inline distT="114300" distB="114300" distL="114300" distR="114300">
                  <wp:extent cx="3038475" cy="1333500"/>
                  <wp:effectExtent l="0" t="0" r="9525" b="0"/>
                  <wp:docPr id="192" name="image11.png" descr="Диаграмма ответов в Формах. Вопрос: Інфраструктура:&#10;Джерело питної води для вашої родини, це.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1.png" descr="Диаграмма ответов в Формах. Вопрос: Інфраструктура:&#10;Джерело питної води для вашої родини, це. Количество ответов: 19 ответов."/>
                          <pic:cNvPicPr preferRelativeResize="0"/>
                        </pic:nvPicPr>
                        <pic:blipFill>
                          <a:blip r:embed="rId206" cstate="print"/>
                          <a:srcRect/>
                          <a:stretch>
                            <a:fillRect/>
                          </a:stretch>
                        </pic:blipFill>
                        <pic:spPr>
                          <a:xfrm>
                            <a:off x="0" y="0"/>
                            <a:ext cx="3038653" cy="1333578"/>
                          </a:xfrm>
                          <a:prstGeom prst="rect">
                            <a:avLst/>
                          </a:prstGeom>
                          <a:ln/>
                        </pic:spPr>
                      </pic:pic>
                    </a:graphicData>
                  </a:graphic>
                </wp:inline>
              </w:drawing>
            </w:r>
          </w:p>
          <w:p w:rsidR="009A7679" w:rsidRPr="00984B1B" w:rsidRDefault="009A7679" w:rsidP="00984B1B">
            <w:pPr>
              <w:spacing w:after="0" w:line="240" w:lineRule="auto"/>
              <w:rPr>
                <w:rFonts w:ascii="Times New Roman" w:hAnsi="Times New Roman" w:cs="Times New Roman"/>
                <w:sz w:val="24"/>
                <w:szCs w:val="24"/>
                <w:lang w:val="uk-UA"/>
              </w:rPr>
            </w:pPr>
          </w:p>
          <w:p w:rsidR="00EA18CD" w:rsidRPr="00984B1B" w:rsidRDefault="00E574CA"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2952750" cy="1266825"/>
                  <wp:effectExtent l="0" t="0" r="0" b="9525"/>
                  <wp:docPr id="196" name="image45.png" descr="Диаграмма ответов в Формах. Вопрос: Як часто ви робите аналізи води з вашого джерела питного водопостачання?  .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5.png" descr="Диаграмма ответов в Формах. Вопрос: Як часто ви робите аналізи води з вашого джерела питного водопостачання?  . Количество ответов: 19 ответов."/>
                          <pic:cNvPicPr preferRelativeResize="0"/>
                        </pic:nvPicPr>
                        <pic:blipFill>
                          <a:blip r:embed="rId207" cstate="print"/>
                          <a:srcRect/>
                          <a:stretch>
                            <a:fillRect/>
                          </a:stretch>
                        </pic:blipFill>
                        <pic:spPr>
                          <a:xfrm>
                            <a:off x="0" y="0"/>
                            <a:ext cx="2952920" cy="1266898"/>
                          </a:xfrm>
                          <a:prstGeom prst="rect">
                            <a:avLst/>
                          </a:prstGeom>
                          <a:ln/>
                        </pic:spPr>
                      </pic:pic>
                    </a:graphicData>
                  </a:graphic>
                </wp:inline>
              </w:drawing>
            </w:r>
          </w:p>
          <w:p w:rsidR="00EC5908" w:rsidRDefault="00EA18CD"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b/>
                <w:noProof/>
                <w:sz w:val="24"/>
                <w:szCs w:val="24"/>
              </w:rPr>
              <w:drawing>
                <wp:inline distT="114300" distB="114300" distL="114300" distR="114300">
                  <wp:extent cx="3038475" cy="1247775"/>
                  <wp:effectExtent l="0" t="0" r="9525" b="9525"/>
                  <wp:docPr id="199" name="image63.png" descr="Диаграмма ответов в Формах. Вопрос: Доступ до питної води поза домом (питні фонтанчики, дають в кафе безкоштовно, тощо)&#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3.png" descr="Диаграмма ответов в Формах. Вопрос: Доступ до питної води поза домом (питні фонтанчики, дають в кафе безкоштовно, тощо)&#10;. Количество ответов: 19 ответов."/>
                          <pic:cNvPicPr preferRelativeResize="0"/>
                        </pic:nvPicPr>
                        <pic:blipFill>
                          <a:blip r:embed="rId208" cstate="print"/>
                          <a:srcRect/>
                          <a:stretch>
                            <a:fillRect/>
                          </a:stretch>
                        </pic:blipFill>
                        <pic:spPr>
                          <a:xfrm>
                            <a:off x="0" y="0"/>
                            <a:ext cx="3038475" cy="1247775"/>
                          </a:xfrm>
                          <a:prstGeom prst="rect">
                            <a:avLst/>
                          </a:prstGeom>
                          <a:ln/>
                        </pic:spPr>
                      </pic:pic>
                    </a:graphicData>
                  </a:graphic>
                </wp:inline>
              </w:drawing>
            </w:r>
          </w:p>
          <w:p w:rsidR="00EA18CD" w:rsidRPr="00984B1B" w:rsidRDefault="00EA18CD" w:rsidP="00984B1B">
            <w:pPr>
              <w:spacing w:after="0" w:line="240" w:lineRule="auto"/>
              <w:rPr>
                <w:rFonts w:ascii="Times New Roman" w:hAnsi="Times New Roman" w:cs="Times New Roman"/>
                <w:sz w:val="24"/>
                <w:szCs w:val="24"/>
                <w:lang w:val="uk-UA"/>
              </w:rPr>
            </w:pPr>
            <w:r w:rsidRPr="00984B1B">
              <w:rPr>
                <w:rFonts w:ascii="Times New Roman" w:hAnsi="Times New Roman" w:cs="Times New Roman"/>
                <w:sz w:val="24"/>
                <w:szCs w:val="24"/>
                <w:lang w:val="uk-UA"/>
              </w:rPr>
              <w:tab/>
            </w:r>
            <w:r w:rsidRPr="00984B1B">
              <w:rPr>
                <w:rFonts w:ascii="Times New Roman" w:hAnsi="Times New Roman" w:cs="Times New Roman"/>
                <w:b/>
                <w:noProof/>
                <w:sz w:val="24"/>
                <w:szCs w:val="24"/>
              </w:rPr>
              <w:drawing>
                <wp:inline distT="114300" distB="114300" distL="114300" distR="114300">
                  <wp:extent cx="3228975" cy="1314450"/>
                  <wp:effectExtent l="0" t="0" r="0" b="0"/>
                  <wp:docPr id="200" name="image1.png" descr="Диаграмма ответов в Формах. Вопрос: Відключення електроенергії через обрив електромереж внаслідок стихійних явищ&#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png" descr="Диаграмма ответов в Формах. Вопрос: Відключення електроенергії через обрив електромереж внаслідок стихійних явищ&#10;. Количество ответов: 19 ответов."/>
                          <pic:cNvPicPr preferRelativeResize="0"/>
                        </pic:nvPicPr>
                        <pic:blipFill>
                          <a:blip r:embed="rId209" cstate="print"/>
                          <a:srcRect/>
                          <a:stretch>
                            <a:fillRect/>
                          </a:stretch>
                        </pic:blipFill>
                        <pic:spPr>
                          <a:xfrm>
                            <a:off x="0" y="0"/>
                            <a:ext cx="3229163" cy="1314527"/>
                          </a:xfrm>
                          <a:prstGeom prst="rect">
                            <a:avLst/>
                          </a:prstGeom>
                          <a:ln/>
                        </pic:spPr>
                      </pic:pic>
                    </a:graphicData>
                  </a:graphic>
                </wp:inline>
              </w:drawing>
            </w:r>
          </w:p>
          <w:p w:rsidR="00EA18CD" w:rsidRPr="00984B1B" w:rsidRDefault="00EA18CD" w:rsidP="00984B1B">
            <w:pPr>
              <w:pStyle w:val="2"/>
              <w:spacing w:before="0" w:line="240" w:lineRule="auto"/>
              <w:jc w:val="both"/>
              <w:rPr>
                <w:rStyle w:val="af7"/>
                <w:rFonts w:ascii="Times New Roman" w:hAnsi="Times New Roman" w:cs="Times New Roman"/>
                <w:b w:val="0"/>
                <w:bCs w:val="0"/>
                <w:color w:val="auto"/>
                <w:sz w:val="24"/>
                <w:szCs w:val="24"/>
                <w:lang w:val="uk-UA"/>
              </w:rPr>
            </w:pPr>
          </w:p>
          <w:p w:rsidR="00EA18CD" w:rsidRPr="00984B1B" w:rsidRDefault="00EA18CD" w:rsidP="00984B1B">
            <w:pPr>
              <w:pStyle w:val="2"/>
              <w:spacing w:before="0" w:line="240" w:lineRule="auto"/>
              <w:jc w:val="both"/>
              <w:rPr>
                <w:rFonts w:ascii="Times New Roman" w:hAnsi="Times New Roman" w:cs="Times New Roman"/>
                <w:color w:val="auto"/>
                <w:sz w:val="24"/>
                <w:szCs w:val="24"/>
                <w:lang w:val="uk-UA"/>
              </w:rPr>
            </w:pPr>
            <w:r w:rsidRPr="00984B1B">
              <w:rPr>
                <w:rFonts w:ascii="Times New Roman" w:hAnsi="Times New Roman" w:cs="Times New Roman"/>
                <w:color w:val="auto"/>
                <w:sz w:val="24"/>
                <w:szCs w:val="24"/>
                <w:lang w:val="uk-UA"/>
              </w:rPr>
              <w:t>Основні проблеми, зазначені респондентами</w:t>
            </w:r>
          </w:p>
          <w:p w:rsidR="00EA18CD" w:rsidRPr="00984B1B" w:rsidRDefault="00EA18CD" w:rsidP="001A34D2">
            <w:pPr>
              <w:pStyle w:val="ac"/>
              <w:numPr>
                <w:ilvl w:val="0"/>
                <w:numId w:val="28"/>
              </w:numPr>
              <w:spacing w:after="0"/>
              <w:ind w:left="0"/>
              <w:jc w:val="both"/>
              <w:rPr>
                <w:lang w:val="uk-UA"/>
              </w:rPr>
            </w:pPr>
            <w:r w:rsidRPr="00984B1B">
              <w:rPr>
                <w:rStyle w:val="af7"/>
                <w:b w:val="0"/>
                <w:lang w:val="uk-UA"/>
              </w:rPr>
              <w:t>Невідповідність води стандартам якості</w:t>
            </w:r>
            <w:r w:rsidRPr="00984B1B">
              <w:rPr>
                <w:lang w:val="uk-UA"/>
              </w:rPr>
              <w:t xml:space="preserve"> – згадали </w:t>
            </w:r>
            <w:r w:rsidRPr="00984B1B">
              <w:rPr>
                <w:rStyle w:val="af7"/>
                <w:b w:val="0"/>
                <w:lang w:val="uk-UA"/>
              </w:rPr>
              <w:t>14 із 19 (≈74%)</w:t>
            </w:r>
            <w:r w:rsidRPr="00984B1B">
              <w:rPr>
                <w:b/>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 xml:space="preserve">Вода має </w:t>
            </w:r>
            <w:r w:rsidRPr="00984B1B">
              <w:rPr>
                <w:rStyle w:val="af7"/>
                <w:b w:val="0"/>
                <w:lang w:val="uk-UA"/>
              </w:rPr>
              <w:t>поганий запах, присмак, забарвлення</w:t>
            </w:r>
            <w:r w:rsidRPr="00984B1B">
              <w:rPr>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 xml:space="preserve">Часто виявляються </w:t>
            </w:r>
            <w:r w:rsidRPr="00984B1B">
              <w:rPr>
                <w:rStyle w:val="af7"/>
                <w:b w:val="0"/>
                <w:lang w:val="uk-UA"/>
              </w:rPr>
              <w:t>домішки заліза, нітратів</w:t>
            </w:r>
            <w:r w:rsidRPr="00984B1B">
              <w:rPr>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Є скарги на каламутність після опадів.</w:t>
            </w:r>
          </w:p>
          <w:p w:rsidR="00EA18CD" w:rsidRPr="00984B1B" w:rsidRDefault="00EA18CD" w:rsidP="001A34D2">
            <w:pPr>
              <w:pStyle w:val="ac"/>
              <w:numPr>
                <w:ilvl w:val="0"/>
                <w:numId w:val="28"/>
              </w:numPr>
              <w:spacing w:after="0"/>
              <w:ind w:left="0"/>
              <w:jc w:val="both"/>
              <w:rPr>
                <w:lang w:val="uk-UA"/>
              </w:rPr>
            </w:pPr>
            <w:r w:rsidRPr="00984B1B">
              <w:rPr>
                <w:rStyle w:val="af7"/>
                <w:b w:val="0"/>
                <w:lang w:val="uk-UA"/>
              </w:rPr>
              <w:t>Залежність від покупної води</w:t>
            </w:r>
            <w:r w:rsidRPr="00984B1B">
              <w:rPr>
                <w:b/>
                <w:lang w:val="uk-UA"/>
              </w:rPr>
              <w:t xml:space="preserve"> – </w:t>
            </w:r>
            <w:r w:rsidRPr="00984B1B">
              <w:rPr>
                <w:rStyle w:val="af7"/>
                <w:b w:val="0"/>
                <w:lang w:val="uk-UA"/>
              </w:rPr>
              <w:t>12 із 19 (≈63%)</w:t>
            </w:r>
            <w:r w:rsidRPr="00984B1B">
              <w:rPr>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Для пиття та приготування їжі селяни купують воду у бутлях.</w:t>
            </w:r>
          </w:p>
          <w:p w:rsidR="00EA18CD" w:rsidRPr="00984B1B" w:rsidRDefault="00EA18CD" w:rsidP="001A34D2">
            <w:pPr>
              <w:pStyle w:val="ac"/>
              <w:numPr>
                <w:ilvl w:val="1"/>
                <w:numId w:val="28"/>
              </w:numPr>
              <w:spacing w:after="0"/>
              <w:ind w:left="0"/>
              <w:jc w:val="both"/>
              <w:rPr>
                <w:lang w:val="uk-UA"/>
              </w:rPr>
            </w:pPr>
            <w:r w:rsidRPr="00984B1B">
              <w:rPr>
                <w:lang w:val="uk-UA"/>
              </w:rPr>
              <w:t xml:space="preserve">Це створює </w:t>
            </w:r>
            <w:r w:rsidRPr="00984B1B">
              <w:rPr>
                <w:rStyle w:val="af7"/>
                <w:b w:val="0"/>
                <w:lang w:val="uk-UA"/>
              </w:rPr>
              <w:t>додаткове фінансове навантаження</w:t>
            </w:r>
            <w:r w:rsidRPr="00984B1B">
              <w:rPr>
                <w:lang w:val="uk-UA"/>
              </w:rPr>
              <w:t xml:space="preserve"> на домогосподарства.</w:t>
            </w:r>
          </w:p>
          <w:p w:rsidR="00EA18CD" w:rsidRPr="00984B1B" w:rsidRDefault="00EA18CD" w:rsidP="001A34D2">
            <w:pPr>
              <w:pStyle w:val="ac"/>
              <w:numPr>
                <w:ilvl w:val="0"/>
                <w:numId w:val="28"/>
              </w:numPr>
              <w:spacing w:after="0"/>
              <w:ind w:left="0"/>
              <w:jc w:val="both"/>
              <w:rPr>
                <w:lang w:val="uk-UA"/>
              </w:rPr>
            </w:pPr>
            <w:r w:rsidRPr="00984B1B">
              <w:rPr>
                <w:rStyle w:val="af7"/>
                <w:b w:val="0"/>
                <w:lang w:val="uk-UA"/>
              </w:rPr>
              <w:t>Зношеність інфраструктури</w:t>
            </w:r>
            <w:r w:rsidRPr="00984B1B">
              <w:rPr>
                <w:b/>
                <w:lang w:val="uk-UA"/>
              </w:rPr>
              <w:t xml:space="preserve"> – </w:t>
            </w:r>
            <w:r w:rsidRPr="00984B1B">
              <w:rPr>
                <w:rStyle w:val="af7"/>
                <w:b w:val="0"/>
                <w:lang w:val="uk-UA"/>
              </w:rPr>
              <w:t>9 із 19 (≈47%)</w:t>
            </w:r>
            <w:r w:rsidRPr="00984B1B">
              <w:rPr>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 xml:space="preserve">У багатьох селах </w:t>
            </w:r>
            <w:r w:rsidRPr="00984B1B">
              <w:rPr>
                <w:rStyle w:val="af7"/>
                <w:b w:val="0"/>
                <w:lang w:val="uk-UA"/>
              </w:rPr>
              <w:t>немає сучасних систем знезалізнення та доочистки</w:t>
            </w:r>
            <w:r w:rsidRPr="00984B1B">
              <w:rPr>
                <w:lang w:val="uk-UA"/>
              </w:rPr>
              <w:t>.</w:t>
            </w:r>
          </w:p>
          <w:p w:rsidR="00EA18CD" w:rsidRPr="00984B1B" w:rsidRDefault="00EA18CD" w:rsidP="001A34D2">
            <w:pPr>
              <w:pStyle w:val="ac"/>
              <w:numPr>
                <w:ilvl w:val="0"/>
                <w:numId w:val="28"/>
              </w:numPr>
              <w:spacing w:after="0"/>
              <w:ind w:left="0"/>
              <w:jc w:val="both"/>
              <w:rPr>
                <w:lang w:val="uk-UA"/>
              </w:rPr>
            </w:pPr>
            <w:r w:rsidRPr="00984B1B">
              <w:rPr>
                <w:rStyle w:val="af7"/>
                <w:b w:val="0"/>
                <w:lang w:val="uk-UA"/>
              </w:rPr>
              <w:t>Відсутність регулярного контролю якості</w:t>
            </w:r>
            <w:r w:rsidRPr="00984B1B">
              <w:rPr>
                <w:b/>
                <w:lang w:val="uk-UA"/>
              </w:rPr>
              <w:t xml:space="preserve"> – </w:t>
            </w:r>
            <w:r w:rsidRPr="00984B1B">
              <w:rPr>
                <w:rStyle w:val="af7"/>
                <w:b w:val="0"/>
                <w:lang w:val="uk-UA"/>
              </w:rPr>
              <w:t>7 із 19 (≈37%)</w:t>
            </w:r>
            <w:r w:rsidRPr="00984B1B">
              <w:rPr>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Люди не отримують офіційної інформації про склад води.</w:t>
            </w:r>
          </w:p>
          <w:p w:rsidR="00EA18CD" w:rsidRPr="00984B1B" w:rsidRDefault="00EA18CD" w:rsidP="001A34D2">
            <w:pPr>
              <w:pStyle w:val="ac"/>
              <w:numPr>
                <w:ilvl w:val="1"/>
                <w:numId w:val="28"/>
              </w:numPr>
              <w:spacing w:after="0"/>
              <w:ind w:left="0"/>
              <w:jc w:val="both"/>
              <w:rPr>
                <w:lang w:val="uk-UA"/>
              </w:rPr>
            </w:pPr>
            <w:r w:rsidRPr="00984B1B">
              <w:rPr>
                <w:lang w:val="uk-UA"/>
              </w:rPr>
              <w:t>Лабораторні дослідження або не проводяться, або результати недоступні населенню.</w:t>
            </w:r>
          </w:p>
          <w:p w:rsidR="00EA18CD" w:rsidRPr="00984B1B" w:rsidRDefault="00EA18CD" w:rsidP="001A34D2">
            <w:pPr>
              <w:pStyle w:val="ac"/>
              <w:numPr>
                <w:ilvl w:val="0"/>
                <w:numId w:val="28"/>
              </w:numPr>
              <w:spacing w:after="0"/>
              <w:ind w:left="0"/>
              <w:jc w:val="both"/>
              <w:rPr>
                <w:lang w:val="uk-UA"/>
              </w:rPr>
            </w:pPr>
            <w:r w:rsidRPr="00984B1B">
              <w:rPr>
                <w:rStyle w:val="af7"/>
                <w:b w:val="0"/>
                <w:lang w:val="uk-UA"/>
              </w:rPr>
              <w:t>Проблеми з колодязями та свердловинами</w:t>
            </w:r>
            <w:r w:rsidRPr="00984B1B">
              <w:rPr>
                <w:b/>
                <w:lang w:val="uk-UA"/>
              </w:rPr>
              <w:t xml:space="preserve"> – </w:t>
            </w:r>
            <w:r w:rsidRPr="00984B1B">
              <w:rPr>
                <w:rStyle w:val="af7"/>
                <w:b w:val="0"/>
                <w:lang w:val="uk-UA"/>
              </w:rPr>
              <w:t>5 із 19 (≈26%)</w:t>
            </w:r>
            <w:r w:rsidRPr="00984B1B">
              <w:rPr>
                <w:lang w:val="uk-UA"/>
              </w:rPr>
              <w:t>.</w:t>
            </w:r>
          </w:p>
          <w:p w:rsidR="00EA18CD" w:rsidRPr="00984B1B" w:rsidRDefault="00EA18CD" w:rsidP="001A34D2">
            <w:pPr>
              <w:pStyle w:val="ac"/>
              <w:numPr>
                <w:ilvl w:val="1"/>
                <w:numId w:val="28"/>
              </w:numPr>
              <w:spacing w:after="0"/>
              <w:ind w:left="0"/>
              <w:jc w:val="both"/>
              <w:rPr>
                <w:lang w:val="uk-UA"/>
              </w:rPr>
            </w:pPr>
            <w:r w:rsidRPr="00984B1B">
              <w:rPr>
                <w:lang w:val="uk-UA"/>
              </w:rPr>
              <w:t xml:space="preserve">Вода часто забруднюється через </w:t>
            </w:r>
            <w:r w:rsidRPr="00984B1B">
              <w:rPr>
                <w:rStyle w:val="af7"/>
                <w:b w:val="0"/>
                <w:lang w:val="uk-UA"/>
              </w:rPr>
              <w:t>відсутність санітарних зон</w:t>
            </w:r>
            <w:r w:rsidRPr="00984B1B">
              <w:rPr>
                <w:lang w:val="uk-UA"/>
              </w:rPr>
              <w:t>, близьке розташування вигрібних ям.</w:t>
            </w:r>
          </w:p>
          <w:p w:rsidR="00EA18CD" w:rsidRPr="00984B1B" w:rsidRDefault="00EA18CD" w:rsidP="001A34D2">
            <w:pPr>
              <w:pStyle w:val="ac"/>
              <w:numPr>
                <w:ilvl w:val="1"/>
                <w:numId w:val="28"/>
              </w:numPr>
              <w:spacing w:after="0"/>
              <w:ind w:left="0"/>
              <w:jc w:val="both"/>
              <w:rPr>
                <w:lang w:val="uk-UA"/>
              </w:rPr>
            </w:pPr>
            <w:r w:rsidRPr="00984B1B">
              <w:rPr>
                <w:lang w:val="uk-UA"/>
              </w:rPr>
              <w:t>У посушливі періоди колодязі пересихають.</w:t>
            </w:r>
          </w:p>
          <w:p w:rsidR="00984B1B" w:rsidRPr="00984B1B" w:rsidRDefault="00984B1B" w:rsidP="00984B1B">
            <w:pPr>
              <w:pStyle w:val="2"/>
              <w:spacing w:before="0" w:line="240" w:lineRule="auto"/>
              <w:jc w:val="both"/>
              <w:rPr>
                <w:rFonts w:ascii="Times New Roman" w:hAnsi="Times New Roman" w:cs="Times New Roman"/>
                <w:color w:val="auto"/>
                <w:sz w:val="24"/>
                <w:szCs w:val="24"/>
                <w:lang w:val="uk-UA"/>
              </w:rPr>
            </w:pPr>
            <w:r w:rsidRPr="00984B1B">
              <w:rPr>
                <w:rFonts w:ascii="Times New Roman" w:hAnsi="Times New Roman" w:cs="Times New Roman"/>
                <w:color w:val="auto"/>
                <w:sz w:val="24"/>
                <w:szCs w:val="24"/>
                <w:lang w:val="uk-UA"/>
              </w:rPr>
              <w:t>Наслідки для населення</w:t>
            </w:r>
          </w:p>
          <w:p w:rsidR="00984B1B" w:rsidRPr="00984B1B" w:rsidRDefault="00984B1B" w:rsidP="001A34D2">
            <w:pPr>
              <w:pStyle w:val="ac"/>
              <w:numPr>
                <w:ilvl w:val="0"/>
                <w:numId w:val="29"/>
              </w:numPr>
              <w:spacing w:after="0"/>
              <w:ind w:left="0"/>
              <w:jc w:val="both"/>
              <w:rPr>
                <w:lang w:val="uk-UA"/>
              </w:rPr>
            </w:pPr>
            <w:r w:rsidRPr="00984B1B">
              <w:rPr>
                <w:rStyle w:val="af7"/>
                <w:b w:val="0"/>
                <w:lang w:val="uk-UA"/>
              </w:rPr>
              <w:t>Фінансові витрати</w:t>
            </w:r>
            <w:r w:rsidRPr="00984B1B">
              <w:rPr>
                <w:lang w:val="uk-UA"/>
              </w:rPr>
              <w:t>: регулярна покупка бутильованої води → додаткові щомісячні витрати для домогосподарств.</w:t>
            </w:r>
          </w:p>
          <w:p w:rsidR="00984B1B" w:rsidRPr="00984B1B" w:rsidRDefault="00984B1B" w:rsidP="001A34D2">
            <w:pPr>
              <w:pStyle w:val="ac"/>
              <w:numPr>
                <w:ilvl w:val="0"/>
                <w:numId w:val="29"/>
              </w:numPr>
              <w:spacing w:after="0"/>
              <w:ind w:left="0"/>
              <w:jc w:val="both"/>
              <w:rPr>
                <w:lang w:val="uk-UA"/>
              </w:rPr>
            </w:pPr>
            <w:r w:rsidRPr="00984B1B">
              <w:rPr>
                <w:rStyle w:val="af7"/>
                <w:b w:val="0"/>
                <w:lang w:val="uk-UA"/>
              </w:rPr>
              <w:t>Здоров’я</w:t>
            </w:r>
            <w:r w:rsidRPr="00984B1B">
              <w:rPr>
                <w:lang w:val="uk-UA"/>
              </w:rPr>
              <w:t>: підвищений ризик захворювань, пов’язаних із якістю води (кишкові інфекції, проблеми з печінкою, нирками, алергії).</w:t>
            </w:r>
          </w:p>
          <w:p w:rsidR="00984B1B" w:rsidRDefault="00984B1B" w:rsidP="001A34D2">
            <w:pPr>
              <w:pStyle w:val="ac"/>
              <w:numPr>
                <w:ilvl w:val="0"/>
                <w:numId w:val="29"/>
              </w:numPr>
              <w:spacing w:after="0"/>
              <w:ind w:left="0"/>
              <w:jc w:val="both"/>
              <w:rPr>
                <w:lang w:val="uk-UA"/>
              </w:rPr>
            </w:pPr>
            <w:r w:rsidRPr="00984B1B">
              <w:rPr>
                <w:rStyle w:val="af7"/>
                <w:b w:val="0"/>
                <w:lang w:val="uk-UA"/>
              </w:rPr>
              <w:t>Соціальна напруга</w:t>
            </w:r>
            <w:r w:rsidRPr="00984B1B">
              <w:rPr>
                <w:lang w:val="uk-UA"/>
              </w:rPr>
              <w:t>: люди не відчувають гарантій безпеки від комунальних служб.</w:t>
            </w:r>
          </w:p>
          <w:p w:rsidR="00984B1B" w:rsidRPr="00984B1B" w:rsidRDefault="00984B1B" w:rsidP="00984B1B">
            <w:pPr>
              <w:pStyle w:val="2"/>
              <w:spacing w:before="0" w:line="240" w:lineRule="auto"/>
              <w:jc w:val="both"/>
              <w:rPr>
                <w:rFonts w:ascii="Times New Roman" w:hAnsi="Times New Roman" w:cs="Times New Roman"/>
                <w:sz w:val="24"/>
                <w:szCs w:val="24"/>
                <w:lang w:val="uk-UA"/>
              </w:rPr>
            </w:pPr>
            <w:r w:rsidRPr="00984B1B">
              <w:rPr>
                <w:rFonts w:ascii="Times New Roman" w:hAnsi="Times New Roman" w:cs="Times New Roman"/>
                <w:color w:val="auto"/>
                <w:sz w:val="24"/>
                <w:szCs w:val="24"/>
                <w:lang w:val="uk-UA"/>
              </w:rPr>
              <w:t>Очікувані дії від влади (згідно з відповідями):</w:t>
            </w:r>
          </w:p>
          <w:p w:rsidR="00984B1B" w:rsidRPr="00984B1B" w:rsidRDefault="00984B1B" w:rsidP="001A34D2">
            <w:pPr>
              <w:pStyle w:val="ac"/>
              <w:numPr>
                <w:ilvl w:val="0"/>
                <w:numId w:val="30"/>
              </w:numPr>
              <w:spacing w:after="0"/>
              <w:ind w:left="0"/>
              <w:jc w:val="both"/>
              <w:rPr>
                <w:lang w:val="uk-UA"/>
              </w:rPr>
            </w:pPr>
            <w:r w:rsidRPr="00984B1B">
              <w:rPr>
                <w:rStyle w:val="af7"/>
                <w:b w:val="0"/>
                <w:lang w:val="uk-UA"/>
              </w:rPr>
              <w:t>Модернізація водопровідних мереж</w:t>
            </w:r>
            <w:r w:rsidRPr="00984B1B">
              <w:rPr>
                <w:lang w:val="uk-UA"/>
              </w:rPr>
              <w:t xml:space="preserve"> – оновлення старих труб, зменшення аварійності.</w:t>
            </w:r>
          </w:p>
          <w:p w:rsidR="00984B1B" w:rsidRPr="00984B1B" w:rsidRDefault="00984B1B" w:rsidP="001A34D2">
            <w:pPr>
              <w:pStyle w:val="ac"/>
              <w:numPr>
                <w:ilvl w:val="0"/>
                <w:numId w:val="30"/>
              </w:numPr>
              <w:spacing w:after="0"/>
              <w:ind w:left="0"/>
              <w:jc w:val="both"/>
              <w:rPr>
                <w:lang w:val="uk-UA"/>
              </w:rPr>
            </w:pPr>
            <w:r w:rsidRPr="00984B1B">
              <w:rPr>
                <w:rStyle w:val="af7"/>
                <w:b w:val="0"/>
                <w:lang w:val="uk-UA"/>
              </w:rPr>
              <w:t>Встановлення систем знезалізнення та доочистки води</w:t>
            </w:r>
            <w:r w:rsidRPr="00984B1B">
              <w:rPr>
                <w:lang w:val="uk-UA"/>
              </w:rPr>
              <w:t xml:space="preserve"> у селах.</w:t>
            </w:r>
          </w:p>
          <w:p w:rsidR="00984B1B" w:rsidRPr="00984B1B" w:rsidRDefault="00984B1B" w:rsidP="001A34D2">
            <w:pPr>
              <w:pStyle w:val="ac"/>
              <w:numPr>
                <w:ilvl w:val="0"/>
                <w:numId w:val="30"/>
              </w:numPr>
              <w:spacing w:after="0"/>
              <w:ind w:left="0"/>
              <w:jc w:val="both"/>
              <w:rPr>
                <w:lang w:val="uk-UA"/>
              </w:rPr>
            </w:pPr>
            <w:r w:rsidRPr="00984B1B">
              <w:rPr>
                <w:rStyle w:val="af7"/>
                <w:b w:val="0"/>
                <w:lang w:val="uk-UA"/>
              </w:rPr>
              <w:t>Регулярний контроль та інформування населення</w:t>
            </w:r>
            <w:r w:rsidRPr="00984B1B">
              <w:rPr>
                <w:lang w:val="uk-UA"/>
              </w:rPr>
              <w:t xml:space="preserve"> про стан якості води.</w:t>
            </w:r>
          </w:p>
          <w:p w:rsidR="00984B1B" w:rsidRPr="00984B1B" w:rsidRDefault="00984B1B" w:rsidP="001A34D2">
            <w:pPr>
              <w:pStyle w:val="ac"/>
              <w:numPr>
                <w:ilvl w:val="0"/>
                <w:numId w:val="30"/>
              </w:numPr>
              <w:spacing w:after="0"/>
              <w:ind w:left="0"/>
              <w:jc w:val="both"/>
              <w:rPr>
                <w:lang w:val="uk-UA"/>
              </w:rPr>
            </w:pPr>
            <w:r w:rsidRPr="00984B1B">
              <w:rPr>
                <w:rStyle w:val="af7"/>
                <w:b w:val="0"/>
                <w:lang w:val="uk-UA"/>
              </w:rPr>
              <w:t>Облаштування питних фонтанчиків і точок безпечної води</w:t>
            </w:r>
            <w:r w:rsidRPr="00984B1B">
              <w:rPr>
                <w:lang w:val="uk-UA"/>
              </w:rPr>
              <w:t xml:space="preserve"> у школах, садках, медичних закладах.</w:t>
            </w:r>
          </w:p>
          <w:p w:rsidR="00984B1B" w:rsidRPr="00100716" w:rsidRDefault="00984B1B" w:rsidP="001A34D2">
            <w:pPr>
              <w:pStyle w:val="ac"/>
              <w:numPr>
                <w:ilvl w:val="0"/>
                <w:numId w:val="30"/>
              </w:numPr>
              <w:spacing w:after="0"/>
              <w:ind w:left="0"/>
              <w:jc w:val="both"/>
              <w:rPr>
                <w:lang w:val="uk-UA"/>
              </w:rPr>
            </w:pPr>
            <w:r w:rsidRPr="00984B1B">
              <w:rPr>
                <w:rStyle w:val="af7"/>
                <w:b w:val="0"/>
                <w:lang w:val="uk-UA"/>
              </w:rPr>
              <w:t>Підтримка індивідуальних рішень</w:t>
            </w:r>
            <w:r w:rsidRPr="00984B1B">
              <w:rPr>
                <w:lang w:val="uk-UA"/>
              </w:rPr>
              <w:t xml:space="preserve"> (фільтри для домогосподарств, колективні установки </w:t>
            </w:r>
            <w:r w:rsidRPr="00100716">
              <w:rPr>
                <w:lang w:val="uk-UA"/>
              </w:rPr>
              <w:t>очищення).</w:t>
            </w:r>
          </w:p>
          <w:p w:rsidR="00100716" w:rsidRPr="00100716" w:rsidRDefault="00100716" w:rsidP="001A34D2">
            <w:pPr>
              <w:pStyle w:val="ac"/>
              <w:numPr>
                <w:ilvl w:val="0"/>
                <w:numId w:val="31"/>
              </w:numPr>
              <w:spacing w:after="0"/>
              <w:ind w:left="0"/>
              <w:jc w:val="both"/>
              <w:rPr>
                <w:lang w:val="uk-UA"/>
              </w:rPr>
            </w:pPr>
            <w:r w:rsidRPr="00100716">
              <w:rPr>
                <w:lang w:val="uk-UA"/>
              </w:rPr>
              <w:t xml:space="preserve">Проблема питної води є </w:t>
            </w:r>
            <w:r w:rsidRPr="008C4AC9">
              <w:rPr>
                <w:rStyle w:val="af7"/>
                <w:b w:val="0"/>
                <w:lang w:val="uk-UA"/>
              </w:rPr>
              <w:t>однією з найгостріших для сільських мешканців</w:t>
            </w:r>
            <w:r w:rsidR="00472F62">
              <w:rPr>
                <w:lang w:val="uk-UA"/>
              </w:rPr>
              <w:t xml:space="preserve"> Первомайської МТГ</w:t>
            </w:r>
            <w:r w:rsidRPr="00100716">
              <w:rPr>
                <w:lang w:val="uk-UA"/>
              </w:rPr>
              <w:t>.</w:t>
            </w:r>
          </w:p>
          <w:p w:rsidR="00100716" w:rsidRPr="00100716" w:rsidRDefault="00100716" w:rsidP="001A34D2">
            <w:pPr>
              <w:pStyle w:val="ac"/>
              <w:numPr>
                <w:ilvl w:val="0"/>
                <w:numId w:val="31"/>
              </w:numPr>
              <w:spacing w:after="0"/>
              <w:ind w:left="0"/>
              <w:jc w:val="both"/>
              <w:rPr>
                <w:lang w:val="uk-UA"/>
              </w:rPr>
            </w:pPr>
            <w:r w:rsidRPr="00100716">
              <w:rPr>
                <w:lang w:val="uk-UA"/>
              </w:rPr>
              <w:t xml:space="preserve">Вона поєднує </w:t>
            </w:r>
            <w:r w:rsidRPr="008C4AC9">
              <w:rPr>
                <w:rStyle w:val="af7"/>
                <w:b w:val="0"/>
                <w:lang w:val="uk-UA"/>
              </w:rPr>
              <w:t>кліматичні ризики</w:t>
            </w:r>
            <w:r w:rsidRPr="00100716">
              <w:rPr>
                <w:lang w:val="uk-UA"/>
              </w:rPr>
              <w:t xml:space="preserve"> (посухи, пересихання колодязів) і </w:t>
            </w:r>
            <w:r w:rsidRPr="008C4AC9">
              <w:rPr>
                <w:rStyle w:val="af7"/>
                <w:b w:val="0"/>
                <w:lang w:val="uk-UA"/>
              </w:rPr>
              <w:t>системні проблеми інфраструктури</w:t>
            </w:r>
            <w:r w:rsidRPr="00100716">
              <w:rPr>
                <w:lang w:val="uk-UA"/>
              </w:rPr>
              <w:t xml:space="preserve"> (зношеність, відсутність доочистки, неналежний контроль).</w:t>
            </w:r>
          </w:p>
          <w:p w:rsidR="00100716" w:rsidRDefault="00100716" w:rsidP="001A34D2">
            <w:pPr>
              <w:pStyle w:val="ac"/>
              <w:numPr>
                <w:ilvl w:val="0"/>
                <w:numId w:val="31"/>
              </w:numPr>
              <w:spacing w:after="0"/>
              <w:ind w:left="0"/>
              <w:jc w:val="both"/>
              <w:rPr>
                <w:lang w:val="uk-UA"/>
              </w:rPr>
            </w:pPr>
            <w:r w:rsidRPr="00100716">
              <w:rPr>
                <w:lang w:val="uk-UA"/>
              </w:rPr>
              <w:t xml:space="preserve">Люди готові </w:t>
            </w:r>
            <w:r w:rsidRPr="008C4AC9">
              <w:rPr>
                <w:rStyle w:val="af7"/>
                <w:b w:val="0"/>
                <w:lang w:val="uk-UA"/>
              </w:rPr>
              <w:t>частково брати участь у вирішенні проблеми</w:t>
            </w:r>
            <w:r w:rsidRPr="00100716">
              <w:rPr>
                <w:lang w:val="uk-UA"/>
              </w:rPr>
              <w:t xml:space="preserve"> (встановлення фільтрів, участь у проєктах), але очікують </w:t>
            </w:r>
            <w:r w:rsidRPr="008C4AC9">
              <w:rPr>
                <w:rStyle w:val="af7"/>
                <w:b w:val="0"/>
                <w:lang w:val="uk-UA"/>
              </w:rPr>
              <w:t>системних рішень від місцевої влади</w:t>
            </w:r>
            <w:r w:rsidRPr="00EC5908">
              <w:rPr>
                <w:lang w:val="uk-UA"/>
              </w:rPr>
              <w:t>.</w:t>
            </w:r>
          </w:p>
          <w:tbl>
            <w:tblPr>
              <w:tblStyle w:val="ab"/>
              <w:tblW w:w="0" w:type="auto"/>
              <w:tblLayout w:type="fixed"/>
              <w:tblLook w:val="04A0"/>
            </w:tblPr>
            <w:tblGrid>
              <w:gridCol w:w="2297"/>
              <w:gridCol w:w="1418"/>
              <w:gridCol w:w="1162"/>
            </w:tblGrid>
            <w:tr w:rsidR="00FC0386" w:rsidRPr="00CE09BD" w:rsidTr="00B14388">
              <w:tc>
                <w:tcPr>
                  <w:tcW w:w="2297" w:type="dxa"/>
                </w:tcPr>
                <w:p w:rsidR="00FC0386" w:rsidRPr="00EB01EA" w:rsidRDefault="00FC0386" w:rsidP="00FC0386">
                  <w:pPr>
                    <w:pStyle w:val="ac"/>
                    <w:spacing w:after="0"/>
                    <w:jc w:val="center"/>
                    <w:rPr>
                      <w:sz w:val="20"/>
                      <w:szCs w:val="20"/>
                      <w:lang w:val="uk-UA"/>
                    </w:rPr>
                  </w:pPr>
                  <w:r w:rsidRPr="00EB01EA">
                    <w:rPr>
                      <w:bCs/>
                      <w:sz w:val="20"/>
                      <w:szCs w:val="20"/>
                      <w:lang w:val="uk-UA" w:eastAsia="uk-UA"/>
                    </w:rPr>
                    <w:t>Проблема</w:t>
                  </w:r>
                </w:p>
              </w:tc>
              <w:tc>
                <w:tcPr>
                  <w:tcW w:w="1418" w:type="dxa"/>
                </w:tcPr>
                <w:p w:rsidR="00FC0386" w:rsidRPr="00B21BAB" w:rsidRDefault="00FC0386" w:rsidP="00FC0386">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FC0386" w:rsidRPr="00B21BAB" w:rsidRDefault="00FC0386" w:rsidP="00FC0386">
                  <w:pPr>
                    <w:pStyle w:val="ac"/>
                    <w:spacing w:after="0"/>
                    <w:jc w:val="center"/>
                    <w:rPr>
                      <w:sz w:val="20"/>
                      <w:szCs w:val="20"/>
                      <w:lang w:val="uk-UA"/>
                    </w:rPr>
                  </w:pPr>
                  <w:r w:rsidRPr="003D3A35">
                    <w:rPr>
                      <w:bCs/>
                      <w:sz w:val="20"/>
                      <w:szCs w:val="20"/>
                      <w:lang w:val="uk-UA" w:eastAsia="uk-UA"/>
                    </w:rPr>
                    <w:t>% від опитаних</w:t>
                  </w:r>
                </w:p>
              </w:tc>
            </w:tr>
            <w:tr w:rsidR="00FC0386" w:rsidRPr="008D3851" w:rsidTr="00B14388">
              <w:tc>
                <w:tcPr>
                  <w:tcW w:w="2297" w:type="dxa"/>
                </w:tcPr>
                <w:p w:rsidR="00FC0386" w:rsidRPr="00EB01EA" w:rsidRDefault="00B21BAB" w:rsidP="00EB01EA">
                  <w:pPr>
                    <w:pStyle w:val="ac"/>
                    <w:spacing w:after="0"/>
                    <w:jc w:val="both"/>
                    <w:rPr>
                      <w:sz w:val="20"/>
                      <w:szCs w:val="20"/>
                      <w:lang w:val="uk-UA"/>
                    </w:rPr>
                  </w:pPr>
                  <w:r w:rsidRPr="003D3A35">
                    <w:rPr>
                      <w:sz w:val="20"/>
                      <w:szCs w:val="20"/>
                      <w:lang w:val="uk-UA" w:eastAsia="uk-UA"/>
                    </w:rPr>
                    <w:t>Низька якість води (присмак, запах, домішки)</w:t>
                  </w:r>
                </w:p>
              </w:tc>
              <w:tc>
                <w:tcPr>
                  <w:tcW w:w="1418" w:type="dxa"/>
                </w:tcPr>
                <w:p w:rsidR="00FC0386" w:rsidRPr="00B21BAB" w:rsidRDefault="00B21BAB" w:rsidP="00EB01EA">
                  <w:pPr>
                    <w:pStyle w:val="ac"/>
                    <w:spacing w:after="0"/>
                    <w:jc w:val="center"/>
                    <w:rPr>
                      <w:sz w:val="20"/>
                      <w:szCs w:val="20"/>
                      <w:lang w:val="uk-UA"/>
                    </w:rPr>
                  </w:pPr>
                  <w:r>
                    <w:rPr>
                      <w:sz w:val="20"/>
                      <w:szCs w:val="20"/>
                      <w:lang w:val="uk-UA"/>
                    </w:rPr>
                    <w:t>14</w:t>
                  </w:r>
                </w:p>
              </w:tc>
              <w:tc>
                <w:tcPr>
                  <w:tcW w:w="1162" w:type="dxa"/>
                </w:tcPr>
                <w:p w:rsidR="00FC0386" w:rsidRPr="00B21BAB" w:rsidRDefault="00B21BAB" w:rsidP="00EB01EA">
                  <w:pPr>
                    <w:pStyle w:val="ac"/>
                    <w:spacing w:after="0"/>
                    <w:jc w:val="center"/>
                    <w:rPr>
                      <w:sz w:val="20"/>
                      <w:szCs w:val="20"/>
                      <w:lang w:val="uk-UA"/>
                    </w:rPr>
                  </w:pPr>
                  <w:r>
                    <w:rPr>
                      <w:sz w:val="20"/>
                      <w:szCs w:val="20"/>
                      <w:lang w:val="uk-UA"/>
                    </w:rPr>
                    <w:t>74%</w:t>
                  </w:r>
                </w:p>
              </w:tc>
            </w:tr>
            <w:tr w:rsidR="00EB01EA" w:rsidRPr="008D3851" w:rsidTr="00B14388">
              <w:tc>
                <w:tcPr>
                  <w:tcW w:w="2297" w:type="dxa"/>
                </w:tcPr>
                <w:p w:rsidR="00EB01EA" w:rsidRPr="00EB01EA" w:rsidRDefault="00EB01EA" w:rsidP="00EB01EA">
                  <w:pPr>
                    <w:pStyle w:val="ac"/>
                    <w:spacing w:after="0"/>
                    <w:jc w:val="both"/>
                    <w:rPr>
                      <w:sz w:val="20"/>
                      <w:szCs w:val="20"/>
                      <w:lang w:val="uk-UA"/>
                    </w:rPr>
                  </w:pPr>
                  <w:r w:rsidRPr="003D3A35">
                    <w:rPr>
                      <w:sz w:val="20"/>
                      <w:szCs w:val="20"/>
                      <w:lang w:val="uk-UA" w:eastAsia="uk-UA"/>
                    </w:rPr>
                    <w:t>Залежність від покупної води</w:t>
                  </w:r>
                </w:p>
              </w:tc>
              <w:tc>
                <w:tcPr>
                  <w:tcW w:w="1418" w:type="dxa"/>
                </w:tcPr>
                <w:p w:rsidR="00EB01EA" w:rsidRPr="00B21BAB" w:rsidRDefault="00EB01EA" w:rsidP="00EB01EA">
                  <w:pPr>
                    <w:pStyle w:val="ac"/>
                    <w:spacing w:after="0"/>
                    <w:jc w:val="center"/>
                    <w:rPr>
                      <w:sz w:val="20"/>
                      <w:szCs w:val="20"/>
                      <w:lang w:val="uk-UA"/>
                    </w:rPr>
                  </w:pPr>
                  <w:r>
                    <w:rPr>
                      <w:sz w:val="20"/>
                      <w:szCs w:val="20"/>
                      <w:lang w:val="uk-UA"/>
                    </w:rPr>
                    <w:t>12</w:t>
                  </w:r>
                </w:p>
              </w:tc>
              <w:tc>
                <w:tcPr>
                  <w:tcW w:w="1162" w:type="dxa"/>
                </w:tcPr>
                <w:p w:rsidR="00EB01EA" w:rsidRPr="00B21BAB" w:rsidRDefault="00EB01EA" w:rsidP="00EB01EA">
                  <w:pPr>
                    <w:pStyle w:val="ac"/>
                    <w:spacing w:after="0"/>
                    <w:jc w:val="center"/>
                    <w:rPr>
                      <w:sz w:val="20"/>
                      <w:szCs w:val="20"/>
                      <w:lang w:val="uk-UA"/>
                    </w:rPr>
                  </w:pPr>
                  <w:r>
                    <w:rPr>
                      <w:sz w:val="20"/>
                      <w:szCs w:val="20"/>
                      <w:lang w:val="uk-UA"/>
                    </w:rPr>
                    <w:t>63%</w:t>
                  </w:r>
                </w:p>
              </w:tc>
            </w:tr>
            <w:tr w:rsidR="00EB01EA" w:rsidRPr="008D3851" w:rsidTr="00B14388">
              <w:tc>
                <w:tcPr>
                  <w:tcW w:w="2297" w:type="dxa"/>
                </w:tcPr>
                <w:p w:rsidR="00EB01EA" w:rsidRPr="00EB01EA" w:rsidRDefault="00EB01EA" w:rsidP="00EB01EA">
                  <w:pPr>
                    <w:pStyle w:val="ac"/>
                    <w:spacing w:after="0"/>
                    <w:jc w:val="both"/>
                    <w:rPr>
                      <w:sz w:val="20"/>
                      <w:szCs w:val="20"/>
                      <w:lang w:val="uk-UA"/>
                    </w:rPr>
                  </w:pPr>
                  <w:r w:rsidRPr="003D3A35">
                    <w:rPr>
                      <w:sz w:val="20"/>
                      <w:szCs w:val="20"/>
                      <w:lang w:val="uk-UA" w:eastAsia="uk-UA"/>
                    </w:rPr>
                    <w:t>Зношеність водопровідних мереж</w:t>
                  </w:r>
                </w:p>
              </w:tc>
              <w:tc>
                <w:tcPr>
                  <w:tcW w:w="1418" w:type="dxa"/>
                </w:tcPr>
                <w:p w:rsidR="00EB01EA" w:rsidRPr="00B21BAB" w:rsidRDefault="00EB01EA" w:rsidP="00EB01EA">
                  <w:pPr>
                    <w:pStyle w:val="ac"/>
                    <w:spacing w:after="0"/>
                    <w:jc w:val="center"/>
                    <w:rPr>
                      <w:sz w:val="20"/>
                      <w:szCs w:val="20"/>
                      <w:lang w:val="uk-UA"/>
                    </w:rPr>
                  </w:pPr>
                  <w:r>
                    <w:rPr>
                      <w:sz w:val="20"/>
                      <w:szCs w:val="20"/>
                      <w:lang w:val="uk-UA"/>
                    </w:rPr>
                    <w:t>9</w:t>
                  </w:r>
                </w:p>
              </w:tc>
              <w:tc>
                <w:tcPr>
                  <w:tcW w:w="1162" w:type="dxa"/>
                </w:tcPr>
                <w:p w:rsidR="00EB01EA" w:rsidRPr="00B21BAB" w:rsidRDefault="00EB01EA" w:rsidP="00EB01EA">
                  <w:pPr>
                    <w:pStyle w:val="ac"/>
                    <w:spacing w:after="0"/>
                    <w:jc w:val="center"/>
                    <w:rPr>
                      <w:sz w:val="20"/>
                      <w:szCs w:val="20"/>
                      <w:lang w:val="uk-UA"/>
                    </w:rPr>
                  </w:pPr>
                  <w:r>
                    <w:rPr>
                      <w:sz w:val="20"/>
                      <w:szCs w:val="20"/>
                      <w:lang w:val="uk-UA"/>
                    </w:rPr>
                    <w:t>47%</w:t>
                  </w:r>
                </w:p>
              </w:tc>
            </w:tr>
            <w:tr w:rsidR="00EB01EA" w:rsidRPr="008D3851" w:rsidTr="00B14388">
              <w:tc>
                <w:tcPr>
                  <w:tcW w:w="2297" w:type="dxa"/>
                  <w:vAlign w:val="center"/>
                </w:tcPr>
                <w:p w:rsidR="00EB01EA" w:rsidRPr="003D3A35" w:rsidRDefault="00EB01EA" w:rsidP="00EB01EA">
                  <w:pPr>
                    <w:rPr>
                      <w:rFonts w:ascii="Times New Roman" w:eastAsia="Times New Roman" w:hAnsi="Times New Roman" w:cs="Times New Roman"/>
                      <w:sz w:val="20"/>
                      <w:szCs w:val="20"/>
                      <w:lang w:val="uk-UA" w:eastAsia="uk-UA"/>
                    </w:rPr>
                  </w:pPr>
                  <w:r w:rsidRPr="003D3A35">
                    <w:rPr>
                      <w:rFonts w:ascii="Times New Roman" w:eastAsia="Times New Roman" w:hAnsi="Times New Roman" w:cs="Times New Roman"/>
                      <w:sz w:val="20"/>
                      <w:szCs w:val="20"/>
                      <w:lang w:val="uk-UA" w:eastAsia="uk-UA"/>
                    </w:rPr>
                    <w:t>Відсутність контролю якості</w:t>
                  </w:r>
                </w:p>
              </w:tc>
              <w:tc>
                <w:tcPr>
                  <w:tcW w:w="1418" w:type="dxa"/>
                </w:tcPr>
                <w:p w:rsidR="00EB01EA" w:rsidRPr="00B21BAB" w:rsidRDefault="00EB01EA" w:rsidP="00EB01EA">
                  <w:pPr>
                    <w:pStyle w:val="ac"/>
                    <w:spacing w:after="0"/>
                    <w:jc w:val="center"/>
                    <w:rPr>
                      <w:sz w:val="20"/>
                      <w:szCs w:val="20"/>
                      <w:lang w:val="uk-UA"/>
                    </w:rPr>
                  </w:pPr>
                  <w:r>
                    <w:rPr>
                      <w:sz w:val="20"/>
                      <w:szCs w:val="20"/>
                      <w:lang w:val="uk-UA"/>
                    </w:rPr>
                    <w:t>7</w:t>
                  </w:r>
                </w:p>
              </w:tc>
              <w:tc>
                <w:tcPr>
                  <w:tcW w:w="1162" w:type="dxa"/>
                </w:tcPr>
                <w:p w:rsidR="00EB01EA" w:rsidRPr="00B21BAB" w:rsidRDefault="00EB01EA" w:rsidP="00EB01EA">
                  <w:pPr>
                    <w:pStyle w:val="ac"/>
                    <w:spacing w:after="0"/>
                    <w:jc w:val="center"/>
                    <w:rPr>
                      <w:sz w:val="20"/>
                      <w:szCs w:val="20"/>
                      <w:lang w:val="uk-UA"/>
                    </w:rPr>
                  </w:pPr>
                  <w:r>
                    <w:rPr>
                      <w:sz w:val="20"/>
                      <w:szCs w:val="20"/>
                      <w:lang w:val="uk-UA"/>
                    </w:rPr>
                    <w:t>37%</w:t>
                  </w:r>
                </w:p>
              </w:tc>
            </w:tr>
            <w:tr w:rsidR="00EB01EA" w:rsidRPr="008D3851" w:rsidTr="00B14388">
              <w:tc>
                <w:tcPr>
                  <w:tcW w:w="2297" w:type="dxa"/>
                </w:tcPr>
                <w:p w:rsidR="00EB01EA" w:rsidRPr="00EB01EA" w:rsidRDefault="00EB01EA" w:rsidP="00EB01EA">
                  <w:pPr>
                    <w:pStyle w:val="ac"/>
                    <w:spacing w:after="0"/>
                    <w:jc w:val="both"/>
                    <w:rPr>
                      <w:sz w:val="20"/>
                      <w:szCs w:val="20"/>
                      <w:lang w:val="uk-UA"/>
                    </w:rPr>
                  </w:pPr>
                  <w:r w:rsidRPr="003D3A35">
                    <w:rPr>
                      <w:sz w:val="20"/>
                      <w:szCs w:val="20"/>
                      <w:lang w:val="uk-UA" w:eastAsia="uk-UA"/>
                    </w:rPr>
                    <w:t>Проблеми з колодязями (висихання, забруднення)</w:t>
                  </w:r>
                </w:p>
              </w:tc>
              <w:tc>
                <w:tcPr>
                  <w:tcW w:w="1418" w:type="dxa"/>
                </w:tcPr>
                <w:p w:rsidR="00EB01EA" w:rsidRPr="00B21BAB" w:rsidRDefault="00EB01EA" w:rsidP="00EB01EA">
                  <w:pPr>
                    <w:pStyle w:val="ac"/>
                    <w:spacing w:after="0"/>
                    <w:jc w:val="center"/>
                    <w:rPr>
                      <w:sz w:val="20"/>
                      <w:szCs w:val="20"/>
                      <w:lang w:val="uk-UA"/>
                    </w:rPr>
                  </w:pPr>
                  <w:r>
                    <w:rPr>
                      <w:sz w:val="20"/>
                      <w:szCs w:val="20"/>
                      <w:lang w:val="uk-UA"/>
                    </w:rPr>
                    <w:t>5</w:t>
                  </w:r>
                </w:p>
              </w:tc>
              <w:tc>
                <w:tcPr>
                  <w:tcW w:w="1162" w:type="dxa"/>
                </w:tcPr>
                <w:p w:rsidR="00EB01EA" w:rsidRPr="00B21BAB" w:rsidRDefault="00EB01EA" w:rsidP="00EB01EA">
                  <w:pPr>
                    <w:pStyle w:val="ac"/>
                    <w:spacing w:after="0"/>
                    <w:jc w:val="center"/>
                    <w:rPr>
                      <w:sz w:val="20"/>
                      <w:szCs w:val="20"/>
                      <w:lang w:val="uk-UA"/>
                    </w:rPr>
                  </w:pPr>
                  <w:r>
                    <w:rPr>
                      <w:sz w:val="20"/>
                      <w:szCs w:val="20"/>
                      <w:lang w:val="uk-UA"/>
                    </w:rPr>
                    <w:t>26%</w:t>
                  </w:r>
                </w:p>
              </w:tc>
            </w:tr>
          </w:tbl>
          <w:p w:rsidR="00EC5908" w:rsidRPr="004D6BE2" w:rsidRDefault="00EC5908" w:rsidP="001A34D2">
            <w:pPr>
              <w:pStyle w:val="ac"/>
              <w:numPr>
                <w:ilvl w:val="0"/>
                <w:numId w:val="31"/>
              </w:numPr>
              <w:spacing w:after="0"/>
              <w:ind w:left="0"/>
              <w:jc w:val="both"/>
              <w:rPr>
                <w:lang w:val="uk-UA"/>
              </w:rPr>
            </w:pPr>
          </w:p>
          <w:p w:rsidR="00EC5908" w:rsidRPr="003D3A35" w:rsidRDefault="00EC5908" w:rsidP="00EC5908">
            <w:pPr>
              <w:spacing w:after="0" w:line="240" w:lineRule="auto"/>
              <w:jc w:val="both"/>
              <w:rPr>
                <w:rFonts w:ascii="Times New Roman" w:eastAsia="Times New Roman" w:hAnsi="Times New Roman" w:cs="Times New Roman"/>
                <w:sz w:val="24"/>
                <w:szCs w:val="24"/>
                <w:lang w:val="uk-UA" w:eastAsia="uk-UA"/>
              </w:rPr>
            </w:pPr>
            <w:r w:rsidRPr="00EC5908">
              <w:rPr>
                <w:rFonts w:ascii="Times New Roman" w:eastAsia="Times New Roman" w:hAnsi="Times New Roman" w:cs="Times New Roman"/>
                <w:sz w:val="24"/>
                <w:szCs w:val="24"/>
                <w:lang w:val="uk-UA" w:eastAsia="uk-UA"/>
              </w:rPr>
              <w:t>Висновок: з</w:t>
            </w:r>
            <w:r w:rsidRPr="003D3A35">
              <w:rPr>
                <w:rFonts w:ascii="Times New Roman" w:eastAsia="Times New Roman" w:hAnsi="Times New Roman" w:cs="Times New Roman"/>
                <w:sz w:val="24"/>
                <w:szCs w:val="24"/>
                <w:lang w:val="uk-UA" w:eastAsia="uk-UA"/>
              </w:rPr>
              <w:t>начна частина сільських жителів користується колодязями.</w:t>
            </w:r>
            <w:r w:rsidRPr="00EC5908">
              <w:rPr>
                <w:rFonts w:ascii="Times New Roman" w:eastAsia="Times New Roman" w:hAnsi="Times New Roman" w:cs="Times New Roman"/>
                <w:sz w:val="24"/>
                <w:szCs w:val="24"/>
                <w:lang w:val="uk-UA" w:eastAsia="uk-UA"/>
              </w:rPr>
              <w:t xml:space="preserve"> </w:t>
            </w:r>
            <w:r w:rsidRPr="00EC5908">
              <w:rPr>
                <w:rFonts w:ascii="Times New Roman" w:eastAsia="Times New Roman" w:hAnsi="Times New Roman" w:cs="Times New Roman"/>
                <w:bCs/>
                <w:sz w:val="24"/>
                <w:szCs w:val="24"/>
                <w:lang w:val="uk-UA" w:eastAsia="uk-UA"/>
              </w:rPr>
              <w:t>Проблеми</w:t>
            </w:r>
            <w:r w:rsidRPr="003D3A35">
              <w:rPr>
                <w:rFonts w:ascii="Times New Roman" w:eastAsia="Times New Roman" w:hAnsi="Times New Roman" w:cs="Times New Roman"/>
                <w:sz w:val="24"/>
                <w:szCs w:val="24"/>
                <w:lang w:val="uk-UA" w:eastAsia="uk-UA"/>
              </w:rPr>
              <w:t>: висихання колодязів улітку, погіршення якості води (домішки, каламутність, відчутний запах).</w:t>
            </w:r>
            <w:r w:rsidRPr="00EC5908">
              <w:rPr>
                <w:rFonts w:ascii="Times New Roman" w:eastAsia="Times New Roman" w:hAnsi="Times New Roman" w:cs="Times New Roman"/>
                <w:sz w:val="24"/>
                <w:szCs w:val="24"/>
                <w:lang w:val="uk-UA" w:eastAsia="uk-UA"/>
              </w:rPr>
              <w:t xml:space="preserve"> </w:t>
            </w:r>
            <w:r w:rsidRPr="00EC5908">
              <w:rPr>
                <w:rFonts w:ascii="Times New Roman" w:eastAsia="Times New Roman" w:hAnsi="Times New Roman" w:cs="Times New Roman"/>
                <w:bCs/>
                <w:sz w:val="24"/>
                <w:szCs w:val="24"/>
                <w:lang w:val="uk-UA" w:eastAsia="uk-UA"/>
              </w:rPr>
              <w:t>11 із 19 респондентів</w:t>
            </w:r>
            <w:r w:rsidRPr="003D3A35">
              <w:rPr>
                <w:rFonts w:ascii="Times New Roman" w:eastAsia="Times New Roman" w:hAnsi="Times New Roman" w:cs="Times New Roman"/>
                <w:sz w:val="24"/>
                <w:szCs w:val="24"/>
                <w:lang w:val="uk-UA" w:eastAsia="uk-UA"/>
              </w:rPr>
              <w:t xml:space="preserve"> повідомили, що якість питної води за останні роки знизилась.</w:t>
            </w:r>
          </w:p>
          <w:p w:rsidR="00EC5908" w:rsidRPr="003D3A35" w:rsidRDefault="00EC5908" w:rsidP="00EC5908">
            <w:pPr>
              <w:spacing w:after="0" w:line="240" w:lineRule="auto"/>
              <w:jc w:val="both"/>
              <w:rPr>
                <w:rFonts w:ascii="Times New Roman" w:eastAsia="Times New Roman" w:hAnsi="Times New Roman" w:cs="Times New Roman"/>
                <w:sz w:val="24"/>
                <w:szCs w:val="24"/>
                <w:lang w:val="uk-UA" w:eastAsia="uk-UA"/>
              </w:rPr>
            </w:pPr>
            <w:r w:rsidRPr="00EC5908">
              <w:rPr>
                <w:rFonts w:ascii="Times New Roman" w:eastAsia="Times New Roman" w:hAnsi="Times New Roman" w:cs="Times New Roman"/>
                <w:bCs/>
                <w:sz w:val="24"/>
                <w:szCs w:val="24"/>
                <w:lang w:val="uk-UA" w:eastAsia="uk-UA"/>
              </w:rPr>
              <w:t xml:space="preserve">У </w:t>
            </w:r>
            <w:r w:rsidRPr="003D3A35">
              <w:rPr>
                <w:rFonts w:ascii="Times New Roman" w:eastAsia="Times New Roman" w:hAnsi="Times New Roman" w:cs="Times New Roman"/>
                <w:sz w:val="24"/>
                <w:szCs w:val="24"/>
                <w:lang w:val="uk-UA" w:eastAsia="uk-UA"/>
              </w:rPr>
              <w:t xml:space="preserve">селах гостро стоїть проблема </w:t>
            </w:r>
            <w:r w:rsidRPr="00EC5908">
              <w:rPr>
                <w:rFonts w:ascii="Times New Roman" w:eastAsia="Times New Roman" w:hAnsi="Times New Roman" w:cs="Times New Roman"/>
                <w:bCs/>
                <w:sz w:val="24"/>
                <w:szCs w:val="24"/>
                <w:lang w:val="uk-UA" w:eastAsia="uk-UA"/>
              </w:rPr>
              <w:t>дефіциту якісної питної води</w:t>
            </w:r>
            <w:r w:rsidRPr="003D3A35">
              <w:rPr>
                <w:rFonts w:ascii="Times New Roman" w:eastAsia="Times New Roman" w:hAnsi="Times New Roman" w:cs="Times New Roman"/>
                <w:sz w:val="24"/>
                <w:szCs w:val="24"/>
                <w:lang w:val="uk-UA" w:eastAsia="uk-UA"/>
              </w:rPr>
              <w:t>, що посилюється під час літніх посух.</w:t>
            </w:r>
          </w:p>
          <w:p w:rsidR="00984B1B" w:rsidRPr="00100716" w:rsidRDefault="00984B1B" w:rsidP="00100716">
            <w:pPr>
              <w:spacing w:after="0" w:line="240" w:lineRule="auto"/>
              <w:jc w:val="both"/>
              <w:rPr>
                <w:rFonts w:ascii="Times New Roman" w:hAnsi="Times New Roman" w:cs="Times New Roman"/>
                <w:sz w:val="24"/>
                <w:szCs w:val="24"/>
                <w:lang w:val="uk-UA"/>
              </w:rPr>
            </w:pPr>
            <w:r w:rsidRPr="00100716">
              <w:rPr>
                <w:rFonts w:ascii="Times New Roman" w:hAnsi="Times New Roman" w:cs="Times New Roman"/>
                <w:sz w:val="24"/>
                <w:szCs w:val="24"/>
                <w:lang w:val="uk-UA"/>
              </w:rPr>
              <w:t>2.3. Інфраструктурні ризики</w:t>
            </w:r>
          </w:p>
          <w:p w:rsidR="00100716" w:rsidRPr="00100716" w:rsidRDefault="00100716" w:rsidP="00100716">
            <w:pPr>
              <w:pStyle w:val="ac"/>
              <w:spacing w:after="0"/>
              <w:jc w:val="both"/>
              <w:rPr>
                <w:lang w:val="uk-UA"/>
              </w:rPr>
            </w:pPr>
            <w:r w:rsidRPr="00100716">
              <w:rPr>
                <w:lang w:val="uk-UA"/>
              </w:rPr>
              <w:t xml:space="preserve">Респонденти відзначають, що інфраструктура сільських населених пунктів </w:t>
            </w:r>
            <w:r w:rsidRPr="00474531">
              <w:rPr>
                <w:rStyle w:val="af7"/>
                <w:b w:val="0"/>
                <w:lang w:val="uk-UA"/>
              </w:rPr>
              <w:t>не пристосована до нових кліматичних викликів</w:t>
            </w:r>
            <w:r w:rsidRPr="00474531">
              <w:rPr>
                <w:b/>
                <w:lang w:val="uk-UA"/>
              </w:rPr>
              <w:t>.</w:t>
            </w:r>
            <w:r w:rsidRPr="00100716">
              <w:rPr>
                <w:lang w:val="uk-UA"/>
              </w:rPr>
              <w:br/>
              <w:t>Основні проблеми стосуються:</w:t>
            </w:r>
          </w:p>
          <w:p w:rsidR="00100716" w:rsidRPr="00100716" w:rsidRDefault="00100716" w:rsidP="00472F62">
            <w:pPr>
              <w:pStyle w:val="ac"/>
              <w:spacing w:after="0"/>
              <w:jc w:val="both"/>
              <w:rPr>
                <w:lang w:val="uk-UA"/>
              </w:rPr>
            </w:pPr>
            <w:r w:rsidRPr="00100716">
              <w:rPr>
                <w:lang w:val="uk-UA"/>
              </w:rPr>
              <w:t>відсутності або недостатності зливової каналізації;</w:t>
            </w:r>
          </w:p>
          <w:p w:rsidR="00100716" w:rsidRPr="00100716" w:rsidRDefault="00100716" w:rsidP="001A34D2">
            <w:pPr>
              <w:pStyle w:val="ac"/>
              <w:numPr>
                <w:ilvl w:val="0"/>
                <w:numId w:val="32"/>
              </w:numPr>
              <w:spacing w:after="0"/>
              <w:ind w:left="0"/>
              <w:jc w:val="both"/>
              <w:rPr>
                <w:lang w:val="uk-UA"/>
              </w:rPr>
            </w:pPr>
            <w:r w:rsidRPr="00100716">
              <w:rPr>
                <w:lang w:val="uk-UA"/>
              </w:rPr>
              <w:t>слабкої енергетичної інфраструктури;</w:t>
            </w:r>
          </w:p>
          <w:p w:rsidR="00100716" w:rsidRDefault="00100716" w:rsidP="001A34D2">
            <w:pPr>
              <w:pStyle w:val="ac"/>
              <w:numPr>
                <w:ilvl w:val="0"/>
                <w:numId w:val="32"/>
              </w:numPr>
              <w:spacing w:after="0"/>
              <w:ind w:left="0"/>
              <w:jc w:val="both"/>
              <w:rPr>
                <w:lang w:val="uk-UA"/>
              </w:rPr>
            </w:pPr>
            <w:r w:rsidRPr="00100716">
              <w:rPr>
                <w:lang w:val="uk-UA"/>
              </w:rPr>
              <w:t>непридатності житлового фонду до високих температур і підтоплень.</w:t>
            </w:r>
          </w:p>
          <w:p w:rsidR="00474531" w:rsidRDefault="00474531" w:rsidP="001A34D2">
            <w:pPr>
              <w:pStyle w:val="ac"/>
              <w:numPr>
                <w:ilvl w:val="0"/>
                <w:numId w:val="32"/>
              </w:numPr>
              <w:spacing w:after="0"/>
              <w:ind w:left="0"/>
              <w:jc w:val="both"/>
              <w:rPr>
                <w:lang w:val="uk-UA"/>
              </w:rPr>
            </w:pPr>
            <w:r>
              <w:rPr>
                <w:b/>
                <w:noProof/>
              </w:rPr>
              <w:drawing>
                <wp:inline distT="114300" distB="114300" distL="114300" distR="114300">
                  <wp:extent cx="3152775" cy="1285875"/>
                  <wp:effectExtent l="0" t="0" r="9525" b="9525"/>
                  <wp:docPr id="159" name="image41.png" descr="Диаграмма ответов в Формах. Вопрос: Площа природного покриття ґрунту (трава, газони, клумби).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1.png" descr="Диаграмма ответов в Формах. Вопрос: Площа природного покриття ґрунту (трава, газони, клумби). Количество ответов: 19 ответов."/>
                          <pic:cNvPicPr preferRelativeResize="0"/>
                        </pic:nvPicPr>
                        <pic:blipFill>
                          <a:blip r:embed="rId210" cstate="print"/>
                          <a:srcRect/>
                          <a:stretch>
                            <a:fillRect/>
                          </a:stretch>
                        </pic:blipFill>
                        <pic:spPr>
                          <a:xfrm>
                            <a:off x="0" y="0"/>
                            <a:ext cx="3152957" cy="1285949"/>
                          </a:xfrm>
                          <a:prstGeom prst="rect">
                            <a:avLst/>
                          </a:prstGeom>
                          <a:ln/>
                        </pic:spPr>
                      </pic:pic>
                    </a:graphicData>
                  </a:graphic>
                </wp:inline>
              </w:drawing>
            </w:r>
          </w:p>
          <w:p w:rsidR="00474531" w:rsidRPr="00100716" w:rsidRDefault="00474531" w:rsidP="001A34D2">
            <w:pPr>
              <w:pStyle w:val="ac"/>
              <w:numPr>
                <w:ilvl w:val="0"/>
                <w:numId w:val="32"/>
              </w:numPr>
              <w:spacing w:after="0"/>
              <w:ind w:left="0"/>
              <w:jc w:val="both"/>
              <w:rPr>
                <w:lang w:val="uk-UA"/>
              </w:rPr>
            </w:pPr>
          </w:p>
          <w:p w:rsidR="00100716" w:rsidRDefault="00474531" w:rsidP="00100716">
            <w:pPr>
              <w:spacing w:after="0" w:line="240" w:lineRule="auto"/>
              <w:jc w:val="both"/>
              <w:rPr>
                <w:lang w:val="uk-UA"/>
              </w:rPr>
            </w:pPr>
            <w:r>
              <w:rPr>
                <w:b/>
                <w:noProof/>
              </w:rPr>
              <w:drawing>
                <wp:inline distT="114300" distB="114300" distL="114300" distR="114300">
                  <wp:extent cx="3009900" cy="1400175"/>
                  <wp:effectExtent l="0" t="0" r="0" b="9525"/>
                  <wp:docPr id="197" name="image6.png" descr="Диаграмма ответов в Формах. Вопрос: Природні фактори:&#10;Кількість затінених ділянок вулиці від дерев  .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png" descr="Диаграмма ответов в Формах. Вопрос: Природні фактори:&#10;Кількість затінених ділянок вулиці від дерев  . Количество ответов: 19 ответов."/>
                          <pic:cNvPicPr preferRelativeResize="0"/>
                        </pic:nvPicPr>
                        <pic:blipFill>
                          <a:blip r:embed="rId211" cstate="print"/>
                          <a:srcRect/>
                          <a:stretch>
                            <a:fillRect/>
                          </a:stretch>
                        </pic:blipFill>
                        <pic:spPr>
                          <a:xfrm>
                            <a:off x="0" y="0"/>
                            <a:ext cx="3010074" cy="1400256"/>
                          </a:xfrm>
                          <a:prstGeom prst="rect">
                            <a:avLst/>
                          </a:prstGeom>
                          <a:ln/>
                        </pic:spPr>
                      </pic:pic>
                    </a:graphicData>
                  </a:graphic>
                </wp:inline>
              </w:drawing>
            </w:r>
          </w:p>
          <w:p w:rsidR="00474531" w:rsidRDefault="00474531" w:rsidP="00100716">
            <w:pPr>
              <w:spacing w:after="0" w:line="240" w:lineRule="auto"/>
              <w:jc w:val="both"/>
              <w:rPr>
                <w:lang w:val="uk-UA"/>
              </w:rPr>
            </w:pPr>
          </w:p>
          <w:p w:rsidR="00474531" w:rsidRDefault="00474531" w:rsidP="00100716">
            <w:pPr>
              <w:spacing w:after="0" w:line="240" w:lineRule="auto"/>
              <w:jc w:val="both"/>
              <w:rPr>
                <w:lang w:val="uk-UA"/>
              </w:rPr>
            </w:pPr>
            <w:r>
              <w:rPr>
                <w:b/>
                <w:noProof/>
              </w:rPr>
              <w:drawing>
                <wp:inline distT="114300" distB="114300" distL="114300" distR="114300">
                  <wp:extent cx="2933700" cy="1323975"/>
                  <wp:effectExtent l="0" t="0" r="0" b="9525"/>
                  <wp:docPr id="202" name="image66.png" descr="Диаграмма ответов в Формах. Вопрос: Найближча зелена зона (парк/сквер/сад/ліс) знаходиться від вашого помешкання чи місця робот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6.png" descr="Диаграмма ответов в Формах. Вопрос: Найближча зелена зона (парк/сквер/сад/ліс) знаходиться від вашого помешкання чи місця роботи&#10;. Количество ответов: 19 ответов."/>
                          <pic:cNvPicPr preferRelativeResize="0"/>
                        </pic:nvPicPr>
                        <pic:blipFill>
                          <a:blip r:embed="rId212" cstate="print"/>
                          <a:srcRect/>
                          <a:stretch>
                            <a:fillRect/>
                          </a:stretch>
                        </pic:blipFill>
                        <pic:spPr>
                          <a:xfrm>
                            <a:off x="0" y="0"/>
                            <a:ext cx="2933873" cy="1324053"/>
                          </a:xfrm>
                          <a:prstGeom prst="rect">
                            <a:avLst/>
                          </a:prstGeom>
                          <a:ln/>
                        </pic:spPr>
                      </pic:pic>
                    </a:graphicData>
                  </a:graphic>
                </wp:inline>
              </w:drawing>
            </w:r>
          </w:p>
          <w:p w:rsidR="00474531" w:rsidRDefault="00474531" w:rsidP="00100716">
            <w:pPr>
              <w:spacing w:after="0" w:line="240" w:lineRule="auto"/>
              <w:jc w:val="both"/>
              <w:rPr>
                <w:lang w:val="uk-UA"/>
              </w:rPr>
            </w:pPr>
          </w:p>
          <w:p w:rsidR="00474531" w:rsidRDefault="00474531" w:rsidP="00100716">
            <w:pPr>
              <w:spacing w:after="0" w:line="240" w:lineRule="auto"/>
              <w:jc w:val="both"/>
              <w:rPr>
                <w:lang w:val="uk-UA"/>
              </w:rPr>
            </w:pPr>
            <w:r>
              <w:rPr>
                <w:b/>
                <w:noProof/>
              </w:rPr>
              <w:drawing>
                <wp:inline distT="114300" distB="114300" distL="114300" distR="114300">
                  <wp:extent cx="2933700" cy="1266825"/>
                  <wp:effectExtent l="0" t="0" r="0" b="9525"/>
                  <wp:docPr id="203" name="image30.png" descr="Диаграмма ответов в Формах. Вопрос: Кількість впорядкованих  зелених зон у вашому населеному пункті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0.png" descr="Диаграмма ответов в Формах. Вопрос: Кількість впорядкованих  зелених зон у вашому населеному пункті &#10;. Количество ответов: 19 ответов."/>
                          <pic:cNvPicPr preferRelativeResize="0"/>
                        </pic:nvPicPr>
                        <pic:blipFill>
                          <a:blip r:embed="rId213" cstate="print"/>
                          <a:srcRect/>
                          <a:stretch>
                            <a:fillRect/>
                          </a:stretch>
                        </pic:blipFill>
                        <pic:spPr>
                          <a:xfrm>
                            <a:off x="0" y="0"/>
                            <a:ext cx="2933868" cy="1266898"/>
                          </a:xfrm>
                          <a:prstGeom prst="rect">
                            <a:avLst/>
                          </a:prstGeom>
                          <a:ln/>
                        </pic:spPr>
                      </pic:pic>
                    </a:graphicData>
                  </a:graphic>
                </wp:inline>
              </w:drawing>
            </w:r>
          </w:p>
          <w:p w:rsidR="00474531" w:rsidRDefault="00474531" w:rsidP="00100716">
            <w:pPr>
              <w:spacing w:after="0" w:line="240" w:lineRule="auto"/>
              <w:jc w:val="both"/>
              <w:rPr>
                <w:lang w:val="uk-UA"/>
              </w:rPr>
            </w:pPr>
            <w:r>
              <w:rPr>
                <w:b/>
                <w:noProof/>
              </w:rPr>
              <w:drawing>
                <wp:inline distT="114300" distB="114300" distL="114300" distR="114300">
                  <wp:extent cx="3009900" cy="1428750"/>
                  <wp:effectExtent l="0" t="0" r="0" b="0"/>
                  <wp:docPr id="204" name="image56.png" descr="Диаграмма ответов в Формах. Вопрос: Площа штучних герметичних покриттів (асфальт, бетон) порівняно із природним покриттям (трава, газон)&#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6.png" descr="Диаграмма ответов в Формах. Вопрос: Площа штучних герметичних покриттів (асфальт, бетон) порівняно із природним покриттям (трава, газон)&#10;. Количество ответов: 19 ответов."/>
                          <pic:cNvPicPr preferRelativeResize="0"/>
                        </pic:nvPicPr>
                        <pic:blipFill>
                          <a:blip r:embed="rId214" cstate="print"/>
                          <a:srcRect/>
                          <a:stretch>
                            <a:fillRect/>
                          </a:stretch>
                        </pic:blipFill>
                        <pic:spPr>
                          <a:xfrm>
                            <a:off x="0" y="0"/>
                            <a:ext cx="3010073" cy="1428832"/>
                          </a:xfrm>
                          <a:prstGeom prst="rect">
                            <a:avLst/>
                          </a:prstGeom>
                          <a:ln/>
                        </pic:spPr>
                      </pic:pic>
                    </a:graphicData>
                  </a:graphic>
                </wp:inline>
              </w:drawing>
            </w:r>
          </w:p>
          <w:p w:rsidR="00474531" w:rsidRDefault="00474531" w:rsidP="00100716">
            <w:pPr>
              <w:spacing w:after="0" w:line="240" w:lineRule="auto"/>
              <w:jc w:val="both"/>
              <w:rPr>
                <w:lang w:val="uk-UA"/>
              </w:rPr>
            </w:pPr>
          </w:p>
          <w:p w:rsidR="00474531" w:rsidRDefault="00474531" w:rsidP="00100716">
            <w:pPr>
              <w:spacing w:after="0" w:line="240" w:lineRule="auto"/>
              <w:jc w:val="both"/>
              <w:rPr>
                <w:lang w:val="uk-UA"/>
              </w:rPr>
            </w:pPr>
            <w:r>
              <w:rPr>
                <w:b/>
                <w:noProof/>
              </w:rPr>
              <w:drawing>
                <wp:inline distT="114300" distB="114300" distL="114300" distR="114300">
                  <wp:extent cx="2895600" cy="1476375"/>
                  <wp:effectExtent l="0" t="0" r="0" b="9525"/>
                  <wp:docPr id="205" name="image64.png" descr="Диаграмма ответов в Формах. Вопрос: &#10;&#10;Які з наведених нижче видів рослин та тварин ви зустрічали в межах громад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4.png" descr="Диаграмма ответов в Формах. Вопрос: &#10;&#10;Які з наведених нижче видів рослин та тварин ви зустрічали в межах громади?&#10;. Количество ответов: 19 ответов."/>
                          <pic:cNvPicPr preferRelativeResize="0"/>
                        </pic:nvPicPr>
                        <pic:blipFill>
                          <a:blip r:embed="rId215" cstate="print"/>
                          <a:srcRect/>
                          <a:stretch>
                            <a:fillRect/>
                          </a:stretch>
                        </pic:blipFill>
                        <pic:spPr>
                          <a:xfrm>
                            <a:off x="0" y="0"/>
                            <a:ext cx="2895765" cy="1476459"/>
                          </a:xfrm>
                          <a:prstGeom prst="rect">
                            <a:avLst/>
                          </a:prstGeom>
                          <a:ln/>
                        </pic:spPr>
                      </pic:pic>
                    </a:graphicData>
                  </a:graphic>
                </wp:inline>
              </w:drawing>
            </w:r>
          </w:p>
          <w:p w:rsidR="007C4E05" w:rsidRDefault="00474531" w:rsidP="007C4E05">
            <w:pPr>
              <w:spacing w:after="0" w:line="240" w:lineRule="auto"/>
              <w:jc w:val="both"/>
              <w:rPr>
                <w:lang w:val="uk-UA"/>
              </w:rPr>
            </w:pPr>
            <w:r>
              <w:rPr>
                <w:b/>
                <w:noProof/>
              </w:rPr>
              <w:drawing>
                <wp:inline distT="114300" distB="114300" distL="114300" distR="114300">
                  <wp:extent cx="3009900" cy="1381125"/>
                  <wp:effectExtent l="0" t="0" r="0" b="9525"/>
                  <wp:docPr id="207" name="image36.png" descr="Диаграмма ответов в Формах. Вопрос: Підтоплення дворів/вулиць під час зли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6.png" descr="Диаграмма ответов в Формах. Вопрос: Підтоплення дворів/вулиць під час злив&#10;. Количество ответов: 19 ответов."/>
                          <pic:cNvPicPr preferRelativeResize="0"/>
                        </pic:nvPicPr>
                        <pic:blipFill>
                          <a:blip r:embed="rId216" cstate="print"/>
                          <a:srcRect/>
                          <a:stretch>
                            <a:fillRect/>
                          </a:stretch>
                        </pic:blipFill>
                        <pic:spPr>
                          <a:xfrm>
                            <a:off x="0" y="0"/>
                            <a:ext cx="3015178" cy="1383547"/>
                          </a:xfrm>
                          <a:prstGeom prst="rect">
                            <a:avLst/>
                          </a:prstGeom>
                          <a:ln/>
                        </pic:spPr>
                      </pic:pic>
                    </a:graphicData>
                  </a:graphic>
                </wp:inline>
              </w:drawing>
            </w:r>
          </w:p>
          <w:p w:rsidR="007C4E05" w:rsidRDefault="007C4E05" w:rsidP="007C4E05">
            <w:pPr>
              <w:rPr>
                <w:lang w:val="uk-UA"/>
              </w:rPr>
            </w:pPr>
            <w:r>
              <w:rPr>
                <w:b/>
                <w:noProof/>
              </w:rPr>
              <w:drawing>
                <wp:inline distT="114300" distB="114300" distL="114300" distR="114300">
                  <wp:extent cx="3009900" cy="1323975"/>
                  <wp:effectExtent l="0" t="0" r="0" b="9525"/>
                  <wp:docPr id="209" name="image47.png" descr="Диаграмма ответов в Формах. Вопрос: Підтоплення будинків/підвал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7.png" descr="Диаграмма ответов в Формах. Вопрос: Підтоплення будинків/підвалів&#10;. Количество ответов: 19 ответов."/>
                          <pic:cNvPicPr preferRelativeResize="0"/>
                        </pic:nvPicPr>
                        <pic:blipFill>
                          <a:blip r:embed="rId217" cstate="print"/>
                          <a:srcRect/>
                          <a:stretch>
                            <a:fillRect/>
                          </a:stretch>
                        </pic:blipFill>
                        <pic:spPr>
                          <a:xfrm>
                            <a:off x="0" y="0"/>
                            <a:ext cx="3010075" cy="1324052"/>
                          </a:xfrm>
                          <a:prstGeom prst="rect">
                            <a:avLst/>
                          </a:prstGeom>
                          <a:ln/>
                        </pic:spPr>
                      </pic:pic>
                    </a:graphicData>
                  </a:graphic>
                </wp:inline>
              </w:drawing>
            </w:r>
          </w:p>
          <w:p w:rsidR="007C4E05" w:rsidRDefault="007C4E05" w:rsidP="007C4E05">
            <w:pPr>
              <w:rPr>
                <w:lang w:val="uk-UA"/>
              </w:rPr>
            </w:pPr>
            <w:r>
              <w:rPr>
                <w:b/>
                <w:noProof/>
              </w:rPr>
              <w:drawing>
                <wp:inline distT="114300" distB="114300" distL="114300" distR="114300">
                  <wp:extent cx="3019425" cy="1352550"/>
                  <wp:effectExtent l="0" t="0" r="9525" b="0"/>
                  <wp:docPr id="211" name="image46.png" descr="Диаграмма ответов в Формах. Вопрос: Протікання дахів під час сильних зли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6.png" descr="Диаграмма ответов в Формах. Вопрос: Протікання дахів під час сильних злив&#10;. Количество ответов: 19 ответов."/>
                          <pic:cNvPicPr preferRelativeResize="0"/>
                        </pic:nvPicPr>
                        <pic:blipFill>
                          <a:blip r:embed="rId218" cstate="print"/>
                          <a:srcRect/>
                          <a:stretch>
                            <a:fillRect/>
                          </a:stretch>
                        </pic:blipFill>
                        <pic:spPr>
                          <a:xfrm>
                            <a:off x="0" y="0"/>
                            <a:ext cx="3019599" cy="1352628"/>
                          </a:xfrm>
                          <a:prstGeom prst="rect">
                            <a:avLst/>
                          </a:prstGeom>
                          <a:ln/>
                        </pic:spPr>
                      </pic:pic>
                    </a:graphicData>
                  </a:graphic>
                </wp:inline>
              </w:drawing>
            </w:r>
          </w:p>
          <w:p w:rsidR="007C4E05" w:rsidRDefault="007C4E05" w:rsidP="007C4E05">
            <w:pPr>
              <w:rPr>
                <w:lang w:val="uk-UA"/>
              </w:rPr>
            </w:pPr>
            <w:r>
              <w:rPr>
                <w:b/>
                <w:noProof/>
              </w:rPr>
              <w:drawing>
                <wp:inline distT="114300" distB="114300" distL="114300" distR="114300">
                  <wp:extent cx="2952750" cy="1304925"/>
                  <wp:effectExtent l="0" t="0" r="0" b="9525"/>
                  <wp:docPr id="212" name="image67.png" descr="Диаграмма ответов в Формах. Вопрос: Підтоплення доріг/перехресть/вулиць&#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7.png" descr="Диаграмма ответов в Формах. Вопрос: Підтоплення доріг/перехресть/вулиць&#10;. Количество ответов: 19 ответов."/>
                          <pic:cNvPicPr preferRelativeResize="0"/>
                        </pic:nvPicPr>
                        <pic:blipFill>
                          <a:blip r:embed="rId219" cstate="print"/>
                          <a:srcRect/>
                          <a:stretch>
                            <a:fillRect/>
                          </a:stretch>
                        </pic:blipFill>
                        <pic:spPr>
                          <a:xfrm>
                            <a:off x="0" y="0"/>
                            <a:ext cx="2952922" cy="1305001"/>
                          </a:xfrm>
                          <a:prstGeom prst="rect">
                            <a:avLst/>
                          </a:prstGeom>
                          <a:ln/>
                        </pic:spPr>
                      </pic:pic>
                    </a:graphicData>
                  </a:graphic>
                </wp:inline>
              </w:drawing>
            </w:r>
          </w:p>
          <w:p w:rsidR="007C4E05" w:rsidRDefault="007C4E05" w:rsidP="007C4E05">
            <w:pPr>
              <w:rPr>
                <w:lang w:val="uk-UA"/>
              </w:rPr>
            </w:pPr>
            <w:r>
              <w:rPr>
                <w:b/>
                <w:noProof/>
              </w:rPr>
              <w:drawing>
                <wp:inline distT="114300" distB="114300" distL="114300" distR="114300">
                  <wp:extent cx="2952750" cy="1247775"/>
                  <wp:effectExtent l="0" t="0" r="0" b="9525"/>
                  <wp:docPr id="213" name="image14.png" descr="Диаграмма ответов в Формах. Вопрос: Руйнування (в тому числі часткове) будинків і споруд внаслідок негод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4.png" descr="Диаграмма ответов в Формах. Вопрос: Руйнування (в тому числі часткове) будинків і споруд внаслідок негоди&#10;. Количество ответов: 19 ответов."/>
                          <pic:cNvPicPr preferRelativeResize="0"/>
                        </pic:nvPicPr>
                        <pic:blipFill>
                          <a:blip r:embed="rId220" cstate="print"/>
                          <a:srcRect/>
                          <a:stretch>
                            <a:fillRect/>
                          </a:stretch>
                        </pic:blipFill>
                        <pic:spPr>
                          <a:xfrm>
                            <a:off x="0" y="0"/>
                            <a:ext cx="2952923" cy="1247848"/>
                          </a:xfrm>
                          <a:prstGeom prst="rect">
                            <a:avLst/>
                          </a:prstGeom>
                          <a:ln/>
                        </pic:spPr>
                      </pic:pic>
                    </a:graphicData>
                  </a:graphic>
                </wp:inline>
              </w:drawing>
            </w:r>
          </w:p>
          <w:p w:rsidR="00FB138D" w:rsidRPr="00FB138D" w:rsidRDefault="007C4E05" w:rsidP="00FB138D">
            <w:pPr>
              <w:rPr>
                <w:lang w:val="uk-UA"/>
              </w:rPr>
            </w:pPr>
            <w:r>
              <w:rPr>
                <w:b/>
                <w:noProof/>
              </w:rPr>
              <w:drawing>
                <wp:inline distT="114300" distB="114300" distL="114300" distR="114300">
                  <wp:extent cx="3009900" cy="1333500"/>
                  <wp:effectExtent l="0" t="0" r="0" b="0"/>
                  <wp:docPr id="214" name="image15.png" descr="Диаграмма ответов в Формах. Вопрос: Необхідно купувати техніку для регулювання мікроклімату в будинку (купівля кондиціонерів, зволожувачів повітря)&#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5.png" descr="Диаграмма ответов в Формах. Вопрос: Необхідно купувати техніку для регулювання мікроклімату в будинку (купівля кондиціонерів, зволожувачів повітря)&#10;. Количество ответов: 19 ответов."/>
                          <pic:cNvPicPr preferRelativeResize="0"/>
                        </pic:nvPicPr>
                        <pic:blipFill>
                          <a:blip r:embed="rId221" cstate="print"/>
                          <a:srcRect/>
                          <a:stretch>
                            <a:fillRect/>
                          </a:stretch>
                        </pic:blipFill>
                        <pic:spPr>
                          <a:xfrm>
                            <a:off x="0" y="0"/>
                            <a:ext cx="3010083" cy="1333581"/>
                          </a:xfrm>
                          <a:prstGeom prst="rect">
                            <a:avLst/>
                          </a:prstGeom>
                          <a:ln/>
                        </pic:spPr>
                      </pic:pic>
                    </a:graphicData>
                  </a:graphic>
                </wp:inline>
              </w:drawing>
            </w:r>
          </w:p>
          <w:p w:rsidR="00384FEE" w:rsidRDefault="00384FEE" w:rsidP="00FB138D">
            <w:pPr>
              <w:spacing w:after="0" w:line="240" w:lineRule="auto"/>
              <w:jc w:val="both"/>
              <w:rPr>
                <w:rFonts w:ascii="Times New Roman" w:eastAsia="Times New Roman" w:hAnsi="Times New Roman" w:cs="Times New Roman"/>
                <w:sz w:val="24"/>
                <w:szCs w:val="24"/>
                <w:lang w:val="uk-UA" w:eastAsia="uk-UA"/>
              </w:rPr>
            </w:pPr>
          </w:p>
          <w:p w:rsidR="00384FEE" w:rsidRDefault="00384FEE" w:rsidP="00FB138D">
            <w:pPr>
              <w:spacing w:after="0" w:line="240" w:lineRule="auto"/>
              <w:jc w:val="both"/>
              <w:rPr>
                <w:rFonts w:ascii="Times New Roman" w:eastAsia="Times New Roman" w:hAnsi="Times New Roman" w:cs="Times New Roman"/>
                <w:sz w:val="24"/>
                <w:szCs w:val="24"/>
                <w:lang w:val="uk-UA" w:eastAsia="uk-UA"/>
              </w:rPr>
            </w:pPr>
          </w:p>
          <w:tbl>
            <w:tblPr>
              <w:tblStyle w:val="ab"/>
              <w:tblW w:w="0" w:type="auto"/>
              <w:tblLayout w:type="fixed"/>
              <w:tblLook w:val="04A0"/>
            </w:tblPr>
            <w:tblGrid>
              <w:gridCol w:w="2297"/>
              <w:gridCol w:w="1418"/>
              <w:gridCol w:w="1162"/>
            </w:tblGrid>
            <w:tr w:rsidR="00384FEE" w:rsidRPr="00B21BAB" w:rsidTr="00B14388">
              <w:tc>
                <w:tcPr>
                  <w:tcW w:w="2297" w:type="dxa"/>
                </w:tcPr>
                <w:p w:rsidR="00384FEE" w:rsidRPr="00EB01EA" w:rsidRDefault="00384FEE" w:rsidP="00384FEE">
                  <w:pPr>
                    <w:pStyle w:val="ac"/>
                    <w:spacing w:after="0"/>
                    <w:jc w:val="center"/>
                    <w:rPr>
                      <w:sz w:val="20"/>
                      <w:szCs w:val="20"/>
                      <w:lang w:val="uk-UA"/>
                    </w:rPr>
                  </w:pPr>
                  <w:r>
                    <w:rPr>
                      <w:bCs/>
                      <w:sz w:val="20"/>
                      <w:szCs w:val="20"/>
                      <w:lang w:val="uk-UA" w:eastAsia="uk-UA"/>
                    </w:rPr>
                    <w:t>Ризик</w:t>
                  </w:r>
                </w:p>
              </w:tc>
              <w:tc>
                <w:tcPr>
                  <w:tcW w:w="1418" w:type="dxa"/>
                </w:tcPr>
                <w:p w:rsidR="00384FEE" w:rsidRPr="00B21BAB" w:rsidRDefault="00384FEE" w:rsidP="00384FEE">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384FEE" w:rsidRPr="00B21BAB" w:rsidRDefault="00384FEE" w:rsidP="00384FEE">
                  <w:pPr>
                    <w:pStyle w:val="ac"/>
                    <w:spacing w:after="0"/>
                    <w:jc w:val="center"/>
                    <w:rPr>
                      <w:sz w:val="20"/>
                      <w:szCs w:val="20"/>
                      <w:lang w:val="uk-UA"/>
                    </w:rPr>
                  </w:pPr>
                  <w:r w:rsidRPr="003D3A35">
                    <w:rPr>
                      <w:bCs/>
                      <w:sz w:val="20"/>
                      <w:szCs w:val="20"/>
                      <w:lang w:val="uk-UA" w:eastAsia="uk-UA"/>
                    </w:rPr>
                    <w:t>% від опитаних</w:t>
                  </w:r>
                </w:p>
              </w:tc>
            </w:tr>
            <w:tr w:rsidR="00384FEE" w:rsidRPr="00B21BAB" w:rsidTr="00B14388">
              <w:tc>
                <w:tcPr>
                  <w:tcW w:w="2297" w:type="dxa"/>
                </w:tcPr>
                <w:p w:rsidR="00384FEE" w:rsidRPr="00384FEE" w:rsidRDefault="00384FEE" w:rsidP="00384FEE">
                  <w:pPr>
                    <w:pStyle w:val="ac"/>
                    <w:spacing w:after="0"/>
                    <w:jc w:val="both"/>
                    <w:rPr>
                      <w:sz w:val="20"/>
                      <w:szCs w:val="20"/>
                      <w:lang w:val="uk-UA"/>
                    </w:rPr>
                  </w:pPr>
                  <w:r w:rsidRPr="003D3A35">
                    <w:rPr>
                      <w:sz w:val="20"/>
                      <w:szCs w:val="20"/>
                      <w:lang w:val="uk-UA" w:eastAsia="uk-UA"/>
                    </w:rPr>
                    <w:t>Зношені водопровідні та каналізаційні мережі</w:t>
                  </w:r>
                </w:p>
              </w:tc>
              <w:tc>
                <w:tcPr>
                  <w:tcW w:w="1418" w:type="dxa"/>
                </w:tcPr>
                <w:p w:rsidR="00384FEE" w:rsidRPr="00384FEE" w:rsidRDefault="00384FEE" w:rsidP="00384FEE">
                  <w:pPr>
                    <w:pStyle w:val="ac"/>
                    <w:spacing w:after="0"/>
                    <w:jc w:val="center"/>
                    <w:rPr>
                      <w:sz w:val="20"/>
                      <w:szCs w:val="20"/>
                      <w:lang w:val="uk-UA"/>
                    </w:rPr>
                  </w:pPr>
                  <w:r>
                    <w:rPr>
                      <w:sz w:val="20"/>
                      <w:szCs w:val="20"/>
                      <w:lang w:val="uk-UA"/>
                    </w:rPr>
                    <w:t>12</w:t>
                  </w:r>
                </w:p>
              </w:tc>
              <w:tc>
                <w:tcPr>
                  <w:tcW w:w="1162" w:type="dxa"/>
                </w:tcPr>
                <w:p w:rsidR="00384FEE" w:rsidRPr="00384FEE" w:rsidRDefault="00384FEE" w:rsidP="00384FEE">
                  <w:pPr>
                    <w:pStyle w:val="ac"/>
                    <w:spacing w:after="0"/>
                    <w:jc w:val="center"/>
                    <w:rPr>
                      <w:sz w:val="20"/>
                      <w:szCs w:val="20"/>
                      <w:lang w:val="uk-UA"/>
                    </w:rPr>
                  </w:pPr>
                  <w:r>
                    <w:rPr>
                      <w:sz w:val="20"/>
                      <w:szCs w:val="20"/>
                      <w:lang w:val="uk-UA"/>
                    </w:rPr>
                    <w:t>63</w:t>
                  </w:r>
                  <w:r w:rsidRPr="00384FEE">
                    <w:rPr>
                      <w:sz w:val="20"/>
                      <w:szCs w:val="20"/>
                      <w:lang w:val="uk-UA"/>
                    </w:rPr>
                    <w:t>%</w:t>
                  </w:r>
                </w:p>
              </w:tc>
            </w:tr>
            <w:tr w:rsidR="00384FEE" w:rsidRPr="00B21BAB" w:rsidTr="00B14388">
              <w:tc>
                <w:tcPr>
                  <w:tcW w:w="2297" w:type="dxa"/>
                </w:tcPr>
                <w:p w:rsidR="00384FEE" w:rsidRPr="00384FEE" w:rsidRDefault="00384FEE" w:rsidP="00384FEE">
                  <w:pPr>
                    <w:pStyle w:val="ac"/>
                    <w:spacing w:after="0"/>
                    <w:jc w:val="both"/>
                    <w:rPr>
                      <w:sz w:val="20"/>
                      <w:szCs w:val="20"/>
                      <w:lang w:val="uk-UA"/>
                    </w:rPr>
                  </w:pPr>
                  <w:r w:rsidRPr="003D3A35">
                    <w:rPr>
                      <w:sz w:val="20"/>
                      <w:szCs w:val="20"/>
                      <w:lang w:val="uk-UA" w:eastAsia="uk-UA"/>
                    </w:rPr>
                    <w:t>Відсутність/поганий стан зливової каналізації</w:t>
                  </w:r>
                </w:p>
              </w:tc>
              <w:tc>
                <w:tcPr>
                  <w:tcW w:w="1418" w:type="dxa"/>
                </w:tcPr>
                <w:p w:rsidR="00384FEE" w:rsidRPr="00384FEE" w:rsidRDefault="00384FEE" w:rsidP="00384FEE">
                  <w:pPr>
                    <w:pStyle w:val="ac"/>
                    <w:spacing w:after="0"/>
                    <w:jc w:val="center"/>
                    <w:rPr>
                      <w:sz w:val="20"/>
                      <w:szCs w:val="20"/>
                      <w:lang w:val="uk-UA"/>
                    </w:rPr>
                  </w:pPr>
                  <w:r>
                    <w:rPr>
                      <w:sz w:val="20"/>
                      <w:szCs w:val="20"/>
                      <w:lang w:val="uk-UA"/>
                    </w:rPr>
                    <w:t>10</w:t>
                  </w:r>
                </w:p>
              </w:tc>
              <w:tc>
                <w:tcPr>
                  <w:tcW w:w="1162" w:type="dxa"/>
                </w:tcPr>
                <w:p w:rsidR="00384FEE" w:rsidRPr="00384FEE" w:rsidRDefault="00384FEE" w:rsidP="00384FEE">
                  <w:pPr>
                    <w:pStyle w:val="ac"/>
                    <w:spacing w:after="0"/>
                    <w:jc w:val="center"/>
                    <w:rPr>
                      <w:sz w:val="20"/>
                      <w:szCs w:val="20"/>
                      <w:lang w:val="uk-UA"/>
                    </w:rPr>
                  </w:pPr>
                  <w:r>
                    <w:rPr>
                      <w:sz w:val="20"/>
                      <w:szCs w:val="20"/>
                      <w:lang w:val="uk-UA"/>
                    </w:rPr>
                    <w:t>5</w:t>
                  </w:r>
                  <w:r w:rsidRPr="00384FEE">
                    <w:rPr>
                      <w:sz w:val="20"/>
                      <w:szCs w:val="20"/>
                      <w:lang w:val="uk-UA"/>
                    </w:rPr>
                    <w:t>3%</w:t>
                  </w:r>
                </w:p>
              </w:tc>
            </w:tr>
            <w:tr w:rsidR="00384FEE" w:rsidRPr="00B21BAB" w:rsidTr="00B14388">
              <w:tc>
                <w:tcPr>
                  <w:tcW w:w="2297" w:type="dxa"/>
                </w:tcPr>
                <w:p w:rsidR="00384FEE" w:rsidRPr="00384FEE" w:rsidRDefault="00384FEE" w:rsidP="00384FEE">
                  <w:pPr>
                    <w:pStyle w:val="ac"/>
                    <w:spacing w:after="0"/>
                    <w:jc w:val="both"/>
                    <w:rPr>
                      <w:sz w:val="20"/>
                      <w:szCs w:val="20"/>
                      <w:lang w:val="uk-UA"/>
                    </w:rPr>
                  </w:pPr>
                  <w:r w:rsidRPr="003D3A35">
                    <w:rPr>
                      <w:sz w:val="20"/>
                      <w:szCs w:val="20"/>
                      <w:lang w:val="uk-UA" w:eastAsia="uk-UA"/>
                    </w:rPr>
                    <w:t>Перебої з енергопостачанням</w:t>
                  </w:r>
                </w:p>
              </w:tc>
              <w:tc>
                <w:tcPr>
                  <w:tcW w:w="1418" w:type="dxa"/>
                </w:tcPr>
                <w:p w:rsidR="00384FEE" w:rsidRPr="00384FEE" w:rsidRDefault="00384FEE" w:rsidP="00384FEE">
                  <w:pPr>
                    <w:pStyle w:val="ac"/>
                    <w:spacing w:after="0"/>
                    <w:jc w:val="center"/>
                    <w:rPr>
                      <w:sz w:val="20"/>
                      <w:szCs w:val="20"/>
                      <w:lang w:val="uk-UA"/>
                    </w:rPr>
                  </w:pPr>
                  <w:r>
                    <w:rPr>
                      <w:sz w:val="20"/>
                      <w:szCs w:val="20"/>
                      <w:lang w:val="uk-UA"/>
                    </w:rPr>
                    <w:t>9</w:t>
                  </w:r>
                </w:p>
              </w:tc>
              <w:tc>
                <w:tcPr>
                  <w:tcW w:w="1162" w:type="dxa"/>
                </w:tcPr>
                <w:p w:rsidR="00384FEE" w:rsidRPr="00384FEE" w:rsidRDefault="00384FEE" w:rsidP="00384FEE">
                  <w:pPr>
                    <w:pStyle w:val="ac"/>
                    <w:spacing w:after="0"/>
                    <w:jc w:val="center"/>
                    <w:rPr>
                      <w:sz w:val="20"/>
                      <w:szCs w:val="20"/>
                      <w:lang w:val="uk-UA"/>
                    </w:rPr>
                  </w:pPr>
                  <w:r w:rsidRPr="00384FEE">
                    <w:rPr>
                      <w:sz w:val="20"/>
                      <w:szCs w:val="20"/>
                      <w:lang w:val="uk-UA"/>
                    </w:rPr>
                    <w:t>47%</w:t>
                  </w:r>
                </w:p>
              </w:tc>
            </w:tr>
            <w:tr w:rsidR="00384FEE" w:rsidRPr="00CF301D" w:rsidTr="00B14388">
              <w:tc>
                <w:tcPr>
                  <w:tcW w:w="2297" w:type="dxa"/>
                  <w:vAlign w:val="center"/>
                </w:tcPr>
                <w:p w:rsidR="00384FEE" w:rsidRPr="00384FEE" w:rsidRDefault="00384FEE" w:rsidP="00384FEE">
                  <w:pPr>
                    <w:rPr>
                      <w:rFonts w:ascii="Times New Roman" w:eastAsia="Times New Roman" w:hAnsi="Times New Roman" w:cs="Times New Roman"/>
                      <w:sz w:val="20"/>
                      <w:szCs w:val="20"/>
                      <w:lang w:val="uk-UA" w:eastAsia="uk-UA"/>
                    </w:rPr>
                  </w:pPr>
                  <w:r w:rsidRPr="003D3A35">
                    <w:rPr>
                      <w:rFonts w:ascii="Times New Roman" w:eastAsia="Times New Roman" w:hAnsi="Times New Roman" w:cs="Times New Roman"/>
                      <w:sz w:val="20"/>
                      <w:szCs w:val="20"/>
                      <w:lang w:val="uk-UA" w:eastAsia="uk-UA"/>
                    </w:rPr>
                    <w:t>Старі будинки, непридатні до спеки та підтоплень</w:t>
                  </w:r>
                </w:p>
              </w:tc>
              <w:tc>
                <w:tcPr>
                  <w:tcW w:w="1418" w:type="dxa"/>
                </w:tcPr>
                <w:p w:rsidR="00384FEE" w:rsidRPr="00384FEE" w:rsidRDefault="00384FEE" w:rsidP="00384FEE">
                  <w:pPr>
                    <w:pStyle w:val="ac"/>
                    <w:spacing w:after="0"/>
                    <w:jc w:val="center"/>
                    <w:rPr>
                      <w:sz w:val="20"/>
                      <w:szCs w:val="20"/>
                      <w:lang w:val="uk-UA"/>
                    </w:rPr>
                  </w:pPr>
                  <w:r>
                    <w:rPr>
                      <w:sz w:val="20"/>
                      <w:szCs w:val="20"/>
                      <w:lang w:val="uk-UA"/>
                    </w:rPr>
                    <w:t>8</w:t>
                  </w:r>
                </w:p>
              </w:tc>
              <w:tc>
                <w:tcPr>
                  <w:tcW w:w="1162" w:type="dxa"/>
                </w:tcPr>
                <w:p w:rsidR="00384FEE" w:rsidRPr="00384FEE" w:rsidRDefault="00384FEE" w:rsidP="00384FEE">
                  <w:pPr>
                    <w:pStyle w:val="ac"/>
                    <w:spacing w:after="0"/>
                    <w:jc w:val="center"/>
                    <w:rPr>
                      <w:sz w:val="20"/>
                      <w:szCs w:val="20"/>
                      <w:lang w:val="uk-UA"/>
                    </w:rPr>
                  </w:pPr>
                  <w:r>
                    <w:rPr>
                      <w:sz w:val="20"/>
                      <w:szCs w:val="20"/>
                      <w:lang w:val="uk-UA"/>
                    </w:rPr>
                    <w:t>42</w:t>
                  </w:r>
                  <w:r w:rsidRPr="00384FEE">
                    <w:rPr>
                      <w:sz w:val="20"/>
                      <w:szCs w:val="20"/>
                      <w:lang w:val="uk-UA"/>
                    </w:rPr>
                    <w:t>%</w:t>
                  </w:r>
                </w:p>
              </w:tc>
            </w:tr>
            <w:tr w:rsidR="00384FEE" w:rsidRPr="00CF301D" w:rsidTr="00B14388">
              <w:tc>
                <w:tcPr>
                  <w:tcW w:w="2297" w:type="dxa"/>
                </w:tcPr>
                <w:p w:rsidR="00384FEE" w:rsidRPr="00384FEE" w:rsidRDefault="00384FEE" w:rsidP="00384FEE">
                  <w:pPr>
                    <w:pStyle w:val="ac"/>
                    <w:spacing w:after="0"/>
                    <w:jc w:val="both"/>
                    <w:rPr>
                      <w:sz w:val="20"/>
                      <w:szCs w:val="20"/>
                      <w:lang w:val="uk-UA"/>
                    </w:rPr>
                  </w:pPr>
                  <w:r w:rsidRPr="003D3A35">
                    <w:rPr>
                      <w:sz w:val="20"/>
                      <w:szCs w:val="20"/>
                      <w:lang w:val="uk-UA" w:eastAsia="uk-UA"/>
                    </w:rPr>
                    <w:t>Руйнування доріг через воду</w:t>
                  </w:r>
                </w:p>
              </w:tc>
              <w:tc>
                <w:tcPr>
                  <w:tcW w:w="1418" w:type="dxa"/>
                </w:tcPr>
                <w:p w:rsidR="00384FEE" w:rsidRPr="00384FEE" w:rsidRDefault="00384FEE" w:rsidP="00384FEE">
                  <w:pPr>
                    <w:pStyle w:val="ac"/>
                    <w:spacing w:after="0"/>
                    <w:jc w:val="center"/>
                    <w:rPr>
                      <w:sz w:val="20"/>
                      <w:szCs w:val="20"/>
                      <w:lang w:val="uk-UA"/>
                    </w:rPr>
                  </w:pPr>
                  <w:r>
                    <w:rPr>
                      <w:sz w:val="20"/>
                      <w:szCs w:val="20"/>
                      <w:lang w:val="uk-UA"/>
                    </w:rPr>
                    <w:t>7</w:t>
                  </w:r>
                </w:p>
              </w:tc>
              <w:tc>
                <w:tcPr>
                  <w:tcW w:w="1162" w:type="dxa"/>
                </w:tcPr>
                <w:p w:rsidR="00384FEE" w:rsidRPr="00384FEE" w:rsidRDefault="00384FEE" w:rsidP="00384FEE">
                  <w:pPr>
                    <w:pStyle w:val="ac"/>
                    <w:spacing w:after="0"/>
                    <w:jc w:val="center"/>
                    <w:rPr>
                      <w:sz w:val="20"/>
                      <w:szCs w:val="20"/>
                      <w:lang w:val="uk-UA"/>
                    </w:rPr>
                  </w:pPr>
                  <w:r>
                    <w:rPr>
                      <w:sz w:val="20"/>
                      <w:szCs w:val="20"/>
                      <w:lang w:val="uk-UA"/>
                    </w:rPr>
                    <w:t>37</w:t>
                  </w:r>
                  <w:r w:rsidRPr="00384FEE">
                    <w:rPr>
                      <w:sz w:val="20"/>
                      <w:szCs w:val="20"/>
                      <w:lang w:val="uk-UA"/>
                    </w:rPr>
                    <w:t>%</w:t>
                  </w:r>
                </w:p>
              </w:tc>
            </w:tr>
          </w:tbl>
          <w:p w:rsidR="00384FEE" w:rsidRDefault="00C02619" w:rsidP="00C02619">
            <w:pPr>
              <w:spacing w:after="0" w:line="240" w:lineRule="auto"/>
              <w:jc w:val="both"/>
              <w:rPr>
                <w:rFonts w:ascii="Times New Roman" w:eastAsia="Times New Roman" w:hAnsi="Times New Roman" w:cs="Times New Roman"/>
                <w:sz w:val="24"/>
                <w:szCs w:val="24"/>
                <w:lang w:val="uk-UA" w:eastAsia="uk-UA"/>
              </w:rPr>
            </w:pPr>
            <w:r w:rsidRPr="00C02619">
              <w:rPr>
                <w:rFonts w:ascii="Times New Roman" w:eastAsia="Times New Roman" w:hAnsi="Times New Roman" w:cs="Times New Roman"/>
                <w:sz w:val="24"/>
                <w:szCs w:val="24"/>
                <w:lang w:val="uk-UA" w:eastAsia="uk-UA"/>
              </w:rPr>
              <w:t xml:space="preserve">Висновок: </w:t>
            </w:r>
            <w:r w:rsidRPr="003D3A35">
              <w:rPr>
                <w:rFonts w:ascii="Times New Roman" w:eastAsia="Times New Roman" w:hAnsi="Times New Roman" w:cs="Times New Roman"/>
                <w:sz w:val="24"/>
                <w:szCs w:val="24"/>
                <w:lang w:val="uk-UA" w:eastAsia="uk-UA"/>
              </w:rPr>
              <w:t>Основні загрози: підтоплення після злив, відсутність дощової каналізації, старі лінії електропередач.</w:t>
            </w:r>
            <w:r w:rsidRPr="00C02619">
              <w:rPr>
                <w:rFonts w:ascii="Times New Roman" w:eastAsia="Times New Roman" w:hAnsi="Times New Roman" w:cs="Times New Roman"/>
                <w:sz w:val="24"/>
                <w:szCs w:val="24"/>
                <w:lang w:val="uk-UA" w:eastAsia="uk-UA"/>
              </w:rPr>
              <w:t xml:space="preserve"> </w:t>
            </w:r>
            <w:r w:rsidRPr="00C02619">
              <w:rPr>
                <w:rFonts w:ascii="Times New Roman" w:eastAsia="Times New Roman" w:hAnsi="Times New Roman" w:cs="Times New Roman"/>
                <w:bCs/>
                <w:sz w:val="24"/>
                <w:szCs w:val="24"/>
                <w:lang w:val="uk-UA" w:eastAsia="uk-UA"/>
              </w:rPr>
              <w:t>8 із 19 опитаних</w:t>
            </w:r>
            <w:r w:rsidRPr="003D3A35">
              <w:rPr>
                <w:rFonts w:ascii="Times New Roman" w:eastAsia="Times New Roman" w:hAnsi="Times New Roman" w:cs="Times New Roman"/>
                <w:sz w:val="24"/>
                <w:szCs w:val="24"/>
                <w:lang w:val="uk-UA" w:eastAsia="uk-UA"/>
              </w:rPr>
              <w:t xml:space="preserve"> повідомили про перебої зі світлом у негоду.</w:t>
            </w:r>
            <w:r w:rsidRPr="00C02619">
              <w:rPr>
                <w:rFonts w:ascii="Times New Roman" w:eastAsia="Times New Roman" w:hAnsi="Times New Roman" w:cs="Times New Roman"/>
                <w:sz w:val="24"/>
                <w:szCs w:val="24"/>
                <w:lang w:val="uk-UA" w:eastAsia="uk-UA"/>
              </w:rPr>
              <w:t xml:space="preserve"> </w:t>
            </w:r>
            <w:r w:rsidRPr="003D3A35">
              <w:rPr>
                <w:rFonts w:ascii="Times New Roman" w:eastAsia="Times New Roman" w:hAnsi="Times New Roman" w:cs="Times New Roman"/>
                <w:sz w:val="24"/>
                <w:szCs w:val="24"/>
                <w:lang w:val="uk-UA" w:eastAsia="uk-UA"/>
              </w:rPr>
              <w:t>Часто збої пов’язані із сильними вітрами та снігопадами.</w:t>
            </w:r>
            <w:r w:rsidRPr="00C02619">
              <w:rPr>
                <w:rFonts w:ascii="Times New Roman" w:eastAsia="Times New Roman" w:hAnsi="Times New Roman" w:cs="Times New Roman"/>
                <w:sz w:val="24"/>
                <w:szCs w:val="24"/>
                <w:lang w:val="uk-UA" w:eastAsia="uk-UA"/>
              </w:rPr>
              <w:t xml:space="preserve"> Гр</w:t>
            </w:r>
            <w:r w:rsidRPr="003D3A35">
              <w:rPr>
                <w:rFonts w:ascii="Times New Roman" w:eastAsia="Times New Roman" w:hAnsi="Times New Roman" w:cs="Times New Roman"/>
                <w:sz w:val="24"/>
                <w:szCs w:val="24"/>
                <w:lang w:val="uk-UA" w:eastAsia="uk-UA"/>
              </w:rPr>
              <w:t>омада має низьку стійкість інфраструктури до кліматичних катаклізмів.</w:t>
            </w:r>
          </w:p>
          <w:p w:rsidR="00474531" w:rsidRPr="00FB138D" w:rsidRDefault="00FB138D" w:rsidP="00C02619">
            <w:pPr>
              <w:spacing w:after="0" w:line="240" w:lineRule="auto"/>
              <w:jc w:val="both"/>
              <w:rPr>
                <w:rFonts w:ascii="Times New Roman" w:hAnsi="Times New Roman" w:cs="Times New Roman"/>
                <w:sz w:val="24"/>
                <w:szCs w:val="24"/>
                <w:lang w:val="uk-UA"/>
              </w:rPr>
            </w:pPr>
            <w:r w:rsidRPr="004F0D73">
              <w:rPr>
                <w:rFonts w:ascii="Times New Roman" w:eastAsia="Times New Roman" w:hAnsi="Times New Roman" w:cs="Times New Roman"/>
                <w:sz w:val="24"/>
                <w:szCs w:val="24"/>
                <w:lang w:val="uk-UA" w:eastAsia="uk-UA"/>
              </w:rPr>
              <w:t xml:space="preserve">2.4. </w:t>
            </w:r>
            <w:r w:rsidRPr="004F0D73">
              <w:rPr>
                <w:rFonts w:ascii="Times New Roman" w:hAnsi="Times New Roman" w:cs="Times New Roman"/>
                <w:sz w:val="24"/>
                <w:szCs w:val="24"/>
                <w:lang w:val="uk-UA"/>
              </w:rPr>
              <w:t>Екологія та санітарія</w:t>
            </w:r>
          </w:p>
          <w:p w:rsidR="009534AF"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2952749" cy="1238250"/>
                  <wp:effectExtent l="0" t="0" r="635" b="0"/>
                  <wp:docPr id="215" name="image54.png" descr="Диаграмма ответов в Формах. Вопрос: Чи відчуваєте сморід від смітни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4.png" descr="Диаграмма ответов в Формах. Вопрос: Чи відчуваєте сморід від смітників?&#10;. Количество ответов: 19 ответов."/>
                          <pic:cNvPicPr preferRelativeResize="0"/>
                        </pic:nvPicPr>
                        <pic:blipFill>
                          <a:blip r:embed="rId222" cstate="print"/>
                          <a:srcRect/>
                          <a:stretch>
                            <a:fillRect/>
                          </a:stretch>
                        </pic:blipFill>
                        <pic:spPr>
                          <a:xfrm>
                            <a:off x="0" y="0"/>
                            <a:ext cx="2953554" cy="1238588"/>
                          </a:xfrm>
                          <a:prstGeom prst="rect">
                            <a:avLst/>
                          </a:prstGeom>
                          <a:ln/>
                        </pic:spPr>
                      </pic:pic>
                    </a:graphicData>
                  </a:graphic>
                </wp:inline>
              </w:drawing>
            </w:r>
          </w:p>
          <w:p w:rsidR="009534AF" w:rsidRDefault="009534AF" w:rsidP="00100716">
            <w:pPr>
              <w:pStyle w:val="2"/>
              <w:spacing w:before="0" w:line="240" w:lineRule="auto"/>
              <w:jc w:val="both"/>
              <w:rPr>
                <w:rFonts w:asciiTheme="minorHAnsi" w:hAnsiTheme="minorHAnsi" w:cs="Segoe UI Symbol"/>
                <w:color w:val="auto"/>
                <w:lang w:val="uk-UA"/>
              </w:rPr>
            </w:pPr>
          </w:p>
          <w:p w:rsidR="00EE7684" w:rsidRDefault="00A91CE8" w:rsidP="00A91CE8">
            <w:pPr>
              <w:rPr>
                <w:lang w:val="uk-UA"/>
              </w:rPr>
            </w:pPr>
            <w:r>
              <w:rPr>
                <w:b/>
                <w:noProof/>
              </w:rPr>
              <w:drawing>
                <wp:inline distT="114300" distB="114300" distL="114300" distR="114300">
                  <wp:extent cx="2952750" cy="1257300"/>
                  <wp:effectExtent l="0" t="0" r="0" b="0"/>
                  <wp:docPr id="216" name="image18.png" descr="Диаграмма ответов в Формах. Вопрос: Чи відчуваєте ви сморід чи неприємний запах з вулиці (не від смітни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8.png" descr="Диаграмма ответов в Формах. Вопрос: Чи відчуваєте ви сморід чи неприємний запах з вулиці (не від смітників)?&#10;. Количество ответов: 19 ответов."/>
                          <pic:cNvPicPr preferRelativeResize="0"/>
                        </pic:nvPicPr>
                        <pic:blipFill>
                          <a:blip r:embed="rId223" cstate="print"/>
                          <a:srcRect/>
                          <a:stretch>
                            <a:fillRect/>
                          </a:stretch>
                        </pic:blipFill>
                        <pic:spPr>
                          <a:xfrm>
                            <a:off x="0" y="0"/>
                            <a:ext cx="2952924" cy="1257374"/>
                          </a:xfrm>
                          <a:prstGeom prst="rect">
                            <a:avLst/>
                          </a:prstGeom>
                          <a:ln/>
                        </pic:spPr>
                      </pic:pic>
                    </a:graphicData>
                  </a:graphic>
                </wp:inline>
              </w:drawing>
            </w:r>
          </w:p>
          <w:p w:rsidR="00EE7684" w:rsidRDefault="00EE7684" w:rsidP="00EE7684">
            <w:pPr>
              <w:rPr>
                <w:lang w:val="uk-UA"/>
              </w:rPr>
            </w:pPr>
            <w:r>
              <w:rPr>
                <w:b/>
                <w:noProof/>
              </w:rPr>
              <w:drawing>
                <wp:inline distT="114300" distB="114300" distL="114300" distR="114300">
                  <wp:extent cx="3048000" cy="1409700"/>
                  <wp:effectExtent l="0" t="0" r="0" b="0"/>
                  <wp:docPr id="238" name="image4.png" descr="Диаграмма ответов в Формах. Вопрос: Якщо відчуваєте неприємний запах чи сморід з вулиці, то як довго це триває протягом року (не від смітників)?&#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png" descr="Диаграмма ответов в Формах. Вопрос: Якщо відчуваєте неприємний запах чи сморід з вулиці, то як довго це триває протягом року (не від смітників)?&#10;. Количество ответов: 19 ответов."/>
                          <pic:cNvPicPr preferRelativeResize="0"/>
                        </pic:nvPicPr>
                        <pic:blipFill>
                          <a:blip r:embed="rId224" cstate="print"/>
                          <a:srcRect/>
                          <a:stretch>
                            <a:fillRect/>
                          </a:stretch>
                        </pic:blipFill>
                        <pic:spPr>
                          <a:xfrm>
                            <a:off x="0" y="0"/>
                            <a:ext cx="3048173" cy="1409780"/>
                          </a:xfrm>
                          <a:prstGeom prst="rect">
                            <a:avLst/>
                          </a:prstGeom>
                          <a:ln/>
                        </pic:spPr>
                      </pic:pic>
                    </a:graphicData>
                  </a:graphic>
                </wp:inline>
              </w:drawing>
            </w:r>
          </w:p>
          <w:p w:rsidR="00EE7684" w:rsidRDefault="00EE7684" w:rsidP="00EE7684">
            <w:pPr>
              <w:rPr>
                <w:lang w:val="uk-UA"/>
              </w:rPr>
            </w:pPr>
            <w:r>
              <w:rPr>
                <w:b/>
                <w:noProof/>
              </w:rPr>
              <w:drawing>
                <wp:inline distT="114300" distB="114300" distL="114300" distR="114300">
                  <wp:extent cx="2971800" cy="1304925"/>
                  <wp:effectExtent l="0" t="0" r="0" b="9525"/>
                  <wp:docPr id="218" name="image38.png" descr="Диаграмма ответов в Формах. Вопрос: Зростання кількості гризунів/комах&#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8.png" descr="Диаграмма ответов в Формах. Вопрос: Зростання кількості гризунів/комах&#10;. Количество ответов: 19 ответов."/>
                          <pic:cNvPicPr preferRelativeResize="0"/>
                        </pic:nvPicPr>
                        <pic:blipFill>
                          <a:blip r:embed="rId225" cstate="print"/>
                          <a:srcRect/>
                          <a:stretch>
                            <a:fillRect/>
                          </a:stretch>
                        </pic:blipFill>
                        <pic:spPr>
                          <a:xfrm>
                            <a:off x="0" y="0"/>
                            <a:ext cx="2971971" cy="1305000"/>
                          </a:xfrm>
                          <a:prstGeom prst="rect">
                            <a:avLst/>
                          </a:prstGeom>
                          <a:ln/>
                        </pic:spPr>
                      </pic:pic>
                    </a:graphicData>
                  </a:graphic>
                </wp:inline>
              </w:drawing>
            </w:r>
          </w:p>
          <w:p w:rsidR="00EE7684" w:rsidRDefault="00EE7684" w:rsidP="00EE7684">
            <w:pPr>
              <w:rPr>
                <w:lang w:val="uk-UA"/>
              </w:rPr>
            </w:pPr>
            <w:r>
              <w:rPr>
                <w:b/>
                <w:noProof/>
              </w:rPr>
              <w:drawing>
                <wp:inline distT="114300" distB="114300" distL="114300" distR="114300">
                  <wp:extent cx="3048000" cy="1228725"/>
                  <wp:effectExtent l="0" t="0" r="0" b="9525"/>
                  <wp:docPr id="219" name="image16.png" descr="Диаграмма ответов в Формах. Вопрос: Чи відчуваєте ви негативний вплив промислових підприємств на ваше здоров’я?&#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6.png" descr="Диаграмма ответов в Формах. Вопрос: Чи відчуваєте ви негативний вплив промислових підприємств на ваше здоров’я?&#10;. Количество ответов: 19 ответов."/>
                          <pic:cNvPicPr preferRelativeResize="0"/>
                        </pic:nvPicPr>
                        <pic:blipFill>
                          <a:blip r:embed="rId226" cstate="print"/>
                          <a:srcRect/>
                          <a:stretch>
                            <a:fillRect/>
                          </a:stretch>
                        </pic:blipFill>
                        <pic:spPr>
                          <a:xfrm>
                            <a:off x="0" y="0"/>
                            <a:ext cx="3048177" cy="1228796"/>
                          </a:xfrm>
                          <a:prstGeom prst="rect">
                            <a:avLst/>
                          </a:prstGeom>
                          <a:ln/>
                        </pic:spPr>
                      </pic:pic>
                    </a:graphicData>
                  </a:graphic>
                </wp:inline>
              </w:drawing>
            </w:r>
          </w:p>
          <w:p w:rsidR="00466B60" w:rsidRDefault="00EE7684" w:rsidP="00EE7684">
            <w:pPr>
              <w:rPr>
                <w:lang w:val="uk-UA"/>
              </w:rPr>
            </w:pPr>
            <w:r>
              <w:rPr>
                <w:b/>
                <w:noProof/>
              </w:rPr>
              <w:drawing>
                <wp:inline distT="114300" distB="114300" distL="114300" distR="114300">
                  <wp:extent cx="3009900" cy="1371600"/>
                  <wp:effectExtent l="0" t="0" r="0" b="0"/>
                  <wp:docPr id="240" name="image62.png" descr="Диаграмма ответов в Формах. Вопрос: Чи відчуваєте ви надмірний, дискомфортний шум чи звук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62.png" descr="Диаграмма ответов в Формах. Вопрос: Чи відчуваєте ви надмірний, дискомфортний шум чи звуки?&#10;. Количество ответов: 19 ответов."/>
                          <pic:cNvPicPr preferRelativeResize="0"/>
                        </pic:nvPicPr>
                        <pic:blipFill>
                          <a:blip r:embed="rId227" cstate="print"/>
                          <a:srcRect/>
                          <a:stretch>
                            <a:fillRect/>
                          </a:stretch>
                        </pic:blipFill>
                        <pic:spPr>
                          <a:xfrm>
                            <a:off x="0" y="0"/>
                            <a:ext cx="3010087" cy="1371685"/>
                          </a:xfrm>
                          <a:prstGeom prst="rect">
                            <a:avLst/>
                          </a:prstGeom>
                          <a:ln/>
                        </pic:spPr>
                      </pic:pic>
                    </a:graphicData>
                  </a:graphic>
                </wp:inline>
              </w:drawing>
            </w:r>
          </w:p>
          <w:p w:rsidR="00A91CE8" w:rsidRDefault="00466B60" w:rsidP="00466B60">
            <w:pPr>
              <w:rPr>
                <w:lang w:val="uk-UA"/>
              </w:rPr>
            </w:pPr>
            <w:r>
              <w:rPr>
                <w:b/>
                <w:noProof/>
              </w:rPr>
              <w:drawing>
                <wp:inline distT="114300" distB="114300" distL="114300" distR="114300">
                  <wp:extent cx="3067050" cy="1352550"/>
                  <wp:effectExtent l="0" t="0" r="0" b="0"/>
                  <wp:docPr id="221" name="image55.png" descr="Диаграмма ответов в Формах. Вопрос: Чи обладнанні зупинки громадського транспорту захистом від сонця та дощу? &#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5.png" descr="Диаграмма ответов в Формах. Вопрос: Чи обладнанні зупинки громадського транспорту захистом від сонця та дощу? &#10;. Количество ответов: 19 ответов."/>
                          <pic:cNvPicPr preferRelativeResize="0"/>
                        </pic:nvPicPr>
                        <pic:blipFill>
                          <a:blip r:embed="rId228" cstate="print"/>
                          <a:srcRect/>
                          <a:stretch>
                            <a:fillRect/>
                          </a:stretch>
                        </pic:blipFill>
                        <pic:spPr>
                          <a:xfrm>
                            <a:off x="0" y="0"/>
                            <a:ext cx="3067229" cy="1352629"/>
                          </a:xfrm>
                          <a:prstGeom prst="rect">
                            <a:avLst/>
                          </a:prstGeom>
                          <a:ln/>
                        </pic:spPr>
                      </pic:pic>
                    </a:graphicData>
                  </a:graphic>
                </wp:inline>
              </w:drawing>
            </w:r>
          </w:p>
          <w:p w:rsidR="00466B60" w:rsidRDefault="00466B60" w:rsidP="00466B60">
            <w:pPr>
              <w:rPr>
                <w:lang w:val="uk-UA"/>
              </w:rPr>
            </w:pPr>
            <w:r>
              <w:rPr>
                <w:b/>
                <w:noProof/>
              </w:rPr>
              <w:drawing>
                <wp:inline distT="114300" distB="114300" distL="114300" distR="114300">
                  <wp:extent cx="2971800" cy="1400175"/>
                  <wp:effectExtent l="0" t="0" r="0" b="9525"/>
                  <wp:docPr id="222" name="image59.png" descr="Диаграмма ответов в Формах. Вопрос: Безпека та вплив&#10;&#10;Чи помічаєте ви зміни в самопочутті, пов’язані зі зміною клімату? (надмірна спека, вплив гроз, різкої зміни погод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9.png" descr="Диаграмма ответов в Формах. Вопрос: Безпека та вплив&#10;&#10;Чи помічаєте ви зміни в самопочутті, пов’язані зі зміною клімату? (надмірна спека, вплив гроз, різкої зміни погоди)&#10;. Количество ответов: 19 ответов."/>
                          <pic:cNvPicPr preferRelativeResize="0"/>
                        </pic:nvPicPr>
                        <pic:blipFill>
                          <a:blip r:embed="rId229" cstate="print"/>
                          <a:srcRect/>
                          <a:stretch>
                            <a:fillRect/>
                          </a:stretch>
                        </pic:blipFill>
                        <pic:spPr>
                          <a:xfrm>
                            <a:off x="0" y="0"/>
                            <a:ext cx="2971974" cy="1400257"/>
                          </a:xfrm>
                          <a:prstGeom prst="rect">
                            <a:avLst/>
                          </a:prstGeom>
                          <a:ln/>
                        </pic:spPr>
                      </pic:pic>
                    </a:graphicData>
                  </a:graphic>
                </wp:inline>
              </w:drawing>
            </w:r>
          </w:p>
          <w:p w:rsidR="00A91CE8" w:rsidRPr="00466B60" w:rsidRDefault="00466B60" w:rsidP="00466B60">
            <w:pPr>
              <w:rPr>
                <w:lang w:val="uk-UA"/>
              </w:rPr>
            </w:pPr>
            <w:r>
              <w:rPr>
                <w:b/>
                <w:noProof/>
              </w:rPr>
              <w:drawing>
                <wp:inline distT="114300" distB="114300" distL="114300" distR="114300">
                  <wp:extent cx="3009900" cy="1314450"/>
                  <wp:effectExtent l="0" t="0" r="0" b="0"/>
                  <wp:docPr id="223" name="image7.png" descr="Диаграмма ответов в Формах. Вопрос: Чи доводилось Вам звертатися за медичною допомогою внаслідок стихійних явищ? (травм/загострення захворювань)&#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7.png" descr="Диаграмма ответов в Формах. Вопрос: Чи доводилось Вам звертатися за медичною допомогою внаслідок стихійних явищ? (травм/загострення захворювань)&#10;. Количество ответов: 19 ответов."/>
                          <pic:cNvPicPr preferRelativeResize="0"/>
                        </pic:nvPicPr>
                        <pic:blipFill>
                          <a:blip r:embed="rId230" cstate="print"/>
                          <a:srcRect/>
                          <a:stretch>
                            <a:fillRect/>
                          </a:stretch>
                        </pic:blipFill>
                        <pic:spPr>
                          <a:xfrm>
                            <a:off x="0" y="0"/>
                            <a:ext cx="3010074" cy="1314526"/>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2962275" cy="1323975"/>
                  <wp:effectExtent l="0" t="0" r="9525" b="9525"/>
                  <wp:docPr id="224" name="image39.png" descr="Диаграмма ответов в Формах. Вопрос: Чи знаєте ви, як поводитися під час надзвичайних природних ситуацій?&#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9.png" descr="Диаграмма ответов в Формах. Вопрос: Чи знаєте ви, як поводитися під час надзвичайних природних ситуацій?&#10;. Количество ответов: 19 ответов."/>
                          <pic:cNvPicPr preferRelativeResize="0"/>
                        </pic:nvPicPr>
                        <pic:blipFill>
                          <a:blip r:embed="rId231" cstate="print"/>
                          <a:srcRect/>
                          <a:stretch>
                            <a:fillRect/>
                          </a:stretch>
                        </pic:blipFill>
                        <pic:spPr>
                          <a:xfrm>
                            <a:off x="0" y="0"/>
                            <a:ext cx="2962446" cy="1324051"/>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p>
          <w:p w:rsidR="00A91CE8" w:rsidRPr="00466B60" w:rsidRDefault="00A91CE8" w:rsidP="00466B60">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3009900" cy="1285875"/>
                  <wp:effectExtent l="0" t="0" r="0" b="9525"/>
                  <wp:docPr id="225" name="image25.png" descr="Диаграмма ответов в Формах. Вопрос: Чи знаєте ви, правила поводження під час надмірної спеки/холоду?&#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5.png" descr="Диаграмма ответов в Формах. Вопрос: Чи знаєте ви, правила поводження під час надмірної спеки/холоду?&#10;. Количество ответов: 19 ответов."/>
                          <pic:cNvPicPr preferRelativeResize="0"/>
                        </pic:nvPicPr>
                        <pic:blipFill>
                          <a:blip r:embed="rId232" cstate="print"/>
                          <a:srcRect/>
                          <a:stretch>
                            <a:fillRect/>
                          </a:stretch>
                        </pic:blipFill>
                        <pic:spPr>
                          <a:xfrm>
                            <a:off x="0" y="0"/>
                            <a:ext cx="3010078" cy="1285951"/>
                          </a:xfrm>
                          <a:prstGeom prst="rect">
                            <a:avLst/>
                          </a:prstGeom>
                          <a:ln/>
                        </pic:spPr>
                      </pic:pic>
                    </a:graphicData>
                  </a:graphic>
                </wp:inline>
              </w:drawing>
            </w:r>
          </w:p>
          <w:p w:rsidR="00A91CE8" w:rsidRDefault="00A91CE8" w:rsidP="00A91CE8">
            <w:pPr>
              <w:rPr>
                <w:lang w:val="uk-UA"/>
              </w:rPr>
            </w:pPr>
            <w:r>
              <w:rPr>
                <w:b/>
                <w:noProof/>
              </w:rPr>
              <w:drawing>
                <wp:inline distT="114300" distB="114300" distL="114300" distR="114300">
                  <wp:extent cx="3009900" cy="1447800"/>
                  <wp:effectExtent l="0" t="0" r="0" b="0"/>
                  <wp:docPr id="226" name="image57.png" descr="Диаграмма ответов в Формах. Вопрос: Чи зазнавали ви збитки через екстремальні погодні умови (пошкодження будинку, підтоплення городу, підвищення цін на їжу)?&#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7.png" descr="Диаграмма ответов в Формах. Вопрос: Чи зазнавали ви збитки через екстремальні погодні умови (пошкодження будинку, підтоплення городу, підвищення цін на їжу)?&#10;. Количество ответов: 19 ответов."/>
                          <pic:cNvPicPr preferRelativeResize="0"/>
                        </pic:nvPicPr>
                        <pic:blipFill>
                          <a:blip r:embed="rId233" cstate="print"/>
                          <a:srcRect/>
                          <a:stretch>
                            <a:fillRect/>
                          </a:stretch>
                        </pic:blipFill>
                        <pic:spPr>
                          <a:xfrm>
                            <a:off x="0" y="0"/>
                            <a:ext cx="3010077" cy="1447885"/>
                          </a:xfrm>
                          <a:prstGeom prst="rect">
                            <a:avLst/>
                          </a:prstGeom>
                          <a:ln/>
                        </pic:spPr>
                      </pic:pic>
                    </a:graphicData>
                  </a:graphic>
                </wp:inline>
              </w:drawing>
            </w:r>
          </w:p>
          <w:tbl>
            <w:tblPr>
              <w:tblStyle w:val="ab"/>
              <w:tblW w:w="0" w:type="auto"/>
              <w:tblLayout w:type="fixed"/>
              <w:tblLook w:val="04A0"/>
            </w:tblPr>
            <w:tblGrid>
              <w:gridCol w:w="2297"/>
              <w:gridCol w:w="1418"/>
              <w:gridCol w:w="1162"/>
            </w:tblGrid>
            <w:tr w:rsidR="00466B60" w:rsidRPr="00CF301D" w:rsidTr="00B14388">
              <w:tc>
                <w:tcPr>
                  <w:tcW w:w="2297" w:type="dxa"/>
                </w:tcPr>
                <w:p w:rsidR="00466B60" w:rsidRPr="00EB01EA" w:rsidRDefault="00466B60" w:rsidP="00466B60">
                  <w:pPr>
                    <w:pStyle w:val="ac"/>
                    <w:spacing w:after="0"/>
                    <w:jc w:val="center"/>
                    <w:rPr>
                      <w:sz w:val="20"/>
                      <w:szCs w:val="20"/>
                      <w:lang w:val="uk-UA"/>
                    </w:rPr>
                  </w:pPr>
                  <w:r>
                    <w:rPr>
                      <w:bCs/>
                      <w:sz w:val="20"/>
                      <w:szCs w:val="20"/>
                      <w:lang w:val="uk-UA" w:eastAsia="uk-UA"/>
                    </w:rPr>
                    <w:t>Проблема</w:t>
                  </w:r>
                </w:p>
              </w:tc>
              <w:tc>
                <w:tcPr>
                  <w:tcW w:w="1418" w:type="dxa"/>
                </w:tcPr>
                <w:p w:rsidR="00466B60" w:rsidRPr="00B21BAB" w:rsidRDefault="00466B60" w:rsidP="00466B60">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466B60" w:rsidRPr="00B21BAB" w:rsidRDefault="00466B60" w:rsidP="00466B60">
                  <w:pPr>
                    <w:pStyle w:val="ac"/>
                    <w:spacing w:after="0"/>
                    <w:jc w:val="center"/>
                    <w:rPr>
                      <w:sz w:val="20"/>
                      <w:szCs w:val="20"/>
                      <w:lang w:val="uk-UA"/>
                    </w:rPr>
                  </w:pPr>
                  <w:r w:rsidRPr="003D3A35">
                    <w:rPr>
                      <w:bCs/>
                      <w:sz w:val="20"/>
                      <w:szCs w:val="20"/>
                      <w:lang w:val="uk-UA" w:eastAsia="uk-UA"/>
                    </w:rPr>
                    <w:t>% від опитаних</w:t>
                  </w:r>
                </w:p>
              </w:tc>
            </w:tr>
            <w:tr w:rsidR="00466B60" w:rsidRPr="00CF301D" w:rsidTr="00B14388">
              <w:tc>
                <w:tcPr>
                  <w:tcW w:w="2297" w:type="dxa"/>
                </w:tcPr>
                <w:p w:rsidR="00466B60" w:rsidRPr="00466B60" w:rsidRDefault="00466B60" w:rsidP="00466B60">
                  <w:pPr>
                    <w:pStyle w:val="ac"/>
                    <w:spacing w:after="0"/>
                    <w:jc w:val="both"/>
                    <w:rPr>
                      <w:sz w:val="20"/>
                      <w:szCs w:val="20"/>
                      <w:lang w:val="uk-UA"/>
                    </w:rPr>
                  </w:pPr>
                  <w:r w:rsidRPr="00466B60">
                    <w:rPr>
                      <w:sz w:val="20"/>
                      <w:szCs w:val="20"/>
                      <w:lang w:val="uk-UA" w:eastAsia="uk-UA"/>
                    </w:rPr>
                    <w:t>Стихійні сміттєзвалища, сморід</w:t>
                  </w:r>
                </w:p>
              </w:tc>
              <w:tc>
                <w:tcPr>
                  <w:tcW w:w="1418" w:type="dxa"/>
                </w:tcPr>
                <w:p w:rsidR="00466B60" w:rsidRPr="00384FEE" w:rsidRDefault="00466B60" w:rsidP="00466B60">
                  <w:pPr>
                    <w:pStyle w:val="ac"/>
                    <w:spacing w:after="0"/>
                    <w:jc w:val="center"/>
                    <w:rPr>
                      <w:sz w:val="20"/>
                      <w:szCs w:val="20"/>
                      <w:lang w:val="uk-UA"/>
                    </w:rPr>
                  </w:pPr>
                  <w:r>
                    <w:rPr>
                      <w:sz w:val="20"/>
                      <w:szCs w:val="20"/>
                      <w:lang w:val="uk-UA"/>
                    </w:rPr>
                    <w:t>11</w:t>
                  </w:r>
                </w:p>
              </w:tc>
              <w:tc>
                <w:tcPr>
                  <w:tcW w:w="1162" w:type="dxa"/>
                </w:tcPr>
                <w:p w:rsidR="00466B60" w:rsidRPr="00384FEE" w:rsidRDefault="00466B60" w:rsidP="00466B60">
                  <w:pPr>
                    <w:pStyle w:val="ac"/>
                    <w:spacing w:after="0"/>
                    <w:jc w:val="center"/>
                    <w:rPr>
                      <w:sz w:val="20"/>
                      <w:szCs w:val="20"/>
                      <w:lang w:val="uk-UA"/>
                    </w:rPr>
                  </w:pPr>
                  <w:r>
                    <w:rPr>
                      <w:sz w:val="20"/>
                      <w:szCs w:val="20"/>
                      <w:lang w:val="uk-UA"/>
                    </w:rPr>
                    <w:t>58</w:t>
                  </w:r>
                  <w:r w:rsidRPr="00384FEE">
                    <w:rPr>
                      <w:sz w:val="20"/>
                      <w:szCs w:val="20"/>
                      <w:lang w:val="uk-UA"/>
                    </w:rPr>
                    <w:t>%</w:t>
                  </w:r>
                </w:p>
              </w:tc>
            </w:tr>
            <w:tr w:rsidR="00466B60" w:rsidRPr="00CF301D" w:rsidTr="00B14388">
              <w:tc>
                <w:tcPr>
                  <w:tcW w:w="2297" w:type="dxa"/>
                </w:tcPr>
                <w:p w:rsidR="00466B60" w:rsidRPr="00466B60" w:rsidRDefault="00466B60" w:rsidP="00466B60">
                  <w:pPr>
                    <w:pStyle w:val="ac"/>
                    <w:spacing w:after="0"/>
                    <w:jc w:val="both"/>
                    <w:rPr>
                      <w:sz w:val="20"/>
                      <w:szCs w:val="20"/>
                      <w:lang w:val="uk-UA"/>
                    </w:rPr>
                  </w:pPr>
                  <w:r w:rsidRPr="00466B60">
                    <w:rPr>
                      <w:sz w:val="20"/>
                      <w:szCs w:val="20"/>
                      <w:lang w:val="uk-UA" w:eastAsia="uk-UA"/>
                    </w:rPr>
                    <w:t>Інвазійні рослини (амброзія, борщівник)</w:t>
                  </w:r>
                </w:p>
              </w:tc>
              <w:tc>
                <w:tcPr>
                  <w:tcW w:w="1418" w:type="dxa"/>
                </w:tcPr>
                <w:p w:rsidR="00466B60" w:rsidRPr="00384FEE" w:rsidRDefault="00466B60" w:rsidP="00466B60">
                  <w:pPr>
                    <w:pStyle w:val="ac"/>
                    <w:spacing w:after="0"/>
                    <w:jc w:val="center"/>
                    <w:rPr>
                      <w:sz w:val="20"/>
                      <w:szCs w:val="20"/>
                      <w:lang w:val="uk-UA"/>
                    </w:rPr>
                  </w:pPr>
                  <w:r>
                    <w:rPr>
                      <w:sz w:val="20"/>
                      <w:szCs w:val="20"/>
                      <w:lang w:val="uk-UA"/>
                    </w:rPr>
                    <w:t>10</w:t>
                  </w:r>
                </w:p>
              </w:tc>
              <w:tc>
                <w:tcPr>
                  <w:tcW w:w="1162" w:type="dxa"/>
                </w:tcPr>
                <w:p w:rsidR="00466B60" w:rsidRPr="00384FEE" w:rsidRDefault="00466B60" w:rsidP="00466B60">
                  <w:pPr>
                    <w:pStyle w:val="ac"/>
                    <w:spacing w:after="0"/>
                    <w:jc w:val="center"/>
                    <w:rPr>
                      <w:sz w:val="20"/>
                      <w:szCs w:val="20"/>
                      <w:lang w:val="uk-UA"/>
                    </w:rPr>
                  </w:pPr>
                  <w:r>
                    <w:rPr>
                      <w:sz w:val="20"/>
                      <w:szCs w:val="20"/>
                      <w:lang w:val="uk-UA"/>
                    </w:rPr>
                    <w:t>5</w:t>
                  </w:r>
                  <w:r w:rsidRPr="00384FEE">
                    <w:rPr>
                      <w:sz w:val="20"/>
                      <w:szCs w:val="20"/>
                      <w:lang w:val="uk-UA"/>
                    </w:rPr>
                    <w:t>3%</w:t>
                  </w:r>
                </w:p>
              </w:tc>
            </w:tr>
            <w:tr w:rsidR="00466B60" w:rsidRPr="00CF301D" w:rsidTr="00B14388">
              <w:tc>
                <w:tcPr>
                  <w:tcW w:w="2297" w:type="dxa"/>
                </w:tcPr>
                <w:p w:rsidR="00466B60" w:rsidRPr="00466B60" w:rsidRDefault="00466B60" w:rsidP="00466B60">
                  <w:pPr>
                    <w:pStyle w:val="ac"/>
                    <w:spacing w:after="0"/>
                    <w:jc w:val="both"/>
                    <w:rPr>
                      <w:sz w:val="20"/>
                      <w:szCs w:val="20"/>
                      <w:lang w:val="uk-UA"/>
                    </w:rPr>
                  </w:pPr>
                  <w:r w:rsidRPr="00466B60">
                    <w:rPr>
                      <w:sz w:val="20"/>
                      <w:szCs w:val="20"/>
                      <w:lang w:val="uk-UA" w:eastAsia="uk-UA"/>
                    </w:rPr>
                    <w:t>Комахи-шкідники</w:t>
                  </w:r>
                </w:p>
              </w:tc>
              <w:tc>
                <w:tcPr>
                  <w:tcW w:w="1418" w:type="dxa"/>
                </w:tcPr>
                <w:p w:rsidR="00466B60" w:rsidRPr="00384FEE" w:rsidRDefault="00466B60" w:rsidP="00466B60">
                  <w:pPr>
                    <w:pStyle w:val="ac"/>
                    <w:spacing w:after="0"/>
                    <w:jc w:val="center"/>
                    <w:rPr>
                      <w:sz w:val="20"/>
                      <w:szCs w:val="20"/>
                      <w:lang w:val="uk-UA"/>
                    </w:rPr>
                  </w:pPr>
                  <w:r>
                    <w:rPr>
                      <w:sz w:val="20"/>
                      <w:szCs w:val="20"/>
                      <w:lang w:val="uk-UA"/>
                    </w:rPr>
                    <w:t>7</w:t>
                  </w:r>
                </w:p>
              </w:tc>
              <w:tc>
                <w:tcPr>
                  <w:tcW w:w="1162" w:type="dxa"/>
                </w:tcPr>
                <w:p w:rsidR="00466B60" w:rsidRPr="00384FEE" w:rsidRDefault="00466B60" w:rsidP="00466B60">
                  <w:pPr>
                    <w:pStyle w:val="ac"/>
                    <w:spacing w:after="0"/>
                    <w:jc w:val="center"/>
                    <w:rPr>
                      <w:sz w:val="20"/>
                      <w:szCs w:val="20"/>
                      <w:lang w:val="uk-UA"/>
                    </w:rPr>
                  </w:pPr>
                  <w:r>
                    <w:rPr>
                      <w:sz w:val="20"/>
                      <w:szCs w:val="20"/>
                      <w:lang w:val="uk-UA"/>
                    </w:rPr>
                    <w:t>3</w:t>
                  </w:r>
                  <w:r w:rsidRPr="00384FEE">
                    <w:rPr>
                      <w:sz w:val="20"/>
                      <w:szCs w:val="20"/>
                      <w:lang w:val="uk-UA"/>
                    </w:rPr>
                    <w:t>7%</w:t>
                  </w:r>
                </w:p>
              </w:tc>
            </w:tr>
          </w:tbl>
          <w:p w:rsidR="002F4685" w:rsidRPr="00B14388" w:rsidRDefault="002F4685" w:rsidP="002F4685">
            <w:pPr>
              <w:spacing w:after="0" w:line="240" w:lineRule="auto"/>
              <w:jc w:val="both"/>
              <w:rPr>
                <w:rFonts w:ascii="Times New Roman" w:eastAsia="Times New Roman" w:hAnsi="Times New Roman" w:cs="Times New Roman"/>
                <w:sz w:val="24"/>
                <w:szCs w:val="24"/>
                <w:lang w:val="uk-UA" w:eastAsia="uk-UA"/>
              </w:rPr>
            </w:pPr>
            <w:r w:rsidRPr="00B14388">
              <w:rPr>
                <w:rFonts w:ascii="Times New Roman" w:eastAsia="Times New Roman" w:hAnsi="Times New Roman" w:cs="Times New Roman"/>
                <w:sz w:val="24"/>
                <w:szCs w:val="24"/>
                <w:lang w:val="uk-UA" w:eastAsia="uk-UA"/>
              </w:rPr>
              <w:t xml:space="preserve">Висновок: Скарги на засмічення річок, неконтрольовані стихійні сміттєзвалища. Основна проблема — </w:t>
            </w:r>
            <w:r w:rsidRPr="00B14388">
              <w:rPr>
                <w:rFonts w:ascii="Times New Roman" w:eastAsia="Times New Roman" w:hAnsi="Times New Roman" w:cs="Times New Roman"/>
                <w:bCs/>
                <w:sz w:val="24"/>
                <w:szCs w:val="24"/>
                <w:lang w:val="uk-UA" w:eastAsia="uk-UA"/>
              </w:rPr>
              <w:t>інвазивні рослини (амброзія, борщівник)</w:t>
            </w:r>
            <w:r w:rsidRPr="00B14388">
              <w:rPr>
                <w:rFonts w:ascii="Times New Roman" w:eastAsia="Times New Roman" w:hAnsi="Times New Roman" w:cs="Times New Roman"/>
                <w:sz w:val="24"/>
                <w:szCs w:val="24"/>
                <w:lang w:val="uk-UA" w:eastAsia="uk-UA"/>
              </w:rPr>
              <w:t xml:space="preserve">, що шкодять здоров’ю та екосистемам. </w:t>
            </w:r>
            <w:r w:rsidRPr="00B14388">
              <w:rPr>
                <w:rFonts w:ascii="Times New Roman" w:eastAsia="Times New Roman" w:hAnsi="Times New Roman" w:cs="Times New Roman"/>
                <w:bCs/>
                <w:sz w:val="24"/>
                <w:szCs w:val="24"/>
                <w:lang w:val="uk-UA" w:eastAsia="uk-UA"/>
              </w:rPr>
              <w:t>10 із 19 опитаних</w:t>
            </w:r>
            <w:r w:rsidRPr="00B14388">
              <w:rPr>
                <w:rFonts w:ascii="Times New Roman" w:eastAsia="Times New Roman" w:hAnsi="Times New Roman" w:cs="Times New Roman"/>
                <w:sz w:val="24"/>
                <w:szCs w:val="24"/>
                <w:lang w:val="uk-UA" w:eastAsia="uk-UA"/>
              </w:rPr>
              <w:t xml:space="preserve"> вказали на небезпеку від цих рослин. Екологічні ризики у селах тісно пов’язані з відсутністю системного контролю за довкіллям.</w:t>
            </w:r>
          </w:p>
          <w:p w:rsidR="00466B60" w:rsidRPr="002F4685" w:rsidRDefault="00466B60" w:rsidP="00FB138D">
            <w:pPr>
              <w:pStyle w:val="2"/>
              <w:spacing w:before="0" w:line="240" w:lineRule="auto"/>
              <w:jc w:val="both"/>
              <w:rPr>
                <w:rFonts w:ascii="Times New Roman" w:eastAsia="Times New Roman" w:hAnsi="Times New Roman" w:cs="Times New Roman"/>
                <w:color w:val="000000" w:themeColor="text1"/>
                <w:sz w:val="24"/>
                <w:szCs w:val="24"/>
                <w:lang w:eastAsia="uk-UA"/>
              </w:rPr>
            </w:pPr>
          </w:p>
          <w:p w:rsidR="00A91CE8" w:rsidRPr="00FB138D" w:rsidRDefault="00FB138D" w:rsidP="00FB138D">
            <w:pPr>
              <w:pStyle w:val="2"/>
              <w:spacing w:before="0" w:line="240" w:lineRule="auto"/>
              <w:jc w:val="both"/>
              <w:rPr>
                <w:rFonts w:ascii="Times New Roman" w:hAnsi="Times New Roman" w:cs="Times New Roman"/>
                <w:color w:val="000000" w:themeColor="text1"/>
                <w:sz w:val="24"/>
                <w:szCs w:val="24"/>
                <w:lang w:val="uk-UA"/>
              </w:rPr>
            </w:pPr>
            <w:r w:rsidRPr="004F0D73">
              <w:rPr>
                <w:rFonts w:ascii="Times New Roman" w:eastAsia="Times New Roman" w:hAnsi="Times New Roman" w:cs="Times New Roman"/>
                <w:color w:val="000000" w:themeColor="text1"/>
                <w:sz w:val="24"/>
                <w:szCs w:val="24"/>
                <w:lang w:val="uk-UA" w:eastAsia="uk-UA"/>
              </w:rPr>
              <w:t xml:space="preserve">2.5. </w:t>
            </w:r>
            <w:r w:rsidRPr="004F0D73">
              <w:rPr>
                <w:rFonts w:ascii="Times New Roman" w:hAnsi="Times New Roman" w:cs="Times New Roman"/>
                <w:color w:val="000000" w:themeColor="text1"/>
                <w:sz w:val="24"/>
                <w:szCs w:val="24"/>
                <w:lang w:val="uk-UA"/>
              </w:rPr>
              <w:t>Вплив клімату на здоров’я</w:t>
            </w:r>
          </w:p>
          <w:p w:rsidR="00A91CE8" w:rsidRPr="00A91CE8" w:rsidRDefault="00A91CE8" w:rsidP="00A91CE8">
            <w:pPr>
              <w:rPr>
                <w:lang w:val="uk-UA"/>
              </w:rPr>
            </w:pPr>
            <w:r>
              <w:rPr>
                <w:b/>
                <w:noProof/>
              </w:rPr>
              <w:drawing>
                <wp:inline distT="114300" distB="114300" distL="114300" distR="114300">
                  <wp:extent cx="3209925" cy="1514475"/>
                  <wp:effectExtent l="0" t="0" r="9525" b="9525"/>
                  <wp:docPr id="228" name="image43.png" descr="Диаграмма ответов в Формах. Вопрос: Чи знаєте ви, куди звертатися для відшкодування збитків в разі отримання ураження або шкоди внаслідок стихійних явищ (паводок, спека, гроза, ожеледиця)?&#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3.png" descr="Диаграмма ответов в Формах. Вопрос: Чи знаєте ви, куди звертатися для відшкодування збитків в разі отримання ураження або шкоди внаслідок стихійних явищ (паводок, спека, гроза, ожеледиця)?&#10;. Количество ответов: 19 ответов."/>
                          <pic:cNvPicPr preferRelativeResize="0"/>
                        </pic:nvPicPr>
                        <pic:blipFill>
                          <a:blip r:embed="rId234" cstate="print"/>
                          <a:srcRect/>
                          <a:stretch>
                            <a:fillRect/>
                          </a:stretch>
                        </pic:blipFill>
                        <pic:spPr>
                          <a:xfrm>
                            <a:off x="0" y="0"/>
                            <a:ext cx="3210107" cy="1514561"/>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2876550" cy="1381125"/>
                  <wp:effectExtent l="0" t="0" r="0" b="9525"/>
                  <wp:docPr id="229" name="image24.png" descr="Диаграмма ответов в Формах. Вопрос: Чи отримували ви інформацію про правила поводження під час стихійних лих, сильної спеки/холоду?&#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4.png" descr="Диаграмма ответов в Формах. Вопрос: Чи отримували ви інформацію про правила поводження під час стихійних лих, сильної спеки/холоду?&#10;. Количество ответов: 19 ответов."/>
                          <pic:cNvPicPr preferRelativeResize="0"/>
                        </pic:nvPicPr>
                        <pic:blipFill>
                          <a:blip r:embed="rId235" cstate="print"/>
                          <a:srcRect/>
                          <a:stretch>
                            <a:fillRect/>
                          </a:stretch>
                        </pic:blipFill>
                        <pic:spPr>
                          <a:xfrm>
                            <a:off x="0" y="0"/>
                            <a:ext cx="2876715" cy="1381204"/>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p>
          <w:p w:rsidR="00A91CE8"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3057525" cy="1476375"/>
                  <wp:effectExtent l="0" t="0" r="9525" b="9525"/>
                  <wp:docPr id="230" name="image17.png" descr="Диаграмма ответов в Формах. Вопрос: Чи отримуєте ви вчасно інформацію про стихійні явища (зливи, сильний вітер, спека/холод)?&#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7.png" descr="Диаграмма ответов в Формах. Вопрос: Чи отримуєте ви вчасно інформацію про стихійні явища (зливи, сильний вітер, спека/холод)?&#10;. Количество ответов: 19 ответов."/>
                          <pic:cNvPicPr preferRelativeResize="0"/>
                        </pic:nvPicPr>
                        <pic:blipFill>
                          <a:blip r:embed="rId236" cstate="print"/>
                          <a:srcRect/>
                          <a:stretch>
                            <a:fillRect/>
                          </a:stretch>
                        </pic:blipFill>
                        <pic:spPr>
                          <a:xfrm>
                            <a:off x="0" y="0"/>
                            <a:ext cx="3057701" cy="1476460"/>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p>
          <w:p w:rsidR="00FB138D" w:rsidRDefault="00A91CE8" w:rsidP="00A91CE8">
            <w:pPr>
              <w:rPr>
                <w:lang w:val="uk-UA"/>
              </w:rPr>
            </w:pPr>
            <w:r>
              <w:rPr>
                <w:b/>
                <w:noProof/>
              </w:rPr>
              <w:drawing>
                <wp:inline distT="114300" distB="114300" distL="114300" distR="114300">
                  <wp:extent cx="3057525" cy="1704975"/>
                  <wp:effectExtent l="0" t="0" r="9525" b="9525"/>
                  <wp:docPr id="231" name="image8.png" descr="Диаграмма ответов в Формах. Вопрос: Звідки Ви отримували інформацію про правила поводження під час стихійних лих чи надмірної спеки/холоду (позначте всі варіанти, які підходять або додайте свій)?&#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8.png" descr="Диаграмма ответов в Формах. Вопрос: Звідки Ви отримували інформацію про правила поводження під час стихійних лих чи надмірної спеки/холоду (позначте всі варіанти, які підходять або додайте свій)?&#10;. Количество ответов: 19 ответов."/>
                          <pic:cNvPicPr preferRelativeResize="0"/>
                        </pic:nvPicPr>
                        <pic:blipFill>
                          <a:blip r:embed="rId237" cstate="print"/>
                          <a:srcRect/>
                          <a:stretch>
                            <a:fillRect/>
                          </a:stretch>
                        </pic:blipFill>
                        <pic:spPr>
                          <a:xfrm>
                            <a:off x="0" y="0"/>
                            <a:ext cx="3057525" cy="1704975"/>
                          </a:xfrm>
                          <a:prstGeom prst="rect">
                            <a:avLst/>
                          </a:prstGeom>
                          <a:ln/>
                        </pic:spPr>
                      </pic:pic>
                    </a:graphicData>
                  </a:graphic>
                </wp:inline>
              </w:drawing>
            </w:r>
          </w:p>
          <w:tbl>
            <w:tblPr>
              <w:tblStyle w:val="ab"/>
              <w:tblW w:w="0" w:type="auto"/>
              <w:tblLayout w:type="fixed"/>
              <w:tblLook w:val="04A0"/>
            </w:tblPr>
            <w:tblGrid>
              <w:gridCol w:w="2297"/>
              <w:gridCol w:w="1418"/>
              <w:gridCol w:w="1162"/>
            </w:tblGrid>
            <w:tr w:rsidR="00A35340" w:rsidRPr="00CF301D" w:rsidTr="00502865">
              <w:tc>
                <w:tcPr>
                  <w:tcW w:w="2297" w:type="dxa"/>
                </w:tcPr>
                <w:p w:rsidR="00A35340" w:rsidRPr="00EB01EA" w:rsidRDefault="00A35340" w:rsidP="00A35340">
                  <w:pPr>
                    <w:pStyle w:val="ac"/>
                    <w:spacing w:after="0"/>
                    <w:jc w:val="center"/>
                    <w:rPr>
                      <w:sz w:val="20"/>
                      <w:szCs w:val="20"/>
                      <w:lang w:val="uk-UA"/>
                    </w:rPr>
                  </w:pPr>
                  <w:r>
                    <w:rPr>
                      <w:bCs/>
                      <w:sz w:val="20"/>
                      <w:szCs w:val="20"/>
                      <w:lang w:val="uk-UA" w:eastAsia="uk-UA"/>
                    </w:rPr>
                    <w:t>Проблема</w:t>
                  </w:r>
                </w:p>
              </w:tc>
              <w:tc>
                <w:tcPr>
                  <w:tcW w:w="1418" w:type="dxa"/>
                </w:tcPr>
                <w:p w:rsidR="00A35340" w:rsidRPr="00B21BAB" w:rsidRDefault="00A35340" w:rsidP="00A35340">
                  <w:pPr>
                    <w:pStyle w:val="ac"/>
                    <w:spacing w:after="0"/>
                    <w:jc w:val="center"/>
                    <w:rPr>
                      <w:sz w:val="20"/>
                      <w:szCs w:val="20"/>
                      <w:lang w:val="uk-UA"/>
                    </w:rPr>
                  </w:pPr>
                  <w:r w:rsidRPr="00B21BAB">
                    <w:rPr>
                      <w:bCs/>
                      <w:sz w:val="20"/>
                      <w:szCs w:val="20"/>
                      <w:lang w:val="uk-UA" w:eastAsia="uk-UA"/>
                    </w:rPr>
                    <w:t>Кількість згадувань</w:t>
                  </w:r>
                </w:p>
              </w:tc>
              <w:tc>
                <w:tcPr>
                  <w:tcW w:w="1162" w:type="dxa"/>
                </w:tcPr>
                <w:p w:rsidR="00A35340" w:rsidRPr="00B21BAB" w:rsidRDefault="00A35340" w:rsidP="00A35340">
                  <w:pPr>
                    <w:pStyle w:val="ac"/>
                    <w:spacing w:after="0"/>
                    <w:jc w:val="center"/>
                    <w:rPr>
                      <w:sz w:val="20"/>
                      <w:szCs w:val="20"/>
                      <w:lang w:val="uk-UA"/>
                    </w:rPr>
                  </w:pPr>
                  <w:r w:rsidRPr="003D3A35">
                    <w:rPr>
                      <w:bCs/>
                      <w:sz w:val="20"/>
                      <w:szCs w:val="20"/>
                      <w:lang w:val="uk-UA" w:eastAsia="uk-UA"/>
                    </w:rPr>
                    <w:t>% від опитаних</w:t>
                  </w:r>
                </w:p>
              </w:tc>
            </w:tr>
            <w:tr w:rsidR="00A35340" w:rsidRPr="00CF301D" w:rsidTr="00502865">
              <w:tc>
                <w:tcPr>
                  <w:tcW w:w="2297" w:type="dxa"/>
                </w:tcPr>
                <w:p w:rsidR="00A35340" w:rsidRPr="00A35340" w:rsidRDefault="00A35340" w:rsidP="00A35340">
                  <w:pPr>
                    <w:pStyle w:val="ac"/>
                    <w:spacing w:after="0"/>
                    <w:jc w:val="both"/>
                    <w:rPr>
                      <w:sz w:val="20"/>
                      <w:szCs w:val="20"/>
                      <w:lang w:val="uk-UA"/>
                    </w:rPr>
                  </w:pPr>
                  <w:r w:rsidRPr="00A35340">
                    <w:rPr>
                      <w:sz w:val="20"/>
                      <w:szCs w:val="20"/>
                      <w:lang w:val="uk-UA" w:eastAsia="uk-UA"/>
                    </w:rPr>
                    <w:t>Алергії (через амброзію, пил)</w:t>
                  </w:r>
                </w:p>
              </w:tc>
              <w:tc>
                <w:tcPr>
                  <w:tcW w:w="1418" w:type="dxa"/>
                </w:tcPr>
                <w:p w:rsidR="00A35340" w:rsidRPr="00384FEE" w:rsidRDefault="00A35340" w:rsidP="00A35340">
                  <w:pPr>
                    <w:pStyle w:val="ac"/>
                    <w:spacing w:after="0"/>
                    <w:jc w:val="center"/>
                    <w:rPr>
                      <w:sz w:val="20"/>
                      <w:szCs w:val="20"/>
                      <w:lang w:val="uk-UA"/>
                    </w:rPr>
                  </w:pPr>
                  <w:r>
                    <w:rPr>
                      <w:sz w:val="20"/>
                      <w:szCs w:val="20"/>
                      <w:lang w:val="uk-UA"/>
                    </w:rPr>
                    <w:t>9</w:t>
                  </w:r>
                </w:p>
              </w:tc>
              <w:tc>
                <w:tcPr>
                  <w:tcW w:w="1162" w:type="dxa"/>
                </w:tcPr>
                <w:p w:rsidR="00A35340" w:rsidRPr="00384FEE" w:rsidRDefault="00A35340" w:rsidP="00A35340">
                  <w:pPr>
                    <w:pStyle w:val="ac"/>
                    <w:spacing w:after="0"/>
                    <w:jc w:val="center"/>
                    <w:rPr>
                      <w:sz w:val="20"/>
                      <w:szCs w:val="20"/>
                      <w:lang w:val="uk-UA"/>
                    </w:rPr>
                  </w:pPr>
                  <w:r>
                    <w:rPr>
                      <w:sz w:val="20"/>
                      <w:szCs w:val="20"/>
                      <w:lang w:val="uk-UA"/>
                    </w:rPr>
                    <w:t>47</w:t>
                  </w:r>
                  <w:r w:rsidRPr="00384FEE">
                    <w:rPr>
                      <w:sz w:val="20"/>
                      <w:szCs w:val="20"/>
                      <w:lang w:val="uk-UA"/>
                    </w:rPr>
                    <w:t>%</w:t>
                  </w:r>
                </w:p>
              </w:tc>
            </w:tr>
            <w:tr w:rsidR="00A35340" w:rsidRPr="00CF301D" w:rsidTr="00502865">
              <w:tc>
                <w:tcPr>
                  <w:tcW w:w="2297" w:type="dxa"/>
                </w:tcPr>
                <w:p w:rsidR="00A35340" w:rsidRPr="00A35340" w:rsidRDefault="00A35340" w:rsidP="00A35340">
                  <w:pPr>
                    <w:pStyle w:val="ac"/>
                    <w:spacing w:after="0"/>
                    <w:jc w:val="both"/>
                    <w:rPr>
                      <w:sz w:val="20"/>
                      <w:szCs w:val="20"/>
                      <w:lang w:val="uk-UA"/>
                    </w:rPr>
                  </w:pPr>
                  <w:r w:rsidRPr="00A35340">
                    <w:rPr>
                      <w:sz w:val="20"/>
                      <w:szCs w:val="20"/>
                      <w:lang w:val="uk-UA" w:eastAsia="uk-UA"/>
                    </w:rPr>
                    <w:t>Перегрів, теплові удари</w:t>
                  </w:r>
                </w:p>
              </w:tc>
              <w:tc>
                <w:tcPr>
                  <w:tcW w:w="1418" w:type="dxa"/>
                </w:tcPr>
                <w:p w:rsidR="00A35340" w:rsidRPr="00384FEE" w:rsidRDefault="00A35340" w:rsidP="00A35340">
                  <w:pPr>
                    <w:pStyle w:val="ac"/>
                    <w:spacing w:after="0"/>
                    <w:jc w:val="center"/>
                    <w:rPr>
                      <w:sz w:val="20"/>
                      <w:szCs w:val="20"/>
                      <w:lang w:val="uk-UA"/>
                    </w:rPr>
                  </w:pPr>
                  <w:r>
                    <w:rPr>
                      <w:sz w:val="20"/>
                      <w:szCs w:val="20"/>
                      <w:lang w:val="uk-UA"/>
                    </w:rPr>
                    <w:t>7</w:t>
                  </w:r>
                </w:p>
              </w:tc>
              <w:tc>
                <w:tcPr>
                  <w:tcW w:w="1162" w:type="dxa"/>
                </w:tcPr>
                <w:p w:rsidR="00A35340" w:rsidRPr="00384FEE" w:rsidRDefault="00A35340" w:rsidP="00A35340">
                  <w:pPr>
                    <w:pStyle w:val="ac"/>
                    <w:spacing w:after="0"/>
                    <w:jc w:val="center"/>
                    <w:rPr>
                      <w:sz w:val="20"/>
                      <w:szCs w:val="20"/>
                      <w:lang w:val="uk-UA"/>
                    </w:rPr>
                  </w:pPr>
                  <w:r>
                    <w:rPr>
                      <w:sz w:val="20"/>
                      <w:szCs w:val="20"/>
                      <w:lang w:val="uk-UA"/>
                    </w:rPr>
                    <w:t>27</w:t>
                  </w:r>
                  <w:r w:rsidRPr="00384FEE">
                    <w:rPr>
                      <w:sz w:val="20"/>
                      <w:szCs w:val="20"/>
                      <w:lang w:val="uk-UA"/>
                    </w:rPr>
                    <w:t>%</w:t>
                  </w:r>
                </w:p>
              </w:tc>
            </w:tr>
            <w:tr w:rsidR="00A35340" w:rsidRPr="00CF301D" w:rsidTr="00502865">
              <w:tc>
                <w:tcPr>
                  <w:tcW w:w="2297" w:type="dxa"/>
                </w:tcPr>
                <w:p w:rsidR="00A35340" w:rsidRPr="00A35340" w:rsidRDefault="00A35340" w:rsidP="00A35340">
                  <w:pPr>
                    <w:pStyle w:val="ac"/>
                    <w:spacing w:after="0"/>
                    <w:jc w:val="both"/>
                    <w:rPr>
                      <w:sz w:val="20"/>
                      <w:szCs w:val="20"/>
                      <w:lang w:val="uk-UA"/>
                    </w:rPr>
                  </w:pPr>
                  <w:r w:rsidRPr="00A35340">
                    <w:rPr>
                      <w:sz w:val="20"/>
                      <w:szCs w:val="20"/>
                      <w:lang w:val="uk-UA" w:eastAsia="uk-UA"/>
                    </w:rPr>
                    <w:t>Інфекційні хвороби через воду</w:t>
                  </w:r>
                </w:p>
              </w:tc>
              <w:tc>
                <w:tcPr>
                  <w:tcW w:w="1418" w:type="dxa"/>
                </w:tcPr>
                <w:p w:rsidR="00A35340" w:rsidRPr="00384FEE" w:rsidRDefault="00A35340" w:rsidP="00A35340">
                  <w:pPr>
                    <w:pStyle w:val="ac"/>
                    <w:spacing w:after="0"/>
                    <w:jc w:val="center"/>
                    <w:rPr>
                      <w:sz w:val="20"/>
                      <w:szCs w:val="20"/>
                      <w:lang w:val="uk-UA"/>
                    </w:rPr>
                  </w:pPr>
                  <w:r>
                    <w:rPr>
                      <w:sz w:val="20"/>
                      <w:szCs w:val="20"/>
                      <w:lang w:val="uk-UA"/>
                    </w:rPr>
                    <w:t>5</w:t>
                  </w:r>
                </w:p>
              </w:tc>
              <w:tc>
                <w:tcPr>
                  <w:tcW w:w="1162" w:type="dxa"/>
                </w:tcPr>
                <w:p w:rsidR="00A35340" w:rsidRPr="00384FEE" w:rsidRDefault="00A35340" w:rsidP="00A35340">
                  <w:pPr>
                    <w:pStyle w:val="ac"/>
                    <w:spacing w:after="0"/>
                    <w:jc w:val="center"/>
                    <w:rPr>
                      <w:sz w:val="20"/>
                      <w:szCs w:val="20"/>
                      <w:lang w:val="uk-UA"/>
                    </w:rPr>
                  </w:pPr>
                  <w:r>
                    <w:rPr>
                      <w:sz w:val="20"/>
                      <w:szCs w:val="20"/>
                      <w:lang w:val="uk-UA"/>
                    </w:rPr>
                    <w:t>26</w:t>
                  </w:r>
                  <w:r w:rsidRPr="00384FEE">
                    <w:rPr>
                      <w:sz w:val="20"/>
                      <w:szCs w:val="20"/>
                      <w:lang w:val="uk-UA"/>
                    </w:rPr>
                    <w:t>%</w:t>
                  </w:r>
                </w:p>
              </w:tc>
            </w:tr>
          </w:tbl>
          <w:p w:rsidR="00A35340" w:rsidRDefault="00A35340" w:rsidP="00A35340">
            <w:pPr>
              <w:spacing w:after="0" w:line="240" w:lineRule="auto"/>
              <w:jc w:val="both"/>
              <w:rPr>
                <w:rFonts w:ascii="Times New Roman" w:eastAsia="Times New Roman" w:hAnsi="Times New Roman" w:cs="Times New Roman"/>
                <w:sz w:val="24"/>
                <w:szCs w:val="24"/>
                <w:lang w:val="uk-UA" w:eastAsia="uk-UA"/>
              </w:rPr>
            </w:pPr>
          </w:p>
          <w:p w:rsidR="00A35340" w:rsidRDefault="00A35340" w:rsidP="00A35340">
            <w:pPr>
              <w:spacing w:after="0" w:line="240" w:lineRule="auto"/>
              <w:jc w:val="both"/>
              <w:rPr>
                <w:rFonts w:ascii="Times New Roman" w:eastAsia="Times New Roman" w:hAnsi="Times New Roman" w:cs="Times New Roman"/>
                <w:sz w:val="24"/>
                <w:szCs w:val="24"/>
                <w:lang w:val="uk-UA" w:eastAsia="uk-UA"/>
              </w:rPr>
            </w:pPr>
            <w:r w:rsidRPr="00A35340">
              <w:rPr>
                <w:rFonts w:ascii="Times New Roman" w:eastAsia="Times New Roman" w:hAnsi="Times New Roman" w:cs="Times New Roman"/>
                <w:sz w:val="24"/>
                <w:szCs w:val="24"/>
                <w:lang w:val="uk-UA" w:eastAsia="uk-UA"/>
              </w:rPr>
              <w:t xml:space="preserve">Висновок: найчастіше відзначали </w:t>
            </w:r>
            <w:r w:rsidRPr="00A35340">
              <w:rPr>
                <w:rFonts w:ascii="Times New Roman" w:eastAsia="Times New Roman" w:hAnsi="Times New Roman" w:cs="Times New Roman"/>
                <w:bCs/>
                <w:sz w:val="24"/>
                <w:szCs w:val="24"/>
                <w:lang w:val="uk-UA" w:eastAsia="uk-UA"/>
              </w:rPr>
              <w:t>алергії, теплові удари, інфекційні хвороби</w:t>
            </w:r>
            <w:r w:rsidRPr="00A35340">
              <w:rPr>
                <w:rFonts w:ascii="Times New Roman" w:eastAsia="Times New Roman" w:hAnsi="Times New Roman" w:cs="Times New Roman"/>
                <w:sz w:val="24"/>
                <w:szCs w:val="24"/>
                <w:lang w:val="uk-UA" w:eastAsia="uk-UA"/>
              </w:rPr>
              <w:t xml:space="preserve"> внаслідок спеки і неякісної води. </w:t>
            </w:r>
            <w:r w:rsidRPr="00A35340">
              <w:rPr>
                <w:rFonts w:ascii="Times New Roman" w:eastAsia="Times New Roman" w:hAnsi="Times New Roman" w:cs="Times New Roman"/>
                <w:bCs/>
                <w:sz w:val="24"/>
                <w:szCs w:val="24"/>
                <w:lang w:val="uk-UA" w:eastAsia="uk-UA"/>
              </w:rPr>
              <w:t>7 із 19 респондентів</w:t>
            </w:r>
            <w:r w:rsidRPr="00A35340">
              <w:rPr>
                <w:rFonts w:ascii="Times New Roman" w:eastAsia="Times New Roman" w:hAnsi="Times New Roman" w:cs="Times New Roman"/>
                <w:sz w:val="24"/>
                <w:szCs w:val="24"/>
                <w:lang w:val="uk-UA" w:eastAsia="uk-UA"/>
              </w:rPr>
              <w:t xml:space="preserve"> пов’язують погіршення самопочуття саме зі змінами клімату. Здоров’я мешканців напряму залежить від кліматичних змін, особливо від спеки та забрудненої води.</w:t>
            </w:r>
          </w:p>
          <w:p w:rsidR="00A35340" w:rsidRDefault="00A35340" w:rsidP="00A35340">
            <w:pPr>
              <w:spacing w:after="0" w:line="240" w:lineRule="auto"/>
              <w:jc w:val="both"/>
              <w:rPr>
                <w:rFonts w:ascii="Times New Roman" w:eastAsia="Times New Roman" w:hAnsi="Times New Roman" w:cs="Times New Roman"/>
                <w:sz w:val="24"/>
                <w:szCs w:val="24"/>
                <w:lang w:val="uk-UA" w:eastAsia="uk-UA"/>
              </w:rPr>
            </w:pPr>
          </w:p>
          <w:p w:rsidR="00A35340" w:rsidRDefault="00FB138D" w:rsidP="00A35340">
            <w:pPr>
              <w:spacing w:after="0" w:line="240" w:lineRule="auto"/>
              <w:jc w:val="both"/>
              <w:rPr>
                <w:rFonts w:ascii="Times New Roman" w:eastAsia="Times New Roman" w:hAnsi="Times New Roman" w:cs="Times New Roman"/>
                <w:color w:val="000000" w:themeColor="text1"/>
                <w:sz w:val="24"/>
                <w:szCs w:val="24"/>
                <w:lang w:val="uk-UA" w:eastAsia="uk-UA"/>
              </w:rPr>
            </w:pPr>
            <w:r>
              <w:rPr>
                <w:rFonts w:ascii="Times New Roman" w:eastAsia="Times New Roman" w:hAnsi="Times New Roman" w:cs="Times New Roman"/>
                <w:color w:val="000000" w:themeColor="text1"/>
                <w:sz w:val="24"/>
                <w:szCs w:val="24"/>
                <w:lang w:val="uk-UA" w:eastAsia="uk-UA"/>
              </w:rPr>
              <w:t>3. Адаптація населеного пункту до змін клімату</w:t>
            </w:r>
            <w:r w:rsidR="00A35340">
              <w:rPr>
                <w:rFonts w:ascii="Times New Roman" w:eastAsia="Times New Roman" w:hAnsi="Times New Roman" w:cs="Times New Roman"/>
                <w:color w:val="000000" w:themeColor="text1"/>
                <w:sz w:val="24"/>
                <w:szCs w:val="24"/>
                <w:lang w:val="uk-UA" w:eastAsia="uk-UA"/>
              </w:rPr>
              <w:t>.</w:t>
            </w:r>
          </w:p>
          <w:p w:rsidR="00FB138D" w:rsidRPr="00A35340" w:rsidRDefault="00FB138D" w:rsidP="00A35340">
            <w:pPr>
              <w:spacing w:after="0" w:line="240" w:lineRule="auto"/>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color w:val="000000" w:themeColor="text1"/>
                <w:sz w:val="24"/>
                <w:szCs w:val="24"/>
                <w:lang w:val="uk-UA" w:eastAsia="uk-UA"/>
              </w:rPr>
              <w:t>3.1.</w:t>
            </w:r>
            <w:r w:rsidRPr="006246BD">
              <w:rPr>
                <w:rFonts w:ascii="Times New Roman" w:eastAsia="Times New Roman" w:hAnsi="Times New Roman" w:cs="Times New Roman"/>
                <w:color w:val="000000" w:themeColor="text1"/>
                <w:sz w:val="24"/>
                <w:szCs w:val="24"/>
                <w:lang w:val="uk-UA" w:eastAsia="uk-UA"/>
              </w:rPr>
              <w:t xml:space="preserve"> </w:t>
            </w:r>
            <w:r w:rsidRPr="006246BD">
              <w:rPr>
                <w:rFonts w:ascii="Times New Roman" w:hAnsi="Times New Roman" w:cs="Times New Roman"/>
                <w:color w:val="000000" w:themeColor="text1"/>
                <w:sz w:val="24"/>
                <w:szCs w:val="24"/>
                <w:lang w:val="uk-UA"/>
              </w:rPr>
              <w:t>Очікування від влади</w:t>
            </w:r>
          </w:p>
          <w:p w:rsidR="00A91CE8"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2914650" cy="1771650"/>
                  <wp:effectExtent l="0" t="0" r="0" b="0"/>
                  <wp:docPr id="233" name="image12.png" descr="Диаграмма ответов в Формах. Вопрос: Що, на вашу думку, має першочергово впроваджувати місцева влада, щоб адаптувати ваш населений пункт до сильної спеки? (позначте всі можливі варіант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12.png" descr="Диаграмма ответов в Формах. Вопрос: Що, на вашу думку, має першочергово впроваджувати місцева влада, щоб адаптувати ваш населений пункт до сильної спеки? (позначте всі можливі варіанти)&#10;. Количество ответов: 19 ответов."/>
                          <pic:cNvPicPr preferRelativeResize="0"/>
                        </pic:nvPicPr>
                        <pic:blipFill>
                          <a:blip r:embed="rId238" cstate="print"/>
                          <a:srcRect/>
                          <a:stretch>
                            <a:fillRect/>
                          </a:stretch>
                        </pic:blipFill>
                        <pic:spPr>
                          <a:xfrm>
                            <a:off x="0" y="0"/>
                            <a:ext cx="2914818" cy="1771752"/>
                          </a:xfrm>
                          <a:prstGeom prst="rect">
                            <a:avLst/>
                          </a:prstGeom>
                          <a:ln/>
                        </pic:spPr>
                      </pic:pic>
                    </a:graphicData>
                  </a:graphic>
                </wp:inline>
              </w:drawing>
            </w:r>
          </w:p>
          <w:p w:rsidR="00A91CE8" w:rsidRDefault="00A91CE8" w:rsidP="00A91CE8">
            <w:pPr>
              <w:rPr>
                <w:lang w:val="uk-UA"/>
              </w:rPr>
            </w:pPr>
          </w:p>
          <w:p w:rsidR="00A91CE8" w:rsidRPr="00A91CE8" w:rsidRDefault="00A91CE8" w:rsidP="00A91CE8">
            <w:pPr>
              <w:rPr>
                <w:lang w:val="uk-UA"/>
              </w:rPr>
            </w:pPr>
            <w:r>
              <w:rPr>
                <w:b/>
                <w:noProof/>
              </w:rPr>
              <w:drawing>
                <wp:inline distT="114300" distB="114300" distL="114300" distR="114300">
                  <wp:extent cx="3124200" cy="1800225"/>
                  <wp:effectExtent l="0" t="0" r="0" b="9525"/>
                  <wp:docPr id="234" name="image48.png" descr="Диаграмма ответов в Формах. Вопрос: Що, на вашу думку, має першочергово впроваджувати місцева влада, щоб адаптувати місто до стихійних метеорологічних явищ (раптова зміна погоди; сильні дощі, сильні хуртовини та снігопади; сильний вітер: шквали та смерч). (позначте всі можливі варіанти). .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8.png" descr="Диаграмма ответов в Формах. Вопрос: Що, на вашу думку, має першочергово впроваджувати місцева влада, щоб адаптувати місто до стихійних метеорологічних явищ (раптова зміна погоди; сильні дощі, сильні хуртовини та снігопади; сильний вітер: шквали та смерч). (позначте всі можливі варіанти). . Количество ответов: 19 ответов."/>
                          <pic:cNvPicPr preferRelativeResize="0"/>
                        </pic:nvPicPr>
                        <pic:blipFill>
                          <a:blip r:embed="rId239" cstate="print"/>
                          <a:srcRect/>
                          <a:stretch>
                            <a:fillRect/>
                          </a:stretch>
                        </pic:blipFill>
                        <pic:spPr>
                          <a:xfrm>
                            <a:off x="0" y="0"/>
                            <a:ext cx="3124379" cy="1800328"/>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2943225" cy="1704975"/>
                  <wp:effectExtent l="0" t="0" r="9525" b="9525"/>
                  <wp:docPr id="235" name="image31.png" descr="Диаграмма ответов в Формах. Вопрос: Що, на вашу думку, має першочергово впроваджувати міська влада, для адаптації зелених насаджень (парки, сквери, лісосмуги)? (позначте всі можливі варіант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31.png" descr="Диаграмма ответов в Формах. Вопрос: Що, на вашу думку, має першочергово впроваджувати міська влада, для адаптації зелених насаджень (парки, сквери, лісосмуги)? (позначте всі можливі варіанти)&#10;. Количество ответов: 19 ответов."/>
                          <pic:cNvPicPr preferRelativeResize="0"/>
                        </pic:nvPicPr>
                        <pic:blipFill>
                          <a:blip r:embed="rId240" cstate="print"/>
                          <a:srcRect/>
                          <a:stretch>
                            <a:fillRect/>
                          </a:stretch>
                        </pic:blipFill>
                        <pic:spPr>
                          <a:xfrm>
                            <a:off x="0" y="0"/>
                            <a:ext cx="2943396" cy="1705074"/>
                          </a:xfrm>
                          <a:prstGeom prst="rect">
                            <a:avLst/>
                          </a:prstGeom>
                          <a:ln/>
                        </pic:spPr>
                      </pic:pic>
                    </a:graphicData>
                  </a:graphic>
                </wp:inline>
              </w:drawing>
            </w:r>
          </w:p>
          <w:p w:rsidR="00A91CE8" w:rsidRDefault="00A91CE8" w:rsidP="00100716">
            <w:pPr>
              <w:pStyle w:val="2"/>
              <w:spacing w:before="0" w:line="240" w:lineRule="auto"/>
              <w:jc w:val="both"/>
              <w:rPr>
                <w:rFonts w:asciiTheme="minorHAnsi" w:hAnsiTheme="minorHAnsi" w:cs="Segoe UI Symbol"/>
                <w:color w:val="auto"/>
                <w:lang w:val="uk-UA"/>
              </w:rPr>
            </w:pPr>
          </w:p>
          <w:p w:rsidR="00FB138D" w:rsidRDefault="00A91CE8" w:rsidP="00A91CE8">
            <w:pPr>
              <w:rPr>
                <w:lang w:val="uk-UA"/>
              </w:rPr>
            </w:pPr>
            <w:r>
              <w:rPr>
                <w:b/>
                <w:noProof/>
              </w:rPr>
              <w:drawing>
                <wp:inline distT="114300" distB="114300" distL="114300" distR="114300">
                  <wp:extent cx="3038475" cy="1828800"/>
                  <wp:effectExtent l="0" t="0" r="9525" b="0"/>
                  <wp:docPr id="236" name="image53.png" descr="Диаграмма ответов в Формах. Вопрос: Які, на вашу думку, першочергові заходи має впроваджувати місцева влада, щоб зменшити негативні наслідки впливу зміни клімату на здоров’я населення? (позначте всі можливі варіанти)&#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53.png" descr="Диаграмма ответов в Формах. Вопрос: Які, на вашу думку, першочергові заходи має впроваджувати місцева влада, щоб зменшити негативні наслідки впливу зміни клімату на здоров’я населення? (позначте всі можливі варіанти)&#10;. Количество ответов: 19 ответов."/>
                          <pic:cNvPicPr preferRelativeResize="0"/>
                        </pic:nvPicPr>
                        <pic:blipFill>
                          <a:blip r:embed="rId241" cstate="print"/>
                          <a:srcRect/>
                          <a:stretch>
                            <a:fillRect/>
                          </a:stretch>
                        </pic:blipFill>
                        <pic:spPr>
                          <a:xfrm>
                            <a:off x="0" y="0"/>
                            <a:ext cx="3038653" cy="1828907"/>
                          </a:xfrm>
                          <a:prstGeom prst="rect">
                            <a:avLst/>
                          </a:prstGeom>
                          <a:ln/>
                        </pic:spPr>
                      </pic:pic>
                    </a:graphicData>
                  </a:graphic>
                </wp:inline>
              </w:drawing>
            </w:r>
          </w:p>
          <w:p w:rsidR="00A91CE8" w:rsidRDefault="00A91CE8" w:rsidP="00FB138D">
            <w:pPr>
              <w:rPr>
                <w:lang w:val="uk-UA"/>
              </w:rPr>
            </w:pPr>
          </w:p>
          <w:p w:rsidR="00FB138D" w:rsidRDefault="00FB138D" w:rsidP="00FB138D">
            <w:pPr>
              <w:rPr>
                <w:lang w:val="uk-UA"/>
              </w:rPr>
            </w:pPr>
          </w:p>
          <w:p w:rsidR="00FB138D" w:rsidRPr="00FB138D" w:rsidRDefault="00FB138D" w:rsidP="00FB138D">
            <w:pPr>
              <w:pStyle w:val="2"/>
              <w:spacing w:before="0" w:line="240" w:lineRule="auto"/>
              <w:jc w:val="both"/>
              <w:rPr>
                <w:rFonts w:ascii="Times New Roman" w:hAnsi="Times New Roman" w:cs="Times New Roman"/>
                <w:color w:val="000000" w:themeColor="text1"/>
                <w:sz w:val="24"/>
                <w:szCs w:val="24"/>
                <w:lang w:val="uk-UA"/>
              </w:rPr>
            </w:pPr>
            <w:r>
              <w:rPr>
                <w:rFonts w:ascii="Times New Roman" w:eastAsia="Times New Roman" w:hAnsi="Times New Roman" w:cs="Times New Roman"/>
                <w:color w:val="000000" w:themeColor="text1"/>
                <w:sz w:val="24"/>
                <w:szCs w:val="24"/>
                <w:lang w:val="uk-UA" w:eastAsia="uk-UA"/>
              </w:rPr>
              <w:t>3.1.</w:t>
            </w:r>
            <w:r w:rsidRPr="006246BD">
              <w:rPr>
                <w:rFonts w:ascii="Times New Roman" w:eastAsia="Times New Roman" w:hAnsi="Times New Roman" w:cs="Times New Roman"/>
                <w:color w:val="000000" w:themeColor="text1"/>
                <w:sz w:val="24"/>
                <w:szCs w:val="24"/>
                <w:lang w:val="uk-UA" w:eastAsia="uk-UA"/>
              </w:rPr>
              <w:t xml:space="preserve"> </w:t>
            </w:r>
            <w:r w:rsidRPr="006246BD">
              <w:rPr>
                <w:rFonts w:ascii="Times New Roman" w:hAnsi="Times New Roman" w:cs="Times New Roman"/>
                <w:color w:val="000000" w:themeColor="text1"/>
                <w:sz w:val="24"/>
                <w:szCs w:val="24"/>
                <w:lang w:val="uk-UA"/>
              </w:rPr>
              <w:t>Очікування від влади</w:t>
            </w:r>
          </w:p>
          <w:p w:rsidR="00100716" w:rsidRPr="00CB3C2F" w:rsidRDefault="00A91CE8" w:rsidP="00100716">
            <w:pPr>
              <w:pStyle w:val="2"/>
              <w:spacing w:before="0" w:line="240" w:lineRule="auto"/>
              <w:jc w:val="both"/>
              <w:rPr>
                <w:rFonts w:asciiTheme="minorHAnsi" w:hAnsiTheme="minorHAnsi" w:cs="Segoe UI Symbol"/>
                <w:color w:val="auto"/>
                <w:lang w:val="uk-UA"/>
              </w:rPr>
            </w:pPr>
            <w:r>
              <w:rPr>
                <w:b/>
                <w:noProof/>
              </w:rPr>
              <w:drawing>
                <wp:inline distT="114300" distB="114300" distL="114300" distR="114300">
                  <wp:extent cx="2971800" cy="1619250"/>
                  <wp:effectExtent l="0" t="0" r="0" b="0"/>
                  <wp:docPr id="237" name="image29.png" descr="Диаграмма ответов в Формах. Вопрос: Що особисто ви готові робити для зменшення наслідків від зміни клімату у вашій громаді?.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9.png" descr="Диаграмма ответов в Формах. Вопрос: Що особисто ви готові робити для зменшення наслідків від зміни клімату у вашій громаді?. Количество ответов: 19 ответов."/>
                          <pic:cNvPicPr preferRelativeResize="0"/>
                        </pic:nvPicPr>
                        <pic:blipFill>
                          <a:blip r:embed="rId242" cstate="print"/>
                          <a:srcRect/>
                          <a:stretch>
                            <a:fillRect/>
                          </a:stretch>
                        </pic:blipFill>
                        <pic:spPr>
                          <a:xfrm>
                            <a:off x="0" y="0"/>
                            <a:ext cx="2971969" cy="1619342"/>
                          </a:xfrm>
                          <a:prstGeom prst="rect">
                            <a:avLst/>
                          </a:prstGeom>
                          <a:ln/>
                        </pic:spPr>
                      </pic:pic>
                    </a:graphicData>
                  </a:graphic>
                </wp:inline>
              </w:drawing>
            </w:r>
            <w:r w:rsidR="00100716" w:rsidRPr="00CB3C2F">
              <w:rPr>
                <w:rFonts w:ascii="Times New Roman" w:hAnsi="Times New Roman" w:cs="Times New Roman"/>
                <w:color w:val="auto"/>
                <w:sz w:val="24"/>
                <w:szCs w:val="24"/>
                <w:lang w:val="uk-UA"/>
              </w:rPr>
              <w:t>Основні групи ризиків (із частотністю згадування</w:t>
            </w:r>
            <w:r w:rsidR="00100716" w:rsidRPr="00100716">
              <w:rPr>
                <w:color w:val="auto"/>
                <w:lang w:val="uk-UA"/>
              </w:rPr>
              <w:t>)</w:t>
            </w:r>
          </w:p>
          <w:p w:rsidR="00100716" w:rsidRPr="00CB3C2F" w:rsidRDefault="00100716" w:rsidP="001A34D2">
            <w:pPr>
              <w:pStyle w:val="ac"/>
              <w:numPr>
                <w:ilvl w:val="0"/>
                <w:numId w:val="33"/>
              </w:numPr>
              <w:spacing w:after="0"/>
              <w:ind w:left="0"/>
              <w:jc w:val="both"/>
              <w:rPr>
                <w:b/>
                <w:lang w:val="uk-UA"/>
              </w:rPr>
            </w:pPr>
            <w:r w:rsidRPr="00CB3C2F">
              <w:rPr>
                <w:rStyle w:val="af7"/>
                <w:b w:val="0"/>
                <w:lang w:val="uk-UA"/>
              </w:rPr>
              <w:t>Водопровід та каналізація</w:t>
            </w:r>
          </w:p>
          <w:p w:rsidR="00100716" w:rsidRPr="00100716" w:rsidRDefault="00100716" w:rsidP="001A34D2">
            <w:pPr>
              <w:pStyle w:val="ac"/>
              <w:numPr>
                <w:ilvl w:val="0"/>
                <w:numId w:val="34"/>
              </w:numPr>
              <w:spacing w:after="0"/>
              <w:ind w:left="0"/>
              <w:jc w:val="both"/>
              <w:rPr>
                <w:lang w:val="uk-UA"/>
              </w:rPr>
            </w:pPr>
            <w:r w:rsidRPr="00100716">
              <w:rPr>
                <w:lang w:val="uk-UA"/>
              </w:rPr>
              <w:t>Відсутність централізованої каналізації у більшості сіл → забруднення ґрунтових вод.</w:t>
            </w:r>
          </w:p>
          <w:p w:rsidR="00100716" w:rsidRPr="00100716" w:rsidRDefault="00100716" w:rsidP="001A34D2">
            <w:pPr>
              <w:pStyle w:val="ac"/>
              <w:numPr>
                <w:ilvl w:val="0"/>
                <w:numId w:val="34"/>
              </w:numPr>
              <w:spacing w:after="0"/>
              <w:ind w:left="0"/>
              <w:jc w:val="both"/>
              <w:rPr>
                <w:lang w:val="uk-UA"/>
              </w:rPr>
            </w:pPr>
            <w:r w:rsidRPr="00100716">
              <w:rPr>
                <w:lang w:val="uk-UA"/>
              </w:rPr>
              <w:t>Вразливість до підтоплень та аварій під час злив.</w:t>
            </w:r>
          </w:p>
          <w:p w:rsidR="00100716" w:rsidRPr="00CB3C2F" w:rsidRDefault="00100716" w:rsidP="001A34D2">
            <w:pPr>
              <w:pStyle w:val="ac"/>
              <w:numPr>
                <w:ilvl w:val="0"/>
                <w:numId w:val="35"/>
              </w:numPr>
              <w:spacing w:after="0"/>
              <w:ind w:left="0"/>
              <w:jc w:val="both"/>
              <w:rPr>
                <w:b/>
                <w:lang w:val="uk-UA"/>
              </w:rPr>
            </w:pPr>
            <w:r w:rsidRPr="00CB3C2F">
              <w:rPr>
                <w:rStyle w:val="af7"/>
                <w:b w:val="0"/>
                <w:lang w:val="uk-UA"/>
              </w:rPr>
              <w:t>Зливова каналізація та захист від дощових вод</w:t>
            </w:r>
          </w:p>
          <w:p w:rsidR="00100716" w:rsidRPr="00100716" w:rsidRDefault="00100716" w:rsidP="001A34D2">
            <w:pPr>
              <w:pStyle w:val="ac"/>
              <w:numPr>
                <w:ilvl w:val="0"/>
                <w:numId w:val="36"/>
              </w:numPr>
              <w:spacing w:after="0"/>
              <w:ind w:left="0"/>
              <w:jc w:val="both"/>
              <w:rPr>
                <w:lang w:val="uk-UA"/>
              </w:rPr>
            </w:pPr>
            <w:r w:rsidRPr="00CB3C2F">
              <w:rPr>
                <w:rStyle w:val="af7"/>
                <w:b w:val="0"/>
                <w:lang w:val="uk-UA"/>
              </w:rPr>
              <w:t>10 із 19 (≈53%)</w:t>
            </w:r>
            <w:r w:rsidRPr="00100716">
              <w:rPr>
                <w:lang w:val="uk-UA"/>
              </w:rPr>
              <w:t xml:space="preserve"> відзначили відсутність або незадовільний стан ливневої каналізації.</w:t>
            </w:r>
          </w:p>
          <w:p w:rsidR="00100716" w:rsidRPr="00100716" w:rsidRDefault="00100716" w:rsidP="001A34D2">
            <w:pPr>
              <w:pStyle w:val="ac"/>
              <w:numPr>
                <w:ilvl w:val="0"/>
                <w:numId w:val="36"/>
              </w:numPr>
              <w:spacing w:after="0"/>
              <w:ind w:left="0"/>
              <w:jc w:val="both"/>
              <w:rPr>
                <w:lang w:val="uk-UA"/>
              </w:rPr>
            </w:pPr>
            <w:r w:rsidRPr="00100716">
              <w:rPr>
                <w:lang w:val="uk-UA"/>
              </w:rPr>
              <w:t>У результаті: підтоплення садиб, руйнування доріг, ерозія ґрунтів.</w:t>
            </w:r>
          </w:p>
          <w:p w:rsidR="00100716" w:rsidRPr="00100716" w:rsidRDefault="00100716" w:rsidP="001A34D2">
            <w:pPr>
              <w:pStyle w:val="ac"/>
              <w:numPr>
                <w:ilvl w:val="0"/>
                <w:numId w:val="36"/>
              </w:numPr>
              <w:spacing w:after="0"/>
              <w:ind w:left="0"/>
              <w:jc w:val="both"/>
              <w:rPr>
                <w:lang w:val="uk-UA"/>
              </w:rPr>
            </w:pPr>
            <w:r w:rsidRPr="00100716">
              <w:rPr>
                <w:lang w:val="uk-UA"/>
              </w:rPr>
              <w:t xml:space="preserve">Селяни пропонують будівництво </w:t>
            </w:r>
            <w:r w:rsidRPr="00CB3C2F">
              <w:rPr>
                <w:rStyle w:val="af7"/>
                <w:b w:val="0"/>
                <w:lang w:val="uk-UA"/>
              </w:rPr>
              <w:t>резервуарів для збору дощової води</w:t>
            </w:r>
            <w:r w:rsidRPr="00100716">
              <w:rPr>
                <w:lang w:val="uk-UA"/>
              </w:rPr>
              <w:t xml:space="preserve"> та систем фільтрації перед скидом у річки.</w:t>
            </w:r>
          </w:p>
          <w:p w:rsidR="00100716" w:rsidRPr="00CB3C2F" w:rsidRDefault="00100716" w:rsidP="001A34D2">
            <w:pPr>
              <w:pStyle w:val="ac"/>
              <w:numPr>
                <w:ilvl w:val="0"/>
                <w:numId w:val="37"/>
              </w:numPr>
              <w:spacing w:after="0"/>
              <w:ind w:left="0"/>
              <w:jc w:val="both"/>
              <w:rPr>
                <w:b/>
                <w:lang w:val="uk-UA"/>
              </w:rPr>
            </w:pPr>
            <w:r w:rsidRPr="00CB3C2F">
              <w:rPr>
                <w:rStyle w:val="af7"/>
                <w:b w:val="0"/>
                <w:lang w:val="uk-UA"/>
              </w:rPr>
              <w:t>Енергетична інфраструктура</w:t>
            </w:r>
          </w:p>
          <w:p w:rsidR="00100716" w:rsidRPr="00100716" w:rsidRDefault="00100716" w:rsidP="001A34D2">
            <w:pPr>
              <w:pStyle w:val="ac"/>
              <w:numPr>
                <w:ilvl w:val="0"/>
                <w:numId w:val="38"/>
              </w:numPr>
              <w:spacing w:after="0"/>
              <w:ind w:left="0"/>
              <w:jc w:val="both"/>
              <w:rPr>
                <w:lang w:val="uk-UA"/>
              </w:rPr>
            </w:pPr>
            <w:r w:rsidRPr="00CB3C2F">
              <w:rPr>
                <w:rStyle w:val="af7"/>
                <w:b w:val="0"/>
                <w:lang w:val="uk-UA"/>
              </w:rPr>
              <w:t>9 із 19 (≈47%)</w:t>
            </w:r>
            <w:r w:rsidRPr="00100716">
              <w:rPr>
                <w:lang w:val="uk-UA"/>
              </w:rPr>
              <w:t xml:space="preserve"> наголосили на нестабільному енергопостачанні.</w:t>
            </w:r>
          </w:p>
          <w:p w:rsidR="00100716" w:rsidRPr="00100716" w:rsidRDefault="00100716" w:rsidP="001A34D2">
            <w:pPr>
              <w:pStyle w:val="ac"/>
              <w:numPr>
                <w:ilvl w:val="0"/>
                <w:numId w:val="38"/>
              </w:numPr>
              <w:spacing w:after="0"/>
              <w:ind w:left="0"/>
              <w:jc w:val="both"/>
              <w:rPr>
                <w:lang w:val="uk-UA"/>
              </w:rPr>
            </w:pPr>
            <w:r w:rsidRPr="00100716">
              <w:rPr>
                <w:lang w:val="uk-UA"/>
              </w:rPr>
              <w:t>Вразливість електромереж до сильних вітрів і буревіїв.</w:t>
            </w:r>
          </w:p>
          <w:p w:rsidR="00100716" w:rsidRPr="00100716" w:rsidRDefault="00100716" w:rsidP="001A34D2">
            <w:pPr>
              <w:pStyle w:val="ac"/>
              <w:numPr>
                <w:ilvl w:val="0"/>
                <w:numId w:val="38"/>
              </w:numPr>
              <w:spacing w:after="0"/>
              <w:ind w:left="0"/>
              <w:jc w:val="both"/>
              <w:rPr>
                <w:lang w:val="uk-UA"/>
              </w:rPr>
            </w:pPr>
            <w:r w:rsidRPr="00100716">
              <w:rPr>
                <w:lang w:val="uk-UA"/>
              </w:rPr>
              <w:t>Часті перебої з енергопостачанням улітку через перевантаження.</w:t>
            </w:r>
          </w:p>
          <w:p w:rsidR="00100716" w:rsidRPr="00100716" w:rsidRDefault="00100716" w:rsidP="001A34D2">
            <w:pPr>
              <w:pStyle w:val="ac"/>
              <w:numPr>
                <w:ilvl w:val="0"/>
                <w:numId w:val="38"/>
              </w:numPr>
              <w:spacing w:after="0"/>
              <w:ind w:left="0"/>
              <w:jc w:val="both"/>
              <w:rPr>
                <w:lang w:val="uk-UA"/>
              </w:rPr>
            </w:pPr>
            <w:r w:rsidRPr="00100716">
              <w:rPr>
                <w:lang w:val="uk-UA"/>
              </w:rPr>
              <w:t>Відсутність резервних джерел енергії у лікарнях, школах та садках.</w:t>
            </w:r>
          </w:p>
          <w:p w:rsidR="00100716" w:rsidRPr="00CB3C2F" w:rsidRDefault="00100716" w:rsidP="001A34D2">
            <w:pPr>
              <w:pStyle w:val="ac"/>
              <w:numPr>
                <w:ilvl w:val="0"/>
                <w:numId w:val="39"/>
              </w:numPr>
              <w:spacing w:after="0"/>
              <w:ind w:left="0"/>
              <w:jc w:val="both"/>
              <w:rPr>
                <w:b/>
                <w:lang w:val="uk-UA"/>
              </w:rPr>
            </w:pPr>
            <w:r w:rsidRPr="00CB3C2F">
              <w:rPr>
                <w:rStyle w:val="af7"/>
                <w:b w:val="0"/>
                <w:lang w:val="uk-UA"/>
              </w:rPr>
              <w:t>Житловий фонд</w:t>
            </w:r>
          </w:p>
          <w:p w:rsidR="00100716" w:rsidRPr="00100716" w:rsidRDefault="00100716" w:rsidP="001A34D2">
            <w:pPr>
              <w:pStyle w:val="ac"/>
              <w:numPr>
                <w:ilvl w:val="0"/>
                <w:numId w:val="40"/>
              </w:numPr>
              <w:spacing w:after="0"/>
              <w:ind w:left="0"/>
              <w:jc w:val="both"/>
              <w:rPr>
                <w:lang w:val="uk-UA"/>
              </w:rPr>
            </w:pPr>
            <w:r w:rsidRPr="00CB3C2F">
              <w:rPr>
                <w:rStyle w:val="af7"/>
                <w:b w:val="0"/>
                <w:lang w:val="uk-UA"/>
              </w:rPr>
              <w:t>8 із 19 (≈42%)</w:t>
            </w:r>
            <w:r w:rsidRPr="00100716">
              <w:rPr>
                <w:lang w:val="uk-UA"/>
              </w:rPr>
              <w:t xml:space="preserve"> відзначили, що старі будівлі не пристосовані до спеки й підтоплень.</w:t>
            </w:r>
          </w:p>
          <w:p w:rsidR="00100716" w:rsidRPr="00100716" w:rsidRDefault="00100716" w:rsidP="001A34D2">
            <w:pPr>
              <w:pStyle w:val="ac"/>
              <w:numPr>
                <w:ilvl w:val="0"/>
                <w:numId w:val="40"/>
              </w:numPr>
              <w:spacing w:after="0"/>
              <w:ind w:left="0"/>
              <w:jc w:val="both"/>
              <w:rPr>
                <w:lang w:val="uk-UA"/>
              </w:rPr>
            </w:pPr>
            <w:r w:rsidRPr="00100716">
              <w:rPr>
                <w:lang w:val="uk-UA"/>
              </w:rPr>
              <w:t>Брак утеплення, відсутність вентиляції та систем охолодження.</w:t>
            </w:r>
          </w:p>
          <w:p w:rsidR="00100716" w:rsidRPr="00100716" w:rsidRDefault="00100716" w:rsidP="001A34D2">
            <w:pPr>
              <w:pStyle w:val="ac"/>
              <w:numPr>
                <w:ilvl w:val="0"/>
                <w:numId w:val="40"/>
              </w:numPr>
              <w:spacing w:after="0"/>
              <w:ind w:left="0"/>
              <w:jc w:val="both"/>
              <w:rPr>
                <w:lang w:val="uk-UA"/>
              </w:rPr>
            </w:pPr>
            <w:r w:rsidRPr="00100716">
              <w:rPr>
                <w:lang w:val="uk-UA"/>
              </w:rPr>
              <w:t>Підвальні приміщення підтоплюються після сильних злив.</w:t>
            </w:r>
          </w:p>
          <w:p w:rsidR="00100716" w:rsidRPr="00CB3C2F" w:rsidRDefault="00100716" w:rsidP="001A34D2">
            <w:pPr>
              <w:pStyle w:val="ac"/>
              <w:numPr>
                <w:ilvl w:val="0"/>
                <w:numId w:val="41"/>
              </w:numPr>
              <w:spacing w:after="0"/>
              <w:ind w:left="0"/>
              <w:jc w:val="both"/>
              <w:rPr>
                <w:b/>
                <w:lang w:val="uk-UA"/>
              </w:rPr>
            </w:pPr>
            <w:r w:rsidRPr="00CB3C2F">
              <w:rPr>
                <w:rStyle w:val="af7"/>
                <w:b w:val="0"/>
                <w:lang w:val="uk-UA"/>
              </w:rPr>
              <w:t>Дорожня інфраструктура та транспорт</w:t>
            </w:r>
          </w:p>
          <w:p w:rsidR="00100716" w:rsidRPr="00100716" w:rsidRDefault="00100716" w:rsidP="001A34D2">
            <w:pPr>
              <w:pStyle w:val="ac"/>
              <w:numPr>
                <w:ilvl w:val="0"/>
                <w:numId w:val="42"/>
              </w:numPr>
              <w:spacing w:after="0"/>
              <w:ind w:left="0"/>
              <w:jc w:val="both"/>
              <w:rPr>
                <w:lang w:val="uk-UA"/>
              </w:rPr>
            </w:pPr>
            <w:r w:rsidRPr="00CB3C2F">
              <w:rPr>
                <w:rStyle w:val="af7"/>
                <w:b w:val="0"/>
                <w:lang w:val="uk-UA"/>
              </w:rPr>
              <w:t>7 із 19 (≈37%)</w:t>
            </w:r>
            <w:r w:rsidRPr="00CB3C2F">
              <w:rPr>
                <w:b/>
                <w:lang w:val="uk-UA"/>
              </w:rPr>
              <w:t xml:space="preserve"> </w:t>
            </w:r>
            <w:r w:rsidRPr="00100716">
              <w:rPr>
                <w:lang w:val="uk-UA"/>
              </w:rPr>
              <w:t>вказали на погіршення доріг через підтоплення та ерозію.</w:t>
            </w:r>
          </w:p>
          <w:p w:rsidR="00100716" w:rsidRPr="00100716" w:rsidRDefault="00100716" w:rsidP="001A34D2">
            <w:pPr>
              <w:pStyle w:val="ac"/>
              <w:numPr>
                <w:ilvl w:val="0"/>
                <w:numId w:val="42"/>
              </w:numPr>
              <w:spacing w:after="0"/>
              <w:ind w:left="0"/>
              <w:jc w:val="both"/>
              <w:rPr>
                <w:lang w:val="uk-UA"/>
              </w:rPr>
            </w:pPr>
            <w:r w:rsidRPr="00100716">
              <w:rPr>
                <w:lang w:val="uk-UA"/>
              </w:rPr>
              <w:t>Відсутність дренажних систем уздовж доріг.</w:t>
            </w:r>
          </w:p>
          <w:p w:rsidR="00100716" w:rsidRPr="00100716" w:rsidRDefault="00100716" w:rsidP="001A34D2">
            <w:pPr>
              <w:pStyle w:val="ac"/>
              <w:numPr>
                <w:ilvl w:val="0"/>
                <w:numId w:val="42"/>
              </w:numPr>
              <w:spacing w:after="0"/>
              <w:ind w:left="0"/>
              <w:jc w:val="both"/>
              <w:rPr>
                <w:lang w:val="uk-UA"/>
              </w:rPr>
            </w:pPr>
            <w:r w:rsidRPr="00100716">
              <w:rPr>
                <w:lang w:val="uk-UA"/>
              </w:rPr>
              <w:t>Проблеми з доступністю сіл у період інтенсивних опадів.</w:t>
            </w:r>
          </w:p>
          <w:p w:rsidR="00100716" w:rsidRPr="00936491" w:rsidRDefault="00100716" w:rsidP="00100716">
            <w:pPr>
              <w:pStyle w:val="2"/>
              <w:spacing w:before="0" w:line="240" w:lineRule="auto"/>
              <w:jc w:val="both"/>
              <w:rPr>
                <w:rFonts w:ascii="Times New Roman" w:hAnsi="Times New Roman" w:cs="Times New Roman"/>
                <w:color w:val="auto"/>
                <w:sz w:val="24"/>
                <w:szCs w:val="24"/>
                <w:lang w:val="uk-UA"/>
              </w:rPr>
            </w:pPr>
            <w:r w:rsidRPr="00936491">
              <w:rPr>
                <w:rFonts w:ascii="Times New Roman" w:hAnsi="Times New Roman" w:cs="Times New Roman"/>
                <w:color w:val="auto"/>
                <w:sz w:val="24"/>
                <w:szCs w:val="24"/>
                <w:lang w:val="uk-UA"/>
              </w:rPr>
              <w:t>Наслідки для громади</w:t>
            </w:r>
          </w:p>
          <w:p w:rsidR="00100716" w:rsidRPr="00100716" w:rsidRDefault="00100716" w:rsidP="001A34D2">
            <w:pPr>
              <w:pStyle w:val="ac"/>
              <w:numPr>
                <w:ilvl w:val="0"/>
                <w:numId w:val="43"/>
              </w:numPr>
              <w:spacing w:after="0"/>
              <w:ind w:left="0"/>
              <w:jc w:val="both"/>
              <w:rPr>
                <w:lang w:val="uk-UA"/>
              </w:rPr>
            </w:pPr>
            <w:r w:rsidRPr="00100716">
              <w:rPr>
                <w:lang w:val="uk-UA"/>
              </w:rPr>
              <w:t>Зменшення комфорту проживання у селах, особливо для людей похилого віку та дітей.</w:t>
            </w:r>
          </w:p>
          <w:p w:rsidR="00100716" w:rsidRPr="00100716" w:rsidRDefault="00100716" w:rsidP="001A34D2">
            <w:pPr>
              <w:pStyle w:val="ac"/>
              <w:numPr>
                <w:ilvl w:val="0"/>
                <w:numId w:val="43"/>
              </w:numPr>
              <w:spacing w:after="0"/>
              <w:ind w:left="0"/>
              <w:jc w:val="both"/>
              <w:rPr>
                <w:lang w:val="uk-UA"/>
              </w:rPr>
            </w:pPr>
            <w:r w:rsidRPr="00100716">
              <w:rPr>
                <w:lang w:val="uk-UA"/>
              </w:rPr>
              <w:t>Обмежений розвиток бізнесу й туризму через ненадійність інфраструктури.</w:t>
            </w:r>
          </w:p>
          <w:p w:rsidR="00100716" w:rsidRPr="00936491" w:rsidRDefault="00100716" w:rsidP="00100716">
            <w:pPr>
              <w:pStyle w:val="2"/>
              <w:spacing w:before="0" w:line="240" w:lineRule="auto"/>
              <w:jc w:val="both"/>
              <w:rPr>
                <w:rFonts w:ascii="Times New Roman" w:hAnsi="Times New Roman" w:cs="Times New Roman"/>
                <w:color w:val="auto"/>
                <w:sz w:val="24"/>
                <w:szCs w:val="24"/>
                <w:lang w:val="uk-UA"/>
              </w:rPr>
            </w:pPr>
            <w:r w:rsidRPr="00936491">
              <w:rPr>
                <w:rFonts w:ascii="Times New Roman" w:hAnsi="Times New Roman" w:cs="Times New Roman"/>
                <w:color w:val="auto"/>
                <w:sz w:val="24"/>
                <w:szCs w:val="24"/>
                <w:lang w:val="uk-UA"/>
              </w:rPr>
              <w:t>Очікувані заходи (згідно з відповідями)</w:t>
            </w:r>
          </w:p>
          <w:p w:rsidR="00100716" w:rsidRPr="00100716" w:rsidRDefault="00100716" w:rsidP="001A34D2">
            <w:pPr>
              <w:pStyle w:val="ac"/>
              <w:numPr>
                <w:ilvl w:val="0"/>
                <w:numId w:val="44"/>
              </w:numPr>
              <w:spacing w:after="0"/>
              <w:ind w:left="0"/>
              <w:jc w:val="both"/>
              <w:rPr>
                <w:lang w:val="uk-UA"/>
              </w:rPr>
            </w:pPr>
            <w:r w:rsidRPr="00936491">
              <w:rPr>
                <w:rStyle w:val="af7"/>
                <w:b w:val="0"/>
                <w:lang w:val="uk-UA"/>
              </w:rPr>
              <w:t>Будівництво зливової каналізації</w:t>
            </w:r>
            <w:r w:rsidRPr="00100716">
              <w:rPr>
                <w:lang w:val="uk-UA"/>
              </w:rPr>
              <w:t xml:space="preserve"> та резервуарів для збору дощової води.</w:t>
            </w:r>
          </w:p>
          <w:p w:rsidR="00100716" w:rsidRPr="00100716" w:rsidRDefault="00100716" w:rsidP="001A34D2">
            <w:pPr>
              <w:pStyle w:val="ac"/>
              <w:numPr>
                <w:ilvl w:val="0"/>
                <w:numId w:val="44"/>
              </w:numPr>
              <w:spacing w:after="0"/>
              <w:ind w:left="0"/>
              <w:jc w:val="both"/>
              <w:rPr>
                <w:lang w:val="uk-UA"/>
              </w:rPr>
            </w:pPr>
            <w:r w:rsidRPr="00936491">
              <w:rPr>
                <w:rStyle w:val="af7"/>
                <w:b w:val="0"/>
                <w:lang w:val="uk-UA"/>
              </w:rPr>
              <w:t>Резервне енергозабезпечення</w:t>
            </w:r>
            <w:r w:rsidRPr="00100716">
              <w:rPr>
                <w:lang w:val="uk-UA"/>
              </w:rPr>
              <w:t xml:space="preserve"> соціальних об’єктів (лікарня, школа, садок).</w:t>
            </w:r>
          </w:p>
          <w:p w:rsidR="00100716" w:rsidRPr="00100716" w:rsidRDefault="00100716" w:rsidP="001A34D2">
            <w:pPr>
              <w:pStyle w:val="ac"/>
              <w:numPr>
                <w:ilvl w:val="0"/>
                <w:numId w:val="44"/>
              </w:numPr>
              <w:spacing w:after="0"/>
              <w:ind w:left="0"/>
              <w:jc w:val="both"/>
              <w:rPr>
                <w:lang w:val="uk-UA"/>
              </w:rPr>
            </w:pPr>
            <w:r w:rsidRPr="00936491">
              <w:rPr>
                <w:rStyle w:val="af7"/>
                <w:b w:val="0"/>
                <w:lang w:val="uk-UA"/>
              </w:rPr>
              <w:t>Утеплення та адаптація будівель</w:t>
            </w:r>
            <w:r w:rsidRPr="00936491">
              <w:rPr>
                <w:b/>
                <w:lang w:val="uk-UA"/>
              </w:rPr>
              <w:t xml:space="preserve"> </w:t>
            </w:r>
            <w:r w:rsidRPr="00100716">
              <w:rPr>
                <w:lang w:val="uk-UA"/>
              </w:rPr>
              <w:t>(вентиляція, сонцезахист, дренаж підвалів).</w:t>
            </w:r>
          </w:p>
          <w:p w:rsidR="00100716" w:rsidRPr="00936491" w:rsidRDefault="00100716" w:rsidP="001A34D2">
            <w:pPr>
              <w:pStyle w:val="ac"/>
              <w:numPr>
                <w:ilvl w:val="0"/>
                <w:numId w:val="44"/>
              </w:numPr>
              <w:spacing w:after="0"/>
              <w:ind w:left="0"/>
              <w:jc w:val="both"/>
              <w:rPr>
                <w:lang w:val="uk-UA"/>
              </w:rPr>
            </w:pPr>
            <w:r w:rsidRPr="00936491">
              <w:rPr>
                <w:rStyle w:val="af7"/>
                <w:b w:val="0"/>
                <w:lang w:val="uk-UA"/>
              </w:rPr>
              <w:t>Комплексна програма з ремонту доріг</w:t>
            </w:r>
            <w:r w:rsidRPr="00100716">
              <w:rPr>
                <w:lang w:val="uk-UA"/>
              </w:rPr>
              <w:t xml:space="preserve"> із урахуванням водовідведення.</w:t>
            </w:r>
          </w:p>
          <w:p w:rsidR="00100716" w:rsidRPr="00936491" w:rsidRDefault="00936491" w:rsidP="00936491">
            <w:pPr>
              <w:pStyle w:val="ac"/>
              <w:spacing w:after="0"/>
              <w:jc w:val="both"/>
              <w:rPr>
                <w:b/>
                <w:lang w:val="uk-UA"/>
              </w:rPr>
            </w:pPr>
            <w:r>
              <w:rPr>
                <w:lang w:val="uk-UA"/>
              </w:rPr>
              <w:t>Таким чином, і</w:t>
            </w:r>
            <w:r w:rsidR="00100716" w:rsidRPr="00100716">
              <w:rPr>
                <w:lang w:val="uk-UA"/>
              </w:rPr>
              <w:t xml:space="preserve">нфраструктурні ризики у селах громади </w:t>
            </w:r>
            <w:r w:rsidR="00100716" w:rsidRPr="00936491">
              <w:rPr>
                <w:rStyle w:val="af7"/>
                <w:b w:val="0"/>
                <w:lang w:val="uk-UA"/>
              </w:rPr>
              <w:t>поєднують наслідки зміни клімату (спека, зливи, буревії)</w:t>
            </w:r>
            <w:r w:rsidR="00100716" w:rsidRPr="00936491">
              <w:rPr>
                <w:b/>
                <w:lang w:val="uk-UA"/>
              </w:rPr>
              <w:t xml:space="preserve"> з </w:t>
            </w:r>
            <w:r w:rsidR="00100716" w:rsidRPr="00936491">
              <w:rPr>
                <w:rStyle w:val="af7"/>
                <w:b w:val="0"/>
                <w:lang w:val="uk-UA"/>
              </w:rPr>
              <w:t>застарілим станом мереж і будівель</w:t>
            </w:r>
            <w:r w:rsidR="00100716" w:rsidRPr="00936491">
              <w:rPr>
                <w:b/>
                <w:lang w:val="uk-UA"/>
              </w:rPr>
              <w:t>.</w:t>
            </w:r>
          </w:p>
          <w:p w:rsidR="00100716" w:rsidRPr="008C4AC9" w:rsidRDefault="00100716" w:rsidP="00936491">
            <w:pPr>
              <w:pStyle w:val="ac"/>
              <w:spacing w:after="0"/>
              <w:jc w:val="both"/>
              <w:rPr>
                <w:lang w:val="uk-UA"/>
              </w:rPr>
            </w:pPr>
            <w:r w:rsidRPr="008C4AC9">
              <w:rPr>
                <w:lang w:val="uk-UA"/>
              </w:rPr>
              <w:t xml:space="preserve">Найбільш критичними є: </w:t>
            </w:r>
            <w:r w:rsidRPr="00936491">
              <w:rPr>
                <w:rStyle w:val="af7"/>
                <w:b w:val="0"/>
                <w:lang w:val="uk-UA"/>
              </w:rPr>
              <w:t>водопостачання, відсутність зливової каналізації та слабка енергетична стійкість</w:t>
            </w:r>
            <w:r w:rsidRPr="008C4AC9">
              <w:rPr>
                <w:lang w:val="uk-UA"/>
              </w:rPr>
              <w:t>.</w:t>
            </w:r>
          </w:p>
          <w:p w:rsidR="00984B1B" w:rsidRPr="00984B1B" w:rsidRDefault="00100716" w:rsidP="00FB138D">
            <w:pPr>
              <w:pStyle w:val="ac"/>
              <w:spacing w:after="0"/>
              <w:jc w:val="both"/>
              <w:rPr>
                <w:lang w:val="uk-UA"/>
              </w:rPr>
            </w:pPr>
            <w:r w:rsidRPr="008C4AC9">
              <w:rPr>
                <w:lang w:val="uk-UA"/>
              </w:rPr>
              <w:t xml:space="preserve">Мешканці готові підтримувати заходи (наприклад, озеленення, локальні системи збору води), але системне вирішення потребує </w:t>
            </w:r>
            <w:r w:rsidRPr="00936491">
              <w:rPr>
                <w:rStyle w:val="af7"/>
                <w:b w:val="0"/>
                <w:lang w:val="uk-UA"/>
              </w:rPr>
              <w:t>координації та фінансування з боку влади</w:t>
            </w:r>
            <w:r w:rsidRPr="00936491">
              <w:rPr>
                <w:b/>
                <w:lang w:val="uk-UA"/>
              </w:rPr>
              <w:t>.</w:t>
            </w:r>
          </w:p>
          <w:p w:rsidR="00EA18CD" w:rsidRPr="00984B1B" w:rsidRDefault="00EA18CD" w:rsidP="00984B1B">
            <w:pPr>
              <w:pStyle w:val="2"/>
              <w:spacing w:before="0" w:line="240" w:lineRule="auto"/>
              <w:jc w:val="both"/>
              <w:rPr>
                <w:rFonts w:ascii="Times New Roman" w:hAnsi="Times New Roman" w:cs="Times New Roman"/>
                <w:color w:val="auto"/>
                <w:sz w:val="24"/>
                <w:szCs w:val="24"/>
                <w:lang w:val="uk-UA"/>
              </w:rPr>
            </w:pPr>
            <w:r w:rsidRPr="00984B1B">
              <w:rPr>
                <w:rStyle w:val="af7"/>
                <w:rFonts w:ascii="Times New Roman" w:hAnsi="Times New Roman" w:cs="Times New Roman"/>
                <w:b w:val="0"/>
                <w:bCs w:val="0"/>
                <w:color w:val="auto"/>
                <w:sz w:val="24"/>
                <w:szCs w:val="24"/>
                <w:lang w:val="uk-UA"/>
              </w:rPr>
              <w:t>Вплив клімату на щоденне життя</w:t>
            </w:r>
          </w:p>
          <w:p w:rsidR="00EA18CD" w:rsidRPr="00984B1B" w:rsidRDefault="00EA18CD" w:rsidP="001A34D2">
            <w:pPr>
              <w:pStyle w:val="ac"/>
              <w:numPr>
                <w:ilvl w:val="0"/>
                <w:numId w:val="27"/>
              </w:numPr>
              <w:spacing w:after="0"/>
              <w:ind w:left="0"/>
              <w:jc w:val="both"/>
              <w:rPr>
                <w:lang w:val="uk-UA"/>
              </w:rPr>
            </w:pPr>
            <w:r w:rsidRPr="00984B1B">
              <w:rPr>
                <w:rStyle w:val="af7"/>
                <w:b w:val="0"/>
                <w:lang w:val="uk-UA"/>
              </w:rPr>
              <w:t>Спека та перегрівання житла</w:t>
            </w:r>
            <w:r w:rsidRPr="00984B1B">
              <w:rPr>
                <w:lang w:val="uk-UA"/>
              </w:rPr>
              <w:t xml:space="preserve"> – згадують 15 із 19 (≈79%).</w:t>
            </w:r>
          </w:p>
          <w:p w:rsidR="00EA18CD" w:rsidRPr="00984B1B" w:rsidRDefault="00EA18CD" w:rsidP="001A34D2">
            <w:pPr>
              <w:pStyle w:val="ac"/>
              <w:numPr>
                <w:ilvl w:val="0"/>
                <w:numId w:val="27"/>
              </w:numPr>
              <w:spacing w:after="0"/>
              <w:ind w:left="0"/>
              <w:jc w:val="both"/>
              <w:rPr>
                <w:lang w:val="uk-UA"/>
              </w:rPr>
            </w:pPr>
            <w:r w:rsidRPr="00984B1B">
              <w:rPr>
                <w:rStyle w:val="af7"/>
                <w:b w:val="0"/>
                <w:lang w:val="uk-UA"/>
              </w:rPr>
              <w:t>Нестача води влітку</w:t>
            </w:r>
            <w:r w:rsidRPr="00984B1B">
              <w:rPr>
                <w:lang w:val="uk-UA"/>
              </w:rPr>
              <w:t xml:space="preserve"> – 11 із 19 (≈58%).</w:t>
            </w:r>
          </w:p>
          <w:p w:rsidR="00EA18CD" w:rsidRPr="00984B1B" w:rsidRDefault="00EA18CD" w:rsidP="001A34D2">
            <w:pPr>
              <w:pStyle w:val="ac"/>
              <w:numPr>
                <w:ilvl w:val="0"/>
                <w:numId w:val="27"/>
              </w:numPr>
              <w:spacing w:after="0"/>
              <w:ind w:left="0"/>
              <w:jc w:val="both"/>
              <w:rPr>
                <w:lang w:val="uk-UA"/>
              </w:rPr>
            </w:pPr>
            <w:r w:rsidRPr="00FB138D">
              <w:rPr>
                <w:rStyle w:val="af7"/>
                <w:b w:val="0"/>
                <w:lang w:val="uk-UA"/>
              </w:rPr>
              <w:t>Підтоплення під час сильних дощів</w:t>
            </w:r>
            <w:r w:rsidRPr="00984B1B">
              <w:rPr>
                <w:lang w:val="uk-UA"/>
              </w:rPr>
              <w:t xml:space="preserve"> – 6 із 19 (≈32%).</w:t>
            </w:r>
          </w:p>
          <w:p w:rsidR="00EA18CD" w:rsidRPr="00984B1B" w:rsidRDefault="00EA18CD" w:rsidP="001A34D2">
            <w:pPr>
              <w:pStyle w:val="ac"/>
              <w:numPr>
                <w:ilvl w:val="0"/>
                <w:numId w:val="27"/>
              </w:numPr>
              <w:spacing w:after="0"/>
              <w:ind w:left="0"/>
              <w:jc w:val="both"/>
              <w:rPr>
                <w:lang w:val="uk-UA"/>
              </w:rPr>
            </w:pPr>
            <w:r w:rsidRPr="00FB138D">
              <w:rPr>
                <w:rStyle w:val="af7"/>
                <w:b w:val="0"/>
                <w:lang w:val="uk-UA"/>
              </w:rPr>
              <w:t>Шум, пил, загазованість (війна, техніка, транспорт)</w:t>
            </w:r>
            <w:r w:rsidRPr="00984B1B">
              <w:rPr>
                <w:lang w:val="uk-UA"/>
              </w:rPr>
              <w:t xml:space="preserve"> – 4 із 19 (≈21%).</w:t>
            </w:r>
          </w:p>
          <w:p w:rsidR="00EA18CD" w:rsidRDefault="00A35340" w:rsidP="00984B1B">
            <w:pPr>
              <w:pStyle w:val="ac"/>
              <w:spacing w:after="0"/>
              <w:jc w:val="both"/>
              <w:rPr>
                <w:lang w:val="uk-UA"/>
              </w:rPr>
            </w:pPr>
            <w:r w:rsidRPr="00A35340">
              <w:rPr>
                <w:rStyle w:val="af7"/>
                <w:b w:val="0"/>
                <w:lang w:val="uk-UA"/>
              </w:rPr>
              <w:t>У</w:t>
            </w:r>
            <w:r w:rsidR="00EA18CD" w:rsidRPr="00984B1B">
              <w:rPr>
                <w:lang w:val="uk-UA"/>
              </w:rPr>
              <w:t xml:space="preserve"> селах зміна клімату напряму відчувається через</w:t>
            </w:r>
            <w:r w:rsidR="00EA18CD" w:rsidRPr="00FB138D">
              <w:rPr>
                <w:b/>
                <w:lang w:val="uk-UA"/>
              </w:rPr>
              <w:t xml:space="preserve"> </w:t>
            </w:r>
            <w:r w:rsidR="00EA18CD" w:rsidRPr="00FB138D">
              <w:rPr>
                <w:rStyle w:val="af7"/>
                <w:b w:val="0"/>
                <w:lang w:val="uk-UA"/>
              </w:rPr>
              <w:t>нестачу води, спеку та підтоплення після злив</w:t>
            </w:r>
            <w:r w:rsidR="00EA18CD" w:rsidRPr="00E1539B">
              <w:rPr>
                <w:lang w:val="uk-UA"/>
              </w:rPr>
              <w:t>.</w:t>
            </w:r>
          </w:p>
          <w:p w:rsidR="00D6554B" w:rsidRDefault="00D6554B" w:rsidP="00984B1B">
            <w:pPr>
              <w:pStyle w:val="ac"/>
              <w:spacing w:after="0"/>
              <w:jc w:val="both"/>
              <w:rPr>
                <w:lang w:val="uk-UA"/>
              </w:rPr>
            </w:pPr>
          </w:p>
          <w:tbl>
            <w:tblPr>
              <w:tblStyle w:val="ab"/>
              <w:tblW w:w="0" w:type="auto"/>
              <w:tblLayout w:type="fixed"/>
              <w:tblLook w:val="04A0"/>
            </w:tblPr>
            <w:tblGrid>
              <w:gridCol w:w="2438"/>
              <w:gridCol w:w="2439"/>
            </w:tblGrid>
            <w:tr w:rsidR="00E1539B" w:rsidTr="00E1539B">
              <w:tc>
                <w:tcPr>
                  <w:tcW w:w="2438" w:type="dxa"/>
                </w:tcPr>
                <w:p w:rsidR="00E1539B" w:rsidRPr="00E1539B" w:rsidRDefault="00E1539B" w:rsidP="00E1539B">
                  <w:pPr>
                    <w:pStyle w:val="ac"/>
                    <w:spacing w:after="0"/>
                    <w:jc w:val="center"/>
                    <w:rPr>
                      <w:sz w:val="20"/>
                      <w:szCs w:val="20"/>
                      <w:lang w:val="uk-UA"/>
                    </w:rPr>
                  </w:pPr>
                  <w:r w:rsidRPr="00E1539B">
                    <w:rPr>
                      <w:sz w:val="20"/>
                      <w:szCs w:val="20"/>
                      <w:lang w:val="uk-UA"/>
                    </w:rPr>
                    <w:t>Дія</w:t>
                  </w:r>
                </w:p>
              </w:tc>
              <w:tc>
                <w:tcPr>
                  <w:tcW w:w="2439" w:type="dxa"/>
                </w:tcPr>
                <w:p w:rsidR="00E1539B" w:rsidRPr="00E1539B" w:rsidRDefault="00E1539B" w:rsidP="00E1539B">
                  <w:pPr>
                    <w:pStyle w:val="ac"/>
                    <w:spacing w:after="0"/>
                    <w:jc w:val="center"/>
                    <w:rPr>
                      <w:sz w:val="20"/>
                      <w:szCs w:val="20"/>
                      <w:lang w:val="uk-UA"/>
                    </w:rPr>
                  </w:pPr>
                  <w:r w:rsidRPr="00E1539B">
                    <w:rPr>
                      <w:sz w:val="20"/>
                      <w:szCs w:val="20"/>
                      <w:lang w:val="uk-UA"/>
                    </w:rPr>
                    <w:t>Частка респондентів</w:t>
                  </w:r>
                </w:p>
              </w:tc>
            </w:tr>
            <w:tr w:rsidR="00E1539B" w:rsidTr="00E1539B">
              <w:tc>
                <w:tcPr>
                  <w:tcW w:w="2438" w:type="dxa"/>
                </w:tcPr>
                <w:p w:rsidR="00E1539B" w:rsidRPr="00E1539B" w:rsidRDefault="00E1539B" w:rsidP="00E1539B">
                  <w:pPr>
                    <w:pStyle w:val="ac"/>
                    <w:spacing w:after="0"/>
                    <w:rPr>
                      <w:sz w:val="20"/>
                      <w:szCs w:val="20"/>
                      <w:lang w:val="uk-UA"/>
                    </w:rPr>
                  </w:pPr>
                  <w:r w:rsidRPr="00E1539B">
                    <w:rPr>
                      <w:sz w:val="20"/>
                      <w:szCs w:val="20"/>
                      <w:lang w:val="uk-UA" w:eastAsia="uk-UA"/>
                    </w:rPr>
                    <w:t>Саджати дерева, доглядати за ними</w:t>
                  </w:r>
                </w:p>
              </w:tc>
              <w:tc>
                <w:tcPr>
                  <w:tcW w:w="2439" w:type="dxa"/>
                </w:tcPr>
                <w:p w:rsidR="00E1539B" w:rsidRPr="00E1539B" w:rsidRDefault="00E1539B" w:rsidP="00E1539B">
                  <w:pPr>
                    <w:pStyle w:val="ac"/>
                    <w:spacing w:after="0"/>
                    <w:jc w:val="center"/>
                    <w:rPr>
                      <w:sz w:val="20"/>
                      <w:szCs w:val="20"/>
                      <w:lang w:val="uk-UA"/>
                    </w:rPr>
                  </w:pPr>
                  <w:r w:rsidRPr="00E1539B">
                    <w:rPr>
                      <w:sz w:val="20"/>
                      <w:szCs w:val="20"/>
                      <w:lang w:val="uk-UA"/>
                    </w:rPr>
                    <w:t>68%</w:t>
                  </w:r>
                </w:p>
              </w:tc>
            </w:tr>
            <w:tr w:rsidR="00E1539B" w:rsidTr="00E1539B">
              <w:tc>
                <w:tcPr>
                  <w:tcW w:w="2438" w:type="dxa"/>
                </w:tcPr>
                <w:p w:rsidR="00E1539B" w:rsidRPr="00E1539B" w:rsidRDefault="00E1539B" w:rsidP="00E1539B">
                  <w:pPr>
                    <w:pStyle w:val="ac"/>
                    <w:spacing w:after="0"/>
                    <w:rPr>
                      <w:sz w:val="20"/>
                      <w:szCs w:val="20"/>
                      <w:lang w:val="uk-UA"/>
                    </w:rPr>
                  </w:pPr>
                  <w:r w:rsidRPr="00E1539B">
                    <w:rPr>
                      <w:sz w:val="20"/>
                      <w:szCs w:val="20"/>
                      <w:lang w:val="uk-UA" w:eastAsia="uk-UA"/>
                    </w:rPr>
                    <w:t>Сортувати сміття, брати участь у прибираннях</w:t>
                  </w:r>
                </w:p>
              </w:tc>
              <w:tc>
                <w:tcPr>
                  <w:tcW w:w="2439" w:type="dxa"/>
                </w:tcPr>
                <w:p w:rsidR="00E1539B" w:rsidRPr="00E1539B" w:rsidRDefault="00E1539B" w:rsidP="00E1539B">
                  <w:pPr>
                    <w:pStyle w:val="ac"/>
                    <w:spacing w:after="0"/>
                    <w:jc w:val="center"/>
                    <w:rPr>
                      <w:sz w:val="20"/>
                      <w:szCs w:val="20"/>
                      <w:lang w:val="uk-UA"/>
                    </w:rPr>
                  </w:pPr>
                  <w:r w:rsidRPr="00E1539B">
                    <w:rPr>
                      <w:sz w:val="20"/>
                      <w:szCs w:val="20"/>
                      <w:lang w:val="uk-UA"/>
                    </w:rPr>
                    <w:t>63%</w:t>
                  </w:r>
                </w:p>
              </w:tc>
            </w:tr>
            <w:tr w:rsidR="00E1539B" w:rsidTr="00E1539B">
              <w:tc>
                <w:tcPr>
                  <w:tcW w:w="2438" w:type="dxa"/>
                </w:tcPr>
                <w:p w:rsidR="00E1539B" w:rsidRPr="00E1539B" w:rsidRDefault="00E1539B" w:rsidP="00E1539B">
                  <w:pPr>
                    <w:pStyle w:val="ac"/>
                    <w:spacing w:after="0"/>
                    <w:rPr>
                      <w:sz w:val="20"/>
                      <w:szCs w:val="20"/>
                      <w:lang w:val="uk-UA"/>
                    </w:rPr>
                  </w:pPr>
                  <w:r w:rsidRPr="00E1539B">
                    <w:rPr>
                      <w:sz w:val="20"/>
                      <w:szCs w:val="20"/>
                      <w:lang w:val="uk-UA" w:eastAsia="uk-UA"/>
                    </w:rPr>
                    <w:t>Повідомляти владу про проблеми (шкідники, аварії)</w:t>
                  </w:r>
                </w:p>
              </w:tc>
              <w:tc>
                <w:tcPr>
                  <w:tcW w:w="2439" w:type="dxa"/>
                </w:tcPr>
                <w:p w:rsidR="00E1539B" w:rsidRPr="00E1539B" w:rsidRDefault="00E1539B" w:rsidP="00E1539B">
                  <w:pPr>
                    <w:pStyle w:val="ac"/>
                    <w:spacing w:after="0"/>
                    <w:jc w:val="center"/>
                    <w:rPr>
                      <w:sz w:val="20"/>
                      <w:szCs w:val="20"/>
                      <w:lang w:val="uk-UA"/>
                    </w:rPr>
                  </w:pPr>
                  <w:r w:rsidRPr="00E1539B">
                    <w:rPr>
                      <w:sz w:val="20"/>
                      <w:szCs w:val="20"/>
                      <w:lang w:val="uk-UA"/>
                    </w:rPr>
                    <w:t>42%</w:t>
                  </w:r>
                </w:p>
              </w:tc>
            </w:tr>
            <w:tr w:rsidR="00E1539B" w:rsidTr="00E1539B">
              <w:tc>
                <w:tcPr>
                  <w:tcW w:w="2438" w:type="dxa"/>
                </w:tcPr>
                <w:p w:rsidR="00E1539B" w:rsidRPr="00E1539B" w:rsidRDefault="00E1539B" w:rsidP="00E1539B">
                  <w:pPr>
                    <w:pStyle w:val="ac"/>
                    <w:spacing w:after="0"/>
                    <w:rPr>
                      <w:sz w:val="20"/>
                      <w:szCs w:val="20"/>
                      <w:lang w:val="uk-UA"/>
                    </w:rPr>
                  </w:pPr>
                  <w:r w:rsidRPr="00E1539B">
                    <w:rPr>
                      <w:sz w:val="20"/>
                      <w:szCs w:val="20"/>
                      <w:lang w:val="uk-UA" w:eastAsia="uk-UA"/>
                    </w:rPr>
                    <w:t>Встановлювати індивідуальні фільтри</w:t>
                  </w:r>
                </w:p>
              </w:tc>
              <w:tc>
                <w:tcPr>
                  <w:tcW w:w="2439" w:type="dxa"/>
                </w:tcPr>
                <w:p w:rsidR="00E1539B" w:rsidRPr="00E1539B" w:rsidRDefault="00E1539B" w:rsidP="00E1539B">
                  <w:pPr>
                    <w:pStyle w:val="ac"/>
                    <w:spacing w:after="0"/>
                    <w:jc w:val="center"/>
                    <w:rPr>
                      <w:sz w:val="20"/>
                      <w:szCs w:val="20"/>
                      <w:lang w:val="uk-UA"/>
                    </w:rPr>
                  </w:pPr>
                  <w:r w:rsidRPr="00E1539B">
                    <w:rPr>
                      <w:sz w:val="20"/>
                      <w:szCs w:val="20"/>
                      <w:lang w:val="uk-UA"/>
                    </w:rPr>
                    <w:t>37%</w:t>
                  </w:r>
                </w:p>
              </w:tc>
            </w:tr>
          </w:tbl>
          <w:p w:rsidR="00E1539B" w:rsidRDefault="00E1539B" w:rsidP="00984B1B">
            <w:pPr>
              <w:pStyle w:val="ac"/>
              <w:spacing w:after="0"/>
              <w:jc w:val="both"/>
              <w:rPr>
                <w:b/>
                <w:lang w:val="uk-UA"/>
              </w:rPr>
            </w:pPr>
          </w:p>
          <w:p w:rsidR="00A35340" w:rsidRPr="00A35340" w:rsidRDefault="00A35340" w:rsidP="00A35340">
            <w:pPr>
              <w:spacing w:after="0" w:line="240" w:lineRule="auto"/>
              <w:jc w:val="both"/>
              <w:rPr>
                <w:rFonts w:ascii="Times New Roman" w:eastAsia="Times New Roman" w:hAnsi="Times New Roman" w:cs="Times New Roman"/>
                <w:sz w:val="24"/>
                <w:szCs w:val="24"/>
                <w:lang w:val="uk-UA" w:eastAsia="uk-UA"/>
              </w:rPr>
            </w:pPr>
            <w:r w:rsidRPr="00A35340">
              <w:rPr>
                <w:rFonts w:ascii="Times New Roman" w:eastAsia="Times New Roman" w:hAnsi="Times New Roman" w:cs="Times New Roman"/>
                <w:sz w:val="24"/>
                <w:szCs w:val="24"/>
                <w:lang w:val="uk-UA" w:eastAsia="uk-UA"/>
              </w:rPr>
              <w:t>Висновок: найбільш часті пропозиції:</w:t>
            </w:r>
          </w:p>
          <w:p w:rsidR="00A35340" w:rsidRPr="00A35340" w:rsidRDefault="00A35340" w:rsidP="001A34D2">
            <w:pPr>
              <w:numPr>
                <w:ilvl w:val="0"/>
                <w:numId w:val="46"/>
              </w:numPr>
              <w:spacing w:after="0" w:line="240" w:lineRule="auto"/>
              <w:ind w:left="0"/>
              <w:jc w:val="both"/>
              <w:rPr>
                <w:rFonts w:ascii="Times New Roman" w:eastAsia="Times New Roman" w:hAnsi="Times New Roman" w:cs="Times New Roman"/>
                <w:sz w:val="24"/>
                <w:szCs w:val="24"/>
                <w:lang w:val="uk-UA" w:eastAsia="uk-UA"/>
              </w:rPr>
            </w:pPr>
            <w:r w:rsidRPr="00A35340">
              <w:rPr>
                <w:rFonts w:ascii="Times New Roman" w:eastAsia="Times New Roman" w:hAnsi="Times New Roman" w:cs="Times New Roman"/>
                <w:sz w:val="24"/>
                <w:szCs w:val="24"/>
                <w:lang w:val="uk-UA" w:eastAsia="uk-UA"/>
              </w:rPr>
              <w:t>очищення та догляд за річками,</w:t>
            </w:r>
          </w:p>
          <w:p w:rsidR="00A35340" w:rsidRPr="00A35340" w:rsidRDefault="00A35340" w:rsidP="001A34D2">
            <w:pPr>
              <w:numPr>
                <w:ilvl w:val="0"/>
                <w:numId w:val="46"/>
              </w:numPr>
              <w:spacing w:after="0" w:line="240" w:lineRule="auto"/>
              <w:ind w:left="0"/>
              <w:jc w:val="both"/>
              <w:rPr>
                <w:rFonts w:ascii="Times New Roman" w:eastAsia="Times New Roman" w:hAnsi="Times New Roman" w:cs="Times New Roman"/>
                <w:sz w:val="24"/>
                <w:szCs w:val="24"/>
                <w:lang w:val="uk-UA" w:eastAsia="uk-UA"/>
              </w:rPr>
            </w:pPr>
            <w:r w:rsidRPr="00A35340">
              <w:rPr>
                <w:rFonts w:ascii="Times New Roman" w:eastAsia="Times New Roman" w:hAnsi="Times New Roman" w:cs="Times New Roman"/>
                <w:sz w:val="24"/>
                <w:szCs w:val="24"/>
                <w:lang w:val="uk-UA" w:eastAsia="uk-UA"/>
              </w:rPr>
              <w:t>облаштування зон відпочинку біля водойм,</w:t>
            </w:r>
          </w:p>
          <w:p w:rsidR="00A35340" w:rsidRPr="00A35340" w:rsidRDefault="00A35340" w:rsidP="001A34D2">
            <w:pPr>
              <w:numPr>
                <w:ilvl w:val="0"/>
                <w:numId w:val="46"/>
              </w:numPr>
              <w:spacing w:after="0" w:line="240" w:lineRule="auto"/>
              <w:ind w:left="0"/>
              <w:jc w:val="both"/>
              <w:rPr>
                <w:rFonts w:ascii="Times New Roman" w:eastAsia="Times New Roman" w:hAnsi="Times New Roman" w:cs="Times New Roman"/>
                <w:sz w:val="24"/>
                <w:szCs w:val="24"/>
                <w:lang w:val="uk-UA" w:eastAsia="uk-UA"/>
              </w:rPr>
            </w:pPr>
            <w:r w:rsidRPr="00A35340">
              <w:rPr>
                <w:rFonts w:ascii="Times New Roman" w:eastAsia="Times New Roman" w:hAnsi="Times New Roman" w:cs="Times New Roman"/>
                <w:sz w:val="24"/>
                <w:szCs w:val="24"/>
                <w:lang w:val="uk-UA" w:eastAsia="uk-UA"/>
              </w:rPr>
              <w:t>боротьба з амброзією,</w:t>
            </w:r>
          </w:p>
          <w:p w:rsidR="00A35340" w:rsidRPr="00A35340" w:rsidRDefault="00A35340" w:rsidP="001A34D2">
            <w:pPr>
              <w:numPr>
                <w:ilvl w:val="0"/>
                <w:numId w:val="46"/>
              </w:numPr>
              <w:spacing w:after="0" w:line="240" w:lineRule="auto"/>
              <w:ind w:left="0"/>
              <w:jc w:val="both"/>
              <w:rPr>
                <w:rFonts w:ascii="Times New Roman" w:eastAsia="Times New Roman" w:hAnsi="Times New Roman" w:cs="Times New Roman"/>
                <w:sz w:val="24"/>
                <w:szCs w:val="24"/>
                <w:lang w:val="uk-UA" w:eastAsia="uk-UA"/>
              </w:rPr>
            </w:pPr>
            <w:r>
              <w:rPr>
                <w:rFonts w:ascii="Times New Roman" w:eastAsia="Times New Roman" w:hAnsi="Times New Roman" w:cs="Times New Roman"/>
                <w:sz w:val="24"/>
                <w:szCs w:val="24"/>
                <w:lang w:val="uk-UA" w:eastAsia="uk-UA"/>
              </w:rPr>
              <w:t xml:space="preserve">встановлення </w:t>
            </w:r>
            <w:r w:rsidRPr="00A35340">
              <w:rPr>
                <w:rFonts w:ascii="Times New Roman" w:eastAsia="Times New Roman" w:hAnsi="Times New Roman" w:cs="Times New Roman"/>
                <w:sz w:val="24"/>
                <w:szCs w:val="24"/>
                <w:lang w:val="uk-UA" w:eastAsia="uk-UA"/>
              </w:rPr>
              <w:t>дощової</w:t>
            </w:r>
            <w:r>
              <w:rPr>
                <w:rFonts w:ascii="Times New Roman" w:eastAsia="Times New Roman" w:hAnsi="Times New Roman" w:cs="Times New Roman"/>
                <w:sz w:val="24"/>
                <w:szCs w:val="24"/>
                <w:lang w:val="uk-UA" w:eastAsia="uk-UA"/>
              </w:rPr>
              <w:t xml:space="preserve"> каналізації</w:t>
            </w:r>
            <w:r w:rsidRPr="00A35340">
              <w:rPr>
                <w:rFonts w:ascii="Times New Roman" w:eastAsia="Times New Roman" w:hAnsi="Times New Roman" w:cs="Times New Roman"/>
                <w:sz w:val="24"/>
                <w:szCs w:val="24"/>
                <w:lang w:val="uk-UA" w:eastAsia="uk-UA"/>
              </w:rPr>
              <w:t>.</w:t>
            </w:r>
          </w:p>
          <w:p w:rsidR="00A35340" w:rsidRPr="00A35340" w:rsidRDefault="00650CB2" w:rsidP="00A35340">
            <w:pPr>
              <w:pStyle w:val="ac"/>
              <w:spacing w:after="0"/>
              <w:rPr>
                <w:lang w:val="uk-UA"/>
              </w:rPr>
            </w:pPr>
            <w:r>
              <w:rPr>
                <w:lang w:val="uk-UA"/>
              </w:rPr>
              <w:t>в</w:t>
            </w:r>
            <w:r w:rsidR="00A35340" w:rsidRPr="00A35340">
              <w:rPr>
                <w:lang w:val="uk-UA"/>
              </w:rPr>
              <w:t>исадка дерев, розширення зелених зон.</w:t>
            </w:r>
          </w:p>
          <w:p w:rsidR="00FB138D" w:rsidRPr="00984B1B" w:rsidRDefault="00FB138D" w:rsidP="00A35340">
            <w:pPr>
              <w:pStyle w:val="ac"/>
              <w:spacing w:after="0"/>
              <w:jc w:val="both"/>
              <w:rPr>
                <w:lang w:val="uk-UA"/>
              </w:rPr>
            </w:pPr>
          </w:p>
          <w:p w:rsidR="00EA18CD" w:rsidRDefault="00FB138D" w:rsidP="00984B1B">
            <w:pPr>
              <w:spacing w:after="0" w:line="240" w:lineRule="auto"/>
              <w:rPr>
                <w:rFonts w:ascii="Times New Roman" w:eastAsia="Times New Roman" w:hAnsi="Times New Roman" w:cs="Times New Roman"/>
                <w:sz w:val="24"/>
                <w:szCs w:val="24"/>
                <w:lang w:val="uk-UA" w:eastAsia="uk-UA"/>
              </w:rPr>
            </w:pPr>
            <w:r w:rsidRPr="00197FAC">
              <w:rPr>
                <w:rFonts w:ascii="Times New Roman" w:hAnsi="Times New Roman" w:cs="Times New Roman"/>
                <w:sz w:val="24"/>
                <w:szCs w:val="24"/>
                <w:lang w:val="uk-UA"/>
              </w:rPr>
              <w:t>4.</w:t>
            </w:r>
            <w:r>
              <w:rPr>
                <w:rFonts w:ascii="Times New Roman" w:hAnsi="Times New Roman" w:cs="Times New Roman"/>
                <w:sz w:val="24"/>
                <w:szCs w:val="24"/>
                <w:lang w:val="uk-UA"/>
              </w:rPr>
              <w:t xml:space="preserve"> </w:t>
            </w:r>
            <w:r>
              <w:rPr>
                <w:rFonts w:ascii="Times New Roman" w:eastAsia="Times New Roman" w:hAnsi="Times New Roman" w:cs="Times New Roman"/>
                <w:sz w:val="24"/>
                <w:szCs w:val="24"/>
                <w:lang w:val="uk-UA" w:eastAsia="uk-UA"/>
              </w:rPr>
              <w:t>С</w:t>
            </w:r>
            <w:r w:rsidRPr="00704149">
              <w:rPr>
                <w:rFonts w:ascii="Times New Roman" w:eastAsia="Times New Roman" w:hAnsi="Times New Roman" w:cs="Times New Roman"/>
                <w:sz w:val="24"/>
                <w:szCs w:val="24"/>
                <w:lang w:val="uk-UA" w:eastAsia="uk-UA"/>
              </w:rPr>
              <w:t>оціологічний портрет респондентів</w:t>
            </w:r>
          </w:p>
          <w:p w:rsidR="00FB138D" w:rsidRDefault="00327918" w:rsidP="00984B1B">
            <w:pPr>
              <w:spacing w:after="0" w:line="240" w:lineRule="auto"/>
              <w:rPr>
                <w:rFonts w:ascii="Times New Roman" w:hAnsi="Times New Roman" w:cs="Times New Roman"/>
                <w:sz w:val="24"/>
                <w:szCs w:val="24"/>
                <w:lang w:val="uk-UA"/>
              </w:rPr>
            </w:pPr>
            <w:r>
              <w:rPr>
                <w:b/>
                <w:noProof/>
              </w:rPr>
              <w:drawing>
                <wp:inline distT="114300" distB="114300" distL="114300" distR="114300">
                  <wp:extent cx="2724150" cy="1190625"/>
                  <wp:effectExtent l="0" t="0" r="0" b="9525"/>
                  <wp:docPr id="241" name="image40.png" descr="Диаграмма ответов в Формах. Вопрос: Гендер:.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40.png" descr="Диаграмма ответов в Формах. Вопрос: Гендер:. Количество ответов: 19 ответов."/>
                          <pic:cNvPicPr preferRelativeResize="0"/>
                        </pic:nvPicPr>
                        <pic:blipFill>
                          <a:blip r:embed="rId243" cstate="print"/>
                          <a:srcRect/>
                          <a:stretch>
                            <a:fillRect/>
                          </a:stretch>
                        </pic:blipFill>
                        <pic:spPr>
                          <a:xfrm>
                            <a:off x="0" y="0"/>
                            <a:ext cx="2724306" cy="1190693"/>
                          </a:xfrm>
                          <a:prstGeom prst="rect">
                            <a:avLst/>
                          </a:prstGeom>
                          <a:ln/>
                        </pic:spPr>
                      </pic:pic>
                    </a:graphicData>
                  </a:graphic>
                </wp:inline>
              </w:drawing>
            </w:r>
          </w:p>
          <w:p w:rsidR="00327918" w:rsidRDefault="00327918" w:rsidP="00984B1B">
            <w:pPr>
              <w:spacing w:after="0" w:line="240" w:lineRule="auto"/>
              <w:rPr>
                <w:rFonts w:ascii="Times New Roman" w:hAnsi="Times New Roman" w:cs="Times New Roman"/>
                <w:sz w:val="24"/>
                <w:szCs w:val="24"/>
                <w:lang w:val="uk-UA"/>
              </w:rPr>
            </w:pPr>
          </w:p>
          <w:p w:rsidR="00327918" w:rsidRDefault="00327918" w:rsidP="00984B1B">
            <w:pPr>
              <w:spacing w:after="0" w:line="240" w:lineRule="auto"/>
              <w:rPr>
                <w:rFonts w:ascii="Times New Roman" w:hAnsi="Times New Roman" w:cs="Times New Roman"/>
                <w:sz w:val="24"/>
                <w:szCs w:val="24"/>
                <w:lang w:val="uk-UA"/>
              </w:rPr>
            </w:pPr>
            <w:r>
              <w:rPr>
                <w:b/>
                <w:noProof/>
              </w:rPr>
              <w:drawing>
                <wp:inline distT="114300" distB="114300" distL="114300" distR="114300">
                  <wp:extent cx="2971800" cy="1266825"/>
                  <wp:effectExtent l="0" t="0" r="0" b="9525"/>
                  <wp:docPr id="243" name="image2.png" descr="Диаграмма ответов в Формах. Вопрос: Вік:.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png" descr="Диаграмма ответов в Формах. Вопрос: Вік:. Количество ответов: 19 ответов."/>
                          <pic:cNvPicPr preferRelativeResize="0"/>
                        </pic:nvPicPr>
                        <pic:blipFill>
                          <a:blip r:embed="rId244" cstate="print"/>
                          <a:srcRect/>
                          <a:stretch>
                            <a:fillRect/>
                          </a:stretch>
                        </pic:blipFill>
                        <pic:spPr>
                          <a:xfrm>
                            <a:off x="0" y="0"/>
                            <a:ext cx="2971976" cy="1266900"/>
                          </a:xfrm>
                          <a:prstGeom prst="rect">
                            <a:avLst/>
                          </a:prstGeom>
                          <a:ln/>
                        </pic:spPr>
                      </pic:pic>
                    </a:graphicData>
                  </a:graphic>
                </wp:inline>
              </w:drawing>
            </w:r>
          </w:p>
          <w:p w:rsidR="00327918" w:rsidRDefault="00327918" w:rsidP="00984B1B">
            <w:pPr>
              <w:spacing w:after="0" w:line="240" w:lineRule="auto"/>
              <w:rPr>
                <w:rFonts w:ascii="Times New Roman" w:hAnsi="Times New Roman" w:cs="Times New Roman"/>
                <w:sz w:val="24"/>
                <w:szCs w:val="24"/>
                <w:lang w:val="uk-UA"/>
              </w:rPr>
            </w:pPr>
          </w:p>
          <w:p w:rsidR="00327918" w:rsidRDefault="00327918" w:rsidP="00984B1B">
            <w:pPr>
              <w:spacing w:after="0" w:line="240" w:lineRule="auto"/>
              <w:rPr>
                <w:rFonts w:ascii="Times New Roman" w:hAnsi="Times New Roman" w:cs="Times New Roman"/>
                <w:sz w:val="24"/>
                <w:szCs w:val="24"/>
                <w:lang w:val="uk-UA"/>
              </w:rPr>
            </w:pPr>
            <w:r>
              <w:rPr>
                <w:b/>
                <w:noProof/>
              </w:rPr>
              <w:drawing>
                <wp:inline distT="114300" distB="114300" distL="114300" distR="114300">
                  <wp:extent cx="2724150" cy="1171575"/>
                  <wp:effectExtent l="0" t="0" r="0" b="9525"/>
                  <wp:docPr id="244" name="image22.png" descr="Диаграмма ответов в Формах. Вопрос: Як довго Ви проживаєте в громаді?&#10;.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2.png" descr="Диаграмма ответов в Формах. Вопрос: Як довго Ви проживаєте в громаді?&#10;. Количество ответов: 19 ответов."/>
                          <pic:cNvPicPr preferRelativeResize="0"/>
                        </pic:nvPicPr>
                        <pic:blipFill>
                          <a:blip r:embed="rId245" cstate="print"/>
                          <a:srcRect/>
                          <a:stretch>
                            <a:fillRect/>
                          </a:stretch>
                        </pic:blipFill>
                        <pic:spPr>
                          <a:xfrm>
                            <a:off x="0" y="0"/>
                            <a:ext cx="2724310" cy="1171644"/>
                          </a:xfrm>
                          <a:prstGeom prst="rect">
                            <a:avLst/>
                          </a:prstGeom>
                          <a:ln/>
                        </pic:spPr>
                      </pic:pic>
                    </a:graphicData>
                  </a:graphic>
                </wp:inline>
              </w:drawing>
            </w:r>
          </w:p>
          <w:p w:rsidR="00327918" w:rsidRDefault="00327918" w:rsidP="00984B1B">
            <w:pPr>
              <w:spacing w:after="0" w:line="240" w:lineRule="auto"/>
              <w:rPr>
                <w:rFonts w:ascii="Times New Roman" w:hAnsi="Times New Roman" w:cs="Times New Roman"/>
                <w:sz w:val="24"/>
                <w:szCs w:val="24"/>
                <w:lang w:val="uk-UA"/>
              </w:rPr>
            </w:pPr>
          </w:p>
          <w:p w:rsidR="00327918" w:rsidRDefault="00327918" w:rsidP="00984B1B">
            <w:pPr>
              <w:spacing w:after="0" w:line="240" w:lineRule="auto"/>
              <w:rPr>
                <w:rFonts w:ascii="Times New Roman" w:hAnsi="Times New Roman" w:cs="Times New Roman"/>
                <w:sz w:val="24"/>
                <w:szCs w:val="24"/>
                <w:lang w:val="uk-UA"/>
              </w:rPr>
            </w:pPr>
            <w:r>
              <w:rPr>
                <w:b/>
                <w:noProof/>
              </w:rPr>
              <w:drawing>
                <wp:inline distT="114300" distB="114300" distL="114300" distR="114300">
                  <wp:extent cx="2800350" cy="1200150"/>
                  <wp:effectExtent l="0" t="0" r="0" b="0"/>
                  <wp:docPr id="245" name="image20.png" descr="Диаграмма ответов в Формах. Вопрос: Чи маєте ви дітей?. Количество ответов: 19 ответов."/>
                  <wp:cNvGraphicFramePr/>
                  <a:graphic xmlns:a="http://schemas.openxmlformats.org/drawingml/2006/main">
                    <a:graphicData uri="http://schemas.openxmlformats.org/drawingml/2006/picture">
                      <pic:pic xmlns:pic="http://schemas.openxmlformats.org/drawingml/2006/picture">
                        <pic:nvPicPr>
                          <pic:cNvPr id="0" name="image20.png" descr="Диаграмма ответов в Формах. Вопрос: Чи маєте ви дітей?. Количество ответов: 19 ответов."/>
                          <pic:cNvPicPr preferRelativeResize="0"/>
                        </pic:nvPicPr>
                        <pic:blipFill>
                          <a:blip r:embed="rId246" cstate="print"/>
                          <a:srcRect/>
                          <a:stretch>
                            <a:fillRect/>
                          </a:stretch>
                        </pic:blipFill>
                        <pic:spPr>
                          <a:xfrm>
                            <a:off x="0" y="0"/>
                            <a:ext cx="2800512" cy="1200219"/>
                          </a:xfrm>
                          <a:prstGeom prst="rect">
                            <a:avLst/>
                          </a:prstGeom>
                          <a:ln/>
                        </pic:spPr>
                      </pic:pic>
                    </a:graphicData>
                  </a:graphic>
                </wp:inline>
              </w:drawing>
            </w:r>
          </w:p>
          <w:p w:rsidR="00327918" w:rsidRDefault="00327918" w:rsidP="00984B1B">
            <w:pPr>
              <w:spacing w:after="0" w:line="240" w:lineRule="auto"/>
              <w:rPr>
                <w:rFonts w:ascii="Times New Roman" w:hAnsi="Times New Roman" w:cs="Times New Roman"/>
                <w:sz w:val="24"/>
                <w:szCs w:val="24"/>
                <w:lang w:val="uk-UA"/>
              </w:rPr>
            </w:pPr>
          </w:p>
          <w:p w:rsidR="00327918" w:rsidRPr="00327918" w:rsidRDefault="00327918" w:rsidP="00327918">
            <w:pPr>
              <w:spacing w:after="0" w:line="240" w:lineRule="auto"/>
              <w:jc w:val="both"/>
              <w:rPr>
                <w:rFonts w:ascii="Times New Roman" w:eastAsia="Times New Roman" w:hAnsi="Times New Roman" w:cs="Times New Roman"/>
                <w:sz w:val="24"/>
                <w:szCs w:val="24"/>
                <w:lang w:val="uk-UA" w:eastAsia="uk-UA"/>
              </w:rPr>
            </w:pPr>
            <w:r w:rsidRPr="00327918">
              <w:rPr>
                <w:rFonts w:ascii="Times New Roman" w:eastAsia="Times New Roman" w:hAnsi="Times New Roman" w:cs="Times New Roman"/>
                <w:sz w:val="24"/>
                <w:szCs w:val="24"/>
                <w:lang w:val="uk-UA" w:eastAsia="uk-UA"/>
              </w:rPr>
              <w:t xml:space="preserve">Участь взяли </w:t>
            </w:r>
            <w:r w:rsidRPr="00327918">
              <w:rPr>
                <w:rFonts w:ascii="Times New Roman" w:eastAsia="Times New Roman" w:hAnsi="Times New Roman" w:cs="Times New Roman"/>
                <w:bCs/>
                <w:sz w:val="24"/>
                <w:szCs w:val="24"/>
                <w:lang w:val="uk-UA" w:eastAsia="uk-UA"/>
              </w:rPr>
              <w:t>19 осіб</w:t>
            </w:r>
            <w:r w:rsidRPr="00327918">
              <w:rPr>
                <w:rFonts w:ascii="Times New Roman" w:eastAsia="Times New Roman" w:hAnsi="Times New Roman" w:cs="Times New Roman"/>
                <w:sz w:val="24"/>
                <w:szCs w:val="24"/>
                <w:lang w:val="uk-UA" w:eastAsia="uk-UA"/>
              </w:rPr>
              <w:t xml:space="preserve"> із сільських населених пунктів громади.</w:t>
            </w:r>
          </w:p>
          <w:p w:rsidR="00327918" w:rsidRPr="00327918" w:rsidRDefault="00327918" w:rsidP="001A34D2">
            <w:pPr>
              <w:numPr>
                <w:ilvl w:val="0"/>
                <w:numId w:val="45"/>
              </w:numPr>
              <w:spacing w:after="0" w:line="240" w:lineRule="auto"/>
              <w:ind w:left="0"/>
              <w:jc w:val="both"/>
              <w:rPr>
                <w:rFonts w:ascii="Times New Roman" w:eastAsia="Times New Roman" w:hAnsi="Times New Roman" w:cs="Times New Roman"/>
                <w:sz w:val="24"/>
                <w:szCs w:val="24"/>
                <w:lang w:val="uk-UA" w:eastAsia="uk-UA"/>
              </w:rPr>
            </w:pPr>
            <w:r w:rsidRPr="00327918">
              <w:rPr>
                <w:rFonts w:ascii="Times New Roman" w:eastAsia="Times New Roman" w:hAnsi="Times New Roman" w:cs="Times New Roman"/>
                <w:sz w:val="24"/>
                <w:szCs w:val="24"/>
                <w:lang w:val="uk-UA" w:eastAsia="uk-UA"/>
              </w:rPr>
              <w:t>Більшість проживає на одному місці понад 10 років → добре знають локальні проблеми.</w:t>
            </w:r>
          </w:p>
          <w:p w:rsidR="00650CB2" w:rsidRPr="00650CB2" w:rsidRDefault="00327918" w:rsidP="001A34D2">
            <w:pPr>
              <w:numPr>
                <w:ilvl w:val="0"/>
                <w:numId w:val="45"/>
              </w:numPr>
              <w:spacing w:after="0" w:line="240" w:lineRule="auto"/>
              <w:ind w:left="0"/>
              <w:jc w:val="both"/>
              <w:rPr>
                <w:rFonts w:ascii="Times New Roman" w:eastAsia="Times New Roman" w:hAnsi="Times New Roman" w:cs="Times New Roman"/>
                <w:sz w:val="24"/>
                <w:szCs w:val="24"/>
                <w:lang w:val="uk-UA" w:eastAsia="uk-UA"/>
              </w:rPr>
            </w:pPr>
            <w:r w:rsidRPr="00327918">
              <w:rPr>
                <w:rFonts w:ascii="Times New Roman" w:eastAsia="Times New Roman" w:hAnsi="Times New Roman" w:cs="Times New Roman"/>
                <w:sz w:val="24"/>
                <w:szCs w:val="24"/>
                <w:lang w:val="uk-UA" w:eastAsia="uk-UA"/>
              </w:rPr>
              <w:t xml:space="preserve">Респонденти виявили </w:t>
            </w:r>
            <w:r w:rsidRPr="00327918">
              <w:rPr>
                <w:rFonts w:ascii="Times New Roman" w:eastAsia="Times New Roman" w:hAnsi="Times New Roman" w:cs="Times New Roman"/>
                <w:bCs/>
                <w:sz w:val="24"/>
                <w:szCs w:val="24"/>
                <w:lang w:val="uk-UA" w:eastAsia="uk-UA"/>
              </w:rPr>
              <w:t>високу готовність брати участь у практичних заходах</w:t>
            </w:r>
            <w:r w:rsidRPr="00327918">
              <w:rPr>
                <w:rFonts w:ascii="Times New Roman" w:eastAsia="Times New Roman" w:hAnsi="Times New Roman" w:cs="Times New Roman"/>
                <w:sz w:val="24"/>
                <w:szCs w:val="24"/>
                <w:lang w:val="uk-UA" w:eastAsia="uk-UA"/>
              </w:rPr>
              <w:t xml:space="preserve"> (озеленення, сортування, догляд за водоймами).</w:t>
            </w:r>
          </w:p>
          <w:p w:rsidR="00327918" w:rsidRDefault="00327918" w:rsidP="001A34D2">
            <w:pPr>
              <w:numPr>
                <w:ilvl w:val="0"/>
                <w:numId w:val="45"/>
              </w:numPr>
              <w:spacing w:after="0" w:line="240" w:lineRule="auto"/>
              <w:ind w:left="0"/>
              <w:jc w:val="both"/>
              <w:rPr>
                <w:rFonts w:ascii="Times New Roman" w:eastAsia="Times New Roman" w:hAnsi="Times New Roman" w:cs="Times New Roman"/>
                <w:sz w:val="24"/>
                <w:szCs w:val="24"/>
                <w:lang w:val="uk-UA" w:eastAsia="uk-UA"/>
              </w:rPr>
            </w:pPr>
            <w:r w:rsidRPr="00327918">
              <w:rPr>
                <w:rFonts w:ascii="Times New Roman" w:eastAsia="Times New Roman" w:hAnsi="Times New Roman" w:cs="Times New Roman"/>
                <w:sz w:val="24"/>
                <w:szCs w:val="24"/>
                <w:lang w:val="uk-UA" w:eastAsia="uk-UA"/>
              </w:rPr>
              <w:t xml:space="preserve">Водночас, </w:t>
            </w:r>
            <w:r w:rsidRPr="00327918">
              <w:rPr>
                <w:rFonts w:ascii="Times New Roman" w:eastAsia="Times New Roman" w:hAnsi="Times New Roman" w:cs="Times New Roman"/>
                <w:bCs/>
                <w:sz w:val="24"/>
                <w:szCs w:val="24"/>
                <w:lang w:val="uk-UA" w:eastAsia="uk-UA"/>
              </w:rPr>
              <w:t>фінансова спроможність обмежена</w:t>
            </w:r>
            <w:r w:rsidRPr="00327918">
              <w:rPr>
                <w:rFonts w:ascii="Times New Roman" w:eastAsia="Times New Roman" w:hAnsi="Times New Roman" w:cs="Times New Roman"/>
                <w:sz w:val="24"/>
                <w:szCs w:val="24"/>
                <w:lang w:val="uk-UA" w:eastAsia="uk-UA"/>
              </w:rPr>
              <w:t>: люди очікують співфінансування від влади та проєктів.</w:t>
            </w:r>
          </w:p>
          <w:p w:rsidR="00650CB2" w:rsidRDefault="00650CB2" w:rsidP="001D7E31">
            <w:pPr>
              <w:pStyle w:val="ac"/>
              <w:spacing w:after="0"/>
              <w:jc w:val="both"/>
              <w:rPr>
                <w:lang w:val="uk-UA" w:eastAsia="uk-UA"/>
              </w:rPr>
            </w:pPr>
            <w:r w:rsidRPr="00650CB2">
              <w:rPr>
                <w:lang w:val="uk-UA"/>
              </w:rPr>
              <w:t xml:space="preserve">Висновок: загалом опитано </w:t>
            </w:r>
            <w:r w:rsidRPr="00650CB2">
              <w:rPr>
                <w:rStyle w:val="af7"/>
                <w:b w:val="0"/>
                <w:lang w:val="uk-UA"/>
              </w:rPr>
              <w:t>19 осіб</w:t>
            </w:r>
            <w:r w:rsidRPr="00650CB2">
              <w:rPr>
                <w:b/>
                <w:lang w:val="uk-UA"/>
              </w:rPr>
              <w:t>.</w:t>
            </w:r>
            <w:r w:rsidRPr="00650CB2">
              <w:rPr>
                <w:lang w:val="uk-UA"/>
              </w:rPr>
              <w:t xml:space="preserve"> Переважають жителі середнього віку </w:t>
            </w:r>
            <w:r w:rsidRPr="00650CB2">
              <w:rPr>
                <w:lang w:val="uk-UA" w:eastAsia="uk-UA"/>
              </w:rPr>
              <w:t>(30–55 років), є літні люди</w:t>
            </w:r>
            <w:r w:rsidRPr="00650CB2">
              <w:rPr>
                <w:lang w:val="uk-UA"/>
              </w:rPr>
              <w:t xml:space="preserve">. Соціально активна частина громади демонструє готовність брати участь у природоохоронних ініціативах. </w:t>
            </w:r>
            <w:r w:rsidRPr="00650CB2">
              <w:rPr>
                <w:lang w:val="uk-UA" w:eastAsia="uk-UA"/>
              </w:rPr>
              <w:t>Переважає аграрний тип зайнятості (сільське господарство, тваринництво).</w:t>
            </w:r>
          </w:p>
          <w:p w:rsidR="00D534AE" w:rsidRPr="00327918" w:rsidRDefault="00D534AE" w:rsidP="001D7E31">
            <w:pPr>
              <w:pStyle w:val="ac"/>
              <w:spacing w:after="0"/>
              <w:jc w:val="both"/>
              <w:rPr>
                <w:lang w:val="uk-UA" w:eastAsia="uk-UA"/>
              </w:rPr>
            </w:pPr>
          </w:p>
          <w:p w:rsidR="00327918" w:rsidRPr="00984B1B" w:rsidRDefault="00BB1B4D" w:rsidP="001D7E31">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Таким чином опитування показало, що </w:t>
            </w:r>
            <w:r w:rsidR="001D7E31">
              <w:rPr>
                <w:rFonts w:ascii="Times New Roman" w:hAnsi="Times New Roman" w:cs="Times New Roman"/>
                <w:sz w:val="24"/>
                <w:szCs w:val="24"/>
                <w:lang w:val="uk-UA"/>
              </w:rPr>
              <w:t xml:space="preserve"> </w:t>
            </w:r>
            <w:r>
              <w:rPr>
                <w:rFonts w:ascii="Times New Roman" w:hAnsi="Times New Roman" w:cs="Times New Roman"/>
                <w:sz w:val="24"/>
                <w:szCs w:val="24"/>
                <w:lang w:val="uk-UA"/>
              </w:rPr>
              <w:t>с</w:t>
            </w:r>
            <w:r w:rsidR="001D7E31" w:rsidRPr="001D7E31">
              <w:rPr>
                <w:rFonts w:ascii="Times New Roman" w:hAnsi="Times New Roman" w:cs="Times New Roman"/>
                <w:sz w:val="24"/>
                <w:szCs w:val="24"/>
                <w:lang w:val="uk-UA"/>
              </w:rPr>
              <w:t xml:space="preserve">ільські мешканці Первомайської МТГ чітко усвідомлюють кліматичні ризики: </w:t>
            </w:r>
            <w:r w:rsidR="001D7E31" w:rsidRPr="001D7E31">
              <w:rPr>
                <w:rStyle w:val="af7"/>
                <w:rFonts w:ascii="Times New Roman" w:hAnsi="Times New Roman" w:cs="Times New Roman"/>
                <w:b w:val="0"/>
                <w:sz w:val="24"/>
                <w:szCs w:val="24"/>
                <w:lang w:val="uk-UA"/>
              </w:rPr>
              <w:t>дефіцит води, погіршення якості питної води, слабка інфраструктура, екологічні проблеми та ризики для здоров’я</w:t>
            </w:r>
            <w:r w:rsidR="001D7E31" w:rsidRPr="001D7E31">
              <w:rPr>
                <w:rFonts w:ascii="Times New Roman" w:hAnsi="Times New Roman" w:cs="Times New Roman"/>
                <w:b/>
                <w:sz w:val="24"/>
                <w:szCs w:val="24"/>
                <w:lang w:val="uk-UA"/>
              </w:rPr>
              <w:t xml:space="preserve"> </w:t>
            </w:r>
            <w:r w:rsidR="001D7E31" w:rsidRPr="001D7E31">
              <w:rPr>
                <w:rFonts w:ascii="Times New Roman" w:hAnsi="Times New Roman" w:cs="Times New Roman"/>
                <w:sz w:val="24"/>
                <w:szCs w:val="24"/>
                <w:lang w:val="uk-UA"/>
              </w:rPr>
              <w:t>(амброзія, сміттєзвалища). Очікування від влади зводяться</w:t>
            </w:r>
            <w:r w:rsidR="001D7E31" w:rsidRPr="00BB1B4D">
              <w:rPr>
                <w:rFonts w:ascii="Times New Roman" w:hAnsi="Times New Roman" w:cs="Times New Roman"/>
                <w:sz w:val="24"/>
                <w:szCs w:val="24"/>
                <w:lang w:val="uk-UA"/>
              </w:rPr>
              <w:t xml:space="preserve"> до</w:t>
            </w:r>
            <w:r w:rsidR="001D7E31" w:rsidRPr="001D7E31">
              <w:rPr>
                <w:rFonts w:ascii="Times New Roman" w:hAnsi="Times New Roman" w:cs="Times New Roman"/>
                <w:b/>
                <w:sz w:val="24"/>
                <w:szCs w:val="24"/>
                <w:lang w:val="uk-UA"/>
              </w:rPr>
              <w:t xml:space="preserve"> </w:t>
            </w:r>
            <w:r w:rsidR="001D7E31" w:rsidRPr="001D7E31">
              <w:rPr>
                <w:rStyle w:val="af7"/>
                <w:rFonts w:ascii="Times New Roman" w:hAnsi="Times New Roman" w:cs="Times New Roman"/>
                <w:b w:val="0"/>
                <w:sz w:val="24"/>
                <w:szCs w:val="24"/>
                <w:lang w:val="uk-UA"/>
              </w:rPr>
              <w:t>системних рішень у сфері водного менеджменту, екології та енергоефективності</w:t>
            </w:r>
            <w:r w:rsidR="001D7E31" w:rsidRPr="001D7E31">
              <w:rPr>
                <w:rFonts w:ascii="Times New Roman" w:hAnsi="Times New Roman" w:cs="Times New Roman"/>
                <w:b/>
                <w:sz w:val="24"/>
                <w:szCs w:val="24"/>
                <w:lang w:val="uk-UA"/>
              </w:rPr>
              <w:t>,</w:t>
            </w:r>
            <w:r w:rsidR="001D7E31" w:rsidRPr="001D7E31">
              <w:rPr>
                <w:rFonts w:ascii="Times New Roman" w:hAnsi="Times New Roman" w:cs="Times New Roman"/>
                <w:sz w:val="24"/>
                <w:szCs w:val="24"/>
                <w:lang w:val="uk-UA"/>
              </w:rPr>
              <w:t xml:space="preserve"> тоді як готовність людей діяти є, але потребує координації й підтримки.</w:t>
            </w:r>
          </w:p>
        </w:tc>
      </w:tr>
    </w:tbl>
    <w:p w:rsidR="00084306" w:rsidRPr="008C7D59" w:rsidRDefault="00084306" w:rsidP="008B1058">
      <w:pPr>
        <w:keepNext/>
        <w:keepLines/>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84306" w:rsidRDefault="00084306"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FB3B19" w:rsidRDefault="00FB3B19"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0440AE">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____________________________________</w:t>
      </w:r>
    </w:p>
    <w:p w:rsidR="00FB3B19" w:rsidRDefault="00FB3B19"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187E01" w:rsidRDefault="00187E01"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sectPr w:rsidR="00187E01" w:rsidSect="00AB4283">
          <w:headerReference w:type="default" r:id="rId247"/>
          <w:headerReference w:type="first" r:id="rId248"/>
          <w:pgSz w:w="11906" w:h="16838"/>
          <w:pgMar w:top="1134" w:right="567" w:bottom="1134" w:left="1701" w:header="709" w:footer="709" w:gutter="0"/>
          <w:cols w:space="708"/>
          <w:titlePg/>
          <w:docGrid w:linePitch="360"/>
        </w:sectPr>
      </w:pPr>
    </w:p>
    <w:p w:rsidR="00AC2879" w:rsidRDefault="00AC2879" w:rsidP="00AC2879">
      <w:pPr>
        <w:pBdr>
          <w:top w:val="nil"/>
          <w:left w:val="nil"/>
          <w:bottom w:val="nil"/>
          <w:right w:val="nil"/>
          <w:between w:val="nil"/>
        </w:pBdr>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Додаток 4 до ПДСЕРК</w:t>
      </w:r>
    </w:p>
    <w:p w:rsidR="00AC2879" w:rsidRDefault="00AC2879" w:rsidP="00AC2879">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Характеристика небезпечних природних явищ відповідно до Паспорту ризику виникнення надзвичайних ситуацій техногенного та природного характеру на території Первомайської міської територіальної громади</w:t>
      </w:r>
    </w:p>
    <w:p w:rsidR="000F1057" w:rsidRDefault="000F1057" w:rsidP="0098366F">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p>
    <w:p w:rsidR="00CF6DE4" w:rsidRDefault="0098366F" w:rsidP="0098366F">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 Н</w:t>
      </w:r>
      <w:r w:rsidR="00CF6DE4">
        <w:rPr>
          <w:rFonts w:ascii="Times New Roman" w:eastAsia="Times New Roman" w:hAnsi="Times New Roman" w:cs="Times New Roman"/>
          <w:color w:val="000000"/>
          <w:sz w:val="28"/>
          <w:szCs w:val="28"/>
          <w:lang w:val="uk-UA"/>
        </w:rPr>
        <w:t>ебезпечні метеорологічні явища</w:t>
      </w:r>
    </w:p>
    <w:tbl>
      <w:tblPr>
        <w:tblStyle w:val="ab"/>
        <w:tblW w:w="0" w:type="auto"/>
        <w:tblLook w:val="04A0"/>
      </w:tblPr>
      <w:tblGrid>
        <w:gridCol w:w="2830"/>
        <w:gridCol w:w="6798"/>
      </w:tblGrid>
      <w:tr w:rsidR="00CF6DE4" w:rsidTr="000F1057">
        <w:tc>
          <w:tcPr>
            <w:tcW w:w="2830" w:type="dxa"/>
            <w:shd w:val="clear" w:color="auto" w:fill="92D050"/>
          </w:tcPr>
          <w:p w:rsidR="00CF6DE4" w:rsidRPr="00CF6DE4" w:rsidRDefault="00CF6DE4" w:rsidP="00CF6DE4">
            <w:pPr>
              <w:jc w:val="center"/>
              <w:rPr>
                <w:rFonts w:ascii="Times New Roman" w:eastAsia="Times New Roman" w:hAnsi="Times New Roman" w:cs="Times New Roman"/>
                <w:color w:val="000000"/>
                <w:sz w:val="24"/>
                <w:szCs w:val="24"/>
                <w:lang w:val="uk-UA"/>
              </w:rPr>
            </w:pPr>
            <w:r w:rsidRPr="00CF6DE4">
              <w:rPr>
                <w:rFonts w:ascii="Times New Roman" w:eastAsia="Times New Roman" w:hAnsi="Times New Roman" w:cs="Times New Roman"/>
                <w:color w:val="000000"/>
                <w:sz w:val="24"/>
                <w:szCs w:val="24"/>
                <w:lang w:val="uk-UA"/>
              </w:rPr>
              <w:t>Метеорологічні явища</w:t>
            </w:r>
          </w:p>
        </w:tc>
        <w:tc>
          <w:tcPr>
            <w:tcW w:w="6798" w:type="dxa"/>
            <w:shd w:val="clear" w:color="auto" w:fill="92D050"/>
          </w:tcPr>
          <w:p w:rsidR="00CF6DE4" w:rsidRPr="00CF6DE4" w:rsidRDefault="00CF6DE4" w:rsidP="00CF6DE4">
            <w:pPr>
              <w:jc w:val="center"/>
              <w:rPr>
                <w:rFonts w:ascii="Times New Roman" w:eastAsia="Times New Roman" w:hAnsi="Times New Roman" w:cs="Times New Roman"/>
                <w:color w:val="000000"/>
                <w:sz w:val="24"/>
                <w:szCs w:val="24"/>
                <w:lang w:val="uk-UA"/>
              </w:rPr>
            </w:pPr>
            <w:r w:rsidRPr="00CF6DE4">
              <w:rPr>
                <w:rFonts w:ascii="Times New Roman" w:eastAsia="Times New Roman" w:hAnsi="Times New Roman" w:cs="Times New Roman"/>
                <w:color w:val="000000"/>
                <w:sz w:val="24"/>
                <w:szCs w:val="24"/>
                <w:lang w:val="uk-UA"/>
              </w:rPr>
              <w:t>Можливі наслідки</w:t>
            </w:r>
          </w:p>
        </w:tc>
      </w:tr>
      <w:tr w:rsidR="00CF6DE4" w:rsidTr="0098366F">
        <w:tc>
          <w:tcPr>
            <w:tcW w:w="2830" w:type="dxa"/>
          </w:tcPr>
          <w:p w:rsidR="00CF6DE4" w:rsidRPr="00CF6DE4" w:rsidRDefault="00CF6DE4"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Вітер (шквали, смерчі) – швидкість 25 м/с та більше</w:t>
            </w:r>
          </w:p>
        </w:tc>
        <w:tc>
          <w:tcPr>
            <w:tcW w:w="6798" w:type="dxa"/>
          </w:tcPr>
          <w:p w:rsidR="00CF6DE4" w:rsidRPr="00CF6DE4" w:rsidRDefault="00CF6DE4" w:rsidP="00FC5727">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Руйнування ліній електропередач, руйнування конструктивних елементів будівель та споруд, припинення централізованого водопостачання, повалення дерев та утворення заторів на дорогах, припинення руху автотранспорту</w:t>
            </w:r>
          </w:p>
        </w:tc>
      </w:tr>
      <w:tr w:rsidR="00CF6DE4" w:rsidTr="0098366F">
        <w:tc>
          <w:tcPr>
            <w:tcW w:w="2830" w:type="dxa"/>
          </w:tcPr>
          <w:p w:rsidR="00CF6DE4" w:rsidRPr="00CF6DE4" w:rsidRDefault="00CF6DE4"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Дуже</w:t>
            </w:r>
            <w:r w:rsidR="00FC5727">
              <w:rPr>
                <w:rFonts w:ascii="Times New Roman" w:eastAsia="Times New Roman" w:hAnsi="Times New Roman" w:cs="Times New Roman"/>
                <w:color w:val="000000"/>
                <w:sz w:val="24"/>
                <w:szCs w:val="24"/>
                <w:lang w:val="uk-UA"/>
              </w:rPr>
              <w:t xml:space="preserve"> сильний дощ, о</w:t>
            </w:r>
            <w:r>
              <w:rPr>
                <w:rFonts w:ascii="Times New Roman" w:eastAsia="Times New Roman" w:hAnsi="Times New Roman" w:cs="Times New Roman"/>
                <w:color w:val="000000"/>
                <w:sz w:val="24"/>
                <w:szCs w:val="24"/>
                <w:lang w:val="uk-UA"/>
              </w:rPr>
              <w:t>пади (дощ із снігом) – кількість опадів</w:t>
            </w:r>
            <w:r w:rsidR="00FC5727">
              <w:rPr>
                <w:rFonts w:ascii="Times New Roman" w:eastAsia="Times New Roman" w:hAnsi="Times New Roman" w:cs="Times New Roman"/>
                <w:color w:val="000000"/>
                <w:sz w:val="24"/>
                <w:szCs w:val="24"/>
                <w:lang w:val="uk-UA"/>
              </w:rPr>
              <w:t xml:space="preserve"> 50 мм і більше за 1 годину </w:t>
            </w:r>
          </w:p>
        </w:tc>
        <w:tc>
          <w:tcPr>
            <w:tcW w:w="6798" w:type="dxa"/>
          </w:tcPr>
          <w:p w:rsidR="00CF6DE4" w:rsidRPr="00CF6DE4" w:rsidRDefault="00FC5727" w:rsidP="00FC5727">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Можливе затоплення окремих низинних ділянок, розмив ділянок вулиць та автошляхів. Утворення дощового паводку, що може руйнувати опори мостів. Пошкодження (руйнування) гідротехнічних споруд</w:t>
            </w:r>
          </w:p>
        </w:tc>
      </w:tr>
      <w:tr w:rsidR="00CF6DE4" w:rsidRPr="00CF301D" w:rsidTr="0098366F">
        <w:tc>
          <w:tcPr>
            <w:tcW w:w="2830" w:type="dxa"/>
          </w:tcPr>
          <w:p w:rsidR="00CF6DE4" w:rsidRPr="00CF6DE4" w:rsidRDefault="00FC5727"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Сильні хуртовини протягом 12 годин та більше при швидкості вітру 15 м/с та більше</w:t>
            </w:r>
          </w:p>
        </w:tc>
        <w:tc>
          <w:tcPr>
            <w:tcW w:w="6798" w:type="dxa"/>
          </w:tcPr>
          <w:p w:rsidR="00CF6DE4" w:rsidRPr="00CF6DE4" w:rsidRDefault="00FC5727" w:rsidP="00FC5727">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Руйнування ліній електропередач, знеструмлення об’єктів життєдіяльності населення, замети на автошляхах та вулицях міста, припинення централізованого водопостачання, ускладнення або припинення руху автотранспорту</w:t>
            </w:r>
          </w:p>
        </w:tc>
      </w:tr>
      <w:tr w:rsidR="00CF6DE4" w:rsidTr="0098366F">
        <w:tc>
          <w:tcPr>
            <w:tcW w:w="2830" w:type="dxa"/>
          </w:tcPr>
          <w:p w:rsidR="00CF6DE4" w:rsidRPr="00CF6DE4" w:rsidRDefault="00FC5727"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Сильна ожеледь – шар відкладення 20 мм та більше</w:t>
            </w:r>
          </w:p>
        </w:tc>
        <w:tc>
          <w:tcPr>
            <w:tcW w:w="6798" w:type="dxa"/>
          </w:tcPr>
          <w:p w:rsidR="00CF6DE4" w:rsidRPr="00CF6DE4" w:rsidRDefault="00FC5727" w:rsidP="00FC5727">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Руйнування ліній електропередач, знеструмлення об’єктів життєдіяльності населення, припинення централізованого водопостачання. Пошкодження дерев, дорожньо-транспортні пригоди</w:t>
            </w:r>
          </w:p>
        </w:tc>
      </w:tr>
      <w:tr w:rsidR="00CF6DE4" w:rsidTr="0098366F">
        <w:tc>
          <w:tcPr>
            <w:tcW w:w="2830" w:type="dxa"/>
          </w:tcPr>
          <w:p w:rsidR="00CF6DE4" w:rsidRPr="00CF6DE4" w:rsidRDefault="00FC5727"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Крупний град – діаметр 20 мм та більше</w:t>
            </w:r>
          </w:p>
        </w:tc>
        <w:tc>
          <w:tcPr>
            <w:tcW w:w="6798" w:type="dxa"/>
          </w:tcPr>
          <w:p w:rsidR="00CF6DE4" w:rsidRPr="00CF6DE4" w:rsidRDefault="00FC5727" w:rsidP="00BC1A35">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Руйнування ліній електропередач, знеструмлення </w:t>
            </w:r>
            <w:r w:rsidR="006C1116">
              <w:rPr>
                <w:rFonts w:ascii="Times New Roman" w:eastAsia="Times New Roman" w:hAnsi="Times New Roman" w:cs="Times New Roman"/>
                <w:color w:val="000000"/>
                <w:sz w:val="24"/>
                <w:szCs w:val="24"/>
                <w:lang w:val="uk-UA"/>
              </w:rPr>
              <w:t>об’єктів</w:t>
            </w:r>
            <w:r w:rsidR="00BC1A35">
              <w:rPr>
                <w:rFonts w:ascii="Times New Roman" w:eastAsia="Times New Roman" w:hAnsi="Times New Roman" w:cs="Times New Roman"/>
                <w:color w:val="000000"/>
                <w:sz w:val="24"/>
                <w:szCs w:val="24"/>
                <w:lang w:val="uk-UA"/>
              </w:rPr>
              <w:t xml:space="preserve"> життєдіяльності населення, руйнування покрівель будівель та віконного скління, ушкодження автомобільного транспорту. Пошкодження сільськогосподарських культур</w:t>
            </w:r>
          </w:p>
        </w:tc>
      </w:tr>
      <w:tr w:rsidR="00CF6DE4" w:rsidTr="0098366F">
        <w:tc>
          <w:tcPr>
            <w:tcW w:w="2830" w:type="dxa"/>
          </w:tcPr>
          <w:p w:rsidR="00CF6DE4" w:rsidRPr="00CF6DE4" w:rsidRDefault="006C1116"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Сильне налипання мокрого снігу</w:t>
            </w:r>
          </w:p>
        </w:tc>
        <w:tc>
          <w:tcPr>
            <w:tcW w:w="6798" w:type="dxa"/>
          </w:tcPr>
          <w:p w:rsidR="00CF6DE4" w:rsidRPr="00CF6DE4" w:rsidRDefault="006C1116" w:rsidP="006C1116">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Руйнування ліній електропередач, знеструмлення об’єктів життєдіяльності населення, руйнування покрівель будівель, пошкодження дерев. Утворення снігових заметів на дорогах, автошляхах та в результаті виникнення аварійних ситуацій</w:t>
            </w:r>
          </w:p>
        </w:tc>
      </w:tr>
      <w:tr w:rsidR="00CF6DE4" w:rsidTr="0098366F">
        <w:tc>
          <w:tcPr>
            <w:tcW w:w="2830" w:type="dxa"/>
          </w:tcPr>
          <w:p w:rsidR="00CF6DE4" w:rsidRPr="00CF6DE4" w:rsidRDefault="006C1116"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xml:space="preserve">Дуже сильна спека - +40 </w:t>
            </w:r>
            <w:r>
              <w:rPr>
                <w:rFonts w:ascii="Times New Roman" w:eastAsia="Times New Roman" w:hAnsi="Times New Roman" w:cs="Times New Roman"/>
                <w:color w:val="000000"/>
                <w:sz w:val="24"/>
                <w:szCs w:val="24"/>
                <w:vertAlign w:val="superscript"/>
                <w:lang w:val="uk-UA"/>
              </w:rPr>
              <w:t>о</w:t>
            </w:r>
            <w:r>
              <w:rPr>
                <w:rFonts w:ascii="Times New Roman" w:eastAsia="Times New Roman" w:hAnsi="Times New Roman" w:cs="Times New Roman"/>
                <w:color w:val="000000"/>
                <w:sz w:val="24"/>
                <w:szCs w:val="24"/>
                <w:lang w:val="uk-UA"/>
              </w:rPr>
              <w:t>С та більше</w:t>
            </w:r>
          </w:p>
        </w:tc>
        <w:tc>
          <w:tcPr>
            <w:tcW w:w="6798" w:type="dxa"/>
          </w:tcPr>
          <w:p w:rsidR="00CF6DE4" w:rsidRPr="00CF6DE4" w:rsidRDefault="006C1116"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Підвищення пожежна небезпека, виникнення пожеж на відкритих територіях, в природних екосистемах, полігонах ТПВ тощо</w:t>
            </w:r>
          </w:p>
        </w:tc>
      </w:tr>
      <w:tr w:rsidR="00CF6DE4" w:rsidTr="0098366F">
        <w:tc>
          <w:tcPr>
            <w:tcW w:w="2830" w:type="dxa"/>
          </w:tcPr>
          <w:p w:rsidR="00CF6DE4" w:rsidRPr="00CF6DE4"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Дуже сильний мороз -    -</w:t>
            </w:r>
            <w:r w:rsidR="006C1116">
              <w:rPr>
                <w:rFonts w:ascii="Times New Roman" w:eastAsia="Times New Roman" w:hAnsi="Times New Roman" w:cs="Times New Roman"/>
                <w:color w:val="000000"/>
                <w:sz w:val="24"/>
                <w:szCs w:val="24"/>
                <w:lang w:val="uk-UA"/>
              </w:rPr>
              <w:t>30</w:t>
            </w:r>
            <w:r>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vertAlign w:val="superscript"/>
                <w:lang w:val="uk-UA"/>
              </w:rPr>
              <w:t>о</w:t>
            </w:r>
            <w:r>
              <w:rPr>
                <w:rFonts w:ascii="Times New Roman" w:eastAsia="Times New Roman" w:hAnsi="Times New Roman" w:cs="Times New Roman"/>
                <w:color w:val="000000"/>
                <w:sz w:val="24"/>
                <w:szCs w:val="24"/>
                <w:lang w:val="uk-UA"/>
              </w:rPr>
              <w:t>С і нижче</w:t>
            </w:r>
          </w:p>
        </w:tc>
        <w:tc>
          <w:tcPr>
            <w:tcW w:w="6798" w:type="dxa"/>
          </w:tcPr>
          <w:p w:rsidR="00CF6DE4" w:rsidRPr="00CF6DE4"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Можливий вихід з ладу трубопровідних мереж централізованого водопостачання. При відсутності снігового покриву вимерзання озимини, загибель плодових культур</w:t>
            </w:r>
          </w:p>
        </w:tc>
      </w:tr>
      <w:tr w:rsidR="00CF6DE4" w:rsidTr="0098366F">
        <w:tc>
          <w:tcPr>
            <w:tcW w:w="2830" w:type="dxa"/>
          </w:tcPr>
          <w:p w:rsidR="00CF6DE4" w:rsidRPr="00CF6DE4"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Сильний туман – видимість 100 м і менше протягом 12 годин і більше</w:t>
            </w:r>
          </w:p>
        </w:tc>
        <w:tc>
          <w:tcPr>
            <w:tcW w:w="6798" w:type="dxa"/>
          </w:tcPr>
          <w:p w:rsidR="00CF6DE4" w:rsidRPr="00CF6DE4"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Виникнення аварійних ситуацій на автошляхах</w:t>
            </w:r>
          </w:p>
        </w:tc>
      </w:tr>
    </w:tbl>
    <w:p w:rsidR="00FB3B19" w:rsidRDefault="001616D4" w:rsidP="000F1057">
      <w:pPr>
        <w:pBdr>
          <w:top w:val="nil"/>
          <w:left w:val="nil"/>
          <w:bottom w:val="nil"/>
          <w:right w:val="nil"/>
          <w:between w:val="nil"/>
        </w:pBdr>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51</w:t>
      </w:r>
    </w:p>
    <w:p w:rsidR="0098366F" w:rsidRDefault="0098366F" w:rsidP="0098366F">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2. Пожежа в природних екологічних системах</w:t>
      </w:r>
    </w:p>
    <w:tbl>
      <w:tblPr>
        <w:tblStyle w:val="ab"/>
        <w:tblW w:w="0" w:type="auto"/>
        <w:tblLook w:val="04A0"/>
      </w:tblPr>
      <w:tblGrid>
        <w:gridCol w:w="704"/>
        <w:gridCol w:w="3402"/>
        <w:gridCol w:w="1843"/>
        <w:gridCol w:w="3679"/>
      </w:tblGrid>
      <w:tr w:rsidR="0098366F" w:rsidTr="000F1057">
        <w:tc>
          <w:tcPr>
            <w:tcW w:w="704" w:type="dxa"/>
            <w:shd w:val="clear" w:color="auto" w:fill="92D050"/>
          </w:tcPr>
          <w:p w:rsidR="0098366F" w:rsidRPr="0098366F" w:rsidRDefault="0098366F" w:rsidP="0098366F">
            <w:pPr>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 з/п</w:t>
            </w:r>
          </w:p>
        </w:tc>
        <w:tc>
          <w:tcPr>
            <w:tcW w:w="3402" w:type="dxa"/>
            <w:shd w:val="clear" w:color="auto" w:fill="92D050"/>
          </w:tcPr>
          <w:p w:rsidR="0098366F" w:rsidRPr="0098366F" w:rsidRDefault="0098366F" w:rsidP="0098366F">
            <w:pPr>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Назва природного комплексу</w:t>
            </w:r>
          </w:p>
        </w:tc>
        <w:tc>
          <w:tcPr>
            <w:tcW w:w="1843" w:type="dxa"/>
            <w:shd w:val="clear" w:color="auto" w:fill="92D050"/>
          </w:tcPr>
          <w:p w:rsidR="0098366F" w:rsidRPr="0098366F" w:rsidRDefault="0098366F" w:rsidP="0098366F">
            <w:pPr>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Адреса розташування</w:t>
            </w:r>
          </w:p>
        </w:tc>
        <w:tc>
          <w:tcPr>
            <w:tcW w:w="3679" w:type="dxa"/>
            <w:shd w:val="clear" w:color="auto" w:fill="92D050"/>
          </w:tcPr>
          <w:p w:rsidR="0098366F" w:rsidRPr="0098366F" w:rsidRDefault="0098366F" w:rsidP="0098366F">
            <w:pPr>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Підпорядкування</w:t>
            </w:r>
          </w:p>
        </w:tc>
      </w:tr>
      <w:tr w:rsidR="0098366F" w:rsidRPr="00CF301D" w:rsidTr="0098366F">
        <w:trPr>
          <w:trHeight w:val="562"/>
        </w:trPr>
        <w:tc>
          <w:tcPr>
            <w:tcW w:w="704" w:type="dxa"/>
          </w:tcPr>
          <w:p w:rsidR="0098366F" w:rsidRPr="0098366F"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1.</w:t>
            </w:r>
          </w:p>
        </w:tc>
        <w:tc>
          <w:tcPr>
            <w:tcW w:w="3402" w:type="dxa"/>
          </w:tcPr>
          <w:p w:rsidR="0098366F" w:rsidRPr="0098366F"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Урочище «Полігон»</w:t>
            </w:r>
          </w:p>
        </w:tc>
        <w:tc>
          <w:tcPr>
            <w:tcW w:w="1843" w:type="dxa"/>
            <w:vMerge w:val="restart"/>
          </w:tcPr>
          <w:p w:rsidR="0098366F" w:rsidRDefault="0098366F" w:rsidP="0098366F">
            <w:pPr>
              <w:jc w:val="center"/>
              <w:rPr>
                <w:rFonts w:ascii="Times New Roman" w:eastAsia="Times New Roman" w:hAnsi="Times New Roman" w:cs="Times New Roman"/>
                <w:color w:val="000000"/>
                <w:sz w:val="24"/>
                <w:szCs w:val="24"/>
                <w:lang w:val="uk-UA"/>
              </w:rPr>
            </w:pPr>
          </w:p>
          <w:p w:rsidR="0098366F" w:rsidRPr="0098366F" w:rsidRDefault="0098366F" w:rsidP="0098366F">
            <w:pPr>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с. Грушівка</w:t>
            </w:r>
          </w:p>
        </w:tc>
        <w:tc>
          <w:tcPr>
            <w:tcW w:w="3679" w:type="dxa"/>
          </w:tcPr>
          <w:p w:rsidR="0098366F" w:rsidRPr="0098366F"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Первомайське лісництво ДП «Врадіївський лісгосп»</w:t>
            </w:r>
          </w:p>
        </w:tc>
      </w:tr>
      <w:tr w:rsidR="0098366F" w:rsidTr="0098366F">
        <w:tc>
          <w:tcPr>
            <w:tcW w:w="704" w:type="dxa"/>
          </w:tcPr>
          <w:p w:rsidR="0098366F" w:rsidRPr="0098366F"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2.</w:t>
            </w:r>
          </w:p>
        </w:tc>
        <w:tc>
          <w:tcPr>
            <w:tcW w:w="3402" w:type="dxa"/>
          </w:tcPr>
          <w:p w:rsidR="0098366F" w:rsidRPr="0098366F"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Урочище «Турецький стіл»</w:t>
            </w:r>
          </w:p>
        </w:tc>
        <w:tc>
          <w:tcPr>
            <w:tcW w:w="1843" w:type="dxa"/>
            <w:vMerge/>
          </w:tcPr>
          <w:p w:rsidR="0098366F" w:rsidRPr="0098366F" w:rsidRDefault="0098366F" w:rsidP="008B1058">
            <w:pPr>
              <w:rPr>
                <w:rFonts w:ascii="Times New Roman" w:eastAsia="Times New Roman" w:hAnsi="Times New Roman" w:cs="Times New Roman"/>
                <w:color w:val="000000"/>
                <w:sz w:val="24"/>
                <w:szCs w:val="24"/>
                <w:lang w:val="uk-UA"/>
              </w:rPr>
            </w:pPr>
          </w:p>
        </w:tc>
        <w:tc>
          <w:tcPr>
            <w:tcW w:w="3679" w:type="dxa"/>
          </w:tcPr>
          <w:p w:rsidR="0098366F" w:rsidRPr="0098366F" w:rsidRDefault="0098366F" w:rsidP="008B1058">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НПП «Бузький Гард»</w:t>
            </w:r>
          </w:p>
        </w:tc>
      </w:tr>
    </w:tbl>
    <w:p w:rsidR="0098366F" w:rsidRDefault="0098366F" w:rsidP="008B1058">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F1057" w:rsidRDefault="001616D4" w:rsidP="000F1057">
      <w:pPr>
        <w:pBdr>
          <w:top w:val="nil"/>
          <w:left w:val="nil"/>
          <w:bottom w:val="nil"/>
          <w:right w:val="nil"/>
          <w:between w:val="nil"/>
        </w:pBdr>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Таблиця 52</w:t>
      </w:r>
    </w:p>
    <w:p w:rsidR="0098366F" w:rsidRDefault="00BC4192" w:rsidP="00BC4192">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 xml:space="preserve">3. </w:t>
      </w:r>
      <w:r w:rsidR="0098366F" w:rsidRPr="00BC4192">
        <w:rPr>
          <w:rFonts w:ascii="Times New Roman" w:eastAsia="Times New Roman" w:hAnsi="Times New Roman" w:cs="Times New Roman"/>
          <w:color w:val="000000"/>
          <w:sz w:val="28"/>
          <w:szCs w:val="28"/>
          <w:lang w:val="uk-UA"/>
        </w:rPr>
        <w:t>Геологічна небезпека. Зсувні про</w:t>
      </w:r>
      <w:r>
        <w:rPr>
          <w:rFonts w:ascii="Times New Roman" w:eastAsia="Times New Roman" w:hAnsi="Times New Roman" w:cs="Times New Roman"/>
          <w:color w:val="000000"/>
          <w:sz w:val="28"/>
          <w:szCs w:val="28"/>
          <w:lang w:val="uk-UA"/>
        </w:rPr>
        <w:t>ц</w:t>
      </w:r>
      <w:r w:rsidR="0098366F" w:rsidRPr="00BC4192">
        <w:rPr>
          <w:rFonts w:ascii="Times New Roman" w:eastAsia="Times New Roman" w:hAnsi="Times New Roman" w:cs="Times New Roman"/>
          <w:color w:val="000000"/>
          <w:sz w:val="28"/>
          <w:szCs w:val="28"/>
          <w:lang w:val="uk-UA"/>
        </w:rPr>
        <w:t>еси</w:t>
      </w:r>
    </w:p>
    <w:p w:rsidR="00724993" w:rsidRDefault="00724993" w:rsidP="00724993">
      <w:pPr>
        <w:spacing w:after="0" w:line="240" w:lineRule="auto"/>
        <w:rPr>
          <w:rFonts w:ascii="Times New Roman" w:eastAsia="Times New Roman" w:hAnsi="Times New Roman" w:cs="Times New Roman"/>
          <w:sz w:val="28"/>
          <w:szCs w:val="28"/>
          <w:lang w:val="uk-UA"/>
        </w:rPr>
      </w:pPr>
    </w:p>
    <w:tbl>
      <w:tblPr>
        <w:tblStyle w:val="ab"/>
        <w:tblW w:w="9493" w:type="dxa"/>
        <w:tblLayout w:type="fixed"/>
        <w:tblLook w:val="04A0"/>
      </w:tblPr>
      <w:tblGrid>
        <w:gridCol w:w="704"/>
        <w:gridCol w:w="2268"/>
        <w:gridCol w:w="992"/>
        <w:gridCol w:w="1132"/>
        <w:gridCol w:w="995"/>
        <w:gridCol w:w="1134"/>
        <w:gridCol w:w="1134"/>
        <w:gridCol w:w="1134"/>
      </w:tblGrid>
      <w:tr w:rsidR="00724993" w:rsidTr="000F1057">
        <w:trPr>
          <w:trHeight w:val="496"/>
        </w:trPr>
        <w:tc>
          <w:tcPr>
            <w:tcW w:w="704" w:type="dxa"/>
            <w:vMerge w:val="restart"/>
            <w:shd w:val="clear" w:color="auto" w:fill="92D050"/>
          </w:tcPr>
          <w:p w:rsidR="00724993" w:rsidRPr="00F821CA" w:rsidRDefault="00724993" w:rsidP="00854372">
            <w:pPr>
              <w:pStyle w:val="ae"/>
              <w:jc w:val="center"/>
              <w:rPr>
                <w:rFonts w:ascii="Times New Roman" w:hAnsi="Times New Roman"/>
                <w:lang w:val="uk-UA"/>
              </w:rPr>
            </w:pPr>
          </w:p>
          <w:p w:rsidR="00724993" w:rsidRPr="00F821CA" w:rsidRDefault="00724993" w:rsidP="00854372">
            <w:pPr>
              <w:pStyle w:val="ae"/>
              <w:ind w:left="0"/>
              <w:jc w:val="center"/>
              <w:rPr>
                <w:rFonts w:ascii="Times New Roman" w:hAnsi="Times New Roman"/>
                <w:lang w:val="uk-UA"/>
              </w:rPr>
            </w:pPr>
            <w:r w:rsidRPr="00F821CA">
              <w:rPr>
                <w:rFonts w:ascii="Times New Roman" w:hAnsi="Times New Roman"/>
                <w:lang w:val="uk-UA"/>
              </w:rPr>
              <w:t>№</w:t>
            </w:r>
          </w:p>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з\п</w:t>
            </w:r>
          </w:p>
        </w:tc>
        <w:tc>
          <w:tcPr>
            <w:tcW w:w="2268" w:type="dxa"/>
            <w:vMerge w:val="restart"/>
            <w:shd w:val="clear" w:color="auto" w:fill="92D050"/>
          </w:tcPr>
          <w:p w:rsidR="00724993" w:rsidRPr="00F821CA" w:rsidRDefault="00724993" w:rsidP="00854372">
            <w:pPr>
              <w:pStyle w:val="ae"/>
              <w:ind w:left="0"/>
              <w:jc w:val="center"/>
              <w:rPr>
                <w:rFonts w:ascii="Times New Roman" w:hAnsi="Times New Roman"/>
                <w:lang w:val="uk-UA"/>
              </w:rPr>
            </w:pPr>
          </w:p>
          <w:p w:rsidR="00724993" w:rsidRPr="00F821CA" w:rsidRDefault="00724993" w:rsidP="00854372">
            <w:pPr>
              <w:pStyle w:val="ae"/>
              <w:ind w:left="0"/>
              <w:jc w:val="center"/>
              <w:rPr>
                <w:rFonts w:ascii="Times New Roman" w:hAnsi="Times New Roman"/>
                <w:lang w:val="uk-UA"/>
              </w:rPr>
            </w:pPr>
            <w:r w:rsidRPr="00F821CA">
              <w:rPr>
                <w:rFonts w:ascii="Times New Roman" w:hAnsi="Times New Roman"/>
                <w:lang w:val="uk-UA"/>
              </w:rPr>
              <w:t>Адреса</w:t>
            </w:r>
          </w:p>
          <w:p w:rsidR="00724993" w:rsidRPr="00F821CA" w:rsidRDefault="00724993" w:rsidP="00854372">
            <w:pPr>
              <w:jc w:val="center"/>
              <w:rPr>
                <w:rFonts w:ascii="Times New Roman" w:eastAsia="Times New Roman" w:hAnsi="Times New Roman" w:cs="Times New Roman"/>
                <w:sz w:val="24"/>
                <w:szCs w:val="24"/>
                <w:lang w:val="uk-UA"/>
              </w:rPr>
            </w:pPr>
          </w:p>
        </w:tc>
        <w:tc>
          <w:tcPr>
            <w:tcW w:w="2124" w:type="dxa"/>
            <w:gridSpan w:val="2"/>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Площа розповсюдження зсувів</w:t>
            </w:r>
          </w:p>
        </w:tc>
        <w:tc>
          <w:tcPr>
            <w:tcW w:w="995" w:type="dxa"/>
            <w:vMerge w:val="restart"/>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Кіль-кість</w:t>
            </w:r>
          </w:p>
        </w:tc>
        <w:tc>
          <w:tcPr>
            <w:tcW w:w="3402" w:type="dxa"/>
            <w:gridSpan w:val="3"/>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Розповсюдження</w:t>
            </w:r>
          </w:p>
        </w:tc>
      </w:tr>
      <w:tr w:rsidR="00724993" w:rsidTr="000F1057">
        <w:tc>
          <w:tcPr>
            <w:tcW w:w="704" w:type="dxa"/>
            <w:vMerge/>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p>
        </w:tc>
        <w:tc>
          <w:tcPr>
            <w:tcW w:w="2268" w:type="dxa"/>
            <w:vMerge/>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p>
        </w:tc>
        <w:tc>
          <w:tcPr>
            <w:tcW w:w="992" w:type="dxa"/>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км</w:t>
            </w:r>
            <w:r w:rsidRPr="00F821CA">
              <w:rPr>
                <w:rFonts w:ascii="Times New Roman" w:hAnsi="Times New Roman" w:cs="Times New Roman"/>
                <w:sz w:val="24"/>
                <w:szCs w:val="24"/>
                <w:vertAlign w:val="superscript"/>
                <w:lang w:val="uk-UA"/>
              </w:rPr>
              <w:t>2</w:t>
            </w:r>
          </w:p>
        </w:tc>
        <w:tc>
          <w:tcPr>
            <w:tcW w:w="1132" w:type="dxa"/>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w:t>
            </w:r>
          </w:p>
        </w:tc>
        <w:tc>
          <w:tcPr>
            <w:tcW w:w="995" w:type="dxa"/>
            <w:vMerge/>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p>
        </w:tc>
        <w:tc>
          <w:tcPr>
            <w:tcW w:w="1134" w:type="dxa"/>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Надзви-чайно інтен</w:t>
            </w:r>
            <w:r>
              <w:rPr>
                <w:rFonts w:ascii="Times New Roman" w:hAnsi="Times New Roman" w:cs="Times New Roman"/>
                <w:sz w:val="24"/>
                <w:szCs w:val="24"/>
                <w:lang w:val="uk-UA"/>
              </w:rPr>
              <w:t>-</w:t>
            </w:r>
            <w:r w:rsidRPr="00F821CA">
              <w:rPr>
                <w:rFonts w:ascii="Times New Roman" w:hAnsi="Times New Roman" w:cs="Times New Roman"/>
                <w:sz w:val="24"/>
                <w:szCs w:val="24"/>
                <w:lang w:val="uk-UA"/>
              </w:rPr>
              <w:t>сивні</w:t>
            </w:r>
          </w:p>
        </w:tc>
        <w:tc>
          <w:tcPr>
            <w:tcW w:w="1134" w:type="dxa"/>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Інтен</w:t>
            </w:r>
            <w:r>
              <w:rPr>
                <w:rFonts w:ascii="Times New Roman" w:hAnsi="Times New Roman" w:cs="Times New Roman"/>
                <w:sz w:val="24"/>
                <w:szCs w:val="24"/>
                <w:lang w:val="uk-UA"/>
              </w:rPr>
              <w:t>-</w:t>
            </w:r>
            <w:r w:rsidRPr="00F821CA">
              <w:rPr>
                <w:rFonts w:ascii="Times New Roman" w:hAnsi="Times New Roman" w:cs="Times New Roman"/>
                <w:sz w:val="24"/>
                <w:szCs w:val="24"/>
                <w:lang w:val="uk-UA"/>
              </w:rPr>
              <w:t>сивні</w:t>
            </w:r>
          </w:p>
        </w:tc>
        <w:tc>
          <w:tcPr>
            <w:tcW w:w="1134" w:type="dxa"/>
            <w:shd w:val="clear" w:color="auto" w:fill="92D050"/>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hAnsi="Times New Roman" w:cs="Times New Roman"/>
                <w:sz w:val="24"/>
                <w:szCs w:val="24"/>
                <w:lang w:val="uk-UA"/>
              </w:rPr>
              <w:t>Помір</w:t>
            </w:r>
            <w:r>
              <w:rPr>
                <w:rFonts w:ascii="Times New Roman" w:hAnsi="Times New Roman" w:cs="Times New Roman"/>
                <w:sz w:val="24"/>
                <w:szCs w:val="24"/>
                <w:lang w:val="uk-UA"/>
              </w:rPr>
              <w:t>-</w:t>
            </w:r>
            <w:r w:rsidRPr="00F821CA">
              <w:rPr>
                <w:rFonts w:ascii="Times New Roman" w:hAnsi="Times New Roman" w:cs="Times New Roman"/>
                <w:sz w:val="24"/>
                <w:szCs w:val="24"/>
                <w:lang w:val="uk-UA"/>
              </w:rPr>
              <w:t>не</w:t>
            </w:r>
          </w:p>
        </w:tc>
      </w:tr>
    </w:tbl>
    <w:p w:rsidR="00724993" w:rsidRPr="00F821CA" w:rsidRDefault="00724993" w:rsidP="00724993">
      <w:pPr>
        <w:spacing w:after="0" w:line="240" w:lineRule="auto"/>
        <w:rPr>
          <w:rFonts w:ascii="Times New Roman" w:eastAsia="Times New Roman" w:hAnsi="Times New Roman" w:cs="Times New Roman"/>
          <w:sz w:val="2"/>
          <w:szCs w:val="2"/>
          <w:lang w:val="uk-UA"/>
        </w:rPr>
      </w:pPr>
    </w:p>
    <w:tbl>
      <w:tblPr>
        <w:tblStyle w:val="ab"/>
        <w:tblW w:w="9493" w:type="dxa"/>
        <w:tblLook w:val="04A0"/>
      </w:tblPr>
      <w:tblGrid>
        <w:gridCol w:w="704"/>
        <w:gridCol w:w="2268"/>
        <w:gridCol w:w="992"/>
        <w:gridCol w:w="1134"/>
        <w:gridCol w:w="993"/>
        <w:gridCol w:w="1134"/>
        <w:gridCol w:w="1134"/>
        <w:gridCol w:w="1134"/>
      </w:tblGrid>
      <w:tr w:rsidR="00724993" w:rsidTr="000F1057">
        <w:trPr>
          <w:tblHeader/>
        </w:trPr>
        <w:tc>
          <w:tcPr>
            <w:tcW w:w="704"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1</w:t>
            </w:r>
          </w:p>
        </w:tc>
        <w:tc>
          <w:tcPr>
            <w:tcW w:w="2268"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2</w:t>
            </w:r>
          </w:p>
        </w:tc>
        <w:tc>
          <w:tcPr>
            <w:tcW w:w="992"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3</w:t>
            </w:r>
          </w:p>
        </w:tc>
        <w:tc>
          <w:tcPr>
            <w:tcW w:w="1134"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4</w:t>
            </w:r>
          </w:p>
        </w:tc>
        <w:tc>
          <w:tcPr>
            <w:tcW w:w="993"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5</w:t>
            </w:r>
          </w:p>
        </w:tc>
        <w:tc>
          <w:tcPr>
            <w:tcW w:w="1134"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6</w:t>
            </w:r>
          </w:p>
        </w:tc>
        <w:tc>
          <w:tcPr>
            <w:tcW w:w="1134"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7</w:t>
            </w:r>
          </w:p>
        </w:tc>
        <w:tc>
          <w:tcPr>
            <w:tcW w:w="1134" w:type="dxa"/>
          </w:tcPr>
          <w:p w:rsidR="00724993" w:rsidRPr="00F821CA" w:rsidRDefault="00724993" w:rsidP="00854372">
            <w:pPr>
              <w:jc w:val="center"/>
              <w:rPr>
                <w:rFonts w:ascii="Times New Roman" w:eastAsia="Times New Roman" w:hAnsi="Times New Roman" w:cs="Times New Roman"/>
                <w:sz w:val="24"/>
                <w:szCs w:val="24"/>
                <w:lang w:val="uk-UA"/>
              </w:rPr>
            </w:pPr>
            <w:r w:rsidRPr="00F821CA">
              <w:rPr>
                <w:rFonts w:ascii="Times New Roman" w:eastAsia="Times New Roman" w:hAnsi="Times New Roman" w:cs="Times New Roman"/>
                <w:sz w:val="24"/>
                <w:szCs w:val="24"/>
                <w:lang w:val="uk-UA"/>
              </w:rPr>
              <w:t>8</w:t>
            </w:r>
          </w:p>
        </w:tc>
      </w:tr>
      <w:tr w:rsidR="00724993" w:rsidTr="000F1057">
        <w:tc>
          <w:tcPr>
            <w:tcW w:w="704" w:type="dxa"/>
          </w:tcPr>
          <w:p w:rsidR="00724993" w:rsidRPr="002D398F" w:rsidRDefault="00724993" w:rsidP="00724993">
            <w:pPr>
              <w:jc w:val="center"/>
              <w:rPr>
                <w:rFonts w:ascii="Times New Roman" w:eastAsia="Times New Roman" w:hAnsi="Times New Roman" w:cs="Times New Roman"/>
                <w:sz w:val="24"/>
                <w:szCs w:val="24"/>
                <w:lang w:val="uk-UA"/>
              </w:rPr>
            </w:pPr>
            <w:r w:rsidRPr="002D398F">
              <w:rPr>
                <w:rFonts w:ascii="Times New Roman" w:eastAsia="Times New Roman" w:hAnsi="Times New Roman" w:cs="Times New Roman"/>
                <w:sz w:val="24"/>
                <w:szCs w:val="24"/>
                <w:lang w:val="uk-UA"/>
              </w:rPr>
              <w:t>1</w:t>
            </w:r>
          </w:p>
        </w:tc>
        <w:tc>
          <w:tcPr>
            <w:tcW w:w="2268" w:type="dxa"/>
          </w:tcPr>
          <w:p w:rsidR="00724993" w:rsidRPr="00A97537" w:rsidRDefault="00724993" w:rsidP="00854372">
            <w:pPr>
              <w:pStyle w:val="ae"/>
              <w:ind w:left="0"/>
              <w:jc w:val="left"/>
              <w:rPr>
                <w:rFonts w:ascii="Times New Roman" w:hAnsi="Times New Roman"/>
                <w:bCs/>
              </w:rPr>
            </w:pPr>
            <w:r w:rsidRPr="002D398F">
              <w:rPr>
                <w:rFonts w:ascii="Times New Roman" w:hAnsi="Times New Roman"/>
                <w:bCs/>
              </w:rPr>
              <w:t xml:space="preserve">вул. </w:t>
            </w:r>
            <w:r>
              <w:rPr>
                <w:rFonts w:ascii="Times New Roman" w:hAnsi="Times New Roman"/>
                <w:bCs/>
              </w:rPr>
              <w:t xml:space="preserve">Миколи </w:t>
            </w:r>
            <w:r w:rsidRPr="002D398F">
              <w:rPr>
                <w:rFonts w:ascii="Times New Roman" w:hAnsi="Times New Roman"/>
                <w:bCs/>
              </w:rPr>
              <w:t>Гуцаленка, 146</w:t>
            </w:r>
          </w:p>
        </w:tc>
        <w:tc>
          <w:tcPr>
            <w:tcW w:w="992"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0,04</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0,16</w:t>
            </w:r>
          </w:p>
        </w:tc>
        <w:tc>
          <w:tcPr>
            <w:tcW w:w="993"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r>
      <w:tr w:rsidR="00724993" w:rsidTr="000F1057">
        <w:tc>
          <w:tcPr>
            <w:tcW w:w="704" w:type="dxa"/>
          </w:tcPr>
          <w:p w:rsidR="00724993" w:rsidRPr="002D398F" w:rsidRDefault="00724993" w:rsidP="00724993">
            <w:pPr>
              <w:jc w:val="center"/>
              <w:rPr>
                <w:rFonts w:ascii="Times New Roman" w:eastAsia="Times New Roman" w:hAnsi="Times New Roman" w:cs="Times New Roman"/>
                <w:sz w:val="24"/>
                <w:szCs w:val="24"/>
                <w:lang w:val="uk-UA"/>
              </w:rPr>
            </w:pPr>
            <w:r w:rsidRPr="002D398F">
              <w:rPr>
                <w:rFonts w:ascii="Times New Roman" w:eastAsia="Times New Roman" w:hAnsi="Times New Roman" w:cs="Times New Roman"/>
                <w:sz w:val="24"/>
                <w:szCs w:val="24"/>
                <w:lang w:val="uk-UA"/>
              </w:rPr>
              <w:t>2</w:t>
            </w:r>
          </w:p>
        </w:tc>
        <w:tc>
          <w:tcPr>
            <w:tcW w:w="2268" w:type="dxa"/>
          </w:tcPr>
          <w:p w:rsidR="00724993" w:rsidRPr="009B382A" w:rsidRDefault="00724993" w:rsidP="00854372">
            <w:pPr>
              <w:jc w:val="both"/>
              <w:rPr>
                <w:rFonts w:ascii="Times New Roman" w:eastAsia="Times New Roman" w:hAnsi="Times New Roman" w:cs="Times New Roman"/>
                <w:sz w:val="24"/>
                <w:szCs w:val="24"/>
                <w:lang w:val="uk-UA"/>
              </w:rPr>
            </w:pPr>
            <w:r>
              <w:rPr>
                <w:rFonts w:ascii="Times New Roman" w:hAnsi="Times New Roman" w:cs="Times New Roman"/>
                <w:sz w:val="24"/>
                <w:szCs w:val="24"/>
              </w:rPr>
              <w:t xml:space="preserve">вул. </w:t>
            </w:r>
            <w:r>
              <w:rPr>
                <w:rFonts w:ascii="Times New Roman" w:hAnsi="Times New Roman" w:cs="Times New Roman"/>
                <w:sz w:val="24"/>
                <w:szCs w:val="24"/>
                <w:lang w:val="uk-UA"/>
              </w:rPr>
              <w:t>Джерельна</w:t>
            </w:r>
          </w:p>
        </w:tc>
        <w:tc>
          <w:tcPr>
            <w:tcW w:w="992"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0,0009</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0,004</w:t>
            </w:r>
          </w:p>
        </w:tc>
        <w:tc>
          <w:tcPr>
            <w:tcW w:w="993"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r>
      <w:tr w:rsidR="00724993" w:rsidTr="000F1057">
        <w:tc>
          <w:tcPr>
            <w:tcW w:w="704" w:type="dxa"/>
          </w:tcPr>
          <w:p w:rsidR="00724993" w:rsidRPr="002D398F" w:rsidRDefault="00724993" w:rsidP="00724993">
            <w:pPr>
              <w:jc w:val="center"/>
              <w:rPr>
                <w:rFonts w:ascii="Times New Roman" w:eastAsia="Times New Roman" w:hAnsi="Times New Roman" w:cs="Times New Roman"/>
                <w:sz w:val="24"/>
                <w:szCs w:val="24"/>
                <w:lang w:val="uk-UA"/>
              </w:rPr>
            </w:pPr>
            <w:r w:rsidRPr="002D398F">
              <w:rPr>
                <w:rFonts w:ascii="Times New Roman" w:eastAsia="Times New Roman" w:hAnsi="Times New Roman" w:cs="Times New Roman"/>
                <w:sz w:val="24"/>
                <w:szCs w:val="24"/>
                <w:lang w:val="uk-UA"/>
              </w:rPr>
              <w:t>3</w:t>
            </w:r>
          </w:p>
        </w:tc>
        <w:tc>
          <w:tcPr>
            <w:tcW w:w="2268" w:type="dxa"/>
          </w:tcPr>
          <w:p w:rsidR="00724993" w:rsidRPr="009B382A" w:rsidRDefault="00724993" w:rsidP="00854372">
            <w:pPr>
              <w:pStyle w:val="ae"/>
              <w:ind w:left="0"/>
              <w:rPr>
                <w:rFonts w:ascii="Times New Roman" w:hAnsi="Times New Roman"/>
                <w:bCs/>
                <w:lang w:val="uk-UA"/>
              </w:rPr>
            </w:pPr>
            <w:r w:rsidRPr="009B382A">
              <w:rPr>
                <w:rFonts w:ascii="Times New Roman" w:hAnsi="Times New Roman"/>
                <w:bCs/>
                <w:lang w:val="ru-RU"/>
              </w:rPr>
              <w:t xml:space="preserve">вул. </w:t>
            </w:r>
            <w:r>
              <w:rPr>
                <w:rFonts w:ascii="Times New Roman" w:hAnsi="Times New Roman"/>
                <w:bCs/>
                <w:lang w:val="uk-UA"/>
              </w:rPr>
              <w:t>Леоніда Каденюка</w:t>
            </w:r>
          </w:p>
        </w:tc>
        <w:tc>
          <w:tcPr>
            <w:tcW w:w="992"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0,002</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0,008</w:t>
            </w:r>
          </w:p>
        </w:tc>
        <w:tc>
          <w:tcPr>
            <w:tcW w:w="993"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c>
          <w:tcPr>
            <w:tcW w:w="1134" w:type="dxa"/>
          </w:tcPr>
          <w:p w:rsidR="00724993"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p w:rsidR="00D70792" w:rsidRPr="002D398F" w:rsidRDefault="00D70792" w:rsidP="00854372">
            <w:pPr>
              <w:jc w:val="center"/>
              <w:rPr>
                <w:rFonts w:ascii="Times New Roman" w:eastAsia="Times New Roman" w:hAnsi="Times New Roman" w:cs="Times New Roman"/>
                <w:sz w:val="24"/>
                <w:szCs w:val="24"/>
                <w:lang w:val="uk-UA"/>
              </w:rPr>
            </w:pP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r>
      <w:tr w:rsidR="00724993" w:rsidRPr="009B382A" w:rsidTr="000F1057">
        <w:tc>
          <w:tcPr>
            <w:tcW w:w="704" w:type="dxa"/>
          </w:tcPr>
          <w:p w:rsidR="00724993" w:rsidRPr="002D398F" w:rsidRDefault="00724993" w:rsidP="00724993">
            <w:pPr>
              <w:jc w:val="center"/>
              <w:rPr>
                <w:rFonts w:ascii="Times New Roman" w:eastAsia="Times New Roman" w:hAnsi="Times New Roman" w:cs="Times New Roman"/>
                <w:sz w:val="24"/>
                <w:szCs w:val="24"/>
                <w:lang w:val="uk-UA"/>
              </w:rPr>
            </w:pPr>
            <w:r w:rsidRPr="002D398F">
              <w:rPr>
                <w:rFonts w:ascii="Times New Roman" w:eastAsia="Times New Roman" w:hAnsi="Times New Roman" w:cs="Times New Roman"/>
                <w:sz w:val="24"/>
                <w:szCs w:val="24"/>
                <w:lang w:val="uk-UA"/>
              </w:rPr>
              <w:t>4</w:t>
            </w:r>
          </w:p>
        </w:tc>
        <w:tc>
          <w:tcPr>
            <w:tcW w:w="2268" w:type="dxa"/>
          </w:tcPr>
          <w:p w:rsidR="00724993" w:rsidRPr="009B382A" w:rsidRDefault="00724993" w:rsidP="00854372">
            <w:pPr>
              <w:pStyle w:val="ae"/>
              <w:ind w:left="0"/>
              <w:rPr>
                <w:rFonts w:ascii="Times New Roman" w:hAnsi="Times New Roman"/>
                <w:lang w:val="uk-UA"/>
              </w:rPr>
            </w:pPr>
            <w:r w:rsidRPr="009B382A">
              <w:rPr>
                <w:rFonts w:ascii="Times New Roman" w:hAnsi="Times New Roman"/>
                <w:lang w:val="uk-UA"/>
              </w:rPr>
              <w:t>вул. О</w:t>
            </w:r>
            <w:r>
              <w:rPr>
                <w:rFonts w:ascii="Times New Roman" w:hAnsi="Times New Roman"/>
                <w:lang w:val="uk-UA"/>
              </w:rPr>
              <w:t xml:space="preserve">лени </w:t>
            </w:r>
            <w:r w:rsidRPr="009B382A">
              <w:rPr>
                <w:rFonts w:ascii="Times New Roman" w:hAnsi="Times New Roman"/>
                <w:lang w:val="uk-UA"/>
              </w:rPr>
              <w:t>Пчілки -</w:t>
            </w:r>
          </w:p>
          <w:p w:rsidR="00724993" w:rsidRPr="009B382A" w:rsidRDefault="00724993" w:rsidP="00854372">
            <w:pPr>
              <w:jc w:val="both"/>
              <w:rPr>
                <w:rFonts w:ascii="Times New Roman" w:hAnsi="Times New Roman" w:cs="Times New Roman"/>
                <w:sz w:val="24"/>
                <w:szCs w:val="24"/>
                <w:lang w:val="uk-UA"/>
              </w:rPr>
            </w:pPr>
            <w:r>
              <w:rPr>
                <w:rFonts w:ascii="Times New Roman" w:hAnsi="Times New Roman" w:cs="Times New Roman"/>
                <w:sz w:val="24"/>
                <w:szCs w:val="24"/>
                <w:lang w:val="uk-UA"/>
              </w:rPr>
              <w:t>Юрія Дрогобича -Повстанців</w:t>
            </w:r>
            <w:r w:rsidRPr="009B382A">
              <w:rPr>
                <w:rFonts w:ascii="Times New Roman" w:hAnsi="Times New Roman" w:cs="Times New Roman"/>
                <w:sz w:val="24"/>
                <w:szCs w:val="24"/>
                <w:lang w:val="uk-UA"/>
              </w:rPr>
              <w:t xml:space="preserve"> –</w:t>
            </w:r>
            <w:r w:rsidRPr="002D398F">
              <w:rPr>
                <w:rFonts w:ascii="Times New Roman" w:hAnsi="Times New Roman" w:cs="Times New Roman"/>
                <w:sz w:val="24"/>
                <w:szCs w:val="24"/>
                <w:lang w:val="uk-UA"/>
              </w:rPr>
              <w:t xml:space="preserve"> </w:t>
            </w:r>
            <w:r>
              <w:rPr>
                <w:rFonts w:ascii="Times New Roman" w:hAnsi="Times New Roman" w:cs="Times New Roman"/>
                <w:sz w:val="24"/>
                <w:szCs w:val="24"/>
                <w:lang w:val="uk-UA"/>
              </w:rPr>
              <w:t>Івана Підкови</w:t>
            </w:r>
          </w:p>
        </w:tc>
        <w:tc>
          <w:tcPr>
            <w:tcW w:w="992"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0,002</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0,008</w:t>
            </w:r>
          </w:p>
        </w:tc>
        <w:tc>
          <w:tcPr>
            <w:tcW w:w="993"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1134" w:type="dxa"/>
          </w:tcPr>
          <w:p w:rsidR="00724993" w:rsidRPr="002D398F" w:rsidRDefault="00724993" w:rsidP="00854372">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w:t>
            </w:r>
          </w:p>
        </w:tc>
      </w:tr>
    </w:tbl>
    <w:p w:rsidR="00724993" w:rsidRPr="00AB7C04" w:rsidRDefault="00724993" w:rsidP="00724993">
      <w:pPr>
        <w:spacing w:after="0" w:line="240" w:lineRule="auto"/>
        <w:jc w:val="both"/>
        <w:rPr>
          <w:rFonts w:ascii="Times New Roman" w:eastAsia="Times New Roman" w:hAnsi="Times New Roman" w:cs="Times New Roman"/>
          <w:sz w:val="28"/>
          <w:szCs w:val="28"/>
          <w:lang w:val="uk-UA"/>
        </w:rPr>
      </w:pPr>
    </w:p>
    <w:p w:rsidR="00724993" w:rsidRDefault="00724993"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440AE" w:rsidRDefault="000440AE" w:rsidP="000440AE">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____________________________________</w:t>
      </w:r>
    </w:p>
    <w:p w:rsidR="000440AE" w:rsidRDefault="000440AE"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CD61EF" w:rsidRDefault="00CD61EF" w:rsidP="00724993">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sectPr w:rsidR="00CD61EF" w:rsidSect="00AB4283">
          <w:headerReference w:type="default" r:id="rId249"/>
          <w:headerReference w:type="first" r:id="rId250"/>
          <w:footerReference w:type="first" r:id="rId251"/>
          <w:pgSz w:w="11906" w:h="16838"/>
          <w:pgMar w:top="1134" w:right="567" w:bottom="1134" w:left="1701" w:header="709" w:footer="709" w:gutter="0"/>
          <w:cols w:space="708"/>
          <w:titlePg/>
          <w:docGrid w:linePitch="360"/>
        </w:sectPr>
      </w:pPr>
    </w:p>
    <w:p w:rsidR="00CD61EF" w:rsidRDefault="00EB3C99" w:rsidP="007617EF">
      <w:pPr>
        <w:pBdr>
          <w:top w:val="nil"/>
          <w:left w:val="nil"/>
          <w:bottom w:val="nil"/>
          <w:right w:val="nil"/>
          <w:between w:val="nil"/>
        </w:pBdr>
        <w:spacing w:after="0" w:line="240" w:lineRule="auto"/>
        <w:jc w:val="right"/>
        <w:rPr>
          <w:rFonts w:ascii="Times New Roman" w:hAnsi="Times New Roman" w:cs="Times New Roman"/>
          <w:sz w:val="28"/>
          <w:szCs w:val="28"/>
          <w:lang w:val="uk-UA"/>
        </w:rPr>
      </w:pPr>
      <w:r w:rsidRPr="00C40755">
        <w:rPr>
          <w:rFonts w:ascii="Times New Roman" w:hAnsi="Times New Roman" w:cs="Times New Roman"/>
          <w:sz w:val="28"/>
          <w:szCs w:val="28"/>
          <w:lang w:val="uk-UA"/>
        </w:rPr>
        <w:t>Додаток</w:t>
      </w:r>
      <w:r>
        <w:rPr>
          <w:rFonts w:ascii="Times New Roman" w:hAnsi="Times New Roman" w:cs="Times New Roman"/>
          <w:sz w:val="28"/>
          <w:szCs w:val="28"/>
          <w:lang w:val="uk-UA"/>
        </w:rPr>
        <w:t xml:space="preserve"> 5</w:t>
      </w:r>
      <w:r w:rsidR="00EF2A41">
        <w:rPr>
          <w:rFonts w:ascii="Times New Roman" w:hAnsi="Times New Roman" w:cs="Times New Roman"/>
          <w:sz w:val="28"/>
          <w:szCs w:val="28"/>
          <w:lang w:val="uk-UA"/>
        </w:rPr>
        <w:t xml:space="preserve"> </w:t>
      </w:r>
      <w:r w:rsidR="00EF2A41">
        <w:rPr>
          <w:rFonts w:ascii="Times New Roman" w:eastAsia="Times New Roman" w:hAnsi="Times New Roman" w:cs="Times New Roman"/>
          <w:color w:val="000000"/>
          <w:sz w:val="28"/>
          <w:szCs w:val="28"/>
          <w:lang w:val="uk-UA"/>
        </w:rPr>
        <w:t>до ПДСЕРК</w:t>
      </w:r>
    </w:p>
    <w:p w:rsidR="007617EF" w:rsidRDefault="00D00D98" w:rsidP="007617EF">
      <w:pPr>
        <w:keepNext/>
        <w:keepLines/>
        <w:pBdr>
          <w:top w:val="nil"/>
          <w:left w:val="nil"/>
          <w:bottom w:val="nil"/>
          <w:right w:val="nil"/>
          <w:between w:val="nil"/>
        </w:pBdr>
        <w:spacing w:after="0" w:line="240" w:lineRule="auto"/>
        <w:ind w:firstLine="567"/>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color w:val="000000"/>
          <w:sz w:val="28"/>
          <w:szCs w:val="28"/>
          <w:lang w:val="uk-UA"/>
        </w:rPr>
        <w:t>План заходів з пом’якшення насл</w:t>
      </w:r>
      <w:r>
        <w:rPr>
          <w:rFonts w:ascii="Times New Roman" w:eastAsia="Times New Roman" w:hAnsi="Times New Roman" w:cs="Times New Roman"/>
          <w:color w:val="000000"/>
          <w:sz w:val="28"/>
          <w:szCs w:val="28"/>
          <w:lang w:val="uk-UA"/>
        </w:rPr>
        <w:t>ідків змін клімату на період 2011</w:t>
      </w:r>
      <w:r w:rsidRPr="00E754C7">
        <w:rPr>
          <w:rFonts w:ascii="Times New Roman" w:eastAsia="Times New Roman" w:hAnsi="Times New Roman" w:cs="Times New Roman"/>
          <w:color w:val="000000"/>
          <w:sz w:val="28"/>
          <w:szCs w:val="28"/>
          <w:lang w:val="uk-UA"/>
        </w:rPr>
        <w:t>-2030</w:t>
      </w:r>
      <w:r w:rsidR="007617EF">
        <w:rPr>
          <w:rFonts w:ascii="Times New Roman" w:eastAsia="Times New Roman" w:hAnsi="Times New Roman" w:cs="Times New Roman"/>
          <w:color w:val="000000"/>
          <w:sz w:val="28"/>
          <w:szCs w:val="28"/>
          <w:lang w:val="uk-UA"/>
        </w:rPr>
        <w:t xml:space="preserve"> роки</w:t>
      </w:r>
    </w:p>
    <w:tbl>
      <w:tblPr>
        <w:tblStyle w:val="ab"/>
        <w:tblW w:w="15452" w:type="dxa"/>
        <w:tblInd w:w="-431" w:type="dxa"/>
        <w:tblLayout w:type="fixed"/>
        <w:tblLook w:val="04A0"/>
      </w:tblPr>
      <w:tblGrid>
        <w:gridCol w:w="426"/>
        <w:gridCol w:w="1701"/>
        <w:gridCol w:w="3402"/>
        <w:gridCol w:w="993"/>
        <w:gridCol w:w="1134"/>
        <w:gridCol w:w="992"/>
        <w:gridCol w:w="850"/>
        <w:gridCol w:w="993"/>
        <w:gridCol w:w="850"/>
        <w:gridCol w:w="709"/>
        <w:gridCol w:w="709"/>
        <w:gridCol w:w="567"/>
        <w:gridCol w:w="850"/>
        <w:gridCol w:w="1276"/>
      </w:tblGrid>
      <w:tr w:rsidR="007617EF" w:rsidRPr="00D00D98" w:rsidTr="00AF7204">
        <w:tc>
          <w:tcPr>
            <w:tcW w:w="426" w:type="dxa"/>
            <w:vMerge w:val="restart"/>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w:t>
            </w:r>
          </w:p>
        </w:tc>
        <w:tc>
          <w:tcPr>
            <w:tcW w:w="1701" w:type="dxa"/>
            <w:vMerge w:val="restart"/>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Назва заходу</w:t>
            </w:r>
          </w:p>
        </w:tc>
        <w:tc>
          <w:tcPr>
            <w:tcW w:w="3402" w:type="dxa"/>
            <w:vMerge w:val="restart"/>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Типи заходів у закладах</w:t>
            </w:r>
          </w:p>
        </w:tc>
        <w:tc>
          <w:tcPr>
            <w:tcW w:w="993" w:type="dxa"/>
            <w:vMerge w:val="restart"/>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Дже</w:t>
            </w:r>
            <w:r>
              <w:rPr>
                <w:rFonts w:ascii="Times New Roman" w:eastAsia="Times New Roman" w:hAnsi="Times New Roman" w:cs="Times New Roman"/>
                <w:b/>
                <w:bCs/>
                <w:color w:val="000000"/>
                <w:sz w:val="20"/>
                <w:szCs w:val="18"/>
                <w:lang w:val="uk-UA"/>
              </w:rPr>
              <w:t>-</w:t>
            </w:r>
            <w:r w:rsidRPr="00E754C7">
              <w:rPr>
                <w:rFonts w:ascii="Times New Roman" w:eastAsia="Times New Roman" w:hAnsi="Times New Roman" w:cs="Times New Roman"/>
                <w:b/>
                <w:bCs/>
                <w:color w:val="000000"/>
                <w:sz w:val="20"/>
                <w:szCs w:val="18"/>
                <w:lang w:val="uk-UA"/>
              </w:rPr>
              <w:t>рело фі</w:t>
            </w:r>
            <w:r>
              <w:rPr>
                <w:rFonts w:ascii="Times New Roman" w:eastAsia="Times New Roman" w:hAnsi="Times New Roman" w:cs="Times New Roman"/>
                <w:b/>
                <w:bCs/>
                <w:color w:val="000000"/>
                <w:sz w:val="20"/>
                <w:szCs w:val="18"/>
                <w:lang w:val="uk-UA"/>
              </w:rPr>
              <w:t>-</w:t>
            </w:r>
            <w:r w:rsidRPr="00E754C7">
              <w:rPr>
                <w:rFonts w:ascii="Times New Roman" w:eastAsia="Times New Roman" w:hAnsi="Times New Roman" w:cs="Times New Roman"/>
                <w:b/>
                <w:bCs/>
                <w:color w:val="000000"/>
                <w:sz w:val="20"/>
                <w:szCs w:val="18"/>
                <w:lang w:val="uk-UA"/>
              </w:rPr>
              <w:t>нансу</w:t>
            </w:r>
            <w:r>
              <w:rPr>
                <w:rFonts w:ascii="Times New Roman" w:eastAsia="Times New Roman" w:hAnsi="Times New Roman" w:cs="Times New Roman"/>
                <w:b/>
                <w:bCs/>
                <w:color w:val="000000"/>
                <w:sz w:val="20"/>
                <w:szCs w:val="18"/>
                <w:lang w:val="uk-UA"/>
              </w:rPr>
              <w:t>-</w:t>
            </w:r>
            <w:r w:rsidRPr="00E754C7">
              <w:rPr>
                <w:rFonts w:ascii="Times New Roman" w:eastAsia="Times New Roman" w:hAnsi="Times New Roman" w:cs="Times New Roman"/>
                <w:b/>
                <w:bCs/>
                <w:color w:val="000000"/>
                <w:sz w:val="20"/>
                <w:szCs w:val="18"/>
                <w:lang w:val="uk-UA"/>
              </w:rPr>
              <w:t>вання</w:t>
            </w:r>
          </w:p>
        </w:tc>
        <w:tc>
          <w:tcPr>
            <w:tcW w:w="1134" w:type="dxa"/>
            <w:vMerge w:val="restart"/>
            <w:shd w:val="clear" w:color="auto" w:fill="9BBB59" w:themeFill="accent3"/>
            <w:vAlign w:val="center"/>
          </w:tcPr>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Відпові</w:t>
            </w:r>
            <w:r>
              <w:rPr>
                <w:rFonts w:ascii="Times New Roman" w:eastAsia="Times New Roman" w:hAnsi="Times New Roman" w:cs="Times New Roman"/>
                <w:b/>
                <w:bCs/>
                <w:color w:val="000000"/>
                <w:sz w:val="20"/>
                <w:szCs w:val="18"/>
                <w:lang w:val="uk-UA"/>
              </w:rPr>
              <w:t>-</w:t>
            </w:r>
            <w:r w:rsidRPr="00E754C7">
              <w:rPr>
                <w:rFonts w:ascii="Times New Roman" w:eastAsia="Times New Roman" w:hAnsi="Times New Roman" w:cs="Times New Roman"/>
                <w:b/>
                <w:bCs/>
                <w:color w:val="000000"/>
                <w:sz w:val="20"/>
                <w:szCs w:val="18"/>
                <w:lang w:val="uk-UA"/>
              </w:rPr>
              <w:t>дальний орган</w:t>
            </w: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Pr="00E754C7" w:rsidRDefault="007617EF" w:rsidP="00AF7204">
            <w:pPr>
              <w:jc w:val="center"/>
              <w:rPr>
                <w:rFonts w:ascii="Times New Roman" w:eastAsia="Times New Roman" w:hAnsi="Times New Roman" w:cs="Times New Roman"/>
                <w:b/>
                <w:bCs/>
                <w:color w:val="000000"/>
                <w:sz w:val="20"/>
                <w:szCs w:val="18"/>
                <w:lang w:val="uk-UA"/>
              </w:rPr>
            </w:pPr>
          </w:p>
        </w:tc>
        <w:tc>
          <w:tcPr>
            <w:tcW w:w="1842" w:type="dxa"/>
            <w:gridSpan w:val="2"/>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Вартість заходу</w:t>
            </w:r>
          </w:p>
        </w:tc>
        <w:tc>
          <w:tcPr>
            <w:tcW w:w="2552" w:type="dxa"/>
            <w:gridSpan w:val="3"/>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Заплановані показники</w:t>
            </w:r>
          </w:p>
        </w:tc>
        <w:tc>
          <w:tcPr>
            <w:tcW w:w="1276" w:type="dxa"/>
            <w:gridSpan w:val="2"/>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Строки виконання</w:t>
            </w:r>
          </w:p>
        </w:tc>
        <w:tc>
          <w:tcPr>
            <w:tcW w:w="850" w:type="dxa"/>
            <w:vMerge w:val="restart"/>
            <w:shd w:val="clear" w:color="auto" w:fill="9BBB59" w:themeFill="accent3"/>
            <w:textDirection w:val="btLr"/>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Статус реалізації</w:t>
            </w:r>
          </w:p>
        </w:tc>
        <w:tc>
          <w:tcPr>
            <w:tcW w:w="1276" w:type="dxa"/>
            <w:vMerge w:val="restart"/>
            <w:shd w:val="clear" w:color="auto" w:fill="9BBB59" w:themeFill="accent3"/>
            <w:vAlign w:val="center"/>
          </w:tcPr>
          <w:p w:rsidR="007617EF" w:rsidRPr="00E754C7" w:rsidRDefault="007617EF" w:rsidP="00AF7204">
            <w:pPr>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Інвестиції тис. Євро</w:t>
            </w:r>
          </w:p>
        </w:tc>
      </w:tr>
      <w:tr w:rsidR="007617EF" w:rsidRPr="00E70C8A" w:rsidTr="00AF7204">
        <w:trPr>
          <w:cantSplit/>
          <w:trHeight w:val="1134"/>
        </w:trPr>
        <w:tc>
          <w:tcPr>
            <w:tcW w:w="426" w:type="dxa"/>
            <w:vMerge/>
          </w:tcPr>
          <w:p w:rsidR="007617EF" w:rsidRDefault="007617EF" w:rsidP="00AF7204">
            <w:pPr>
              <w:rPr>
                <w:rFonts w:ascii="Times New Roman" w:eastAsia="Times New Roman" w:hAnsi="Times New Roman" w:cs="Times New Roman"/>
                <w:color w:val="000000"/>
                <w:sz w:val="28"/>
                <w:szCs w:val="28"/>
                <w:lang w:val="uk-UA"/>
              </w:rPr>
            </w:pPr>
          </w:p>
        </w:tc>
        <w:tc>
          <w:tcPr>
            <w:tcW w:w="1701" w:type="dxa"/>
            <w:vMerge/>
          </w:tcPr>
          <w:p w:rsidR="007617EF" w:rsidRDefault="007617EF" w:rsidP="00AF7204">
            <w:pPr>
              <w:rPr>
                <w:rFonts w:ascii="Times New Roman" w:eastAsia="Times New Roman" w:hAnsi="Times New Roman" w:cs="Times New Roman"/>
                <w:color w:val="000000"/>
                <w:sz w:val="28"/>
                <w:szCs w:val="28"/>
                <w:lang w:val="uk-UA"/>
              </w:rPr>
            </w:pPr>
          </w:p>
        </w:tc>
        <w:tc>
          <w:tcPr>
            <w:tcW w:w="3402" w:type="dxa"/>
            <w:vMerge/>
          </w:tcPr>
          <w:p w:rsidR="007617EF" w:rsidRDefault="007617EF" w:rsidP="00AF7204">
            <w:pPr>
              <w:rPr>
                <w:rFonts w:ascii="Times New Roman" w:eastAsia="Times New Roman" w:hAnsi="Times New Roman" w:cs="Times New Roman"/>
                <w:color w:val="000000"/>
                <w:sz w:val="28"/>
                <w:szCs w:val="28"/>
                <w:lang w:val="uk-UA"/>
              </w:rPr>
            </w:pPr>
          </w:p>
        </w:tc>
        <w:tc>
          <w:tcPr>
            <w:tcW w:w="993" w:type="dxa"/>
            <w:vMerge/>
          </w:tcPr>
          <w:p w:rsidR="007617EF" w:rsidRDefault="007617EF" w:rsidP="00AF7204">
            <w:pPr>
              <w:rPr>
                <w:rFonts w:ascii="Times New Roman" w:eastAsia="Times New Roman" w:hAnsi="Times New Roman" w:cs="Times New Roman"/>
                <w:color w:val="000000"/>
                <w:sz w:val="28"/>
                <w:szCs w:val="28"/>
                <w:lang w:val="uk-UA"/>
              </w:rPr>
            </w:pPr>
          </w:p>
        </w:tc>
        <w:tc>
          <w:tcPr>
            <w:tcW w:w="1134" w:type="dxa"/>
            <w:vMerge/>
          </w:tcPr>
          <w:p w:rsidR="007617EF" w:rsidRDefault="007617EF" w:rsidP="00AF7204">
            <w:pPr>
              <w:rPr>
                <w:rFonts w:ascii="Times New Roman" w:eastAsia="Times New Roman" w:hAnsi="Times New Roman" w:cs="Times New Roman"/>
                <w:color w:val="000000"/>
                <w:sz w:val="28"/>
                <w:szCs w:val="28"/>
                <w:lang w:val="uk-UA"/>
              </w:rPr>
            </w:pPr>
          </w:p>
        </w:tc>
        <w:tc>
          <w:tcPr>
            <w:tcW w:w="992" w:type="dxa"/>
            <w:shd w:val="clear" w:color="auto" w:fill="9BBB59" w:themeFill="accent3"/>
            <w:textDirection w:val="btLr"/>
          </w:tcPr>
          <w:p w:rsidR="007617EF" w:rsidRDefault="007617EF" w:rsidP="00AF7204">
            <w:pPr>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b/>
                <w:bCs/>
                <w:color w:val="000000"/>
                <w:sz w:val="20"/>
                <w:szCs w:val="18"/>
                <w:lang w:val="uk-UA"/>
              </w:rPr>
              <w:t>Здійснені інвестиції на даний момент, тис. грн</w:t>
            </w:r>
          </w:p>
        </w:tc>
        <w:tc>
          <w:tcPr>
            <w:tcW w:w="850" w:type="dxa"/>
            <w:shd w:val="clear" w:color="auto" w:fill="9BBB59" w:themeFill="accent3"/>
            <w:textDirection w:val="btLr"/>
          </w:tcPr>
          <w:p w:rsidR="007617EF" w:rsidRDefault="007617EF" w:rsidP="00AF7204">
            <w:pPr>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Загальна вартість, тис. грн</w:t>
            </w: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b/>
                <w:bCs/>
                <w:color w:val="000000"/>
                <w:sz w:val="20"/>
                <w:szCs w:val="18"/>
                <w:lang w:val="uk-UA"/>
              </w:rPr>
            </w:pPr>
          </w:p>
          <w:p w:rsidR="007617EF" w:rsidRDefault="007617EF" w:rsidP="00AF7204">
            <w:pPr>
              <w:jc w:val="center"/>
              <w:rPr>
                <w:rFonts w:ascii="Times New Roman" w:eastAsia="Times New Roman" w:hAnsi="Times New Roman" w:cs="Times New Roman"/>
                <w:color w:val="000000"/>
                <w:sz w:val="28"/>
                <w:szCs w:val="28"/>
                <w:lang w:val="uk-UA"/>
              </w:rPr>
            </w:pPr>
          </w:p>
        </w:tc>
        <w:tc>
          <w:tcPr>
            <w:tcW w:w="993" w:type="dxa"/>
            <w:shd w:val="clear" w:color="auto" w:fill="9BBB59" w:themeFill="accent3"/>
            <w:textDirection w:val="btLr"/>
          </w:tcPr>
          <w:p w:rsidR="007617EF" w:rsidRDefault="007617EF" w:rsidP="00AF7204">
            <w:pPr>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b/>
                <w:bCs/>
                <w:color w:val="000000"/>
                <w:sz w:val="20"/>
                <w:szCs w:val="18"/>
                <w:lang w:val="uk-UA"/>
              </w:rPr>
              <w:t>Заплановане скорочення енергоспоживання, МВт∙год. за рік</w:t>
            </w:r>
          </w:p>
        </w:tc>
        <w:tc>
          <w:tcPr>
            <w:tcW w:w="850" w:type="dxa"/>
            <w:shd w:val="clear" w:color="auto" w:fill="9BBB59" w:themeFill="accent3"/>
            <w:textDirection w:val="btLr"/>
          </w:tcPr>
          <w:p w:rsidR="007617EF" w:rsidRDefault="007617EF" w:rsidP="00AF7204">
            <w:pPr>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b/>
                <w:bCs/>
                <w:color w:val="000000"/>
                <w:sz w:val="20"/>
                <w:szCs w:val="18"/>
                <w:lang w:val="uk-UA"/>
              </w:rPr>
              <w:t>Виробництво відновлюваної енергії, МВт∙год. /рік</w:t>
            </w:r>
          </w:p>
        </w:tc>
        <w:tc>
          <w:tcPr>
            <w:tcW w:w="709" w:type="dxa"/>
            <w:shd w:val="clear" w:color="auto" w:fill="9BBB59" w:themeFill="accent3"/>
            <w:textDirection w:val="btLr"/>
          </w:tcPr>
          <w:p w:rsidR="007617EF" w:rsidRDefault="007617EF" w:rsidP="00AF7204">
            <w:pPr>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b/>
                <w:bCs/>
                <w:color w:val="000000"/>
                <w:sz w:val="20"/>
                <w:szCs w:val="18"/>
                <w:lang w:val="uk-UA"/>
              </w:rPr>
              <w:t>Зменшення викидів СО2, т/рік</w:t>
            </w:r>
          </w:p>
        </w:tc>
        <w:tc>
          <w:tcPr>
            <w:tcW w:w="709" w:type="dxa"/>
            <w:shd w:val="clear" w:color="auto" w:fill="9BBB59" w:themeFill="accent3"/>
            <w:textDirection w:val="btLr"/>
          </w:tcPr>
          <w:p w:rsidR="007617EF" w:rsidRDefault="007617EF" w:rsidP="00AF7204">
            <w:pPr>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b/>
                <w:bCs/>
                <w:color w:val="000000"/>
                <w:sz w:val="20"/>
                <w:szCs w:val="18"/>
                <w:lang w:val="uk-UA"/>
              </w:rPr>
              <w:t>Початок,</w:t>
            </w:r>
            <w:r w:rsidRPr="00E754C7">
              <w:rPr>
                <w:rFonts w:ascii="Times New Roman" w:eastAsia="Times New Roman" w:hAnsi="Times New Roman" w:cs="Times New Roman"/>
                <w:b/>
                <w:bCs/>
                <w:color w:val="000000"/>
                <w:sz w:val="20"/>
                <w:szCs w:val="18"/>
                <w:lang w:val="uk-UA"/>
              </w:rPr>
              <w:br/>
              <w:t>рік</w:t>
            </w:r>
          </w:p>
        </w:tc>
        <w:tc>
          <w:tcPr>
            <w:tcW w:w="567" w:type="dxa"/>
            <w:shd w:val="clear" w:color="auto" w:fill="9BBB59" w:themeFill="accent3"/>
            <w:textDirection w:val="btLr"/>
          </w:tcPr>
          <w:p w:rsidR="007617EF" w:rsidRDefault="007617EF" w:rsidP="00AF7204">
            <w:pPr>
              <w:jc w:val="center"/>
              <w:rPr>
                <w:rFonts w:ascii="Times New Roman" w:eastAsia="Times New Roman" w:hAnsi="Times New Roman" w:cs="Times New Roman"/>
                <w:color w:val="000000"/>
                <w:sz w:val="28"/>
                <w:szCs w:val="28"/>
                <w:lang w:val="uk-UA"/>
              </w:rPr>
            </w:pPr>
            <w:r w:rsidRPr="00E754C7">
              <w:rPr>
                <w:rFonts w:ascii="Times New Roman" w:eastAsia="Times New Roman" w:hAnsi="Times New Roman" w:cs="Times New Roman"/>
                <w:b/>
                <w:bCs/>
                <w:color w:val="000000"/>
                <w:sz w:val="20"/>
                <w:szCs w:val="18"/>
                <w:lang w:val="uk-UA"/>
              </w:rPr>
              <w:t>Закінчення,</w:t>
            </w:r>
            <w:r w:rsidRPr="00E754C7">
              <w:rPr>
                <w:rFonts w:ascii="Times New Roman" w:eastAsia="Times New Roman" w:hAnsi="Times New Roman" w:cs="Times New Roman"/>
                <w:b/>
                <w:bCs/>
                <w:color w:val="000000"/>
                <w:sz w:val="20"/>
                <w:szCs w:val="18"/>
                <w:lang w:val="uk-UA"/>
              </w:rPr>
              <w:br/>
              <w:t>рік</w:t>
            </w:r>
          </w:p>
        </w:tc>
        <w:tc>
          <w:tcPr>
            <w:tcW w:w="850" w:type="dxa"/>
            <w:vMerge/>
          </w:tcPr>
          <w:p w:rsidR="007617EF" w:rsidRDefault="007617EF" w:rsidP="00AF7204">
            <w:pPr>
              <w:rPr>
                <w:rFonts w:ascii="Times New Roman" w:eastAsia="Times New Roman" w:hAnsi="Times New Roman" w:cs="Times New Roman"/>
                <w:color w:val="000000"/>
                <w:sz w:val="28"/>
                <w:szCs w:val="28"/>
                <w:lang w:val="uk-UA"/>
              </w:rPr>
            </w:pPr>
          </w:p>
        </w:tc>
        <w:tc>
          <w:tcPr>
            <w:tcW w:w="1276" w:type="dxa"/>
            <w:vMerge/>
          </w:tcPr>
          <w:p w:rsidR="007617EF" w:rsidRDefault="007617EF" w:rsidP="00AF7204">
            <w:pPr>
              <w:rPr>
                <w:rFonts w:ascii="Times New Roman" w:eastAsia="Times New Roman" w:hAnsi="Times New Roman" w:cs="Times New Roman"/>
                <w:color w:val="000000"/>
                <w:sz w:val="28"/>
                <w:szCs w:val="28"/>
                <w:lang w:val="uk-UA"/>
              </w:rPr>
            </w:pPr>
          </w:p>
        </w:tc>
      </w:tr>
    </w:tbl>
    <w:p w:rsidR="007617EF" w:rsidRPr="00BF31DF" w:rsidRDefault="007617EF" w:rsidP="007617EF">
      <w:pPr>
        <w:pBdr>
          <w:top w:val="nil"/>
          <w:left w:val="nil"/>
          <w:bottom w:val="nil"/>
          <w:right w:val="nil"/>
          <w:between w:val="nil"/>
        </w:pBdr>
        <w:spacing w:after="0" w:line="240" w:lineRule="auto"/>
        <w:ind w:hanging="426"/>
        <w:rPr>
          <w:rFonts w:ascii="Times New Roman" w:eastAsia="Times New Roman" w:hAnsi="Times New Roman" w:cs="Times New Roman"/>
          <w:color w:val="000000"/>
          <w:sz w:val="2"/>
          <w:szCs w:val="2"/>
          <w:lang w:val="uk-UA"/>
        </w:rPr>
      </w:pPr>
    </w:p>
    <w:tbl>
      <w:tblPr>
        <w:tblW w:w="15452" w:type="dxa"/>
        <w:tblInd w:w="-431" w:type="dxa"/>
        <w:tblLayout w:type="fixed"/>
        <w:tblLook w:val="04A0"/>
      </w:tblPr>
      <w:tblGrid>
        <w:gridCol w:w="426"/>
        <w:gridCol w:w="1701"/>
        <w:gridCol w:w="3402"/>
        <w:gridCol w:w="993"/>
        <w:gridCol w:w="1134"/>
        <w:gridCol w:w="992"/>
        <w:gridCol w:w="850"/>
        <w:gridCol w:w="993"/>
        <w:gridCol w:w="850"/>
        <w:gridCol w:w="709"/>
        <w:gridCol w:w="709"/>
        <w:gridCol w:w="567"/>
        <w:gridCol w:w="850"/>
        <w:gridCol w:w="1276"/>
      </w:tblGrid>
      <w:tr w:rsidR="007617EF" w:rsidRPr="00E754C7" w:rsidTr="00AF7204">
        <w:trPr>
          <w:cantSplit/>
          <w:trHeight w:val="267"/>
          <w:tblHeader/>
        </w:trPr>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hideMark/>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sidRPr="00BF31DF">
              <w:rPr>
                <w:rFonts w:ascii="Times New Roman" w:eastAsia="Times New Roman" w:hAnsi="Times New Roman" w:cs="Times New Roman"/>
                <w:bCs/>
                <w:color w:val="000000"/>
                <w:sz w:val="20"/>
                <w:szCs w:val="18"/>
                <w:lang w:val="uk-UA"/>
              </w:rPr>
              <w:t>1</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hideMark/>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sidRPr="00BF31DF">
              <w:rPr>
                <w:rFonts w:ascii="Times New Roman" w:eastAsia="Times New Roman" w:hAnsi="Times New Roman" w:cs="Times New Roman"/>
                <w:bCs/>
                <w:color w:val="000000"/>
                <w:sz w:val="20"/>
                <w:szCs w:val="18"/>
                <w:lang w:val="uk-UA"/>
              </w:rPr>
              <w:t>2</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hideMark/>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3</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6</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7</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11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12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13</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F31DF" w:rsidRDefault="007617EF" w:rsidP="00AF7204">
            <w:pPr>
              <w:spacing w:after="0" w:line="240" w:lineRule="auto"/>
              <w:jc w:val="center"/>
              <w:rPr>
                <w:rFonts w:ascii="Times New Roman" w:eastAsia="Times New Roman" w:hAnsi="Times New Roman" w:cs="Times New Roman"/>
                <w:bCs/>
                <w:color w:val="000000"/>
                <w:sz w:val="20"/>
                <w:szCs w:val="18"/>
                <w:lang w:val="uk-UA"/>
              </w:rPr>
            </w:pPr>
            <w:r>
              <w:rPr>
                <w:rFonts w:ascii="Times New Roman" w:eastAsia="Times New Roman" w:hAnsi="Times New Roman" w:cs="Times New Roman"/>
                <w:bCs/>
                <w:color w:val="000000"/>
                <w:sz w:val="20"/>
                <w:szCs w:val="18"/>
                <w:lang w:val="uk-UA"/>
              </w:rPr>
              <w:t>14</w:t>
            </w:r>
          </w:p>
        </w:tc>
      </w:tr>
      <w:tr w:rsidR="007617EF" w:rsidRPr="00E754C7" w:rsidTr="00AF7204">
        <w:trPr>
          <w:trHeight w:val="300"/>
        </w:trPr>
        <w:tc>
          <w:tcPr>
            <w:tcW w:w="15452" w:type="dxa"/>
            <w:gridSpan w:val="14"/>
            <w:tcBorders>
              <w:top w:val="single" w:sz="4" w:space="0" w:color="auto"/>
              <w:left w:val="single" w:sz="4" w:space="0" w:color="000000"/>
              <w:bottom w:val="single" w:sz="4" w:space="0" w:color="auto"/>
              <w:right w:val="single" w:sz="4" w:space="0" w:color="000000"/>
            </w:tcBorders>
            <w:shd w:val="clear" w:color="auto" w:fill="FFC000"/>
            <w:tcMar>
              <w:left w:w="28" w:type="dxa"/>
              <w:right w:w="28" w:type="dxa"/>
            </w:tcMar>
            <w:vAlign w:val="center"/>
            <w:hideMark/>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sidRPr="00AB4283">
              <w:rPr>
                <w:rFonts w:ascii="Times New Roman" w:eastAsia="Times New Roman" w:hAnsi="Times New Roman" w:cs="Times New Roman"/>
                <w:b/>
                <w:bCs/>
                <w:color w:val="000000"/>
                <w:sz w:val="20"/>
                <w:szCs w:val="18"/>
                <w:highlight w:val="yellow"/>
                <w:shd w:val="clear" w:color="auto" w:fill="FFC000"/>
                <w:lang w:val="uk-UA"/>
              </w:rPr>
              <w:t>Муніципальні будівлі, обладнання/об’єкти</w:t>
            </w:r>
          </w:p>
        </w:tc>
      </w:tr>
      <w:tr w:rsidR="007617EF" w:rsidRPr="00E754C7" w:rsidTr="00AF7204">
        <w:trPr>
          <w:trHeight w:val="300"/>
        </w:trPr>
        <w:tc>
          <w:tcPr>
            <w:tcW w:w="15452" w:type="dxa"/>
            <w:gridSpan w:val="14"/>
            <w:tcBorders>
              <w:top w:val="single" w:sz="4" w:space="0" w:color="auto"/>
              <w:left w:val="single" w:sz="4" w:space="0" w:color="000000"/>
              <w:bottom w:val="single" w:sz="4" w:space="0" w:color="auto"/>
              <w:right w:val="single" w:sz="4" w:space="0" w:color="000000"/>
            </w:tcBorders>
            <w:shd w:val="clear" w:color="auto" w:fill="FFFF00"/>
            <w:tcMar>
              <w:left w:w="28" w:type="dxa"/>
              <w:right w:w="28" w:type="dxa"/>
            </w:tcMar>
            <w:vAlign w:val="center"/>
          </w:tcPr>
          <w:p w:rsidR="007617EF" w:rsidRPr="00812DA7" w:rsidRDefault="007617EF" w:rsidP="00AF7204">
            <w:pPr>
              <w:spacing w:after="0" w:line="240" w:lineRule="auto"/>
              <w:rPr>
                <w:rFonts w:ascii="Times New Roman" w:eastAsia="Times New Roman" w:hAnsi="Times New Roman" w:cs="Times New Roman"/>
                <w:b/>
                <w:bCs/>
                <w:color w:val="000000"/>
                <w:sz w:val="20"/>
                <w:szCs w:val="18"/>
                <w:highlight w:val="yellow"/>
                <w:lang w:val="uk-UA"/>
              </w:rPr>
            </w:pPr>
            <w:r>
              <w:rPr>
                <w:rFonts w:ascii="Times New Roman" w:eastAsia="Times New Roman" w:hAnsi="Times New Roman" w:cs="Times New Roman"/>
                <w:b/>
                <w:bCs/>
                <w:color w:val="000000"/>
                <w:sz w:val="20"/>
                <w:szCs w:val="18"/>
                <w:highlight w:val="yellow"/>
                <w:lang w:val="uk-UA"/>
              </w:rPr>
              <w:t xml:space="preserve">1. </w:t>
            </w:r>
            <w:r w:rsidRPr="00812DA7">
              <w:rPr>
                <w:rFonts w:ascii="Times New Roman" w:eastAsia="Times New Roman" w:hAnsi="Times New Roman" w:cs="Times New Roman"/>
                <w:b/>
                <w:bCs/>
                <w:color w:val="000000"/>
                <w:sz w:val="20"/>
                <w:szCs w:val="18"/>
                <w:highlight w:val="yellow"/>
                <w:lang w:val="uk-UA"/>
              </w:rPr>
              <w:t>Муніціпальні будівлі, обладнання/обєкти</w:t>
            </w:r>
          </w:p>
        </w:tc>
      </w:tr>
      <w:tr w:rsidR="007617EF" w:rsidRPr="00D00D98" w:rsidTr="00AF7204">
        <w:trPr>
          <w:trHeight w:val="455"/>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both"/>
              <w:rPr>
                <w:rFonts w:ascii="Times New Roman" w:eastAsia="Times New Roman" w:hAnsi="Times New Roman" w:cs="Times New Roman"/>
                <w:color w:val="000000"/>
                <w:sz w:val="20"/>
                <w:szCs w:val="20"/>
                <w:lang w:val="uk-UA"/>
              </w:rPr>
            </w:pPr>
            <w:r w:rsidRPr="000D350B">
              <w:rPr>
                <w:rFonts w:ascii="Times New Roman" w:hAnsi="Times New Roman"/>
                <w:sz w:val="20"/>
                <w:szCs w:val="20"/>
                <w:lang w:val="uk-UA"/>
              </w:rPr>
              <w:t xml:space="preserve">Проведення моніторингу </w:t>
            </w:r>
            <w:r>
              <w:rPr>
                <w:rFonts w:ascii="Times New Roman" w:hAnsi="Times New Roman"/>
                <w:sz w:val="20"/>
                <w:szCs w:val="20"/>
                <w:lang w:val="uk-UA"/>
              </w:rPr>
              <w:t xml:space="preserve">та аналізу </w:t>
            </w:r>
            <w:r w:rsidRPr="000D350B">
              <w:rPr>
                <w:rFonts w:ascii="Times New Roman" w:hAnsi="Times New Roman"/>
                <w:sz w:val="20"/>
                <w:szCs w:val="20"/>
                <w:lang w:val="uk-UA"/>
              </w:rPr>
              <w:t>споживання енергоресурсів установами та</w:t>
            </w:r>
            <w:r w:rsidRPr="000D350B">
              <w:rPr>
                <w:rFonts w:ascii="Times New Roman" w:hAnsi="Times New Roman"/>
                <w:sz w:val="20"/>
                <w:szCs w:val="20"/>
              </w:rPr>
              <w:t xml:space="preserve"> закладами </w:t>
            </w:r>
            <w:r w:rsidRPr="000D350B">
              <w:rPr>
                <w:rFonts w:ascii="Times New Roman" w:hAnsi="Times New Roman"/>
                <w:sz w:val="20"/>
                <w:szCs w:val="20"/>
                <w:lang w:val="uk-UA"/>
              </w:rPr>
              <w:t>бюджетної сфери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A5195" w:rsidRDefault="007617EF" w:rsidP="00AF7204">
            <w:pPr>
              <w:spacing w:after="0" w:line="240" w:lineRule="auto"/>
              <w:rPr>
                <w:rFonts w:ascii="Times New Roman" w:eastAsia="Times New Roman" w:hAnsi="Times New Roman" w:cs="Times New Roman"/>
                <w:color w:val="000000"/>
                <w:sz w:val="20"/>
                <w:szCs w:val="20"/>
              </w:rPr>
            </w:pPr>
            <w:r w:rsidRPr="00313ADD">
              <w:rPr>
                <w:rFonts w:ascii="Times New Roman" w:hAnsi="Times New Roman" w:cs="Times New Roman"/>
                <w:sz w:val="20"/>
                <w:szCs w:val="20"/>
                <w:lang w:val="uk-UA"/>
              </w:rPr>
              <w:t>Впровадження системи енергетичного менеджменту на основі програмного забезпечення для енергомоніторингу</w:t>
            </w:r>
            <w:r>
              <w:rPr>
                <w:rFonts w:ascii="Times New Roman" w:hAnsi="Times New Roman"/>
                <w:sz w:val="20"/>
                <w:szCs w:val="20"/>
                <w:lang w:val="uk-UA"/>
              </w:rPr>
              <w:t xml:space="preserve"> в установах</w:t>
            </w:r>
            <w:r w:rsidRPr="000D350B">
              <w:rPr>
                <w:rFonts w:ascii="Times New Roman" w:hAnsi="Times New Roman"/>
                <w:sz w:val="20"/>
                <w:szCs w:val="20"/>
                <w:lang w:val="uk-UA"/>
              </w:rPr>
              <w:t xml:space="preserve"> та</w:t>
            </w:r>
            <w:r>
              <w:rPr>
                <w:rFonts w:ascii="Times New Roman" w:hAnsi="Times New Roman"/>
                <w:sz w:val="20"/>
                <w:szCs w:val="20"/>
              </w:rPr>
              <w:t xml:space="preserve"> закладах</w:t>
            </w:r>
            <w:r w:rsidRPr="000D350B">
              <w:rPr>
                <w:rFonts w:ascii="Times New Roman" w:hAnsi="Times New Roman"/>
                <w:sz w:val="20"/>
                <w:szCs w:val="20"/>
              </w:rPr>
              <w:t xml:space="preserve"> </w:t>
            </w:r>
            <w:r w:rsidRPr="000D350B">
              <w:rPr>
                <w:rFonts w:ascii="Times New Roman" w:hAnsi="Times New Roman"/>
                <w:sz w:val="20"/>
                <w:szCs w:val="20"/>
                <w:lang w:val="uk-UA"/>
              </w:rPr>
              <w:t>бюджетної сфери</w:t>
            </w:r>
            <w:r>
              <w:rPr>
                <w:rStyle w:val="af2"/>
              </w:rPr>
              <w:commentReference w:id="76"/>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both"/>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Управління економіки апарату виконавчого комітету міської ради</w:t>
            </w:r>
          </w:p>
          <w:p w:rsidR="007617EF" w:rsidRPr="000D350B" w:rsidRDefault="007617EF" w:rsidP="00AF7204">
            <w:pPr>
              <w:spacing w:after="0" w:line="240" w:lineRule="auto"/>
              <w:jc w:val="both"/>
              <w:rPr>
                <w:rFonts w:ascii="Times New Roman" w:eastAsia="Times New Roman" w:hAnsi="Times New Roman" w:cs="Times New Roman"/>
                <w:color w:val="000000"/>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w:t>
            </w:r>
            <w:r w:rsidRPr="000D350B">
              <w:rPr>
                <w:rFonts w:ascii="Times New Roman" w:eastAsia="Times New Roman" w:hAnsi="Times New Roman" w:cs="Times New Roman"/>
                <w:color w:val="000000"/>
                <w:sz w:val="20"/>
                <w:szCs w:val="20"/>
                <w:lang w:val="uk-UA"/>
              </w:rPr>
              <w:t>,0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w:t>
            </w:r>
            <w:r w:rsidRPr="000D350B">
              <w:rPr>
                <w:rFonts w:ascii="Times New Roman" w:eastAsia="Times New Roman" w:hAnsi="Times New Roman" w:cs="Times New Roman"/>
                <w:color w:val="000000"/>
                <w:sz w:val="20"/>
                <w:szCs w:val="20"/>
                <w:lang w:val="uk-UA"/>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2011</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C799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1C7999">
              <w:rPr>
                <w:rFonts w:ascii="Times New Roman" w:eastAsia="Times New Roman" w:hAnsi="Times New Roman" w:cs="Times New Roman"/>
                <w:color w:val="000000"/>
                <w:sz w:val="20"/>
                <w:szCs w:val="18"/>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583D3E"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r>
      <w:tr w:rsidR="007617EF" w:rsidRPr="00D00D98" w:rsidTr="00AF7204">
        <w:trPr>
          <w:trHeight w:val="455"/>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both"/>
              <w:rPr>
                <w:rFonts w:ascii="Times New Roman" w:eastAsia="Times New Roman" w:hAnsi="Times New Roman" w:cs="Times New Roman"/>
                <w:color w:val="000000"/>
                <w:sz w:val="20"/>
                <w:szCs w:val="20"/>
                <w:lang w:val="uk-UA"/>
              </w:rPr>
            </w:pPr>
            <w:r>
              <w:rPr>
                <w:rFonts w:ascii="Times New Roman" w:hAnsi="Times New Roman"/>
                <w:sz w:val="20"/>
                <w:szCs w:val="20"/>
                <w:lang w:val="uk-UA"/>
              </w:rPr>
              <w:t>Впровадження програмного продукту «Енергоплан» для здійснення ефективного моніторингу споживання енергоресурсів бюджетними установами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6E13" w:rsidRDefault="007617EF" w:rsidP="00AF7204">
            <w:pPr>
              <w:spacing w:after="0" w:line="240" w:lineRule="auto"/>
              <w:rPr>
                <w:rFonts w:ascii="Times New Roman" w:eastAsia="Times New Roman" w:hAnsi="Times New Roman" w:cs="Times New Roman"/>
                <w:color w:val="000000"/>
                <w:sz w:val="20"/>
                <w:szCs w:val="20"/>
              </w:rPr>
            </w:pPr>
            <w:r w:rsidRPr="00E07F1D">
              <w:rPr>
                <w:rFonts w:ascii="Times New Roman" w:hAnsi="Times New Roman" w:cs="Times New Roman"/>
                <w:sz w:val="20"/>
                <w:szCs w:val="20"/>
                <w:lang w:val="uk-UA"/>
              </w:rPr>
              <w:t>Система енергетичного менеджменту громади на базі ПЗ «Енергоплан»</w:t>
            </w:r>
            <w:r>
              <w:rPr>
                <w:rFonts w:ascii="Times New Roman" w:hAnsi="Times New Roman" w:cs="Times New Roman"/>
                <w:sz w:val="20"/>
                <w:szCs w:val="20"/>
                <w:lang w:val="uk-UA"/>
              </w:rPr>
              <w:t xml:space="preserve"> </w:t>
            </w:r>
            <w:r>
              <w:rPr>
                <w:rFonts w:ascii="Times New Roman" w:hAnsi="Times New Roman"/>
                <w:sz w:val="20"/>
                <w:szCs w:val="20"/>
                <w:lang w:val="uk-UA"/>
              </w:rPr>
              <w:t>в установах</w:t>
            </w:r>
            <w:r w:rsidRPr="000D350B">
              <w:rPr>
                <w:rFonts w:ascii="Times New Roman" w:hAnsi="Times New Roman"/>
                <w:sz w:val="20"/>
                <w:szCs w:val="20"/>
                <w:lang w:val="uk-UA"/>
              </w:rPr>
              <w:t xml:space="preserve"> та</w:t>
            </w:r>
            <w:r>
              <w:rPr>
                <w:rFonts w:ascii="Times New Roman" w:hAnsi="Times New Roman"/>
                <w:sz w:val="20"/>
                <w:szCs w:val="20"/>
              </w:rPr>
              <w:t xml:space="preserve"> закладах</w:t>
            </w:r>
            <w:r w:rsidRPr="000D350B">
              <w:rPr>
                <w:rFonts w:ascii="Times New Roman" w:hAnsi="Times New Roman"/>
                <w:sz w:val="20"/>
                <w:szCs w:val="20"/>
              </w:rPr>
              <w:t xml:space="preserve"> </w:t>
            </w:r>
            <w:r w:rsidRPr="000D350B">
              <w:rPr>
                <w:rFonts w:ascii="Times New Roman" w:hAnsi="Times New Roman"/>
                <w:sz w:val="20"/>
                <w:szCs w:val="20"/>
                <w:lang w:val="uk-UA"/>
              </w:rPr>
              <w:t>бюджетної сфери</w:t>
            </w:r>
            <w:r>
              <w:rPr>
                <w:rStyle w:val="af2"/>
              </w:rPr>
              <w:commentReference w:id="77"/>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Бюджет громади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both"/>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Управління економіки апарату виконавчого комітету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24,0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24,0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FD07F6">
              <w:rPr>
                <w:rFonts w:ascii="Times New Roman" w:eastAsia="Times New Roman" w:hAnsi="Times New Roman" w:cs="Times New Roman"/>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973F6" w:rsidRDefault="007617EF" w:rsidP="00AF7204">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973F6" w:rsidRDefault="007617EF" w:rsidP="00AF7204">
            <w:pPr>
              <w:spacing w:after="0" w:line="240" w:lineRule="auto"/>
              <w:jc w:val="center"/>
              <w:rPr>
                <w:rFonts w:ascii="Times New Roman" w:eastAsia="Times New Roman" w:hAnsi="Times New Roman" w:cs="Times New Roman"/>
                <w:sz w:val="20"/>
                <w:szCs w:val="20"/>
                <w:lang w:val="uk-UA"/>
              </w:rPr>
            </w:pPr>
            <w:r w:rsidRPr="00F973F6">
              <w:rPr>
                <w:rFonts w:ascii="Times New Roman" w:eastAsia="Times New Roman" w:hAnsi="Times New Roman" w:cs="Times New Roman"/>
                <w:sz w:val="20"/>
                <w:szCs w:val="20"/>
                <w:lang w:val="uk-UA"/>
              </w:rPr>
              <w:t>2011</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2011</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18"/>
              </w:rPr>
              <w:t>В</w:t>
            </w:r>
            <w:r w:rsidRPr="0077465E">
              <w:rPr>
                <w:rFonts w:ascii="Times New Roman" w:eastAsia="Times New Roman" w:hAnsi="Times New Roman" w:cs="Times New Roman"/>
                <w:color w:val="000000"/>
                <w:sz w:val="20"/>
                <w:szCs w:val="18"/>
              </w:rPr>
              <w:t>ико</w:t>
            </w:r>
            <w:r>
              <w:rPr>
                <w:rFonts w:ascii="Times New Roman" w:eastAsia="Times New Roman" w:hAnsi="Times New Roman" w:cs="Times New Roman"/>
                <w:color w:val="000000"/>
                <w:sz w:val="20"/>
                <w:szCs w:val="18"/>
                <w:lang w:val="uk-UA"/>
              </w:rPr>
              <w:t>-</w:t>
            </w:r>
            <w:r>
              <w:rPr>
                <w:rFonts w:ascii="Times New Roman" w:eastAsia="Times New Roman" w:hAnsi="Times New Roman" w:cs="Times New Roman"/>
                <w:color w:val="000000"/>
                <w:sz w:val="20"/>
                <w:szCs w:val="18"/>
              </w:rPr>
              <w:t>на</w:t>
            </w:r>
            <w:r>
              <w:rPr>
                <w:rFonts w:ascii="Times New Roman" w:eastAsia="Times New Roman" w:hAnsi="Times New Roman" w:cs="Times New Roman"/>
                <w:color w:val="000000"/>
                <w:sz w:val="20"/>
                <w:szCs w:val="18"/>
                <w:lang w:val="uk-UA"/>
              </w:rPr>
              <w:t>н</w:t>
            </w:r>
            <w:r>
              <w:rPr>
                <w:rFonts w:ascii="Times New Roman" w:eastAsia="Times New Roman" w:hAnsi="Times New Roman" w:cs="Times New Roman"/>
                <w:color w:val="000000"/>
                <w:sz w:val="20"/>
                <w:szCs w:val="18"/>
              </w:rPr>
              <w:t>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5176B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0,5</w:t>
            </w:r>
          </w:p>
        </w:tc>
      </w:tr>
      <w:tr w:rsidR="007617EF" w:rsidRPr="00D00D98" w:rsidTr="00AF7204">
        <w:trPr>
          <w:trHeight w:val="419"/>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1.3</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047E6" w:rsidRDefault="007617EF" w:rsidP="00AF7204">
            <w:pPr>
              <w:spacing w:after="0" w:line="240" w:lineRule="auto"/>
              <w:rPr>
                <w:rFonts w:ascii="Times New Roman" w:eastAsia="Times New Roman" w:hAnsi="Times New Roman" w:cs="Times New Roman"/>
                <w:color w:val="000000"/>
                <w:sz w:val="20"/>
                <w:szCs w:val="20"/>
                <w:lang w:val="uk-UA"/>
              </w:rPr>
            </w:pPr>
            <w:r w:rsidRPr="00792B55">
              <w:rPr>
                <w:rFonts w:ascii="Times New Roman" w:hAnsi="Times New Roman" w:cs="Times New Roman"/>
                <w:sz w:val="20"/>
                <w:szCs w:val="20"/>
                <w:lang w:val="uk-UA"/>
              </w:rPr>
              <w:t>Організація та пр</w:t>
            </w:r>
            <w:r>
              <w:rPr>
                <w:rFonts w:ascii="Times New Roman" w:hAnsi="Times New Roman" w:cs="Times New Roman"/>
                <w:sz w:val="20"/>
                <w:szCs w:val="20"/>
                <w:lang w:val="uk-UA"/>
              </w:rPr>
              <w:t>оведення Днів сталої енергії,</w:t>
            </w:r>
            <w:r w:rsidRPr="00792B55">
              <w:rPr>
                <w:rFonts w:ascii="Times New Roman" w:hAnsi="Times New Roman" w:cs="Times New Roman"/>
                <w:sz w:val="20"/>
                <w:szCs w:val="20"/>
                <w:lang w:val="uk-UA"/>
              </w:rPr>
              <w:t xml:space="preserve"> системне висвітлення питань енерго</w:t>
            </w:r>
            <w:r>
              <w:rPr>
                <w:rFonts w:ascii="Times New Roman" w:hAnsi="Times New Roman" w:cs="Times New Roman"/>
                <w:sz w:val="20"/>
                <w:szCs w:val="20"/>
                <w:lang w:val="uk-UA"/>
              </w:rPr>
              <w:t>-</w:t>
            </w:r>
            <w:r w:rsidRPr="00792B55">
              <w:rPr>
                <w:rFonts w:ascii="Times New Roman" w:hAnsi="Times New Roman" w:cs="Times New Roman"/>
                <w:sz w:val="20"/>
                <w:szCs w:val="20"/>
                <w:lang w:val="uk-UA"/>
              </w:rPr>
              <w:t>ефективності, енергозбереження та кліматичної нейтральності на офіційних інформаційних ресурсах міської ради.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4C13A5" w:rsidRDefault="007617EF" w:rsidP="00AF7204">
            <w:pPr>
              <w:pStyle w:val="ac"/>
              <w:spacing w:after="0"/>
              <w:rPr>
                <w:sz w:val="20"/>
                <w:szCs w:val="20"/>
                <w:lang w:val="uk-UA" w:eastAsia="uk-UA"/>
              </w:rPr>
            </w:pPr>
            <w:r>
              <w:rPr>
                <w:color w:val="000000"/>
                <w:sz w:val="20"/>
                <w:szCs w:val="20"/>
                <w:lang w:val="uk-UA"/>
              </w:rPr>
              <w:t>П</w:t>
            </w:r>
            <w:r w:rsidRPr="000D350B">
              <w:rPr>
                <w:color w:val="000000"/>
                <w:sz w:val="20"/>
                <w:szCs w:val="20"/>
                <w:lang w:val="uk-UA"/>
              </w:rPr>
              <w:t xml:space="preserve">роведення </w:t>
            </w:r>
            <w:r>
              <w:rPr>
                <w:bCs/>
                <w:sz w:val="20"/>
                <w:szCs w:val="20"/>
                <w:lang w:val="uk-UA" w:eastAsia="uk-UA"/>
              </w:rPr>
              <w:t>і</w:t>
            </w:r>
            <w:r w:rsidRPr="004C13A5">
              <w:rPr>
                <w:bCs/>
                <w:sz w:val="20"/>
                <w:szCs w:val="20"/>
                <w:lang w:val="uk-UA" w:eastAsia="uk-UA"/>
              </w:rPr>
              <w:t>нформаційно-просвітницькі кампанії з енергоефективності та кліматичної нейтральності</w:t>
            </w:r>
            <w:r w:rsidRPr="004C13A5">
              <w:rPr>
                <w:sz w:val="20"/>
                <w:szCs w:val="20"/>
                <w:lang w:val="uk-UA" w:eastAsia="uk-UA"/>
              </w:rPr>
              <w:t>, у т.ч.:</w:t>
            </w:r>
          </w:p>
          <w:p w:rsidR="007617EF" w:rsidRPr="004C13A5"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Дні сталої енергії</w:t>
            </w:r>
          </w:p>
          <w:p w:rsidR="007617EF" w:rsidRPr="004C13A5" w:rsidRDefault="007617EF" w:rsidP="00AF7204">
            <w:pPr>
              <w:spacing w:after="0" w:line="240" w:lineRule="auto"/>
              <w:rPr>
                <w:rFonts w:ascii="Times New Roman" w:eastAsia="Times New Roman" w:hAnsi="Times New Roman" w:cs="Times New Roman"/>
                <w:sz w:val="20"/>
                <w:szCs w:val="20"/>
                <w:lang w:val="uk-UA" w:eastAsia="uk-UA"/>
              </w:rPr>
            </w:pPr>
            <w:r w:rsidRPr="004C13A5">
              <w:rPr>
                <w:rFonts w:ascii="Times New Roman" w:eastAsia="Times New Roman" w:hAnsi="Times New Roman" w:cs="Times New Roman"/>
                <w:sz w:val="20"/>
                <w:szCs w:val="20"/>
                <w:lang w:val="uk-UA" w:eastAsia="uk-UA"/>
              </w:rPr>
              <w:t>Освітні захо</w:t>
            </w:r>
            <w:r>
              <w:rPr>
                <w:rFonts w:ascii="Times New Roman" w:eastAsia="Times New Roman" w:hAnsi="Times New Roman" w:cs="Times New Roman"/>
                <w:sz w:val="20"/>
                <w:szCs w:val="20"/>
                <w:lang w:val="uk-UA" w:eastAsia="uk-UA"/>
              </w:rPr>
              <w:t>ди для дітей та молоді</w:t>
            </w:r>
          </w:p>
          <w:p w:rsidR="007617EF" w:rsidRPr="004C13A5" w:rsidRDefault="007617EF" w:rsidP="00AF7204">
            <w:pPr>
              <w:spacing w:after="0" w:line="240" w:lineRule="auto"/>
              <w:rPr>
                <w:rFonts w:ascii="Times New Roman" w:eastAsia="Times New Roman" w:hAnsi="Times New Roman" w:cs="Times New Roman"/>
                <w:sz w:val="20"/>
                <w:szCs w:val="20"/>
                <w:lang w:val="uk-UA" w:eastAsia="uk-UA"/>
              </w:rPr>
            </w:pPr>
            <w:r w:rsidRPr="004C13A5">
              <w:rPr>
                <w:rFonts w:ascii="Times New Roman" w:eastAsia="Times New Roman" w:hAnsi="Times New Roman" w:cs="Times New Roman"/>
                <w:sz w:val="20"/>
                <w:szCs w:val="20"/>
                <w:lang w:val="uk-UA" w:eastAsia="uk-UA"/>
              </w:rPr>
              <w:t xml:space="preserve">Комунікація через </w:t>
            </w:r>
            <w:r>
              <w:rPr>
                <w:rFonts w:ascii="Times New Roman" w:eastAsia="Times New Roman" w:hAnsi="Times New Roman" w:cs="Times New Roman"/>
                <w:sz w:val="20"/>
                <w:szCs w:val="20"/>
                <w:lang w:val="uk-UA" w:eastAsia="uk-UA"/>
              </w:rPr>
              <w:t>ЗМІ та офіційні ресурси громади</w:t>
            </w:r>
          </w:p>
          <w:p w:rsidR="007617EF" w:rsidRPr="004C13A5" w:rsidRDefault="007617EF" w:rsidP="00AF7204">
            <w:pPr>
              <w:spacing w:after="0" w:line="240" w:lineRule="auto"/>
              <w:rPr>
                <w:rFonts w:ascii="Times New Roman" w:eastAsia="Times New Roman" w:hAnsi="Times New Roman" w:cs="Times New Roman"/>
                <w:sz w:val="24"/>
                <w:szCs w:val="24"/>
                <w:lang w:val="uk-UA" w:eastAsia="uk-UA"/>
              </w:rPr>
            </w:pPr>
            <w:r w:rsidRPr="004C13A5">
              <w:rPr>
                <w:rFonts w:ascii="Times New Roman" w:eastAsia="Times New Roman" w:hAnsi="Times New Roman" w:cs="Times New Roman"/>
                <w:sz w:val="20"/>
                <w:szCs w:val="20"/>
                <w:lang w:val="uk-UA" w:eastAsia="uk-UA"/>
              </w:rPr>
              <w:t>Формування культур</w:t>
            </w:r>
            <w:r>
              <w:rPr>
                <w:rFonts w:ascii="Times New Roman" w:eastAsia="Times New Roman" w:hAnsi="Times New Roman" w:cs="Times New Roman"/>
                <w:sz w:val="20"/>
                <w:szCs w:val="20"/>
                <w:lang w:val="uk-UA" w:eastAsia="uk-UA"/>
              </w:rPr>
              <w:t>и ощадливого споживання енергії</w:t>
            </w:r>
          </w:p>
          <w:p w:rsidR="007617EF" w:rsidRPr="000D350B" w:rsidRDefault="007617EF" w:rsidP="00AF7204">
            <w:pPr>
              <w:spacing w:after="0" w:line="240" w:lineRule="auto"/>
              <w:rPr>
                <w:rFonts w:ascii="Times New Roman" w:eastAsia="Times New Roman" w:hAnsi="Times New Roman" w:cs="Times New Roman"/>
                <w:color w:val="000000"/>
                <w:sz w:val="20"/>
                <w:szCs w:val="20"/>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both"/>
              <w:rPr>
                <w:rFonts w:ascii="Times New Roman" w:hAnsi="Times New Roman"/>
                <w:sz w:val="20"/>
                <w:szCs w:val="20"/>
                <w:lang w:val="uk-UA"/>
              </w:rPr>
            </w:pPr>
            <w:r w:rsidRPr="000D350B">
              <w:rPr>
                <w:rFonts w:ascii="Times New Roman" w:hAnsi="Times New Roman"/>
                <w:sz w:val="20"/>
                <w:szCs w:val="20"/>
                <w:lang w:val="uk-UA"/>
              </w:rPr>
              <w:t xml:space="preserve">Управління економіки </w:t>
            </w:r>
            <w:r>
              <w:rPr>
                <w:rFonts w:ascii="Times New Roman" w:hAnsi="Times New Roman"/>
                <w:sz w:val="20"/>
                <w:szCs w:val="20"/>
                <w:lang w:val="uk-UA"/>
              </w:rPr>
              <w:t>апарату виконав</w:t>
            </w:r>
            <w:r w:rsidRPr="000D350B">
              <w:rPr>
                <w:rFonts w:ascii="Times New Roman" w:hAnsi="Times New Roman"/>
                <w:sz w:val="20"/>
                <w:szCs w:val="20"/>
                <w:lang w:val="uk-UA"/>
              </w:rPr>
              <w:t>чого комітету</w:t>
            </w:r>
          </w:p>
          <w:p w:rsidR="007617EF" w:rsidRPr="000D350B" w:rsidRDefault="007617EF" w:rsidP="00AF7204">
            <w:pPr>
              <w:spacing w:after="0" w:line="240" w:lineRule="auto"/>
              <w:jc w:val="both"/>
              <w:rPr>
                <w:rFonts w:ascii="Times New Roman" w:eastAsia="Times New Roman" w:hAnsi="Times New Roman" w:cs="Times New Roman"/>
                <w:color w:val="000000"/>
                <w:sz w:val="20"/>
                <w:szCs w:val="20"/>
                <w:lang w:val="uk-UA"/>
              </w:rPr>
            </w:pPr>
            <w:r w:rsidRPr="000D350B">
              <w:rPr>
                <w:rFonts w:ascii="Times New Roman" w:hAnsi="Times New Roman"/>
                <w:sz w:val="20"/>
                <w:szCs w:val="20"/>
                <w:lang w:val="uk-UA"/>
              </w:rPr>
              <w:t>міської ради, управління міської ради, установи та заклади бюджетної сфери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26,6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240,0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4C13A5" w:rsidRDefault="007617EF" w:rsidP="00AF7204">
            <w:pPr>
              <w:spacing w:after="0" w:line="240" w:lineRule="auto"/>
              <w:jc w:val="center"/>
              <w:rPr>
                <w:rFonts w:ascii="Times New Roman" w:eastAsia="Times New Roman" w:hAnsi="Times New Roman" w:cs="Times New Roman"/>
                <w:color w:val="000000"/>
                <w:sz w:val="20"/>
                <w:szCs w:val="20"/>
                <w:lang w:val="uk-UA"/>
              </w:rPr>
            </w:pPr>
            <w:r w:rsidRPr="004C13A5">
              <w:rPr>
                <w:rFonts w:ascii="Times New Roman" w:hAnsi="Times New Roman" w:cs="Times New Roman"/>
                <w:sz w:val="20"/>
                <w:szCs w:val="20"/>
                <w:lang w:val="uk-UA"/>
              </w:rPr>
              <w:t>Непрямий еф</w:t>
            </w:r>
            <w:r>
              <w:rPr>
                <w:rFonts w:ascii="Times New Roman" w:hAnsi="Times New Roman" w:cs="Times New Roman"/>
                <w:sz w:val="20"/>
                <w:szCs w:val="20"/>
                <w:lang w:val="uk-UA"/>
              </w:rPr>
              <w:t>ект. Не підлягає прямому кількі-с</w:t>
            </w:r>
            <w:r w:rsidRPr="004C13A5">
              <w:rPr>
                <w:rFonts w:ascii="Times New Roman" w:hAnsi="Times New Roman" w:cs="Times New Roman"/>
                <w:sz w:val="20"/>
                <w:szCs w:val="20"/>
                <w:lang w:val="uk-UA"/>
              </w:rPr>
              <w:t>ному визначе</w:t>
            </w:r>
            <w:r>
              <w:rPr>
                <w:rFonts w:ascii="Times New Roman" w:hAnsi="Times New Roman" w:cs="Times New Roman"/>
                <w:sz w:val="20"/>
                <w:szCs w:val="20"/>
                <w:lang w:val="uk-UA"/>
              </w:rPr>
              <w:t>-</w:t>
            </w:r>
            <w:r w:rsidRPr="004C13A5">
              <w:rPr>
                <w:rFonts w:ascii="Times New Roman" w:hAnsi="Times New Roman" w:cs="Times New Roman"/>
                <w:sz w:val="20"/>
                <w:szCs w:val="20"/>
                <w:lang w:val="uk-UA"/>
              </w:rPr>
              <w:t>нню, але сприяє скоро</w:t>
            </w:r>
            <w:r>
              <w:rPr>
                <w:rFonts w:ascii="Times New Roman" w:hAnsi="Times New Roman" w:cs="Times New Roman"/>
                <w:sz w:val="20"/>
                <w:szCs w:val="20"/>
                <w:lang w:val="uk-UA"/>
              </w:rPr>
              <w:t>-</w:t>
            </w:r>
            <w:r w:rsidRPr="004C13A5">
              <w:rPr>
                <w:rFonts w:ascii="Times New Roman" w:hAnsi="Times New Roman" w:cs="Times New Roman"/>
                <w:sz w:val="20"/>
                <w:szCs w:val="20"/>
                <w:lang w:val="uk-UA"/>
              </w:rPr>
              <w:t>ченню спожи</w:t>
            </w:r>
            <w:r>
              <w:rPr>
                <w:rFonts w:ascii="Times New Roman" w:hAnsi="Times New Roman" w:cs="Times New Roman"/>
                <w:sz w:val="20"/>
                <w:szCs w:val="20"/>
                <w:lang w:val="uk-UA"/>
              </w:rPr>
              <w:t>-</w:t>
            </w:r>
            <w:r w:rsidRPr="004C13A5">
              <w:rPr>
                <w:rFonts w:ascii="Times New Roman" w:hAnsi="Times New Roman" w:cs="Times New Roman"/>
                <w:sz w:val="20"/>
                <w:szCs w:val="20"/>
                <w:lang w:val="uk-UA"/>
              </w:rPr>
              <w:t>вання у секторі населення</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2011</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649F3" w:rsidRDefault="007617EF" w:rsidP="00AF7204">
            <w:pPr>
              <w:spacing w:after="0" w:line="240" w:lineRule="auto"/>
              <w:rPr>
                <w:rFonts w:ascii="Times New Roman" w:eastAsia="Times New Roman" w:hAnsi="Times New Roman" w:cs="Times New Roman"/>
                <w:color w:val="000000"/>
                <w:sz w:val="20"/>
                <w:szCs w:val="20"/>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649F3"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4,9</w:t>
            </w:r>
          </w:p>
        </w:tc>
      </w:tr>
      <w:tr w:rsidR="007617EF" w:rsidRPr="00D00D98" w:rsidTr="00AF7204">
        <w:trPr>
          <w:trHeight w:val="41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1.4</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47729" w:rsidRDefault="007617EF" w:rsidP="00AF7204">
            <w:pPr>
              <w:spacing w:after="0" w:line="240" w:lineRule="auto"/>
              <w:jc w:val="both"/>
              <w:rPr>
                <w:rFonts w:ascii="Times New Roman" w:eastAsia="Times New Roman" w:hAnsi="Times New Roman" w:cs="Times New Roman"/>
                <w:color w:val="000000"/>
                <w:sz w:val="20"/>
                <w:szCs w:val="20"/>
                <w:lang w:val="uk-UA"/>
              </w:rPr>
            </w:pPr>
            <w:r w:rsidRPr="00A47729">
              <w:rPr>
                <w:rFonts w:ascii="Times New Roman" w:hAnsi="Times New Roman" w:cs="Times New Roman"/>
                <w:sz w:val="20"/>
                <w:szCs w:val="20"/>
                <w:lang w:val="uk-UA"/>
              </w:rPr>
              <w:t>Забезпечення проведення обов’язкової сертифікації енергетичної ефективності будівель та об’єктів будівництва відповідно до вимо</w:t>
            </w:r>
            <w:r>
              <w:rPr>
                <w:rFonts w:ascii="Times New Roman" w:hAnsi="Times New Roman" w:cs="Times New Roman"/>
                <w:sz w:val="20"/>
                <w:szCs w:val="20"/>
                <w:lang w:val="uk-UA"/>
              </w:rPr>
              <w:t>г діючого законодавства України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81ACC" w:rsidRDefault="007617EF" w:rsidP="00AF7204">
            <w:pPr>
              <w:spacing w:after="0" w:line="240" w:lineRule="auto"/>
              <w:rPr>
                <w:rFonts w:ascii="Times New Roman" w:eastAsia="Times New Roman" w:hAnsi="Times New Roman" w:cs="Times New Roman"/>
                <w:sz w:val="20"/>
                <w:szCs w:val="20"/>
                <w:lang w:val="uk-UA" w:eastAsia="uk-UA"/>
              </w:rPr>
            </w:pPr>
            <w:r w:rsidRPr="00B81ACC">
              <w:rPr>
                <w:rFonts w:ascii="Times New Roman" w:eastAsia="Times New Roman" w:hAnsi="Times New Roman" w:cs="Times New Roman"/>
                <w:sz w:val="20"/>
                <w:szCs w:val="20"/>
                <w:lang w:val="uk-UA" w:eastAsia="uk-UA"/>
              </w:rPr>
              <w:t>Виконання вимог Закону України «Про ене</w:t>
            </w:r>
            <w:r>
              <w:rPr>
                <w:rFonts w:ascii="Times New Roman" w:eastAsia="Times New Roman" w:hAnsi="Times New Roman" w:cs="Times New Roman"/>
                <w:sz w:val="20"/>
                <w:szCs w:val="20"/>
                <w:lang w:val="uk-UA" w:eastAsia="uk-UA"/>
              </w:rPr>
              <w:t>ргетичну ефективність будівель»,с</w:t>
            </w:r>
            <w:r w:rsidRPr="00B81ACC">
              <w:rPr>
                <w:rFonts w:ascii="Times New Roman" w:eastAsia="Times New Roman" w:hAnsi="Times New Roman" w:cs="Times New Roman"/>
                <w:sz w:val="20"/>
                <w:szCs w:val="20"/>
                <w:lang w:val="uk-UA" w:eastAsia="uk-UA"/>
              </w:rPr>
              <w:t>ертифікація як обов’язковий елемент проєктування, реконст</w:t>
            </w:r>
            <w:r>
              <w:rPr>
                <w:rFonts w:ascii="Times New Roman" w:eastAsia="Times New Roman" w:hAnsi="Times New Roman" w:cs="Times New Roman"/>
                <w:sz w:val="20"/>
                <w:szCs w:val="20"/>
                <w:lang w:val="uk-UA" w:eastAsia="uk-UA"/>
              </w:rPr>
              <w:t>рукції та експлуатації будівель, і</w:t>
            </w:r>
            <w:r w:rsidRPr="00B81ACC">
              <w:rPr>
                <w:rFonts w:ascii="Times New Roman" w:eastAsia="Times New Roman" w:hAnsi="Times New Roman" w:cs="Times New Roman"/>
                <w:sz w:val="20"/>
                <w:szCs w:val="20"/>
                <w:lang w:val="uk-UA" w:eastAsia="uk-UA"/>
              </w:rPr>
              <w:t>нструмент контролю і підвищення прозор</w:t>
            </w:r>
            <w:r>
              <w:rPr>
                <w:rFonts w:ascii="Times New Roman" w:eastAsia="Times New Roman" w:hAnsi="Times New Roman" w:cs="Times New Roman"/>
                <w:sz w:val="20"/>
                <w:szCs w:val="20"/>
                <w:lang w:val="uk-UA" w:eastAsia="uk-UA"/>
              </w:rPr>
              <w:t>ості у сфері енергоефективності</w:t>
            </w:r>
          </w:p>
          <w:p w:rsidR="007617EF" w:rsidRPr="000D350B" w:rsidRDefault="007617EF" w:rsidP="00AF7204">
            <w:pPr>
              <w:spacing w:after="0" w:line="240" w:lineRule="auto"/>
              <w:rPr>
                <w:rFonts w:ascii="Times New Roman" w:eastAsia="Times New Roman" w:hAnsi="Times New Roman" w:cs="Times New Roman"/>
                <w:color w:val="000000"/>
                <w:sz w:val="20"/>
                <w:szCs w:val="20"/>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Установи та заклади бюджетної сфери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528,0</w:t>
            </w:r>
          </w:p>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5750,0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047E6" w:rsidRDefault="007617EF" w:rsidP="00AF7204">
            <w:pPr>
              <w:spacing w:after="0" w:line="240" w:lineRule="auto"/>
              <w:jc w:val="center"/>
              <w:rPr>
                <w:rFonts w:ascii="Times New Roman" w:eastAsia="Times New Roman" w:hAnsi="Times New Roman" w:cs="Times New Roman"/>
                <w:color w:val="000000"/>
                <w:sz w:val="20"/>
                <w:szCs w:val="20"/>
                <w:lang w:val="uk-UA"/>
              </w:rPr>
            </w:pPr>
            <w:r w:rsidRPr="003047E6">
              <w:rPr>
                <w:rFonts w:ascii="Times New Roman" w:hAnsi="Times New Roman" w:cs="Times New Roman"/>
                <w:sz w:val="20"/>
                <w:szCs w:val="20"/>
              </w:rPr>
              <w:t>Опосе</w:t>
            </w:r>
            <w:r>
              <w:rPr>
                <w:rFonts w:ascii="Times New Roman" w:hAnsi="Times New Roman" w:cs="Times New Roman"/>
                <w:sz w:val="20"/>
                <w:szCs w:val="20"/>
                <w:lang w:val="uk-UA"/>
              </w:rPr>
              <w:t>-</w:t>
            </w:r>
            <w:r w:rsidRPr="003047E6">
              <w:rPr>
                <w:rFonts w:ascii="Times New Roman" w:hAnsi="Times New Roman" w:cs="Times New Roman"/>
                <w:sz w:val="20"/>
                <w:szCs w:val="20"/>
              </w:rPr>
              <w:t>редко</w:t>
            </w:r>
            <w:r>
              <w:rPr>
                <w:rFonts w:ascii="Times New Roman" w:hAnsi="Times New Roman" w:cs="Times New Roman"/>
                <w:sz w:val="20"/>
                <w:szCs w:val="20"/>
                <w:lang w:val="uk-UA"/>
              </w:rPr>
              <w:t>-</w:t>
            </w:r>
            <w:r w:rsidRPr="003047E6">
              <w:rPr>
                <w:rFonts w:ascii="Times New Roman" w:hAnsi="Times New Roman" w:cs="Times New Roman"/>
                <w:sz w:val="20"/>
                <w:szCs w:val="20"/>
              </w:rPr>
              <w:t>ваний ефект</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2012</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D350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F5553"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117,9</w:t>
            </w:r>
          </w:p>
        </w:tc>
      </w:tr>
      <w:tr w:rsidR="007617EF" w:rsidRPr="00D00D98" w:rsidTr="00AF7204">
        <w:trPr>
          <w:trHeight w:val="41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1.5</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2705F" w:rsidRDefault="007617EF" w:rsidP="00AF7204">
            <w:pPr>
              <w:spacing w:after="0" w:line="240" w:lineRule="auto"/>
              <w:rPr>
                <w:rFonts w:ascii="Times New Roman" w:eastAsia="Times New Roman" w:hAnsi="Times New Roman" w:cs="Times New Roman"/>
                <w:color w:val="000000"/>
                <w:sz w:val="20"/>
                <w:szCs w:val="20"/>
                <w:lang w:val="uk-UA"/>
              </w:rPr>
            </w:pPr>
            <w:r w:rsidRPr="00D2705F">
              <w:rPr>
                <w:rFonts w:ascii="Times New Roman" w:hAnsi="Times New Roman" w:cs="Times New Roman"/>
                <w:sz w:val="20"/>
                <w:szCs w:val="20"/>
                <w:lang w:val="uk-UA"/>
              </w:rPr>
              <w:t xml:space="preserve">Встановлення та впровадження систем електричного опалення у закладах бюджетної сфери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before="100" w:beforeAutospacing="1" w:after="100" w:afterAutospacing="1" w:line="240" w:lineRule="auto"/>
              <w:jc w:val="both"/>
              <w:rPr>
                <w:rFonts w:ascii="Times New Roman" w:eastAsia="Times New Roman" w:hAnsi="Times New Roman" w:cs="Times New Roman"/>
                <w:sz w:val="20"/>
                <w:szCs w:val="20"/>
                <w:lang w:val="uk-UA" w:eastAsia="uk-UA"/>
              </w:rPr>
            </w:pPr>
            <w:r w:rsidRPr="00482066">
              <w:rPr>
                <w:rFonts w:ascii="Times New Roman" w:eastAsia="Times New Roman" w:hAnsi="Times New Roman" w:cs="Times New Roman"/>
                <w:sz w:val="20"/>
                <w:szCs w:val="20"/>
                <w:lang w:val="uk-UA" w:eastAsia="uk-UA"/>
              </w:rPr>
              <w:t>Замінна/модернізована</w:t>
            </w:r>
            <w:r>
              <w:rPr>
                <w:rFonts w:ascii="Times New Roman" w:eastAsia="Times New Roman" w:hAnsi="Times New Roman" w:cs="Times New Roman"/>
                <w:sz w:val="20"/>
                <w:szCs w:val="20"/>
                <w:lang w:val="uk-UA" w:eastAsia="uk-UA"/>
              </w:rPr>
              <w:t xml:space="preserve"> система опалення на електричну. </w:t>
            </w:r>
          </w:p>
          <w:p w:rsidR="007617EF" w:rsidRPr="00E754C7" w:rsidRDefault="007617EF" w:rsidP="00AF7204">
            <w:pPr>
              <w:spacing w:before="100" w:beforeAutospacing="1" w:after="100" w:afterAutospacing="1" w:line="240" w:lineRule="auto"/>
              <w:jc w:val="both"/>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20"/>
                <w:lang w:val="uk-UA"/>
              </w:rPr>
              <w:t>Установи та заклади бюджетної сфери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14799,1</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18111,1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997D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1125,2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2016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rPr>
              <w:t>В</w:t>
            </w:r>
            <w:r w:rsidRPr="0077465E">
              <w:rPr>
                <w:rFonts w:ascii="Times New Roman" w:eastAsia="Times New Roman" w:hAnsi="Times New Roman" w:cs="Times New Roman"/>
                <w:color w:val="000000"/>
                <w:sz w:val="20"/>
                <w:szCs w:val="18"/>
              </w:rPr>
              <w:t>ико</w:t>
            </w:r>
            <w:r>
              <w:rPr>
                <w:rFonts w:ascii="Times New Roman" w:eastAsia="Times New Roman" w:hAnsi="Times New Roman" w:cs="Times New Roman"/>
                <w:color w:val="000000"/>
                <w:sz w:val="20"/>
                <w:szCs w:val="18"/>
                <w:lang w:val="uk-UA"/>
              </w:rPr>
              <w:t>-</w:t>
            </w:r>
            <w:r>
              <w:rPr>
                <w:rFonts w:ascii="Times New Roman" w:eastAsia="Times New Roman" w:hAnsi="Times New Roman" w:cs="Times New Roman"/>
                <w:color w:val="000000"/>
                <w:sz w:val="20"/>
                <w:szCs w:val="18"/>
              </w:rPr>
              <w:t>на</w:t>
            </w:r>
            <w:r>
              <w:rPr>
                <w:rFonts w:ascii="Times New Roman" w:eastAsia="Times New Roman" w:hAnsi="Times New Roman" w:cs="Times New Roman"/>
                <w:color w:val="000000"/>
                <w:sz w:val="20"/>
                <w:szCs w:val="18"/>
                <w:lang w:val="uk-UA"/>
              </w:rPr>
              <w:t>н</w:t>
            </w:r>
            <w:r>
              <w:rPr>
                <w:rFonts w:ascii="Times New Roman" w:eastAsia="Times New Roman" w:hAnsi="Times New Roman" w:cs="Times New Roman"/>
                <w:color w:val="000000"/>
                <w:sz w:val="20"/>
                <w:szCs w:val="18"/>
              </w:rPr>
              <w:t>о</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87126" w:rsidRDefault="007617EF" w:rsidP="00AF7204">
            <w:pPr>
              <w:pStyle w:val="ac"/>
              <w:spacing w:after="0"/>
              <w:jc w:val="center"/>
              <w:rPr>
                <w:color w:val="000000" w:themeColor="text1"/>
                <w:sz w:val="20"/>
                <w:szCs w:val="20"/>
                <w:lang w:val="uk-UA"/>
              </w:rPr>
            </w:pPr>
            <w:r>
              <w:rPr>
                <w:color w:val="000000" w:themeColor="text1"/>
                <w:sz w:val="20"/>
                <w:szCs w:val="20"/>
                <w:lang w:val="uk-UA"/>
              </w:rPr>
              <w:t>371,2</w:t>
            </w:r>
          </w:p>
        </w:tc>
      </w:tr>
      <w:tr w:rsidR="007617EF" w:rsidRPr="00D00D98" w:rsidTr="00AF7204">
        <w:trPr>
          <w:trHeight w:val="415"/>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1.6</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A3443" w:rsidRDefault="007617EF" w:rsidP="00AF7204">
            <w:pPr>
              <w:spacing w:after="0" w:line="240" w:lineRule="auto"/>
              <w:rPr>
                <w:rFonts w:ascii="Times New Roman" w:eastAsia="Times New Roman" w:hAnsi="Times New Roman" w:cs="Times New Roman"/>
                <w:sz w:val="20"/>
                <w:szCs w:val="20"/>
                <w:lang w:val="uk-UA"/>
              </w:rPr>
            </w:pPr>
            <w:r w:rsidRPr="00FB2A4F">
              <w:rPr>
                <w:rFonts w:ascii="Times New Roman" w:hAnsi="Times New Roman" w:cs="Times New Roman"/>
                <w:sz w:val="20"/>
                <w:szCs w:val="20"/>
                <w:lang w:val="uk-UA"/>
              </w:rPr>
              <w:t xml:space="preserve">Проведення капітального ремонту з утепленням будівель закладів дошкільної освіти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Капітальний </w:t>
            </w:r>
            <w:r w:rsidRPr="00857A55">
              <w:rPr>
                <w:rFonts w:ascii="Times New Roman" w:hAnsi="Times New Roman" w:cs="Times New Roman"/>
                <w:sz w:val="20"/>
                <w:szCs w:val="20"/>
                <w:lang w:val="uk-UA"/>
              </w:rPr>
              <w:t>ремонт (утеплення)</w:t>
            </w:r>
            <w:r>
              <w:rPr>
                <w:rFonts w:ascii="Times New Roman" w:hAnsi="Times New Roman" w:cs="Times New Roman"/>
                <w:sz w:val="20"/>
                <w:szCs w:val="20"/>
                <w:lang w:val="uk-UA"/>
              </w:rPr>
              <w:t xml:space="preserve"> будівель закладів</w:t>
            </w:r>
            <w:r w:rsidRPr="002A3443">
              <w:rPr>
                <w:rFonts w:ascii="Times New Roman" w:hAnsi="Times New Roman" w:cs="Times New Roman"/>
                <w:sz w:val="20"/>
                <w:szCs w:val="20"/>
                <w:lang w:val="uk-UA"/>
              </w:rPr>
              <w:t xml:space="preserve"> дошкільної освіти (ясла-садок комбінованого типу)</w:t>
            </w:r>
            <w:r>
              <w:rPr>
                <w:rFonts w:ascii="Times New Roman" w:hAnsi="Times New Roman" w:cs="Times New Roman"/>
                <w:sz w:val="20"/>
                <w:szCs w:val="20"/>
                <w:lang w:val="uk-UA"/>
              </w:rPr>
              <w:t>:</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2A3443">
              <w:rPr>
                <w:rFonts w:ascii="Times New Roman" w:hAnsi="Times New Roman" w:cs="Times New Roman"/>
                <w:sz w:val="20"/>
                <w:szCs w:val="20"/>
                <w:lang w:val="uk-UA"/>
              </w:rPr>
              <w:t xml:space="preserve"> № 5 «Золота рибка» </w:t>
            </w:r>
            <w:r>
              <w:rPr>
                <w:rFonts w:ascii="Times New Roman" w:hAnsi="Times New Roman" w:cs="Times New Roman"/>
                <w:sz w:val="20"/>
                <w:szCs w:val="20"/>
                <w:lang w:val="uk-UA"/>
              </w:rPr>
              <w:t xml:space="preserve">по </w:t>
            </w:r>
          </w:p>
          <w:p w:rsidR="007617EF" w:rsidRDefault="007617EF" w:rsidP="00AF7204">
            <w:pPr>
              <w:spacing w:after="0" w:line="240" w:lineRule="auto"/>
              <w:rPr>
                <w:rFonts w:ascii="Times New Roman" w:hAnsi="Times New Roman" w:cs="Times New Roman"/>
                <w:sz w:val="20"/>
                <w:szCs w:val="20"/>
                <w:lang w:val="uk-UA"/>
              </w:rPr>
            </w:pPr>
            <w:r w:rsidRPr="002A3443">
              <w:rPr>
                <w:rFonts w:ascii="Times New Roman" w:hAnsi="Times New Roman" w:cs="Times New Roman"/>
                <w:sz w:val="20"/>
                <w:szCs w:val="20"/>
                <w:lang w:val="uk-UA"/>
              </w:rPr>
              <w:t>вул. Корабельна, 21а</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w:t>
            </w:r>
            <w:r w:rsidRPr="002A3443">
              <w:rPr>
                <w:rFonts w:ascii="Times New Roman" w:hAnsi="Times New Roman" w:cs="Times New Roman"/>
                <w:sz w:val="20"/>
                <w:szCs w:val="20"/>
                <w:lang w:val="uk-UA"/>
              </w:rPr>
              <w:t xml:space="preserve"> </w:t>
            </w:r>
            <w:r>
              <w:rPr>
                <w:rFonts w:ascii="Times New Roman" w:hAnsi="Times New Roman" w:cs="Times New Roman"/>
                <w:sz w:val="20"/>
                <w:szCs w:val="20"/>
                <w:lang w:val="uk-UA"/>
              </w:rPr>
              <w:t xml:space="preserve">  № 7 «Перлинка» по</w:t>
            </w:r>
            <w:r w:rsidRPr="002A3443">
              <w:rPr>
                <w:rFonts w:ascii="Times New Roman" w:hAnsi="Times New Roman" w:cs="Times New Roman"/>
                <w:sz w:val="20"/>
                <w:szCs w:val="20"/>
                <w:lang w:val="uk-UA"/>
              </w:rPr>
              <w:t xml:space="preserve"> </w:t>
            </w:r>
          </w:p>
          <w:p w:rsidR="007617EF" w:rsidRPr="00756E13" w:rsidRDefault="007617EF" w:rsidP="00AF7204">
            <w:pPr>
              <w:spacing w:after="0" w:line="240" w:lineRule="auto"/>
              <w:rPr>
                <w:rFonts w:ascii="Times New Roman" w:hAnsi="Times New Roman" w:cs="Times New Roman"/>
                <w:bCs/>
                <w:sz w:val="20"/>
                <w:szCs w:val="20"/>
                <w:lang w:val="uk-UA"/>
              </w:rPr>
            </w:pPr>
            <w:r w:rsidRPr="002A3443">
              <w:rPr>
                <w:rFonts w:ascii="Times New Roman" w:hAnsi="Times New Roman" w:cs="Times New Roman"/>
                <w:sz w:val="20"/>
                <w:szCs w:val="20"/>
                <w:lang w:val="uk-UA"/>
              </w:rPr>
              <w:t>вул. Корабельна, 13а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Управління освіти міської ради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p>
          <w:p w:rsidR="007617EF" w:rsidRDefault="007617EF" w:rsidP="00AF7204">
            <w:pPr>
              <w:spacing w:after="0" w:line="240" w:lineRule="auto"/>
              <w:jc w:val="center"/>
              <w:rPr>
                <w:rFonts w:ascii="Times New Roman" w:hAnsi="Times New Roman" w:cs="Times New Roman"/>
                <w:sz w:val="20"/>
                <w:szCs w:val="20"/>
                <w:lang w:val="uk-UA"/>
              </w:rPr>
            </w:pPr>
          </w:p>
          <w:p w:rsidR="007617EF" w:rsidRDefault="007617EF" w:rsidP="00AF7204">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10150,0</w:t>
            </w:r>
          </w:p>
          <w:p w:rsidR="007617EF" w:rsidRDefault="007617EF" w:rsidP="00AF7204">
            <w:pPr>
              <w:spacing w:after="0" w:line="240" w:lineRule="auto"/>
              <w:jc w:val="center"/>
              <w:rPr>
                <w:rFonts w:ascii="Times New Roman" w:hAnsi="Times New Roman" w:cs="Times New Roman"/>
                <w:sz w:val="20"/>
                <w:szCs w:val="20"/>
                <w:lang w:val="uk-UA"/>
              </w:rPr>
            </w:pPr>
          </w:p>
          <w:p w:rsidR="007617EF" w:rsidRPr="002A3443"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16877,9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4C4C29"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16,7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4C4C29"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17,8</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E774F" w:rsidRDefault="007617EF" w:rsidP="00AF7204">
            <w:pPr>
              <w:spacing w:after="0" w:line="240" w:lineRule="auto"/>
              <w:jc w:val="center"/>
              <w:rPr>
                <w:rFonts w:ascii="Times New Roman" w:eastAsia="Times New Roman" w:hAnsi="Times New Roman" w:cs="Times New Roman"/>
                <w:color w:val="C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208,0</w:t>
            </w:r>
          </w:p>
          <w:p w:rsidR="007617EF" w:rsidRDefault="007617EF" w:rsidP="00AF7204">
            <w:pPr>
              <w:spacing w:after="0" w:line="240" w:lineRule="auto"/>
              <w:jc w:val="both"/>
              <w:rPr>
                <w:rFonts w:ascii="Times New Roman" w:eastAsia="Times New Roman" w:hAnsi="Times New Roman" w:cs="Times New Roman"/>
                <w:sz w:val="20"/>
                <w:szCs w:val="20"/>
                <w:lang w:val="uk-UA" w:eastAsia="uk-UA"/>
              </w:rPr>
            </w:pPr>
          </w:p>
          <w:p w:rsidR="007617EF" w:rsidRPr="003D02CA"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345,9</w:t>
            </w:r>
          </w:p>
        </w:tc>
      </w:tr>
      <w:tr w:rsidR="007617EF" w:rsidRPr="00D00D98" w:rsidTr="00AF7204">
        <w:trPr>
          <w:trHeight w:val="415"/>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1.7</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22BA" w:rsidRDefault="007617EF" w:rsidP="00AF7204">
            <w:pPr>
              <w:spacing w:after="0" w:line="240" w:lineRule="auto"/>
              <w:rPr>
                <w:rFonts w:ascii="Times New Roman" w:eastAsia="Batang" w:hAnsi="Times New Roman" w:cs="Times New Roman"/>
                <w:bCs/>
                <w:sz w:val="20"/>
                <w:szCs w:val="20"/>
                <w:lang w:val="uk-UA" w:eastAsia="ko-KR"/>
              </w:rPr>
            </w:pPr>
            <w:r w:rsidRPr="000C22BA">
              <w:rPr>
                <w:rFonts w:ascii="Times New Roman" w:hAnsi="Times New Roman" w:cs="Times New Roman"/>
                <w:sz w:val="20"/>
                <w:szCs w:val="20"/>
                <w:lang w:val="uk-UA"/>
              </w:rPr>
              <w:t>Поточний ремонт будівлі</w:t>
            </w:r>
            <w:r>
              <w:rPr>
                <w:rFonts w:ascii="Times New Roman" w:hAnsi="Times New Roman" w:cs="Times New Roman"/>
                <w:sz w:val="20"/>
                <w:szCs w:val="20"/>
                <w:lang w:val="uk-UA"/>
              </w:rPr>
              <w:t>:</w:t>
            </w:r>
            <w:r w:rsidRPr="000C22BA">
              <w:rPr>
                <w:rFonts w:ascii="Times New Roman" w:hAnsi="Times New Roman" w:cs="Times New Roman"/>
                <w:sz w:val="20"/>
                <w:szCs w:val="20"/>
                <w:lang w:val="uk-UA"/>
              </w:rPr>
              <w:t xml:space="preserve"> </w:t>
            </w:r>
            <w:r>
              <w:rPr>
                <w:rFonts w:ascii="Times New Roman" w:hAnsi="Times New Roman" w:cs="Times New Roman"/>
                <w:sz w:val="20"/>
                <w:szCs w:val="20"/>
                <w:lang w:val="uk-UA"/>
              </w:rPr>
              <w:t>з</w:t>
            </w:r>
            <w:r w:rsidRPr="000C22BA">
              <w:rPr>
                <w:rFonts w:ascii="Times New Roman" w:hAnsi="Times New Roman" w:cs="Times New Roman"/>
                <w:sz w:val="20"/>
                <w:szCs w:val="20"/>
                <w:lang w:val="uk-UA"/>
              </w:rPr>
              <w:t>аміна старих вікон на енергоефективні металопластикові</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eastAsia="Times New Roman" w:hAnsi="Times New Roman" w:cs="Times New Roman"/>
                <w:color w:val="000000"/>
                <w:sz w:val="20"/>
                <w:szCs w:val="18"/>
                <w:lang w:val="uk-UA"/>
              </w:rPr>
              <w:t>Проведення заміни віконних блоків будівель на металопластикові в закладах освіти.</w:t>
            </w:r>
          </w:p>
          <w:p w:rsidR="007617EF" w:rsidRPr="000C22BA" w:rsidRDefault="007617EF" w:rsidP="00AF7204">
            <w:pPr>
              <w:spacing w:after="0" w:line="240" w:lineRule="auto"/>
              <w:rPr>
                <w:rFonts w:ascii="Times New Roman" w:eastAsia="Times New Roman" w:hAnsi="Times New Roman" w:cs="Times New Roman"/>
                <w:color w:val="000000"/>
                <w:sz w:val="20"/>
                <w:szCs w:val="20"/>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Управління освіти міської ради</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2478,0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15990,0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4C4C29"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81,7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0749D" w:rsidRDefault="007617EF" w:rsidP="00AF7204">
            <w:pPr>
              <w:spacing w:after="0" w:line="240" w:lineRule="auto"/>
              <w:jc w:val="center"/>
              <w:rPr>
                <w:rFonts w:ascii="Times New Roman" w:eastAsia="Times New Roman" w:hAnsi="Times New Roman" w:cs="Times New Roman"/>
                <w:color w:val="C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22BA"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327,7</w:t>
            </w:r>
          </w:p>
        </w:tc>
      </w:tr>
      <w:tr w:rsidR="007617EF" w:rsidRPr="00D00D98" w:rsidTr="00AF7204">
        <w:trPr>
          <w:trHeight w:val="40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B6707" w:rsidRDefault="007617EF" w:rsidP="00AF7204">
            <w:pPr>
              <w:spacing w:after="0" w:line="240" w:lineRule="auto"/>
              <w:rPr>
                <w:rFonts w:ascii="Times New Roman" w:hAnsi="Times New Roman" w:cs="Times New Roman"/>
                <w:sz w:val="20"/>
                <w:szCs w:val="20"/>
                <w:lang w:val="uk-UA"/>
              </w:rPr>
            </w:pPr>
            <w:r w:rsidRPr="006B6707">
              <w:rPr>
                <w:rFonts w:ascii="Times New Roman" w:hAnsi="Times New Roman" w:cs="Times New Roman"/>
                <w:sz w:val="20"/>
                <w:szCs w:val="20"/>
                <w:lang w:val="uk-UA"/>
              </w:rPr>
              <w:t xml:space="preserve">Проведення ремонтних робіт та термомодернізації будівель об’єктів культурної інфраструктури громади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Р</w:t>
            </w:r>
            <w:r w:rsidRPr="00B80F9F">
              <w:rPr>
                <w:rFonts w:ascii="Times New Roman" w:hAnsi="Times New Roman" w:cs="Times New Roman"/>
                <w:sz w:val="20"/>
                <w:szCs w:val="20"/>
                <w:lang w:val="uk-UA"/>
              </w:rPr>
              <w:t>емонт</w:t>
            </w:r>
            <w:r>
              <w:rPr>
                <w:rFonts w:ascii="Times New Roman" w:hAnsi="Times New Roman" w:cs="Times New Roman"/>
                <w:sz w:val="20"/>
                <w:szCs w:val="20"/>
                <w:lang w:val="uk-UA"/>
              </w:rPr>
              <w:t xml:space="preserve">, термомодернізація: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палацу</w:t>
            </w:r>
            <w:r w:rsidRPr="00B80F9F">
              <w:rPr>
                <w:rFonts w:ascii="Times New Roman" w:hAnsi="Times New Roman" w:cs="Times New Roman"/>
                <w:sz w:val="20"/>
                <w:szCs w:val="20"/>
                <w:lang w:val="uk-UA"/>
              </w:rPr>
              <w:t xml:space="preserve"> культури «Фрегат»</w:t>
            </w:r>
            <w:r>
              <w:rPr>
                <w:rFonts w:ascii="Times New Roman" w:hAnsi="Times New Roman" w:cs="Times New Roman"/>
                <w:sz w:val="20"/>
                <w:szCs w:val="20"/>
                <w:lang w:val="uk-UA"/>
              </w:rPr>
              <w:t>,</w:t>
            </w:r>
          </w:p>
          <w:p w:rsidR="007617EF" w:rsidRDefault="007617EF" w:rsidP="00AF7204">
            <w:pPr>
              <w:spacing w:after="0" w:line="240" w:lineRule="auto"/>
              <w:rPr>
                <w:rFonts w:ascii="Times New Roman" w:hAnsi="Times New Roman" w:cs="Times New Roman"/>
                <w:sz w:val="20"/>
                <w:szCs w:val="20"/>
                <w:lang w:val="uk-UA"/>
              </w:rPr>
            </w:pPr>
            <w:r w:rsidRPr="002C6015">
              <w:rPr>
                <w:rFonts w:ascii="Times New Roman" w:hAnsi="Times New Roman" w:cs="Times New Roman"/>
                <w:sz w:val="20"/>
                <w:szCs w:val="20"/>
                <w:lang w:val="uk-UA"/>
              </w:rPr>
              <w:t>комунального за</w:t>
            </w:r>
            <w:r>
              <w:rPr>
                <w:rFonts w:ascii="Times New Roman" w:hAnsi="Times New Roman" w:cs="Times New Roman"/>
                <w:sz w:val="20"/>
                <w:szCs w:val="20"/>
                <w:lang w:val="uk-UA"/>
              </w:rPr>
              <w:t xml:space="preserve">кладу «Дитячої музичної школи» по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вул. Театральна, 41</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бібліотеки-філії</w:t>
            </w:r>
            <w:r w:rsidRPr="00952C70">
              <w:rPr>
                <w:rFonts w:ascii="Times New Roman" w:hAnsi="Times New Roman" w:cs="Times New Roman"/>
                <w:sz w:val="20"/>
                <w:szCs w:val="20"/>
                <w:lang w:val="uk-UA"/>
              </w:rPr>
              <w:t xml:space="preserve"> </w:t>
            </w:r>
            <w:r>
              <w:rPr>
                <w:rFonts w:ascii="Times New Roman" w:hAnsi="Times New Roman" w:cs="Times New Roman"/>
                <w:sz w:val="20"/>
                <w:szCs w:val="20"/>
                <w:lang w:val="uk-UA"/>
              </w:rPr>
              <w:t xml:space="preserve"> </w:t>
            </w:r>
            <w:r w:rsidRPr="00952C70">
              <w:rPr>
                <w:rFonts w:ascii="Times New Roman" w:hAnsi="Times New Roman" w:cs="Times New Roman"/>
                <w:sz w:val="20"/>
                <w:szCs w:val="20"/>
                <w:lang w:val="uk-UA"/>
              </w:rPr>
              <w:t>№</w:t>
            </w:r>
            <w:r>
              <w:rPr>
                <w:rFonts w:ascii="Times New Roman" w:hAnsi="Times New Roman" w:cs="Times New Roman"/>
                <w:sz w:val="20"/>
                <w:szCs w:val="20"/>
                <w:lang w:val="uk-UA"/>
              </w:rPr>
              <w:t xml:space="preserve"> 2 комуналь</w:t>
            </w:r>
            <w:r w:rsidRPr="00952C70">
              <w:rPr>
                <w:rFonts w:ascii="Times New Roman" w:hAnsi="Times New Roman" w:cs="Times New Roman"/>
                <w:sz w:val="20"/>
                <w:szCs w:val="20"/>
                <w:lang w:val="uk-UA"/>
              </w:rPr>
              <w:t>ного</w:t>
            </w:r>
            <w:r>
              <w:rPr>
                <w:rFonts w:ascii="Times New Roman" w:hAnsi="Times New Roman" w:cs="Times New Roman"/>
                <w:sz w:val="20"/>
                <w:szCs w:val="20"/>
                <w:lang w:val="uk-UA"/>
              </w:rPr>
              <w:t xml:space="preserve"> закладу «Публічна бібліотека» по </w:t>
            </w:r>
          </w:p>
          <w:p w:rsidR="007617EF" w:rsidRPr="00370563"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вул. Олександрівська, 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Управління культури національностей, релігій, молоді та спорту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4C4C29"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4C4C29"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E774F" w:rsidRDefault="007617EF" w:rsidP="00AF7204">
            <w:pPr>
              <w:spacing w:after="0" w:line="240" w:lineRule="auto"/>
              <w:jc w:val="center"/>
              <w:rPr>
                <w:rFonts w:ascii="Times New Roman" w:eastAsia="Times New Roman" w:hAnsi="Times New Roman" w:cs="Times New Roman"/>
                <w:color w:val="C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r w:rsidRPr="002235CB">
              <w:rPr>
                <w:rFonts w:ascii="Times New Roman" w:eastAsia="Times New Roman" w:hAnsi="Times New Roman" w:cs="Times New Roman"/>
                <w:sz w:val="20"/>
                <w:szCs w:val="20"/>
                <w:lang w:val="uk-UA" w:eastAsia="uk-UA"/>
              </w:rPr>
              <w:t>102,5</w:t>
            </w:r>
          </w:p>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EA571D" w:rsidRDefault="007617EF" w:rsidP="00AF7204">
            <w:pPr>
              <w:spacing w:after="0" w:line="240" w:lineRule="auto"/>
              <w:jc w:val="center"/>
              <w:rPr>
                <w:rFonts w:ascii="Times New Roman" w:eastAsia="Times New Roman" w:hAnsi="Times New Roman" w:cs="Times New Roman"/>
                <w:sz w:val="24"/>
                <w:szCs w:val="24"/>
                <w:lang w:val="uk-UA" w:eastAsia="uk-UA"/>
              </w:rPr>
            </w:pPr>
            <w:r w:rsidRPr="002235CB">
              <w:rPr>
                <w:rFonts w:ascii="Times New Roman" w:eastAsia="Times New Roman" w:hAnsi="Times New Roman" w:cs="Times New Roman"/>
                <w:sz w:val="20"/>
                <w:szCs w:val="20"/>
                <w:lang w:val="uk-UA" w:eastAsia="uk-UA"/>
              </w:rPr>
              <w:t>41,0</w:t>
            </w:r>
          </w:p>
        </w:tc>
      </w:tr>
      <w:tr w:rsidR="007617EF" w:rsidRPr="00E754C7" w:rsidTr="00AF7204">
        <w:trPr>
          <w:trHeight w:val="40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4D54E1" w:rsidRDefault="007617EF" w:rsidP="00AF7204">
            <w:pPr>
              <w:spacing w:after="0" w:line="240" w:lineRule="auto"/>
              <w:rPr>
                <w:rFonts w:ascii="Times New Roman" w:hAnsi="Times New Roman" w:cs="Times New Roman"/>
                <w:sz w:val="20"/>
                <w:szCs w:val="20"/>
                <w:lang w:val="uk-UA"/>
              </w:rPr>
            </w:pPr>
            <w:r w:rsidRPr="004D54E1">
              <w:rPr>
                <w:rFonts w:ascii="Times New Roman" w:hAnsi="Times New Roman" w:cs="Times New Roman"/>
                <w:sz w:val="20"/>
                <w:szCs w:val="20"/>
                <w:lang w:val="uk-UA"/>
              </w:rPr>
              <w:t xml:space="preserve">Капітальний ремонт даху та встановлення сучасної системи водовідведення на </w:t>
            </w:r>
            <w:r>
              <w:rPr>
                <w:rFonts w:ascii="Times New Roman" w:hAnsi="Times New Roman" w:cs="Times New Roman"/>
                <w:sz w:val="20"/>
                <w:szCs w:val="20"/>
                <w:lang w:val="uk-UA"/>
              </w:rPr>
              <w:t>закладі культури</w:t>
            </w:r>
            <w:r w:rsidRPr="004D54E1">
              <w:rPr>
                <w:rFonts w:ascii="Times New Roman" w:hAnsi="Times New Roman" w:cs="Times New Roman"/>
                <w:sz w:val="20"/>
                <w:szCs w:val="20"/>
                <w:lang w:val="uk-UA"/>
              </w:rPr>
              <w:t xml:space="preserve">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E6604" w:rsidRDefault="007617EF" w:rsidP="00AF7204">
            <w:pPr>
              <w:spacing w:after="0" w:line="240" w:lineRule="auto"/>
              <w:rPr>
                <w:rFonts w:ascii="Times New Roman" w:eastAsia="Times New Roman" w:hAnsi="Times New Roman" w:cs="Times New Roman"/>
                <w:sz w:val="20"/>
                <w:szCs w:val="20"/>
                <w:lang w:val="uk-UA" w:eastAsia="uk-UA"/>
              </w:rPr>
            </w:pPr>
            <w:r w:rsidRPr="009D7EC0">
              <w:rPr>
                <w:rFonts w:ascii="Times New Roman" w:hAnsi="Times New Roman" w:cs="Times New Roman"/>
                <w:sz w:val="20"/>
                <w:szCs w:val="20"/>
                <w:lang w:val="uk-UA"/>
              </w:rPr>
              <w:t>Капітальноий ремонт даху та встановлення сучасної системи водовідведення на історико-архітектурній пам’ятці «Будинок Рад» (місто Первомайськ, вул. Михайла Грушевського, 1)</w:t>
            </w:r>
          </w:p>
          <w:p w:rsidR="007617EF" w:rsidRPr="00FE6604" w:rsidRDefault="007617EF" w:rsidP="00AF7204">
            <w:pPr>
              <w:spacing w:after="0" w:line="240" w:lineRule="auto"/>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Управління культури національностей, релігій, молоді та спорту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sidRPr="00FD07F6">
              <w:rPr>
                <w:rFonts w:ascii="Times New Roman" w:eastAsia="Times New Roman" w:hAnsi="Times New Roman" w:cs="Times New Roman"/>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4C4C29"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E774F" w:rsidRDefault="007617EF" w:rsidP="00AF7204">
            <w:pPr>
              <w:spacing w:after="0" w:line="240" w:lineRule="auto"/>
              <w:jc w:val="center"/>
              <w:rPr>
                <w:rFonts w:ascii="Times New Roman" w:eastAsia="Times New Roman" w:hAnsi="Times New Roman" w:cs="Times New Roman"/>
                <w:color w:val="C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r w:rsidRPr="002235CB">
              <w:rPr>
                <w:rFonts w:ascii="Times New Roman" w:eastAsia="Times New Roman" w:hAnsi="Times New Roman" w:cs="Times New Roman"/>
                <w:sz w:val="20"/>
                <w:szCs w:val="20"/>
                <w:lang w:val="uk-UA" w:eastAsia="uk-UA"/>
              </w:rPr>
              <w:t>41,0</w:t>
            </w:r>
          </w:p>
        </w:tc>
      </w:tr>
      <w:tr w:rsidR="007617EF" w:rsidRPr="00E754C7" w:rsidTr="00AF7204">
        <w:trPr>
          <w:trHeight w:val="40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1.10</w:t>
            </w:r>
          </w:p>
          <w:p w:rsidR="007617EF" w:rsidRPr="007C0134" w:rsidRDefault="007617EF" w:rsidP="00AF7204">
            <w:pPr>
              <w:spacing w:after="0" w:line="240" w:lineRule="auto"/>
              <w:jc w:val="center"/>
              <w:rPr>
                <w:rFonts w:ascii="Times New Roman" w:eastAsia="Times New Roman" w:hAnsi="Times New Roman" w:cs="Times New Roman"/>
                <w:color w:val="000000"/>
                <w:sz w:val="20"/>
                <w:szCs w:val="20"/>
                <w:lang w:val="uk-UA"/>
              </w:rPr>
            </w:pP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rPr>
                <w:rFonts w:ascii="Times New Roman" w:hAnsi="Times New Roman" w:cs="Times New Roman"/>
                <w:sz w:val="20"/>
                <w:szCs w:val="20"/>
                <w:lang w:val="uk-UA"/>
              </w:rPr>
            </w:pPr>
            <w:r w:rsidRPr="007C0134">
              <w:rPr>
                <w:rStyle w:val="afb"/>
                <w:rFonts w:ascii="Times New Roman" w:hAnsi="Times New Roman" w:cs="Times New Roman"/>
                <w:i w:val="0"/>
                <w:sz w:val="20"/>
                <w:szCs w:val="20"/>
                <w:lang w:val="uk-UA"/>
              </w:rPr>
              <w:t xml:space="preserve">Проведення енергоефективних ремонтів та термомодернізації будівель закладів охорони здоров’я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D4C63" w:rsidRDefault="007617EF" w:rsidP="00AF7204">
            <w:pPr>
              <w:spacing w:after="0" w:line="240" w:lineRule="auto"/>
              <w:rPr>
                <w:rFonts w:ascii="Times New Roman" w:hAnsi="Times New Roman"/>
                <w:sz w:val="20"/>
                <w:szCs w:val="20"/>
                <w:lang w:val="uk-UA"/>
              </w:rPr>
            </w:pPr>
            <w:r w:rsidRPr="00AD4C63">
              <w:rPr>
                <w:rFonts w:ascii="Times New Roman" w:hAnsi="Times New Roman"/>
                <w:sz w:val="20"/>
                <w:szCs w:val="20"/>
                <w:lang w:val="uk-UA"/>
              </w:rPr>
              <w:t>Ремонт фасаду з заміною вхідних дверей будівлі АЗПСМ «Кінецьпіль» (с. Кінецьпіль, вул. Зелена 7/1)</w:t>
            </w:r>
          </w:p>
          <w:p w:rsidR="007617EF" w:rsidRPr="00AD4C63" w:rsidRDefault="007617EF" w:rsidP="00AF7204">
            <w:pPr>
              <w:spacing w:after="0" w:line="240" w:lineRule="auto"/>
              <w:rPr>
                <w:rFonts w:ascii="Times New Roman" w:hAnsi="Times New Roman"/>
                <w:sz w:val="20"/>
                <w:szCs w:val="20"/>
                <w:lang w:val="uk-UA"/>
              </w:rPr>
            </w:pPr>
            <w:r w:rsidRPr="00AD4C63">
              <w:rPr>
                <w:rFonts w:ascii="Times New Roman" w:hAnsi="Times New Roman"/>
                <w:sz w:val="20"/>
                <w:szCs w:val="20"/>
                <w:lang w:val="uk-UA"/>
              </w:rPr>
              <w:t>Заміна даху на будівлі ПЗ «Грушівка» (селище Грушівка, вул. Братів Лісовців, 85а)</w:t>
            </w:r>
          </w:p>
          <w:p w:rsidR="007617EF" w:rsidRPr="00AD4C63" w:rsidRDefault="007617EF" w:rsidP="00AF7204">
            <w:pPr>
              <w:spacing w:after="0" w:line="240" w:lineRule="auto"/>
              <w:rPr>
                <w:rFonts w:ascii="Times New Roman" w:hAnsi="Times New Roman"/>
                <w:sz w:val="20"/>
                <w:szCs w:val="20"/>
                <w:lang w:val="uk-UA"/>
              </w:rPr>
            </w:pPr>
            <w:r w:rsidRPr="00AD4C63">
              <w:rPr>
                <w:rFonts w:ascii="Times New Roman" w:hAnsi="Times New Roman"/>
                <w:sz w:val="20"/>
                <w:szCs w:val="20"/>
                <w:lang w:val="uk-UA"/>
              </w:rPr>
              <w:t>Ремонт фасаду з заміною вхідних дверей АЗПСМ «Фрегат-1» (вул. Корабельна, 29)</w:t>
            </w:r>
          </w:p>
          <w:p w:rsidR="007617EF" w:rsidRPr="00AD4C63" w:rsidRDefault="007617EF" w:rsidP="00AF7204">
            <w:pPr>
              <w:spacing w:after="0" w:line="240" w:lineRule="auto"/>
              <w:rPr>
                <w:rFonts w:ascii="Times New Roman" w:hAnsi="Times New Roman"/>
                <w:sz w:val="20"/>
                <w:szCs w:val="20"/>
                <w:lang w:val="uk-UA"/>
              </w:rPr>
            </w:pPr>
            <w:r w:rsidRPr="00AD4C63">
              <w:rPr>
                <w:rFonts w:ascii="Times New Roman" w:hAnsi="Times New Roman"/>
                <w:sz w:val="20"/>
                <w:szCs w:val="20"/>
                <w:lang w:val="uk-UA"/>
              </w:rPr>
              <w:t>Ремонт даху ПЗ «Чаусово-2» (с. Чаусове Друге, вул. Молодіжна, 9)</w:t>
            </w:r>
          </w:p>
          <w:p w:rsidR="007617EF" w:rsidRPr="00AD4C63" w:rsidRDefault="007617EF" w:rsidP="00AF7204">
            <w:pPr>
              <w:spacing w:after="0" w:line="240" w:lineRule="auto"/>
              <w:rPr>
                <w:rFonts w:ascii="Times New Roman" w:eastAsia="Times New Roman" w:hAnsi="Times New Roman"/>
                <w:sz w:val="20"/>
                <w:szCs w:val="20"/>
                <w:lang w:val="uk-UA"/>
              </w:rPr>
            </w:pPr>
            <w:r w:rsidRPr="00AD4C63">
              <w:rPr>
                <w:rFonts w:ascii="Times New Roman" w:eastAsia="Times New Roman" w:hAnsi="Times New Roman"/>
                <w:sz w:val="20"/>
                <w:szCs w:val="20"/>
                <w:lang w:val="uk-UA"/>
              </w:rPr>
              <w:t>Термомодернізація будівлі АЗПСМ «Коротченко»</w:t>
            </w:r>
            <w:r>
              <w:rPr>
                <w:rFonts w:ascii="Times New Roman" w:eastAsia="Times New Roman" w:hAnsi="Times New Roman"/>
                <w:sz w:val="20"/>
                <w:szCs w:val="20"/>
                <w:lang w:val="uk-UA"/>
              </w:rPr>
              <w:t xml:space="preserve">    (м. Перво</w:t>
            </w:r>
            <w:r w:rsidRPr="00AD4C63">
              <w:rPr>
                <w:rFonts w:ascii="Times New Roman" w:eastAsia="Times New Roman" w:hAnsi="Times New Roman"/>
                <w:sz w:val="20"/>
                <w:szCs w:val="20"/>
                <w:lang w:val="uk-UA"/>
              </w:rPr>
              <w:t>майськ, вул. Олександра Коротченка, 18а)</w:t>
            </w:r>
          </w:p>
          <w:p w:rsidR="007617EF" w:rsidRDefault="007617EF" w:rsidP="00AF7204">
            <w:pPr>
              <w:spacing w:after="0" w:line="240" w:lineRule="auto"/>
              <w:rPr>
                <w:rFonts w:ascii="Times New Roman" w:eastAsia="Times New Roman" w:hAnsi="Times New Roman"/>
                <w:sz w:val="20"/>
                <w:szCs w:val="20"/>
                <w:lang w:val="uk-UA"/>
              </w:rPr>
            </w:pPr>
            <w:r w:rsidRPr="00AD4C63">
              <w:rPr>
                <w:rFonts w:ascii="Times New Roman" w:eastAsia="Times New Roman" w:hAnsi="Times New Roman"/>
                <w:sz w:val="20"/>
                <w:szCs w:val="20"/>
                <w:lang w:val="uk-UA"/>
              </w:rPr>
              <w:t>Капітальний р</w:t>
            </w:r>
            <w:r>
              <w:rPr>
                <w:rFonts w:ascii="Times New Roman" w:eastAsia="Times New Roman" w:hAnsi="Times New Roman"/>
                <w:sz w:val="20"/>
                <w:szCs w:val="20"/>
                <w:lang w:val="uk-UA"/>
              </w:rPr>
              <w:t>емонт даху будівлі АЗПСМ «Корот</w:t>
            </w:r>
            <w:r w:rsidRPr="00AD4C63">
              <w:rPr>
                <w:rFonts w:ascii="Times New Roman" w:eastAsia="Times New Roman" w:hAnsi="Times New Roman"/>
                <w:sz w:val="20"/>
                <w:szCs w:val="20"/>
                <w:lang w:val="uk-UA"/>
              </w:rPr>
              <w:t>ченко»</w:t>
            </w:r>
            <w:r>
              <w:rPr>
                <w:rFonts w:ascii="Times New Roman" w:eastAsia="Times New Roman" w:hAnsi="Times New Roman"/>
                <w:sz w:val="20"/>
                <w:szCs w:val="20"/>
                <w:lang w:val="uk-UA"/>
              </w:rPr>
              <w:t xml:space="preserve"> </w:t>
            </w:r>
          </w:p>
          <w:p w:rsidR="007617EF" w:rsidRPr="00AD4C63" w:rsidRDefault="007617EF" w:rsidP="00AF7204">
            <w:pPr>
              <w:spacing w:after="0" w:line="240" w:lineRule="auto"/>
              <w:rPr>
                <w:rFonts w:ascii="Times New Roman" w:eastAsia="Times New Roman" w:hAnsi="Times New Roman"/>
                <w:sz w:val="20"/>
                <w:szCs w:val="20"/>
                <w:lang w:val="uk-UA"/>
              </w:rPr>
            </w:pPr>
            <w:r>
              <w:rPr>
                <w:rFonts w:ascii="Times New Roman" w:eastAsia="Times New Roman" w:hAnsi="Times New Roman"/>
                <w:sz w:val="20"/>
                <w:szCs w:val="20"/>
                <w:lang w:val="uk-UA"/>
              </w:rPr>
              <w:t>(м. Перво</w:t>
            </w:r>
            <w:r w:rsidRPr="00AD4C63">
              <w:rPr>
                <w:rFonts w:ascii="Times New Roman" w:eastAsia="Times New Roman" w:hAnsi="Times New Roman"/>
                <w:sz w:val="20"/>
                <w:szCs w:val="20"/>
                <w:lang w:val="uk-UA"/>
              </w:rPr>
              <w:t>майськ, вул. Олександра Коротченка, 18а)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06D7A" w:rsidRDefault="007617EF" w:rsidP="00AF7204">
            <w:pPr>
              <w:spacing w:after="0" w:line="240" w:lineRule="auto"/>
              <w:jc w:val="center"/>
              <w:rPr>
                <w:rFonts w:ascii="Times New Roman" w:eastAsia="Times New Roman" w:hAnsi="Times New Roman" w:cs="Times New Roman"/>
                <w:color w:val="FF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jc w:val="center"/>
              <w:rPr>
                <w:rFonts w:ascii="Times New Roman" w:eastAsia="Times New Roman" w:hAnsi="Times New Roman" w:cs="Times New Roman"/>
                <w:color w:val="FF0000"/>
                <w:sz w:val="20"/>
                <w:szCs w:val="20"/>
                <w:lang w:val="uk-UA"/>
              </w:rPr>
            </w:pPr>
            <w:r w:rsidRPr="007C0134">
              <w:rPr>
                <w:rFonts w:ascii="Times New Roman" w:eastAsia="Times New Roman" w:hAnsi="Times New Roman" w:cs="Times New Roman"/>
                <w:sz w:val="20"/>
                <w:szCs w:val="20"/>
                <w:lang w:val="uk-UA"/>
              </w:rPr>
              <w:t>КП «Перво-майський міський центр первинної медико-санітарної допомоги»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18"/>
                <w:lang w:val="uk-UA"/>
              </w:rPr>
            </w:pPr>
            <w:r w:rsidRPr="007C0134">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400,0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300,0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500,0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250,0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5000,0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6000,0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4C4C29"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1,2</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4C4C29"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w:t>
            </w:r>
            <w:r w:rsidR="007617EF">
              <w:rPr>
                <w:rFonts w:ascii="Times New Roman" w:eastAsia="Times New Roman" w:hAnsi="Times New Roman" w:cs="Times New Roman"/>
                <w:sz w:val="20"/>
                <w:szCs w:val="18"/>
                <w:lang w:val="uk-UA"/>
              </w:rPr>
              <w:t>,9</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4C4C29"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2,3</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4C4C29"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1</w:t>
            </w:r>
            <w:r w:rsidR="007617EF">
              <w:rPr>
                <w:rFonts w:ascii="Times New Roman" w:eastAsia="Times New Roman" w:hAnsi="Times New Roman" w:cs="Times New Roman"/>
                <w:sz w:val="20"/>
                <w:szCs w:val="18"/>
                <w:lang w:val="uk-UA"/>
              </w:rPr>
              <w:t>,7</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4C4C29"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2,0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Pr="007C0134" w:rsidRDefault="00A2629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C0134" w:rsidRDefault="007617EF" w:rsidP="00AF7204">
            <w:pPr>
              <w:spacing w:after="0" w:line="240" w:lineRule="auto"/>
              <w:jc w:val="center"/>
              <w:rPr>
                <w:rFonts w:ascii="Times New Roman" w:eastAsia="Times New Roman" w:hAnsi="Times New Roman" w:cs="Times New Roman"/>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r w:rsidRPr="002235CB">
              <w:rPr>
                <w:rFonts w:ascii="Times New Roman" w:eastAsia="Times New Roman" w:hAnsi="Times New Roman" w:cs="Times New Roman"/>
                <w:sz w:val="20"/>
                <w:szCs w:val="20"/>
                <w:lang w:val="uk-UA" w:eastAsia="uk-UA"/>
              </w:rPr>
              <w:t>8,2</w:t>
            </w:r>
          </w:p>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sidRPr="002235CB">
              <w:rPr>
                <w:rFonts w:ascii="Times New Roman" w:eastAsia="Times New Roman" w:hAnsi="Times New Roman" w:cs="Times New Roman"/>
                <w:sz w:val="20"/>
                <w:szCs w:val="20"/>
                <w:lang w:val="uk-UA" w:eastAsia="uk-UA"/>
              </w:rPr>
              <w:t>6,1</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rPr>
                <w:rFonts w:ascii="Times New Roman" w:eastAsia="Times New Roman" w:hAnsi="Times New Roman" w:cs="Times New Roman"/>
                <w:sz w:val="24"/>
                <w:szCs w:val="24"/>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10,2</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5,1</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102,5</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2235CB"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123,0</w:t>
            </w:r>
          </w:p>
        </w:tc>
      </w:tr>
      <w:tr w:rsidR="007617EF" w:rsidRPr="00D00D98" w:rsidTr="00AF7204">
        <w:trPr>
          <w:trHeight w:val="40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F32D6"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П</w:t>
            </w:r>
            <w:r w:rsidRPr="00CF32D6">
              <w:rPr>
                <w:rFonts w:ascii="Times New Roman" w:hAnsi="Times New Roman" w:cs="Times New Roman"/>
                <w:sz w:val="20"/>
                <w:szCs w:val="20"/>
                <w:lang w:val="uk-UA"/>
              </w:rPr>
              <w:t>роведення комплексних заходів з термомодернізації та підвищення енергетичної ефективності</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E268C" w:rsidRDefault="007617EF" w:rsidP="00AF7204">
            <w:pPr>
              <w:spacing w:after="0" w:line="240" w:lineRule="auto"/>
              <w:rPr>
                <w:rFonts w:ascii="Times New Roman" w:eastAsia="Times New Roman" w:hAnsi="Times New Roman" w:cs="Times New Roman"/>
                <w:color w:val="000000"/>
                <w:sz w:val="20"/>
                <w:szCs w:val="20"/>
                <w:lang w:val="uk-UA"/>
              </w:rPr>
            </w:pPr>
            <w:r w:rsidRPr="008E268C">
              <w:rPr>
                <w:rFonts w:ascii="Times New Roman" w:hAnsi="Times New Roman" w:cs="Times New Roman"/>
                <w:sz w:val="20"/>
                <w:szCs w:val="20"/>
                <w:lang w:val="uk-UA"/>
              </w:rPr>
              <w:t>Приведення будівлі «Відділення реабілітації» за адресою Бульвар Миру, 53, у відповідні</w:t>
            </w:r>
            <w:r>
              <w:rPr>
                <w:rFonts w:ascii="Times New Roman" w:hAnsi="Times New Roman" w:cs="Times New Roman"/>
                <w:sz w:val="20"/>
                <w:szCs w:val="20"/>
                <w:lang w:val="uk-UA"/>
              </w:rPr>
              <w:t>сть до вимог сертифіката енерго</w:t>
            </w:r>
            <w:r w:rsidRPr="008E268C">
              <w:rPr>
                <w:rFonts w:ascii="Times New Roman" w:hAnsi="Times New Roman" w:cs="Times New Roman"/>
                <w:sz w:val="20"/>
                <w:szCs w:val="20"/>
                <w:lang w:val="uk-UA"/>
              </w:rPr>
              <w:t>ефективності</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C0134">
              <w:rPr>
                <w:rFonts w:ascii="Times New Roman" w:eastAsia="Times New Roman" w:hAnsi="Times New Roman" w:cs="Times New Roman"/>
                <w:sz w:val="20"/>
                <w:szCs w:val="20"/>
                <w:lang w:val="uk-UA"/>
              </w:rPr>
              <w:t>КП «Перво-майський міський центр первинної медико-санітарної допомоги»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8505,6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10,1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27963" w:rsidRDefault="007617EF" w:rsidP="00AF7204">
            <w:pPr>
              <w:spacing w:after="0" w:line="240" w:lineRule="auto"/>
              <w:jc w:val="center"/>
              <w:rPr>
                <w:rFonts w:ascii="Times New Roman" w:eastAsia="Times New Roman" w:hAnsi="Times New Roman" w:cs="Times New Roman"/>
                <w:sz w:val="24"/>
                <w:szCs w:val="24"/>
                <w:lang w:val="uk-UA" w:eastAsia="uk-UA"/>
              </w:rPr>
            </w:pPr>
            <w:r>
              <w:rPr>
                <w:rFonts w:ascii="Times New Roman" w:eastAsia="Times New Roman" w:hAnsi="Times New Roman" w:cs="Times New Roman"/>
                <w:sz w:val="20"/>
                <w:szCs w:val="20"/>
                <w:lang w:val="uk-UA" w:eastAsia="uk-UA"/>
              </w:rPr>
              <w:t>174,3</w:t>
            </w:r>
          </w:p>
        </w:tc>
      </w:tr>
      <w:tr w:rsidR="007617EF" w:rsidRPr="00D00D98" w:rsidTr="00AF7204">
        <w:trPr>
          <w:trHeight w:val="407"/>
        </w:trPr>
        <w:tc>
          <w:tcPr>
            <w:tcW w:w="426"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7617EF" w:rsidRPr="002805E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1.12</w:t>
            </w:r>
          </w:p>
          <w:p w:rsidR="007617EF" w:rsidRPr="002805E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1701"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sidRPr="002805E7">
              <w:rPr>
                <w:rFonts w:ascii="Times New Roman" w:hAnsi="Times New Roman" w:cs="Times New Roman"/>
                <w:sz w:val="20"/>
                <w:szCs w:val="20"/>
                <w:lang w:val="uk-UA"/>
              </w:rPr>
              <w:t xml:space="preserve">Капітальний ремонт та комплексна термомодернізація будівель </w:t>
            </w:r>
            <w:r>
              <w:rPr>
                <w:rFonts w:ascii="Times New Roman" w:hAnsi="Times New Roman" w:cs="Times New Roman"/>
                <w:sz w:val="20"/>
                <w:szCs w:val="20"/>
                <w:lang w:val="uk-UA"/>
              </w:rPr>
              <w:t>медичних закладів</w:t>
            </w:r>
          </w:p>
          <w:p w:rsidR="007617EF" w:rsidRPr="002805E7"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924CC" w:rsidRDefault="007617EF" w:rsidP="00AF7204">
            <w:pPr>
              <w:spacing w:after="0" w:line="240" w:lineRule="auto"/>
              <w:rPr>
                <w:rFonts w:ascii="Times New Roman" w:eastAsia="Batang" w:hAnsi="Times New Roman" w:cs="Times New Roman"/>
                <w:sz w:val="20"/>
                <w:szCs w:val="20"/>
                <w:lang w:val="uk-UA" w:eastAsia="ko-KR"/>
              </w:rPr>
            </w:pPr>
            <w:r w:rsidRPr="008924CC">
              <w:rPr>
                <w:rFonts w:ascii="Times New Roman" w:eastAsia="Batang" w:hAnsi="Times New Roman" w:cs="Times New Roman"/>
                <w:sz w:val="20"/>
                <w:szCs w:val="20"/>
                <w:lang w:val="uk-UA" w:eastAsia="ko-KR"/>
              </w:rPr>
              <w:t>Капітальний ремонт із термосанацією фасадів головного корпусу</w:t>
            </w:r>
            <w:r w:rsidRPr="008924CC">
              <w:rPr>
                <w:rFonts w:ascii="Times New Roman" w:hAnsi="Times New Roman" w:cs="Times New Roman"/>
                <w:sz w:val="20"/>
                <w:szCs w:val="20"/>
                <w:lang w:val="uk-UA"/>
              </w:rPr>
              <w:t xml:space="preserve"> за адресою: м. Первомайськ, вул. Академіка Амосова Миколи, 28</w:t>
            </w:r>
          </w:p>
          <w:p w:rsidR="007617EF" w:rsidRPr="008924CC" w:rsidRDefault="007617EF" w:rsidP="00AF7204">
            <w:pPr>
              <w:spacing w:after="0" w:line="240" w:lineRule="auto"/>
              <w:rPr>
                <w:rFonts w:ascii="Times New Roman" w:eastAsia="Batang" w:hAnsi="Times New Roman" w:cs="Times New Roman"/>
                <w:sz w:val="20"/>
                <w:szCs w:val="20"/>
                <w:lang w:val="uk-UA" w:eastAsia="ko-KR"/>
              </w:rPr>
            </w:pPr>
            <w:r>
              <w:rPr>
                <w:rFonts w:ascii="Times New Roman" w:eastAsia="Batang" w:hAnsi="Times New Roman" w:cs="Times New Roman"/>
                <w:sz w:val="20"/>
                <w:szCs w:val="20"/>
                <w:lang w:val="uk-UA" w:eastAsia="ko-KR"/>
              </w:rPr>
              <w:t>Р</w:t>
            </w:r>
            <w:r w:rsidRPr="008924CC">
              <w:rPr>
                <w:rFonts w:ascii="Times New Roman" w:eastAsia="Batang" w:hAnsi="Times New Roman" w:cs="Times New Roman"/>
                <w:sz w:val="20"/>
                <w:szCs w:val="20"/>
                <w:lang w:val="uk-UA" w:eastAsia="ko-KR"/>
              </w:rPr>
              <w:t>еконстр</w:t>
            </w:r>
            <w:r>
              <w:rPr>
                <w:rFonts w:ascii="Times New Roman" w:eastAsia="Batang" w:hAnsi="Times New Roman" w:cs="Times New Roman"/>
                <w:sz w:val="20"/>
                <w:szCs w:val="20"/>
                <w:lang w:val="uk-UA" w:eastAsia="ko-KR"/>
              </w:rPr>
              <w:t xml:space="preserve">укція даху лікувального корпусу </w:t>
            </w:r>
            <w:r w:rsidRPr="008924CC">
              <w:rPr>
                <w:rFonts w:ascii="Times New Roman" w:hAnsi="Times New Roman" w:cs="Times New Roman"/>
                <w:sz w:val="20"/>
                <w:szCs w:val="20"/>
                <w:lang w:val="uk-UA"/>
              </w:rPr>
              <w:t xml:space="preserve">за адресою: </w:t>
            </w:r>
          </w:p>
          <w:p w:rsidR="007617EF" w:rsidRDefault="007617EF" w:rsidP="00AF7204">
            <w:pPr>
              <w:spacing w:after="0" w:line="240" w:lineRule="auto"/>
              <w:rPr>
                <w:rFonts w:ascii="Times New Roman" w:eastAsia="Batang" w:hAnsi="Times New Roman" w:cs="Times New Roman"/>
                <w:sz w:val="20"/>
                <w:szCs w:val="20"/>
                <w:lang w:val="uk-UA" w:eastAsia="ko-KR"/>
              </w:rPr>
            </w:pPr>
            <w:r w:rsidRPr="008924CC">
              <w:rPr>
                <w:rFonts w:ascii="Times New Roman" w:hAnsi="Times New Roman" w:cs="Times New Roman"/>
                <w:sz w:val="20"/>
                <w:szCs w:val="20"/>
                <w:lang w:val="uk-UA"/>
              </w:rPr>
              <w:t>м. Первомайськ, вул. Академіка Амосова Миколи, 28</w:t>
            </w:r>
            <w:r>
              <w:rPr>
                <w:rFonts w:ascii="Times New Roman" w:eastAsia="Batang" w:hAnsi="Times New Roman" w:cs="Times New Roman"/>
                <w:sz w:val="20"/>
                <w:szCs w:val="20"/>
                <w:lang w:val="uk-UA" w:eastAsia="ko-KR"/>
              </w:rPr>
              <w:t xml:space="preserve"> </w:t>
            </w:r>
          </w:p>
          <w:p w:rsidR="007617EF" w:rsidRPr="008924CC" w:rsidRDefault="007617EF" w:rsidP="00AF7204">
            <w:pPr>
              <w:spacing w:after="0" w:line="240" w:lineRule="auto"/>
              <w:rPr>
                <w:rFonts w:ascii="Times New Roman" w:eastAsia="Batang" w:hAnsi="Times New Roman" w:cs="Times New Roman"/>
                <w:sz w:val="20"/>
                <w:szCs w:val="20"/>
                <w:lang w:val="uk-UA" w:eastAsia="ko-KR"/>
              </w:rPr>
            </w:pPr>
            <w:r>
              <w:rPr>
                <w:rFonts w:ascii="Times New Roman" w:eastAsia="Batang" w:hAnsi="Times New Roman" w:cs="Times New Roman"/>
                <w:sz w:val="20"/>
                <w:szCs w:val="20"/>
                <w:lang w:val="uk-UA" w:eastAsia="ko-KR"/>
              </w:rPr>
              <w:t>Р</w:t>
            </w:r>
            <w:r w:rsidRPr="008924CC">
              <w:rPr>
                <w:rFonts w:ascii="Times New Roman" w:eastAsia="Batang" w:hAnsi="Times New Roman" w:cs="Times New Roman"/>
                <w:sz w:val="20"/>
                <w:szCs w:val="20"/>
                <w:lang w:val="uk-UA" w:eastAsia="ko-KR"/>
              </w:rPr>
              <w:t>еконстр</w:t>
            </w:r>
            <w:r>
              <w:rPr>
                <w:rFonts w:ascii="Times New Roman" w:eastAsia="Batang" w:hAnsi="Times New Roman" w:cs="Times New Roman"/>
                <w:sz w:val="20"/>
                <w:szCs w:val="20"/>
                <w:lang w:val="uk-UA" w:eastAsia="ko-KR"/>
              </w:rPr>
              <w:t xml:space="preserve">укція даху </w:t>
            </w:r>
            <w:r w:rsidRPr="008924CC">
              <w:rPr>
                <w:rFonts w:ascii="Times New Roman" w:eastAsia="Batang" w:hAnsi="Times New Roman" w:cs="Times New Roman"/>
                <w:sz w:val="20"/>
                <w:szCs w:val="20"/>
                <w:lang w:val="uk-UA" w:eastAsia="ko-KR"/>
              </w:rPr>
              <w:t>діагностич</w:t>
            </w:r>
            <w:r>
              <w:rPr>
                <w:rFonts w:ascii="Times New Roman" w:eastAsia="Batang" w:hAnsi="Times New Roman" w:cs="Times New Roman"/>
                <w:sz w:val="20"/>
                <w:szCs w:val="20"/>
                <w:lang w:val="uk-UA" w:eastAsia="ko-KR"/>
              </w:rPr>
              <w:t xml:space="preserve">ного корпусу </w:t>
            </w:r>
            <w:r w:rsidRPr="008924CC">
              <w:rPr>
                <w:rFonts w:ascii="Times New Roman" w:hAnsi="Times New Roman" w:cs="Times New Roman"/>
                <w:sz w:val="20"/>
                <w:szCs w:val="20"/>
                <w:lang w:val="uk-UA"/>
              </w:rPr>
              <w:t xml:space="preserve">за адресою: </w:t>
            </w:r>
          </w:p>
          <w:p w:rsidR="007617EF" w:rsidRDefault="007617EF" w:rsidP="00AF7204">
            <w:pPr>
              <w:spacing w:after="0" w:line="240" w:lineRule="auto"/>
              <w:rPr>
                <w:rFonts w:ascii="Times New Roman" w:eastAsia="Batang" w:hAnsi="Times New Roman" w:cs="Times New Roman"/>
                <w:sz w:val="20"/>
                <w:szCs w:val="20"/>
                <w:lang w:val="uk-UA" w:eastAsia="ko-KR"/>
              </w:rPr>
            </w:pPr>
            <w:r w:rsidRPr="008924CC">
              <w:rPr>
                <w:rFonts w:ascii="Times New Roman" w:hAnsi="Times New Roman" w:cs="Times New Roman"/>
                <w:sz w:val="20"/>
                <w:szCs w:val="20"/>
                <w:lang w:val="uk-UA"/>
              </w:rPr>
              <w:t>м. Первомайськ, вул. Академіка Амосова Миколи, 28</w:t>
            </w:r>
            <w:r>
              <w:rPr>
                <w:rFonts w:ascii="Times New Roman" w:eastAsia="Batang" w:hAnsi="Times New Roman" w:cs="Times New Roman"/>
                <w:sz w:val="20"/>
                <w:szCs w:val="20"/>
                <w:lang w:val="uk-UA" w:eastAsia="ko-KR"/>
              </w:rPr>
              <w:t xml:space="preserve"> </w:t>
            </w:r>
          </w:p>
          <w:p w:rsidR="007617EF" w:rsidRDefault="007617EF" w:rsidP="00AF7204">
            <w:pPr>
              <w:spacing w:after="0" w:line="240" w:lineRule="auto"/>
              <w:rPr>
                <w:rFonts w:ascii="Times New Roman" w:eastAsia="Batang" w:hAnsi="Times New Roman" w:cs="Times New Roman"/>
                <w:sz w:val="20"/>
                <w:szCs w:val="20"/>
                <w:lang w:val="uk-UA" w:eastAsia="ko-KR"/>
              </w:rPr>
            </w:pPr>
            <w:r>
              <w:rPr>
                <w:rFonts w:ascii="Times New Roman" w:eastAsia="Batang" w:hAnsi="Times New Roman" w:cs="Times New Roman"/>
                <w:sz w:val="20"/>
                <w:szCs w:val="20"/>
                <w:lang w:val="uk-UA" w:eastAsia="ko-KR"/>
              </w:rPr>
              <w:t>Р</w:t>
            </w:r>
            <w:r w:rsidRPr="008924CC">
              <w:rPr>
                <w:rFonts w:ascii="Times New Roman" w:eastAsia="Batang" w:hAnsi="Times New Roman" w:cs="Times New Roman"/>
                <w:sz w:val="20"/>
                <w:szCs w:val="20"/>
                <w:lang w:val="uk-UA" w:eastAsia="ko-KR"/>
              </w:rPr>
              <w:t>еконстр</w:t>
            </w:r>
            <w:r>
              <w:rPr>
                <w:rFonts w:ascii="Times New Roman" w:eastAsia="Batang" w:hAnsi="Times New Roman" w:cs="Times New Roman"/>
                <w:sz w:val="20"/>
                <w:szCs w:val="20"/>
                <w:lang w:val="uk-UA" w:eastAsia="ko-KR"/>
              </w:rPr>
              <w:t xml:space="preserve">укція даху </w:t>
            </w:r>
            <w:r w:rsidRPr="008924CC">
              <w:rPr>
                <w:rFonts w:ascii="Times New Roman" w:eastAsia="Calibri" w:hAnsi="Times New Roman"/>
                <w:sz w:val="20"/>
                <w:szCs w:val="20"/>
                <w:lang w:val="uk-UA" w:eastAsia="en-US"/>
              </w:rPr>
              <w:t>головного корпусу (консуль</w:t>
            </w:r>
            <w:r>
              <w:rPr>
                <w:rFonts w:ascii="Times New Roman" w:eastAsia="Calibri" w:hAnsi="Times New Roman"/>
                <w:sz w:val="20"/>
                <w:szCs w:val="20"/>
                <w:lang w:val="uk-UA" w:eastAsia="en-US"/>
              </w:rPr>
              <w:t xml:space="preserve">тативна поліклініка) </w:t>
            </w:r>
            <w:r w:rsidRPr="008924CC">
              <w:rPr>
                <w:rFonts w:ascii="Times New Roman" w:hAnsi="Times New Roman" w:cs="Times New Roman"/>
                <w:sz w:val="20"/>
                <w:szCs w:val="20"/>
                <w:lang w:val="uk-UA"/>
              </w:rPr>
              <w:t>за адресою: м. Первомайськ, вул. Академіка Амосова Миколи, 28</w:t>
            </w:r>
            <w:r>
              <w:rPr>
                <w:rFonts w:ascii="Times New Roman" w:eastAsia="Batang" w:hAnsi="Times New Roman" w:cs="Times New Roman"/>
                <w:sz w:val="20"/>
                <w:szCs w:val="20"/>
                <w:lang w:val="uk-UA" w:eastAsia="ko-KR"/>
              </w:rPr>
              <w:t xml:space="preserve"> </w:t>
            </w:r>
          </w:p>
          <w:p w:rsidR="007617EF" w:rsidRPr="008924CC" w:rsidRDefault="007617EF" w:rsidP="00AF7204">
            <w:pPr>
              <w:spacing w:after="0" w:line="240" w:lineRule="auto"/>
              <w:rPr>
                <w:rFonts w:ascii="Times New Roman" w:eastAsia="Batang" w:hAnsi="Times New Roman" w:cs="Times New Roman"/>
                <w:sz w:val="20"/>
                <w:szCs w:val="20"/>
                <w:lang w:val="uk-UA" w:eastAsia="ko-KR"/>
              </w:rPr>
            </w:pPr>
            <w:r>
              <w:rPr>
                <w:rFonts w:ascii="Times New Roman" w:eastAsia="Batang" w:hAnsi="Times New Roman" w:cs="Times New Roman"/>
                <w:sz w:val="20"/>
                <w:szCs w:val="20"/>
                <w:lang w:val="uk-UA" w:eastAsia="ko-KR"/>
              </w:rPr>
              <w:t xml:space="preserve">Реконструкія даху </w:t>
            </w:r>
            <w:r w:rsidRPr="008924CC">
              <w:rPr>
                <w:rFonts w:ascii="Times New Roman" w:eastAsia="Batang" w:hAnsi="Times New Roman" w:cs="Times New Roman"/>
                <w:sz w:val="20"/>
                <w:szCs w:val="20"/>
                <w:lang w:val="uk-UA" w:eastAsia="ko-KR"/>
              </w:rPr>
              <w:t>інфекцій</w:t>
            </w:r>
            <w:r>
              <w:rPr>
                <w:rFonts w:ascii="Times New Roman" w:eastAsia="Batang" w:hAnsi="Times New Roman" w:cs="Times New Roman"/>
                <w:sz w:val="20"/>
                <w:szCs w:val="20"/>
                <w:lang w:val="uk-UA" w:eastAsia="ko-KR"/>
              </w:rPr>
              <w:t xml:space="preserve">ного корпусу </w:t>
            </w:r>
            <w:r w:rsidRPr="008924CC">
              <w:rPr>
                <w:rFonts w:ascii="Times New Roman" w:hAnsi="Times New Roman" w:cs="Times New Roman"/>
                <w:sz w:val="20"/>
                <w:szCs w:val="20"/>
                <w:lang w:val="uk-UA"/>
              </w:rPr>
              <w:t xml:space="preserve">за адресою: </w:t>
            </w:r>
          </w:p>
          <w:p w:rsidR="007617EF" w:rsidRDefault="007617EF" w:rsidP="00AF7204">
            <w:pPr>
              <w:spacing w:after="0" w:line="240" w:lineRule="auto"/>
              <w:rPr>
                <w:rFonts w:ascii="Times New Roman" w:eastAsia="Batang" w:hAnsi="Times New Roman" w:cs="Times New Roman"/>
                <w:sz w:val="20"/>
                <w:szCs w:val="20"/>
                <w:lang w:val="uk-UA" w:eastAsia="ko-KR"/>
              </w:rPr>
            </w:pPr>
            <w:r w:rsidRPr="008924CC">
              <w:rPr>
                <w:rFonts w:ascii="Times New Roman" w:hAnsi="Times New Roman" w:cs="Times New Roman"/>
                <w:sz w:val="20"/>
                <w:szCs w:val="20"/>
                <w:lang w:val="uk-UA"/>
              </w:rPr>
              <w:t>м. Первомайськ, вул. Академіка Амосова Миколи, 28</w:t>
            </w:r>
            <w:r>
              <w:rPr>
                <w:rFonts w:ascii="Times New Roman" w:eastAsia="Batang" w:hAnsi="Times New Roman" w:cs="Times New Roman"/>
                <w:sz w:val="20"/>
                <w:szCs w:val="20"/>
                <w:lang w:val="uk-UA" w:eastAsia="ko-KR"/>
              </w:rPr>
              <w:t xml:space="preserve"> </w:t>
            </w:r>
          </w:p>
          <w:p w:rsidR="007617EF" w:rsidRPr="008924CC" w:rsidRDefault="007617EF" w:rsidP="00AF7204">
            <w:pPr>
              <w:spacing w:after="0" w:line="240" w:lineRule="auto"/>
              <w:rPr>
                <w:rFonts w:ascii="Times New Roman" w:eastAsia="Batang" w:hAnsi="Times New Roman" w:cs="Times New Roman"/>
                <w:sz w:val="20"/>
                <w:szCs w:val="20"/>
                <w:lang w:val="uk-UA" w:eastAsia="ko-KR"/>
              </w:rPr>
            </w:pPr>
            <w:r>
              <w:rPr>
                <w:rFonts w:ascii="Times New Roman" w:eastAsia="Batang" w:hAnsi="Times New Roman" w:cs="Times New Roman"/>
                <w:sz w:val="20"/>
                <w:szCs w:val="20"/>
                <w:lang w:val="uk-UA" w:eastAsia="ko-KR"/>
              </w:rPr>
              <w:t>К</w:t>
            </w:r>
            <w:r w:rsidRPr="008924CC">
              <w:rPr>
                <w:rFonts w:ascii="Times New Roman" w:hAnsi="Times New Roman" w:cs="Times New Roman"/>
                <w:sz w:val="20"/>
                <w:szCs w:val="20"/>
                <w:lang w:val="uk-UA"/>
              </w:rPr>
              <w:t>апітальний ремонт інженерних мереж системи вентиляції та киснепостачання інфе</w:t>
            </w:r>
            <w:r>
              <w:rPr>
                <w:rFonts w:ascii="Times New Roman" w:hAnsi="Times New Roman" w:cs="Times New Roman"/>
                <w:sz w:val="20"/>
                <w:szCs w:val="20"/>
                <w:lang w:val="uk-UA"/>
              </w:rPr>
              <w:t>кційного відділення</w:t>
            </w:r>
            <w:r w:rsidRPr="008924CC">
              <w:rPr>
                <w:rFonts w:ascii="Times New Roman" w:hAnsi="Times New Roman" w:cs="Times New Roman"/>
                <w:sz w:val="20"/>
                <w:szCs w:val="20"/>
                <w:lang w:val="uk-UA"/>
              </w:rPr>
              <w:t xml:space="preserve"> за адресою: </w:t>
            </w:r>
          </w:p>
          <w:p w:rsidR="007617EF" w:rsidRPr="00E754C7" w:rsidRDefault="007617EF" w:rsidP="00AF7204">
            <w:pPr>
              <w:spacing w:after="0" w:line="240" w:lineRule="auto"/>
              <w:rPr>
                <w:rFonts w:ascii="Times New Roman" w:eastAsia="Times New Roman" w:hAnsi="Times New Roman" w:cs="Times New Roman"/>
                <w:color w:val="000000"/>
                <w:sz w:val="20"/>
                <w:szCs w:val="18"/>
                <w:lang w:val="uk-UA"/>
              </w:rPr>
            </w:pPr>
            <w:r w:rsidRPr="008924CC">
              <w:rPr>
                <w:rFonts w:ascii="Times New Roman" w:hAnsi="Times New Roman" w:cs="Times New Roman"/>
                <w:sz w:val="20"/>
                <w:szCs w:val="20"/>
                <w:lang w:val="uk-UA"/>
              </w:rPr>
              <w:t>м. Первомайськ, вул. Академіка Амосова Миколи, 28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805E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805E7">
              <w:rPr>
                <w:rFonts w:ascii="Times New Roman" w:eastAsia="Times New Roman" w:hAnsi="Times New Roman" w:cs="Times New Roman"/>
                <w:sz w:val="20"/>
                <w:szCs w:val="20"/>
                <w:lang w:val="uk-UA"/>
              </w:rPr>
              <w:t>КНП «Перво-майська центральна міська багато-профільна лікарня»</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18 295,7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5350,0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3250,0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3200,0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3250,0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6100,0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36,3</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w:t>
            </w:r>
            <w:r w:rsidR="007617EF">
              <w:rPr>
                <w:rFonts w:ascii="Times New Roman" w:eastAsia="Times New Roman" w:hAnsi="Times New Roman" w:cs="Times New Roman"/>
                <w:color w:val="000000"/>
                <w:sz w:val="20"/>
                <w:szCs w:val="18"/>
                <w:lang w:val="uk-UA"/>
              </w:rPr>
              <w:t>,7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5,8</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0,6</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375,0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109,7</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66,6</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65,6</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rPr>
                <w:rFonts w:ascii="Times New Roman" w:eastAsia="Times New Roman" w:hAnsi="Times New Roman" w:cs="Times New Roman"/>
                <w:sz w:val="20"/>
                <w:szCs w:val="20"/>
                <w:lang w:val="uk-UA" w:eastAsia="uk-UA"/>
              </w:rPr>
            </w:pPr>
          </w:p>
          <w:p w:rsidR="007617EF" w:rsidRDefault="007617EF" w:rsidP="00AF7204">
            <w:pPr>
              <w:spacing w:after="0" w:line="240" w:lineRule="auto"/>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66,6</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125,0</w:t>
            </w:r>
          </w:p>
          <w:p w:rsidR="007617EF" w:rsidRDefault="007617EF" w:rsidP="00AF7204">
            <w:pPr>
              <w:spacing w:after="0" w:line="240" w:lineRule="auto"/>
              <w:rPr>
                <w:rFonts w:ascii="Times New Roman" w:eastAsia="Times New Roman" w:hAnsi="Times New Roman" w:cs="Times New Roman"/>
                <w:sz w:val="20"/>
                <w:szCs w:val="20"/>
                <w:lang w:val="uk-UA" w:eastAsia="uk-UA"/>
              </w:rPr>
            </w:pPr>
          </w:p>
          <w:p w:rsidR="007617EF" w:rsidRDefault="007617EF" w:rsidP="00AF7204">
            <w:pPr>
              <w:spacing w:after="0" w:line="240" w:lineRule="auto"/>
              <w:rPr>
                <w:rFonts w:ascii="Times New Roman" w:eastAsia="Times New Roman" w:hAnsi="Times New Roman" w:cs="Times New Roman"/>
                <w:sz w:val="20"/>
                <w:szCs w:val="20"/>
                <w:lang w:val="uk-UA" w:eastAsia="uk-UA"/>
              </w:rPr>
            </w:pPr>
          </w:p>
          <w:p w:rsidR="007617EF" w:rsidRPr="00520B19" w:rsidRDefault="007617EF" w:rsidP="00AF7204">
            <w:pPr>
              <w:spacing w:after="0" w:line="240" w:lineRule="auto"/>
              <w:rPr>
                <w:rFonts w:ascii="Times New Roman" w:eastAsia="Times New Roman" w:hAnsi="Times New Roman" w:cs="Times New Roman"/>
                <w:sz w:val="20"/>
                <w:szCs w:val="20"/>
                <w:lang w:val="uk-UA" w:eastAsia="uk-UA"/>
              </w:rPr>
            </w:pPr>
          </w:p>
        </w:tc>
      </w:tr>
      <w:tr w:rsidR="007617EF" w:rsidRPr="00D00D98" w:rsidTr="00AF7204">
        <w:trPr>
          <w:trHeight w:val="407"/>
        </w:trPr>
        <w:tc>
          <w:tcPr>
            <w:tcW w:w="426"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170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E712F"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E712F" w:rsidRDefault="007617EF" w:rsidP="00AF7204">
            <w:pPr>
              <w:spacing w:after="0" w:line="240" w:lineRule="auto"/>
              <w:rPr>
                <w:rFonts w:ascii="Times New Roman" w:hAnsi="Times New Roman"/>
                <w:sz w:val="20"/>
                <w:szCs w:val="20"/>
                <w:lang w:val="uk-UA"/>
              </w:rPr>
            </w:pPr>
            <w:r w:rsidRPr="00EE712F">
              <w:rPr>
                <w:rFonts w:ascii="Times New Roman" w:hAnsi="Times New Roman"/>
                <w:sz w:val="20"/>
                <w:szCs w:val="20"/>
                <w:lang w:val="uk-UA"/>
              </w:rPr>
              <w:t>Ремонт будівлі та покрівлі акушерсько-гінекологічного відділення та надбудови машинного відділення ліфтової та вентиля</w:t>
            </w:r>
            <w:r>
              <w:rPr>
                <w:rFonts w:ascii="Times New Roman" w:hAnsi="Times New Roman"/>
                <w:sz w:val="20"/>
                <w:szCs w:val="20"/>
                <w:lang w:val="uk-UA"/>
              </w:rPr>
              <w:t>ційної по вул. Богопільська, 43.</w:t>
            </w:r>
          </w:p>
          <w:p w:rsidR="007617EF" w:rsidRPr="009A5525" w:rsidRDefault="007617EF" w:rsidP="00AF7204">
            <w:pPr>
              <w:spacing w:after="0" w:line="240" w:lineRule="auto"/>
              <w:rPr>
                <w:rFonts w:ascii="Times New Roman" w:hAnsi="Times New Roman"/>
                <w:sz w:val="20"/>
                <w:szCs w:val="20"/>
                <w:lang w:val="uk-UA"/>
              </w:rPr>
            </w:pPr>
            <w:r>
              <w:rPr>
                <w:rFonts w:ascii="Times New Roman" w:hAnsi="Times New Roman"/>
                <w:sz w:val="20"/>
                <w:szCs w:val="20"/>
                <w:lang w:val="uk-UA"/>
              </w:rPr>
              <w:t>К</w:t>
            </w:r>
            <w:r w:rsidRPr="009A5525">
              <w:rPr>
                <w:rFonts w:ascii="Times New Roman" w:hAnsi="Times New Roman"/>
                <w:sz w:val="20"/>
                <w:szCs w:val="20"/>
                <w:lang w:val="uk-UA"/>
              </w:rPr>
              <w:t>апітальний ремонт в приміщенні пральні та харчоблоку лікувального комплексу №</w:t>
            </w:r>
            <w:r w:rsidRPr="009A5525">
              <w:rPr>
                <w:rFonts w:ascii="Times New Roman" w:hAnsi="Times New Roman"/>
                <w:sz w:val="20"/>
                <w:szCs w:val="20"/>
              </w:rPr>
              <w:t> </w:t>
            </w:r>
            <w:r w:rsidRPr="009A5525">
              <w:rPr>
                <w:rFonts w:ascii="Times New Roman" w:hAnsi="Times New Roman"/>
                <w:sz w:val="20"/>
                <w:szCs w:val="20"/>
                <w:lang w:val="uk-UA"/>
              </w:rPr>
              <w:t>2</w:t>
            </w:r>
            <w:r>
              <w:rPr>
                <w:rFonts w:ascii="Times New Roman" w:hAnsi="Times New Roman"/>
                <w:sz w:val="20"/>
                <w:szCs w:val="20"/>
                <w:lang w:val="uk-UA"/>
              </w:rPr>
              <w:t xml:space="preserve"> по вул. Князів Острозьких, 128.</w:t>
            </w:r>
          </w:p>
          <w:p w:rsidR="007617EF" w:rsidRPr="009A5525" w:rsidRDefault="007617EF" w:rsidP="00AF7204">
            <w:pPr>
              <w:spacing w:after="0" w:line="240" w:lineRule="auto"/>
              <w:rPr>
                <w:rFonts w:ascii="Times New Roman" w:hAnsi="Times New Roman"/>
                <w:sz w:val="20"/>
                <w:szCs w:val="20"/>
                <w:lang w:val="uk-UA"/>
              </w:rPr>
            </w:pPr>
            <w:r>
              <w:rPr>
                <w:rFonts w:ascii="Times New Roman" w:hAnsi="Times New Roman"/>
                <w:sz w:val="20"/>
                <w:szCs w:val="20"/>
                <w:lang w:val="uk-UA"/>
              </w:rPr>
              <w:t>Р</w:t>
            </w:r>
            <w:r w:rsidRPr="009A5525">
              <w:rPr>
                <w:rFonts w:ascii="Times New Roman" w:hAnsi="Times New Roman"/>
                <w:sz w:val="20"/>
                <w:szCs w:val="20"/>
                <w:lang w:val="uk-UA"/>
              </w:rPr>
              <w:t>еконструкція приміщення колишньої гістологічної лабораторії для використання стерилізаційної  лікувального комплексу №1</w:t>
            </w:r>
            <w:r>
              <w:rPr>
                <w:rFonts w:ascii="Times New Roman" w:hAnsi="Times New Roman"/>
                <w:sz w:val="20"/>
                <w:szCs w:val="20"/>
                <w:lang w:val="uk-UA"/>
              </w:rPr>
              <w:t xml:space="preserve"> по вул. Князів Острозьких, 105.</w:t>
            </w:r>
          </w:p>
          <w:p w:rsidR="007617EF" w:rsidRPr="009A5525" w:rsidRDefault="007617EF" w:rsidP="00AF7204">
            <w:pPr>
              <w:spacing w:after="0" w:line="240" w:lineRule="auto"/>
              <w:rPr>
                <w:rFonts w:ascii="Times New Roman" w:hAnsi="Times New Roman"/>
                <w:sz w:val="20"/>
                <w:szCs w:val="20"/>
                <w:lang w:val="uk-UA"/>
              </w:rPr>
            </w:pPr>
            <w:r>
              <w:rPr>
                <w:rFonts w:ascii="Times New Roman" w:hAnsi="Times New Roman"/>
                <w:sz w:val="20"/>
                <w:szCs w:val="20"/>
                <w:lang w:val="uk-UA"/>
              </w:rPr>
              <w:t>К</w:t>
            </w:r>
            <w:r w:rsidRPr="009A5525">
              <w:rPr>
                <w:rFonts w:ascii="Times New Roman" w:hAnsi="Times New Roman"/>
                <w:sz w:val="20"/>
                <w:szCs w:val="20"/>
                <w:lang w:val="uk-UA"/>
              </w:rPr>
              <w:t>апітальний ремонт приміщень педіатричного, терапевтичного, дитячого хірургічного, дитячого відділення анестезіології з ліжками інтенсивної терапії</w:t>
            </w:r>
            <w:r>
              <w:rPr>
                <w:rFonts w:ascii="Times New Roman" w:hAnsi="Times New Roman"/>
                <w:sz w:val="20"/>
                <w:szCs w:val="20"/>
                <w:lang w:val="uk-UA"/>
              </w:rPr>
              <w:t xml:space="preserve"> по вул. Князів Острозьких, 128.</w:t>
            </w:r>
          </w:p>
          <w:p w:rsidR="007617EF" w:rsidRPr="009A5525" w:rsidRDefault="007617EF" w:rsidP="00AF7204">
            <w:pPr>
              <w:spacing w:after="0" w:line="240" w:lineRule="auto"/>
              <w:rPr>
                <w:rFonts w:ascii="Times New Roman" w:hAnsi="Times New Roman"/>
                <w:sz w:val="20"/>
                <w:szCs w:val="20"/>
                <w:lang w:val="uk-UA"/>
              </w:rPr>
            </w:pPr>
            <w:r>
              <w:rPr>
                <w:rFonts w:ascii="Times New Roman" w:hAnsi="Times New Roman"/>
                <w:sz w:val="20"/>
                <w:szCs w:val="20"/>
                <w:lang w:val="uk-UA"/>
              </w:rPr>
              <w:t>К</w:t>
            </w:r>
            <w:r w:rsidRPr="009A5525">
              <w:rPr>
                <w:rFonts w:ascii="Times New Roman" w:hAnsi="Times New Roman"/>
                <w:sz w:val="20"/>
                <w:szCs w:val="20"/>
                <w:lang w:val="uk-UA"/>
              </w:rPr>
              <w:t>апітальний ремонт стерилізаційної ВАІТ (з переобладнанням в реанімацію), кардіологічного, неврологічного та хірургічних відділень №</w:t>
            </w:r>
            <w:r w:rsidRPr="009A5525">
              <w:rPr>
                <w:rFonts w:ascii="Times New Roman" w:hAnsi="Times New Roman"/>
                <w:sz w:val="20"/>
                <w:szCs w:val="20"/>
              </w:rPr>
              <w:t> </w:t>
            </w:r>
            <w:r w:rsidRPr="009A5525">
              <w:rPr>
                <w:rFonts w:ascii="Times New Roman" w:hAnsi="Times New Roman"/>
                <w:sz w:val="20"/>
                <w:szCs w:val="20"/>
                <w:lang w:val="uk-UA"/>
              </w:rPr>
              <w:t xml:space="preserve">1, 2 по     </w:t>
            </w:r>
            <w:r>
              <w:rPr>
                <w:rFonts w:ascii="Times New Roman" w:hAnsi="Times New Roman"/>
                <w:sz w:val="20"/>
                <w:szCs w:val="20"/>
                <w:lang w:val="uk-UA"/>
              </w:rPr>
              <w:t xml:space="preserve">    вул. Князів Острозьких, 105.</w:t>
            </w:r>
            <w:r w:rsidRPr="009A5525">
              <w:rPr>
                <w:rFonts w:ascii="Times New Roman" w:hAnsi="Times New Roman"/>
                <w:sz w:val="20"/>
                <w:szCs w:val="20"/>
                <w:lang w:val="uk-UA"/>
              </w:rPr>
              <w:t xml:space="preserve">  </w:t>
            </w:r>
          </w:p>
          <w:p w:rsidR="007617EF" w:rsidRPr="009A5525" w:rsidRDefault="007617EF" w:rsidP="00AF7204">
            <w:pPr>
              <w:spacing w:after="0" w:line="240" w:lineRule="auto"/>
              <w:rPr>
                <w:rFonts w:ascii="Times New Roman" w:hAnsi="Times New Roman"/>
                <w:sz w:val="20"/>
                <w:szCs w:val="20"/>
                <w:lang w:val="uk-UA"/>
              </w:rPr>
            </w:pPr>
            <w:r>
              <w:rPr>
                <w:rFonts w:ascii="Times New Roman" w:hAnsi="Times New Roman"/>
                <w:sz w:val="20"/>
                <w:szCs w:val="20"/>
                <w:lang w:val="uk-UA"/>
              </w:rPr>
              <w:t>У</w:t>
            </w:r>
            <w:r w:rsidRPr="009A5525">
              <w:rPr>
                <w:rFonts w:ascii="Times New Roman" w:hAnsi="Times New Roman"/>
                <w:sz w:val="20"/>
                <w:szCs w:val="20"/>
                <w:lang w:val="uk-UA"/>
              </w:rPr>
              <w:t>теплення зовнішнім утеплювачем та фарбування стін ІІ поверху будівлі лікувального комплексу №</w:t>
            </w:r>
            <w:r w:rsidRPr="009A5525">
              <w:rPr>
                <w:rFonts w:ascii="Times New Roman" w:hAnsi="Times New Roman"/>
                <w:sz w:val="20"/>
                <w:szCs w:val="20"/>
              </w:rPr>
              <w:t> </w:t>
            </w:r>
            <w:r>
              <w:rPr>
                <w:rFonts w:ascii="Times New Roman" w:hAnsi="Times New Roman"/>
                <w:sz w:val="20"/>
                <w:szCs w:val="20"/>
                <w:lang w:val="uk-UA"/>
              </w:rPr>
              <w:t>3 по вул. Гімназійна, 13.</w:t>
            </w:r>
          </w:p>
          <w:p w:rsidR="007617EF" w:rsidRPr="009A5525" w:rsidRDefault="007617EF" w:rsidP="00AF7204">
            <w:pPr>
              <w:spacing w:after="0" w:line="240" w:lineRule="auto"/>
              <w:rPr>
                <w:rFonts w:ascii="Times New Roman" w:hAnsi="Times New Roman"/>
                <w:sz w:val="24"/>
                <w:szCs w:val="24"/>
                <w:lang w:val="uk-UA"/>
              </w:rPr>
            </w:pPr>
            <w:r>
              <w:rPr>
                <w:rFonts w:ascii="Times New Roman" w:hAnsi="Times New Roman"/>
                <w:sz w:val="20"/>
                <w:szCs w:val="20"/>
                <w:lang w:val="uk-UA"/>
              </w:rPr>
              <w:t>К</w:t>
            </w:r>
            <w:r w:rsidRPr="009A5525">
              <w:rPr>
                <w:rFonts w:ascii="Times New Roman" w:hAnsi="Times New Roman"/>
                <w:sz w:val="20"/>
                <w:szCs w:val="20"/>
                <w:lang w:val="uk-UA"/>
              </w:rPr>
              <w:t>апітальний ремонт в приміщенні психо-наркологічного диспансерного відділення по вул. Гімназійна, 13</w:t>
            </w:r>
            <w:r w:rsidRPr="001171A8">
              <w:rPr>
                <w:rFonts w:ascii="Times New Roman" w:hAnsi="Times New Roman"/>
                <w:sz w:val="24"/>
                <w:szCs w:val="24"/>
                <w:lang w:val="uk-UA"/>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805E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805E7">
              <w:rPr>
                <w:rFonts w:ascii="Times New Roman" w:eastAsia="Times New Roman" w:hAnsi="Times New Roman" w:cs="Times New Roman"/>
                <w:sz w:val="20"/>
                <w:szCs w:val="20"/>
                <w:lang w:val="uk-UA"/>
              </w:rPr>
              <w:t>КНП «Перво-майська центральна міська багато-профільна лікарня»</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1614,5</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16000,0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p>
          <w:p w:rsidR="007617EF" w:rsidRPr="00FD07F6" w:rsidRDefault="007617EF" w:rsidP="00AF7204">
            <w:pPr>
              <w:spacing w:after="0" w:line="240" w:lineRule="auto"/>
              <w:rPr>
                <w:rFonts w:ascii="Times New Roman" w:eastAsia="Times New Roman" w:hAnsi="Times New Roman" w:cs="Times New Roman"/>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4,1</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0,6</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13,5</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1,3</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17,8</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2011</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2629F">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327,9</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164,0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102,5</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164,0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82,0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10,2</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82,0</w:t>
            </w:r>
          </w:p>
          <w:p w:rsidR="007617EF" w:rsidRPr="00EE712F" w:rsidRDefault="007617EF" w:rsidP="00AF7204">
            <w:pPr>
              <w:spacing w:after="0" w:line="240" w:lineRule="auto"/>
              <w:rPr>
                <w:rFonts w:ascii="Times New Roman" w:eastAsia="Times New Roman" w:hAnsi="Times New Roman" w:cs="Times New Roman"/>
                <w:sz w:val="20"/>
                <w:szCs w:val="20"/>
                <w:lang w:val="uk-UA" w:eastAsia="uk-UA"/>
              </w:rPr>
            </w:pPr>
          </w:p>
        </w:tc>
      </w:tr>
      <w:tr w:rsidR="007617EF" w:rsidRPr="00D00D98" w:rsidTr="00AF7204">
        <w:trPr>
          <w:trHeight w:val="40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1.13</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sidRPr="00D3279C">
              <w:rPr>
                <w:rFonts w:ascii="Times New Roman" w:hAnsi="Times New Roman" w:cs="Times New Roman"/>
                <w:sz w:val="20"/>
                <w:szCs w:val="20"/>
                <w:lang w:val="uk-UA"/>
              </w:rPr>
              <w:t>Підвищення енерго</w:t>
            </w:r>
            <w:r>
              <w:rPr>
                <w:rFonts w:ascii="Times New Roman" w:hAnsi="Times New Roman" w:cs="Times New Roman"/>
                <w:sz w:val="20"/>
                <w:szCs w:val="20"/>
                <w:lang w:val="uk-UA"/>
              </w:rPr>
              <w:t>-</w:t>
            </w:r>
            <w:r w:rsidRPr="00D3279C">
              <w:rPr>
                <w:rFonts w:ascii="Times New Roman" w:hAnsi="Times New Roman" w:cs="Times New Roman"/>
                <w:sz w:val="20"/>
                <w:szCs w:val="20"/>
                <w:lang w:val="uk-UA"/>
              </w:rPr>
              <w:t xml:space="preserve">ефективності </w:t>
            </w:r>
            <w:r>
              <w:rPr>
                <w:rFonts w:ascii="Times New Roman" w:hAnsi="Times New Roman" w:cs="Times New Roman"/>
                <w:sz w:val="20"/>
                <w:szCs w:val="20"/>
                <w:lang w:val="uk-UA"/>
              </w:rPr>
              <w:t>адміністративних будівель</w:t>
            </w:r>
          </w:p>
          <w:p w:rsidR="007617EF" w:rsidRPr="00D3279C"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sidRPr="00D3279C">
              <w:rPr>
                <w:rFonts w:ascii="Times New Roman" w:hAnsi="Times New Roman" w:cs="Times New Roman"/>
                <w:color w:val="000000"/>
                <w:sz w:val="20"/>
                <w:szCs w:val="20"/>
                <w:lang w:val="uk-UA" w:eastAsia="uk-UA"/>
              </w:rPr>
              <w:t>Заміна віконних блоків на енергозберігаючі металопластові в</w:t>
            </w:r>
            <w:r>
              <w:rPr>
                <w:rFonts w:ascii="Times New Roman" w:hAnsi="Times New Roman" w:cs="Times New Roman"/>
                <w:sz w:val="20"/>
                <w:szCs w:val="20"/>
                <w:lang w:val="uk-UA"/>
              </w:rPr>
              <w:t xml:space="preserve"> адмінбудівлях:</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w:t>
            </w:r>
            <w:r w:rsidRPr="00D3279C">
              <w:rPr>
                <w:rFonts w:ascii="Times New Roman" w:hAnsi="Times New Roman" w:cs="Times New Roman"/>
                <w:sz w:val="20"/>
                <w:szCs w:val="20"/>
                <w:lang w:val="uk-UA"/>
              </w:rPr>
              <w:t xml:space="preserve"> за адресою: вул. Михайла Грушевського, буд. 1  </w:t>
            </w:r>
          </w:p>
          <w:p w:rsidR="007617EF" w:rsidRPr="00AB37F9"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D3279C">
              <w:rPr>
                <w:rFonts w:ascii="Times New Roman" w:hAnsi="Times New Roman" w:cs="Times New Roman"/>
                <w:sz w:val="20"/>
                <w:szCs w:val="20"/>
                <w:lang w:val="uk-UA"/>
              </w:rPr>
              <w:t xml:space="preserve">за адресою: вул. Михайла Грушевського, </w:t>
            </w:r>
            <w:r>
              <w:rPr>
                <w:rFonts w:ascii="Times New Roman" w:hAnsi="Times New Roman" w:cs="Times New Roman"/>
                <w:sz w:val="20"/>
                <w:szCs w:val="20"/>
                <w:lang w:val="uk-UA"/>
              </w:rPr>
              <w:t xml:space="preserve"> буд. 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sidRPr="000D350B">
              <w:rPr>
                <w:rFonts w:ascii="Times New Roman" w:eastAsia="Times New Roman" w:hAnsi="Times New Roman" w:cs="Times New Roman"/>
                <w:color w:val="000000"/>
                <w:sz w:val="20"/>
                <w:szCs w:val="20"/>
                <w:lang w:val="uk-UA"/>
              </w:rPr>
              <w:t>Бюджет</w:t>
            </w:r>
            <w:r>
              <w:rPr>
                <w:rFonts w:ascii="Times New Roman" w:eastAsia="Times New Roman" w:hAnsi="Times New Roman" w:cs="Times New Roman"/>
                <w:color w:val="000000"/>
                <w:sz w:val="20"/>
                <w:szCs w:val="20"/>
                <w:lang w:val="uk-UA"/>
              </w:rPr>
              <w:t xml:space="preserve"> громади</w:t>
            </w:r>
            <w:r w:rsidRPr="000D350B">
              <w:rPr>
                <w:rFonts w:ascii="Times New Roman" w:eastAsia="Times New Roman" w:hAnsi="Times New Roman" w:cs="Times New Roman"/>
                <w:color w:val="000000"/>
                <w:sz w:val="20"/>
                <w:szCs w:val="20"/>
                <w:lang w:val="uk-UA"/>
              </w:rPr>
              <w:t>,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Фінансово-госпо-дарський відділ апарату виконавчого комітету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900,0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p>
          <w:p w:rsidR="007617EF" w:rsidRPr="00FD07F6" w:rsidRDefault="007617EF" w:rsidP="00AF7204">
            <w:pPr>
              <w:spacing w:after="0" w:line="240" w:lineRule="auto"/>
              <w:rPr>
                <w:rFonts w:ascii="Times New Roman" w:eastAsia="Times New Roman" w:hAnsi="Times New Roman" w:cs="Times New Roman"/>
                <w:sz w:val="20"/>
                <w:szCs w:val="20"/>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0,0</w:t>
            </w:r>
          </w:p>
          <w:p w:rsidR="007617EF" w:rsidRPr="00FD07F6" w:rsidRDefault="007617EF" w:rsidP="00AF7204">
            <w:pPr>
              <w:spacing w:after="0" w:line="240" w:lineRule="auto"/>
              <w:rPr>
                <w:rFonts w:ascii="Times New Roman" w:eastAsia="Times New Roman" w:hAnsi="Times New Roman" w:cs="Times New Roman"/>
                <w:sz w:val="20"/>
                <w:szCs w:val="20"/>
                <w:lang w:val="uk-UA"/>
              </w:rPr>
            </w:pPr>
          </w:p>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0,1</w:t>
            </w: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Pr="00D3279C" w:rsidRDefault="00A2629F" w:rsidP="00A2629F">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279C"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649F3">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C67B0B"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18,4</w:t>
            </w:r>
          </w:p>
        </w:tc>
      </w:tr>
      <w:tr w:rsidR="007617EF" w:rsidRPr="00C57C8C" w:rsidTr="00AF7204">
        <w:trPr>
          <w:trHeight w:val="40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1.14</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0C09" w:rsidRDefault="007617EF" w:rsidP="00AF7204">
            <w:pPr>
              <w:spacing w:after="0" w:line="240" w:lineRule="auto"/>
              <w:rPr>
                <w:rFonts w:ascii="Times New Roman" w:hAnsi="Times New Roman" w:cs="Times New Roman"/>
                <w:sz w:val="20"/>
                <w:szCs w:val="20"/>
                <w:lang w:val="uk-UA"/>
              </w:rPr>
            </w:pPr>
            <w:r w:rsidRPr="00750C09">
              <w:rPr>
                <w:rFonts w:ascii="Times New Roman" w:hAnsi="Times New Roman" w:cs="Times New Roman"/>
                <w:sz w:val="20"/>
                <w:szCs w:val="20"/>
                <w:lang w:val="uk-UA"/>
              </w:rPr>
              <w:t>Впровадження системи енергомоніторингу та обліку у житловому секторі.</w:t>
            </w:r>
          </w:p>
          <w:p w:rsidR="007617EF" w:rsidRPr="00750C09"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sidRPr="00750C09">
              <w:rPr>
                <w:rFonts w:ascii="Times New Roman" w:hAnsi="Times New Roman" w:cs="Times New Roman"/>
                <w:sz w:val="20"/>
                <w:szCs w:val="20"/>
                <w:lang w:val="uk-UA"/>
              </w:rPr>
              <w:t>Реконструкція внутрішньо будинкових електромереж із встановленням засобів обліку електроенергії у гуртожитку</w:t>
            </w:r>
            <w:r>
              <w:rPr>
                <w:rFonts w:ascii="Times New Roman" w:hAnsi="Times New Roman" w:cs="Times New Roman"/>
                <w:sz w:val="20"/>
                <w:szCs w:val="20"/>
                <w:lang w:val="uk-UA"/>
              </w:rPr>
              <w:t xml:space="preserve"> по:</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50C09">
              <w:rPr>
                <w:rFonts w:ascii="Times New Roman" w:hAnsi="Times New Roman" w:cs="Times New Roman"/>
                <w:sz w:val="20"/>
                <w:szCs w:val="20"/>
                <w:lang w:val="uk-UA"/>
              </w:rPr>
              <w:t xml:space="preserve">вул. Корабельній, </w:t>
            </w:r>
            <w:r>
              <w:rPr>
                <w:rFonts w:ascii="Times New Roman" w:hAnsi="Times New Roman" w:cs="Times New Roman"/>
                <w:sz w:val="20"/>
                <w:szCs w:val="20"/>
                <w:lang w:val="uk-UA"/>
              </w:rPr>
              <w:t xml:space="preserve">буд. 3 </w:t>
            </w:r>
          </w:p>
          <w:p w:rsidR="007617EF" w:rsidRPr="007D6405"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вул. </w:t>
            </w:r>
            <w:r w:rsidRPr="00750C09">
              <w:rPr>
                <w:rFonts w:ascii="Times New Roman" w:hAnsi="Times New Roman" w:cs="Times New Roman"/>
                <w:sz w:val="20"/>
                <w:szCs w:val="20"/>
                <w:lang w:val="uk-UA"/>
              </w:rPr>
              <w:t xml:space="preserve">Корабельній, буд. 20 </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Управління житлово-кому-нального госпо-дарства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1500,0</w:t>
            </w:r>
          </w:p>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970,0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rPr>
            </w:pPr>
          </w:p>
          <w:p w:rsidR="007617EF" w:rsidRDefault="007617EF" w:rsidP="00AF7204">
            <w:pPr>
              <w:spacing w:after="0" w:line="240" w:lineRule="auto"/>
              <w:jc w:val="center"/>
              <w:rPr>
                <w:rFonts w:ascii="Times New Roman" w:eastAsia="Times New Roman" w:hAnsi="Times New Roman" w:cs="Times New Roman"/>
                <w:sz w:val="20"/>
                <w:szCs w:val="20"/>
                <w:lang w:val="uk-UA"/>
              </w:rPr>
            </w:pPr>
          </w:p>
          <w:p w:rsidR="007617EF" w:rsidRDefault="007617EF" w:rsidP="00AF7204">
            <w:pPr>
              <w:spacing w:after="0" w:line="240" w:lineRule="auto"/>
              <w:jc w:val="center"/>
              <w:rPr>
                <w:rFonts w:ascii="Times New Roman" w:eastAsia="Times New Roman" w:hAnsi="Times New Roman" w:cs="Times New Roman"/>
                <w:sz w:val="20"/>
                <w:szCs w:val="20"/>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0,0</w:t>
            </w:r>
          </w:p>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0,0</w:t>
            </w:r>
          </w:p>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8,0</w:t>
            </w:r>
          </w:p>
          <w:p w:rsidR="007617EF" w:rsidRPr="00750C09" w:rsidRDefault="00A2629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50C09"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50C09">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30,7</w:t>
            </w:r>
          </w:p>
          <w:p w:rsidR="007617EF" w:rsidRPr="009C3A92"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19,9</w:t>
            </w:r>
          </w:p>
        </w:tc>
      </w:tr>
      <w:tr w:rsidR="007617EF" w:rsidRPr="000E3CCE" w:rsidTr="00AF7204">
        <w:trPr>
          <w:trHeight w:val="413"/>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1.15</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F3092"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Впровадждення ВДЕ у закладах освіти</w:t>
            </w:r>
            <w:r w:rsidRPr="00AF3092">
              <w:rPr>
                <w:rFonts w:ascii="Times New Roman" w:hAnsi="Times New Roman" w:cs="Times New Roman"/>
                <w:sz w:val="20"/>
                <w:szCs w:val="20"/>
                <w:lang w:val="uk-UA"/>
              </w:rPr>
              <w:t xml:space="preserve">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lang w:val="uk-UA"/>
              </w:rPr>
            </w:pPr>
            <w:r>
              <w:rPr>
                <w:rFonts w:ascii="Times New Roman" w:eastAsia="Times New Roman" w:hAnsi="Times New Roman" w:cs="Times New Roman"/>
                <w:lang w:val="uk-UA" w:eastAsia="uk-UA"/>
              </w:rPr>
              <w:t>Р</w:t>
            </w:r>
            <w:r w:rsidRPr="00FA5195">
              <w:rPr>
                <w:rFonts w:ascii="Times New Roman" w:hAnsi="Times New Roman" w:cs="Times New Roman"/>
                <w:lang w:val="uk-UA"/>
              </w:rPr>
              <w:t>емонту покрівлі з встановленням СЕС на</w:t>
            </w:r>
            <w:r>
              <w:rPr>
                <w:rFonts w:ascii="Times New Roman" w:hAnsi="Times New Roman" w:cs="Times New Roman"/>
                <w:lang w:val="uk-UA"/>
              </w:rPr>
              <w:t>:</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 ЗДО № 15 «Пізнайко»,</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вул. Олександра Коротченка, 30а</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 xml:space="preserve">- </w:t>
            </w:r>
            <w:r w:rsidRPr="00FA5195">
              <w:rPr>
                <w:rFonts w:ascii="Times New Roman" w:hAnsi="Times New Roman" w:cs="Times New Roman"/>
                <w:lang w:val="uk-UA"/>
              </w:rPr>
              <w:t xml:space="preserve">ЗДО № 5 «Золота рибка», </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вул. Корабельна, 21а,</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 xml:space="preserve">- </w:t>
            </w:r>
            <w:r w:rsidRPr="00FA5195">
              <w:rPr>
                <w:rFonts w:ascii="Times New Roman" w:hAnsi="Times New Roman" w:cs="Times New Roman"/>
                <w:lang w:val="uk-UA"/>
              </w:rPr>
              <w:t xml:space="preserve">ЗДО № 6 «Дзвіночок», </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вул. Івана Виговського, 12,</w:t>
            </w:r>
          </w:p>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 xml:space="preserve">- </w:t>
            </w:r>
            <w:r w:rsidRPr="00FA5195">
              <w:rPr>
                <w:rFonts w:ascii="Times New Roman" w:hAnsi="Times New Roman" w:cs="Times New Roman"/>
                <w:lang w:val="uk-UA"/>
              </w:rPr>
              <w:t xml:space="preserve">ЗДО № 9 «Краплинка», </w:t>
            </w:r>
          </w:p>
          <w:p w:rsidR="007617EF" w:rsidRDefault="007617EF" w:rsidP="00AF7204">
            <w:pPr>
              <w:spacing w:after="0" w:line="240" w:lineRule="auto"/>
              <w:rPr>
                <w:rFonts w:ascii="Times New Roman" w:hAnsi="Times New Roman" w:cs="Times New Roman"/>
                <w:lang w:val="uk-UA"/>
              </w:rPr>
            </w:pPr>
            <w:r w:rsidRPr="00FA5195">
              <w:rPr>
                <w:rFonts w:ascii="Times New Roman" w:hAnsi="Times New Roman" w:cs="Times New Roman"/>
                <w:lang w:val="uk-UA"/>
              </w:rPr>
              <w:t xml:space="preserve">вул. Надії, 2, </w:t>
            </w:r>
          </w:p>
          <w:p w:rsidR="007617EF" w:rsidRPr="003E14B0"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 xml:space="preserve">- </w:t>
            </w:r>
            <w:r w:rsidRPr="003E14B0">
              <w:rPr>
                <w:rFonts w:ascii="Times New Roman" w:hAnsi="Times New Roman" w:cs="Times New Roman"/>
                <w:lang w:val="uk-UA"/>
              </w:rPr>
              <w:t xml:space="preserve">ЗДО № 10 «Білочка», </w:t>
            </w:r>
          </w:p>
          <w:p w:rsidR="007617EF" w:rsidRDefault="007617EF" w:rsidP="00AF7204">
            <w:pPr>
              <w:spacing w:after="0" w:line="240" w:lineRule="auto"/>
              <w:rPr>
                <w:rFonts w:ascii="Times New Roman" w:hAnsi="Times New Roman" w:cs="Times New Roman"/>
                <w:lang w:val="uk-UA"/>
              </w:rPr>
            </w:pPr>
            <w:r w:rsidRPr="00FA5195">
              <w:rPr>
                <w:rFonts w:ascii="Times New Roman" w:hAnsi="Times New Roman" w:cs="Times New Roman"/>
                <w:lang w:val="uk-UA"/>
              </w:rPr>
              <w:t>в</w:t>
            </w:r>
            <w:r>
              <w:rPr>
                <w:rFonts w:ascii="Times New Roman" w:hAnsi="Times New Roman" w:cs="Times New Roman"/>
                <w:lang w:val="uk-UA"/>
              </w:rPr>
              <w:t>ул. Нова, 17</w:t>
            </w:r>
          </w:p>
          <w:p w:rsidR="007617EF" w:rsidRPr="003E14B0" w:rsidRDefault="007617EF" w:rsidP="00AF7204">
            <w:pPr>
              <w:spacing w:after="0" w:line="240" w:lineRule="auto"/>
              <w:rPr>
                <w:rFonts w:ascii="Times New Roman" w:eastAsia="Times New Roman" w:hAnsi="Times New Roman" w:cs="Times New Roman"/>
                <w:lang w:val="uk-UA" w:eastAsia="uk-UA"/>
              </w:rPr>
            </w:pPr>
            <w:r>
              <w:rPr>
                <w:rFonts w:ascii="Times New Roman" w:hAnsi="Times New Roman" w:cs="Times New Roman"/>
                <w:lang w:val="uk-UA"/>
              </w:rPr>
              <w:t xml:space="preserve">- </w:t>
            </w:r>
            <w:r w:rsidRPr="00FA5195">
              <w:rPr>
                <w:rFonts w:ascii="Times New Roman" w:hAnsi="Times New Roman" w:cs="Times New Roman"/>
                <w:lang w:val="uk-UA"/>
              </w:rPr>
              <w:t>ЗДО № 11 «Дивограй», вул. Академіка Миколи Амосова, 37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Управління осіти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5500,0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4891,0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3328,1</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2472,4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3826,1</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2206,7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119,4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87,4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74,9</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87,4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37,4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54,0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36,0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14,4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10,6</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8,3</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7,1</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8,3</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18,1</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112,7</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100,2</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68,2</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50,7</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78,4</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CB4738"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45,2</w:t>
            </w:r>
          </w:p>
        </w:tc>
      </w:tr>
      <w:tr w:rsidR="007617EF" w:rsidRPr="00AE0DD4" w:rsidTr="00AF7204">
        <w:trPr>
          <w:trHeight w:val="413"/>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1.16</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E0DD4"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Впровадження ВДЕ у закладах культури</w:t>
            </w:r>
            <w:r w:rsidRPr="00AE0DD4">
              <w:rPr>
                <w:rFonts w:ascii="Times New Roman" w:hAnsi="Times New Roman" w:cs="Times New Roman"/>
                <w:sz w:val="20"/>
                <w:szCs w:val="20"/>
                <w:lang w:val="uk-UA"/>
              </w:rPr>
              <w:br/>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E0DD4" w:rsidRDefault="007617EF" w:rsidP="00AF7204">
            <w:pPr>
              <w:spacing w:after="0" w:line="240" w:lineRule="auto"/>
              <w:rPr>
                <w:rFonts w:ascii="Times New Roman" w:eastAsia="Times New Roman" w:hAnsi="Times New Roman" w:cs="Times New Roman"/>
                <w:color w:val="000000"/>
                <w:sz w:val="20"/>
                <w:szCs w:val="20"/>
                <w:lang w:val="uk-UA"/>
              </w:rPr>
            </w:pPr>
            <w:r w:rsidRPr="00AE0DD4">
              <w:rPr>
                <w:rFonts w:ascii="Times New Roman" w:hAnsi="Times New Roman" w:cs="Times New Roman"/>
                <w:sz w:val="20"/>
                <w:szCs w:val="20"/>
                <w:lang w:val="uk-UA"/>
              </w:rPr>
              <w:t>Ремонт покрівлі з встановленням СЕС для енергозабезпечення Палацу кул</w:t>
            </w:r>
            <w:r>
              <w:rPr>
                <w:rFonts w:ascii="Times New Roman" w:hAnsi="Times New Roman" w:cs="Times New Roman"/>
                <w:sz w:val="20"/>
                <w:szCs w:val="20"/>
                <w:lang w:val="uk-UA"/>
              </w:rPr>
              <w:t>ьтури «Фрегат», вул. Корабельна</w:t>
            </w:r>
            <w:r w:rsidRPr="00AE0DD4">
              <w:rPr>
                <w:rFonts w:ascii="Times New Roman" w:hAnsi="Times New Roman" w:cs="Times New Roman"/>
                <w:sz w:val="20"/>
                <w:szCs w:val="20"/>
                <w:lang w:val="uk-UA"/>
              </w:rPr>
              <w:t>, 31а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D07F6" w:rsidRDefault="007617EF" w:rsidP="00AF7204">
            <w:pPr>
              <w:suppressAutoHyphens/>
              <w:autoSpaceDE w:val="0"/>
              <w:autoSpaceDN w:val="0"/>
              <w:adjustRightInd w:val="0"/>
              <w:spacing w:after="0" w:line="240" w:lineRule="auto"/>
              <w:rPr>
                <w:rFonts w:ascii="Times New Roman" w:hAnsi="Times New Roman"/>
                <w:sz w:val="20"/>
                <w:szCs w:val="20"/>
                <w:lang w:val="uk-UA"/>
              </w:rPr>
            </w:pPr>
            <w:r w:rsidRPr="009458B4">
              <w:rPr>
                <w:rFonts w:ascii="Times New Roman" w:hAnsi="Times New Roman"/>
                <w:sz w:val="20"/>
                <w:szCs w:val="20"/>
                <w:lang w:val="uk-UA"/>
              </w:rPr>
              <w:t>Управління культури, націона</w:t>
            </w:r>
            <w:r>
              <w:rPr>
                <w:rFonts w:ascii="Times New Roman" w:hAnsi="Times New Roman"/>
                <w:sz w:val="20"/>
                <w:szCs w:val="20"/>
                <w:lang w:val="uk-UA"/>
              </w:rPr>
              <w:t>-</w:t>
            </w:r>
            <w:r w:rsidRPr="009458B4">
              <w:rPr>
                <w:rFonts w:ascii="Times New Roman" w:hAnsi="Times New Roman"/>
                <w:sz w:val="20"/>
                <w:szCs w:val="20"/>
                <w:lang w:val="uk-UA"/>
              </w:rPr>
              <w:t>льностей, релігій</w:t>
            </w:r>
            <w:r>
              <w:rPr>
                <w:rFonts w:ascii="Times New Roman" w:hAnsi="Times New Roman"/>
                <w:sz w:val="20"/>
                <w:szCs w:val="20"/>
                <w:lang w:val="uk-UA"/>
              </w:rPr>
              <w:t>, молоді та спорту міської ради</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16692,0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74,9</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36,0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361CF" w:rsidRDefault="007617EF" w:rsidP="00AF7204">
            <w:pPr>
              <w:spacing w:after="0" w:line="240" w:lineRule="auto"/>
              <w:jc w:val="center"/>
              <w:rPr>
                <w:rFonts w:ascii="Times New Roman" w:eastAsia="Times New Roman" w:hAnsi="Times New Roman" w:cs="Times New Roman"/>
                <w:sz w:val="24"/>
                <w:szCs w:val="24"/>
                <w:lang w:val="uk-UA" w:eastAsia="uk-UA"/>
              </w:rPr>
            </w:pPr>
            <w:r>
              <w:rPr>
                <w:rFonts w:ascii="Times New Roman" w:eastAsia="Times New Roman" w:hAnsi="Times New Roman" w:cs="Times New Roman"/>
                <w:sz w:val="20"/>
                <w:szCs w:val="20"/>
                <w:lang w:val="uk-UA" w:eastAsia="uk-UA"/>
              </w:rPr>
              <w:t>342,1</w:t>
            </w:r>
          </w:p>
        </w:tc>
      </w:tr>
      <w:tr w:rsidR="007617EF" w:rsidRPr="00AE0DD4" w:rsidTr="00AF7204">
        <w:trPr>
          <w:trHeight w:val="413"/>
        </w:trPr>
        <w:tc>
          <w:tcPr>
            <w:tcW w:w="426"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1.17</w:t>
            </w:r>
          </w:p>
        </w:tc>
        <w:tc>
          <w:tcPr>
            <w:tcW w:w="1701"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7617EF" w:rsidRPr="00491FC2"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Впровадження ВДЕ у закладах медицини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Р</w:t>
            </w:r>
            <w:r w:rsidRPr="00491FC2">
              <w:rPr>
                <w:rFonts w:ascii="Times New Roman" w:hAnsi="Times New Roman" w:cs="Times New Roman"/>
                <w:sz w:val="20"/>
                <w:szCs w:val="20"/>
                <w:lang w:val="uk-UA"/>
              </w:rPr>
              <w:t>емонт покрівлі з встановленням СЕС для енергозабезпечення</w:t>
            </w:r>
            <w:r>
              <w:rPr>
                <w:rFonts w:ascii="Times New Roman" w:hAnsi="Times New Roman" w:cs="Times New Roman"/>
                <w:sz w:val="20"/>
                <w:szCs w:val="20"/>
                <w:lang w:val="uk-UA"/>
              </w:rPr>
              <w:t>:</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Л</w:t>
            </w:r>
            <w:r w:rsidRPr="00491FC2">
              <w:rPr>
                <w:rFonts w:ascii="Times New Roman" w:hAnsi="Times New Roman" w:cs="Times New Roman"/>
                <w:sz w:val="20"/>
                <w:szCs w:val="20"/>
                <w:lang w:val="uk-UA"/>
              </w:rPr>
              <w:t>ікувального комплек</w:t>
            </w:r>
            <w:r>
              <w:rPr>
                <w:rFonts w:ascii="Times New Roman" w:hAnsi="Times New Roman" w:cs="Times New Roman"/>
                <w:sz w:val="20"/>
                <w:szCs w:val="20"/>
                <w:lang w:val="uk-UA"/>
              </w:rPr>
              <w:t xml:space="preserve">су № 2,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вул. Князів Острозьких, 128</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Л</w:t>
            </w:r>
            <w:r w:rsidRPr="00491FC2">
              <w:rPr>
                <w:rFonts w:ascii="Times New Roman" w:hAnsi="Times New Roman" w:cs="Times New Roman"/>
                <w:sz w:val="20"/>
                <w:szCs w:val="20"/>
                <w:lang w:val="uk-UA"/>
              </w:rPr>
              <w:t>ікувального комплексу №</w:t>
            </w:r>
            <w:r>
              <w:rPr>
                <w:rFonts w:ascii="Times New Roman" w:hAnsi="Times New Roman" w:cs="Times New Roman"/>
                <w:sz w:val="20"/>
                <w:szCs w:val="20"/>
                <w:lang w:val="uk-UA"/>
              </w:rPr>
              <w:t xml:space="preserve"> </w:t>
            </w:r>
            <w:r w:rsidRPr="00491FC2">
              <w:rPr>
                <w:rFonts w:ascii="Times New Roman" w:hAnsi="Times New Roman" w:cs="Times New Roman"/>
                <w:sz w:val="20"/>
                <w:szCs w:val="20"/>
                <w:lang w:val="uk-UA"/>
              </w:rPr>
              <w:t xml:space="preserve">1, </w:t>
            </w:r>
          </w:p>
          <w:p w:rsidR="007617EF" w:rsidRDefault="007617EF" w:rsidP="00AF7204">
            <w:pPr>
              <w:spacing w:after="0" w:line="240" w:lineRule="auto"/>
              <w:rPr>
                <w:rFonts w:ascii="Times New Roman" w:hAnsi="Times New Roman" w:cs="Times New Roman"/>
                <w:sz w:val="20"/>
                <w:szCs w:val="20"/>
                <w:lang w:val="uk-UA"/>
              </w:rPr>
            </w:pPr>
            <w:r w:rsidRPr="00491FC2">
              <w:rPr>
                <w:rFonts w:ascii="Times New Roman" w:hAnsi="Times New Roman" w:cs="Times New Roman"/>
                <w:sz w:val="20"/>
                <w:szCs w:val="20"/>
                <w:lang w:val="uk-UA"/>
              </w:rPr>
              <w:t xml:space="preserve">вул. Князів </w:t>
            </w:r>
            <w:r>
              <w:rPr>
                <w:rFonts w:ascii="Times New Roman" w:hAnsi="Times New Roman" w:cs="Times New Roman"/>
                <w:sz w:val="20"/>
                <w:szCs w:val="20"/>
                <w:lang w:val="uk-UA"/>
              </w:rPr>
              <w:t>Острозьких, 105</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Л</w:t>
            </w:r>
            <w:r w:rsidRPr="00491FC2">
              <w:rPr>
                <w:rFonts w:ascii="Times New Roman" w:hAnsi="Times New Roman" w:cs="Times New Roman"/>
                <w:sz w:val="20"/>
                <w:szCs w:val="20"/>
                <w:lang w:val="uk-UA"/>
              </w:rPr>
              <w:t>ікувального комплексу №</w:t>
            </w:r>
            <w:r>
              <w:rPr>
                <w:rFonts w:ascii="Times New Roman" w:hAnsi="Times New Roman" w:cs="Times New Roman"/>
                <w:sz w:val="20"/>
                <w:szCs w:val="20"/>
                <w:lang w:val="uk-UA"/>
              </w:rPr>
              <w:t xml:space="preserve"> </w:t>
            </w:r>
            <w:r w:rsidRPr="00491FC2">
              <w:rPr>
                <w:rFonts w:ascii="Times New Roman" w:hAnsi="Times New Roman" w:cs="Times New Roman"/>
                <w:sz w:val="20"/>
                <w:szCs w:val="20"/>
                <w:lang w:val="uk-UA"/>
              </w:rPr>
              <w:t xml:space="preserve">3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вул. Гімназійна, 13</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А</w:t>
            </w:r>
            <w:r w:rsidRPr="00491FC2">
              <w:rPr>
                <w:rFonts w:ascii="Times New Roman" w:hAnsi="Times New Roman" w:cs="Times New Roman"/>
                <w:sz w:val="20"/>
                <w:szCs w:val="20"/>
                <w:lang w:val="uk-UA"/>
              </w:rPr>
              <w:t>кушер</w:t>
            </w:r>
            <w:r>
              <w:rPr>
                <w:rFonts w:ascii="Times New Roman" w:hAnsi="Times New Roman" w:cs="Times New Roman"/>
                <w:sz w:val="20"/>
                <w:szCs w:val="20"/>
                <w:lang w:val="uk-UA"/>
              </w:rPr>
              <w:t>сько-гінекологічного стаціонару, вул. Богопільська,43</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К</w:t>
            </w:r>
            <w:r w:rsidRPr="00491FC2">
              <w:rPr>
                <w:rFonts w:ascii="Times New Roman" w:hAnsi="Times New Roman" w:cs="Times New Roman"/>
                <w:sz w:val="20"/>
                <w:szCs w:val="20"/>
                <w:lang w:val="uk-UA"/>
              </w:rPr>
              <w:t xml:space="preserve">онсультативної поліклініки, </w:t>
            </w:r>
          </w:p>
          <w:p w:rsidR="007617EF" w:rsidRPr="00491FC2"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hAnsi="Times New Roman" w:cs="Times New Roman"/>
                <w:sz w:val="20"/>
                <w:szCs w:val="20"/>
                <w:lang w:val="uk-UA"/>
              </w:rPr>
              <w:t>вул. Івана Виговського, 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491FC2">
              <w:rPr>
                <w:rFonts w:ascii="Times New Roman" w:hAnsi="Times New Roman" w:cs="Times New Roman"/>
                <w:sz w:val="20"/>
                <w:szCs w:val="20"/>
                <w:lang w:val="uk-UA"/>
              </w:rPr>
              <w:t>КНП «Перво</w:t>
            </w:r>
            <w:r>
              <w:rPr>
                <w:rFonts w:ascii="Times New Roman" w:hAnsi="Times New Roman" w:cs="Times New Roman"/>
                <w:sz w:val="20"/>
                <w:szCs w:val="20"/>
                <w:lang w:val="uk-UA"/>
              </w:rPr>
              <w:t>-</w:t>
            </w:r>
            <w:r w:rsidRPr="00491FC2">
              <w:rPr>
                <w:rFonts w:ascii="Times New Roman" w:hAnsi="Times New Roman" w:cs="Times New Roman"/>
                <w:sz w:val="20"/>
                <w:szCs w:val="20"/>
                <w:lang w:val="uk-UA"/>
              </w:rPr>
              <w:t>майська ЦМБ</w:t>
            </w:r>
            <w:r>
              <w:rPr>
                <w:rFonts w:ascii="Times New Roman" w:hAnsi="Times New Roman" w:cs="Times New Roman"/>
                <w:sz w:val="20"/>
                <w:szCs w:val="20"/>
                <w:lang w:val="uk-UA"/>
              </w:rPr>
              <w:t>Л»</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13000,0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6500,0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249,6</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199,7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99,8</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199,7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124,8</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96,0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48,0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96,0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23,7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19,1</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18,9</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11,8</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2029</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266,4</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225,5</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102,5</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184,5</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16569C" w:rsidRDefault="007617EF" w:rsidP="00AF7204">
            <w:pPr>
              <w:spacing w:after="0" w:line="240" w:lineRule="auto"/>
              <w:jc w:val="center"/>
              <w:rPr>
                <w:rFonts w:ascii="Times New Roman" w:eastAsia="Times New Roman" w:hAnsi="Times New Roman" w:cs="Times New Roman"/>
                <w:sz w:val="24"/>
                <w:szCs w:val="24"/>
                <w:lang w:val="uk-UA" w:eastAsia="uk-UA"/>
              </w:rPr>
            </w:pPr>
            <w:r>
              <w:rPr>
                <w:rFonts w:ascii="Times New Roman" w:eastAsia="Times New Roman" w:hAnsi="Times New Roman" w:cs="Times New Roman"/>
                <w:sz w:val="20"/>
                <w:szCs w:val="20"/>
                <w:lang w:val="uk-UA" w:eastAsia="uk-UA"/>
              </w:rPr>
              <w:t>133,2</w:t>
            </w:r>
          </w:p>
        </w:tc>
      </w:tr>
      <w:tr w:rsidR="007617EF" w:rsidRPr="00EA38E4" w:rsidTr="00AF7204">
        <w:trPr>
          <w:trHeight w:val="413"/>
        </w:trPr>
        <w:tc>
          <w:tcPr>
            <w:tcW w:w="426" w:type="dxa"/>
            <w:vMerge/>
            <w:tcBorders>
              <w:left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1701" w:type="dxa"/>
            <w:vMerge/>
            <w:tcBorders>
              <w:left w:val="single" w:sz="4" w:space="0" w:color="auto"/>
              <w:right w:val="single" w:sz="4" w:space="0" w:color="auto"/>
            </w:tcBorders>
            <w:shd w:val="clear" w:color="auto" w:fill="auto"/>
            <w:tcMar>
              <w:left w:w="28" w:type="dxa"/>
              <w:right w:w="28" w:type="dxa"/>
            </w:tcMar>
            <w:vAlign w:val="center"/>
          </w:tcPr>
          <w:p w:rsidR="007617EF" w:rsidRPr="00C43B81"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2C82" w:rsidRDefault="007617EF" w:rsidP="00AF7204">
            <w:pPr>
              <w:spacing w:after="0" w:line="240" w:lineRule="auto"/>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val="uk-UA" w:eastAsia="uk-UA"/>
              </w:rPr>
              <w:t>Р</w:t>
            </w:r>
            <w:r>
              <w:rPr>
                <w:rFonts w:ascii="Times New Roman" w:hAnsi="Times New Roman" w:cs="Times New Roman"/>
                <w:sz w:val="20"/>
                <w:szCs w:val="20"/>
                <w:lang w:val="uk-UA"/>
              </w:rPr>
              <w:t>еконструкція</w:t>
            </w:r>
            <w:r w:rsidRPr="00C43B81">
              <w:rPr>
                <w:rFonts w:ascii="Times New Roman" w:hAnsi="Times New Roman" w:cs="Times New Roman"/>
                <w:sz w:val="20"/>
                <w:szCs w:val="20"/>
                <w:lang w:val="uk-UA"/>
              </w:rPr>
              <w:t xml:space="preserve"> систем електропостачання з влаштуванням дахової гібридної сонячної електростанції потужністю </w:t>
            </w:r>
            <w:r w:rsidRPr="00D32C82">
              <w:rPr>
                <w:rFonts w:ascii="Times New Roman" w:hAnsi="Times New Roman" w:cs="Times New Roman"/>
                <w:sz w:val="20"/>
                <w:szCs w:val="20"/>
                <w:lang w:val="uk-UA"/>
              </w:rPr>
              <w:t xml:space="preserve">63,18 кВт для власних потреб </w:t>
            </w:r>
            <w:r>
              <w:rPr>
                <w:rFonts w:ascii="Times New Roman" w:hAnsi="Times New Roman" w:cs="Times New Roman"/>
                <w:sz w:val="20"/>
                <w:szCs w:val="20"/>
                <w:lang w:val="uk-UA"/>
              </w:rPr>
              <w:t>лікарні</w:t>
            </w:r>
            <w:r w:rsidRPr="00D32C82">
              <w:rPr>
                <w:rFonts w:ascii="Times New Roman" w:hAnsi="Times New Roman" w:cs="Times New Roman"/>
                <w:sz w:val="20"/>
                <w:szCs w:val="20"/>
                <w:lang w:val="uk-UA"/>
              </w:rPr>
              <w:t xml:space="preserve"> за адресою: вул. </w:t>
            </w:r>
            <w:r>
              <w:rPr>
                <w:rFonts w:ascii="Times New Roman" w:hAnsi="Times New Roman" w:cs="Times New Roman"/>
                <w:sz w:val="20"/>
                <w:szCs w:val="20"/>
              </w:rPr>
              <w:t>Академіка Миколи</w:t>
            </w:r>
            <w:r w:rsidRPr="00C43B81">
              <w:rPr>
                <w:rFonts w:ascii="Times New Roman" w:hAnsi="Times New Roman" w:cs="Times New Roman"/>
                <w:sz w:val="20"/>
                <w:szCs w:val="20"/>
              </w:rPr>
              <w:t xml:space="preserve"> Амосова, 28, м. Первомайськ, Миколаївська область</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43B81"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43B81">
              <w:rPr>
                <w:rFonts w:ascii="Times New Roman" w:eastAsia="Times New Roman" w:hAnsi="Times New Roman" w:cs="Times New Roman"/>
                <w:color w:val="000000"/>
                <w:sz w:val="20"/>
                <w:szCs w:val="20"/>
                <w:lang w:val="uk-UA"/>
              </w:rPr>
              <w:t>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43B81"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43B81">
              <w:rPr>
                <w:rFonts w:ascii="Times New Roman" w:hAnsi="Times New Roman" w:cs="Times New Roman"/>
                <w:sz w:val="20"/>
                <w:szCs w:val="20"/>
                <w:lang w:val="uk-UA"/>
              </w:rPr>
              <w:t>КНП «Перво-майська ЦМБЛ»</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138,6</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2432,8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161,6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77,7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997D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36,5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4578CA" w:rsidRDefault="007617EF" w:rsidP="00AF7204">
            <w:pPr>
              <w:spacing w:after="0" w:line="240" w:lineRule="auto"/>
              <w:jc w:val="center"/>
              <w:rPr>
                <w:rFonts w:ascii="Times New Roman" w:eastAsia="Times New Roman" w:hAnsi="Times New Roman" w:cs="Times New Roman"/>
                <w:sz w:val="24"/>
                <w:szCs w:val="24"/>
                <w:lang w:val="uk-UA" w:eastAsia="uk-UA"/>
              </w:rPr>
            </w:pPr>
            <w:r>
              <w:rPr>
                <w:rFonts w:ascii="Times New Roman" w:eastAsia="Times New Roman" w:hAnsi="Times New Roman" w:cs="Times New Roman"/>
                <w:sz w:val="20"/>
                <w:szCs w:val="20"/>
                <w:lang w:val="uk-UA" w:eastAsia="uk-UA"/>
              </w:rPr>
              <w:t>49,9</w:t>
            </w:r>
          </w:p>
        </w:tc>
      </w:tr>
      <w:tr w:rsidR="007617EF" w:rsidRPr="00CE297C" w:rsidTr="00AF7204">
        <w:trPr>
          <w:trHeight w:val="413"/>
        </w:trPr>
        <w:tc>
          <w:tcPr>
            <w:tcW w:w="426"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170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Влаштування дахової гібридної сонячної електростанції:</w:t>
            </w:r>
          </w:p>
          <w:p w:rsidR="007617EF"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 АЗПСМ «Кортченко, вул. Олександра Коротченка, 18а</w:t>
            </w:r>
          </w:p>
          <w:p w:rsidR="007617EF"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 Відділення «Реабілітація», бульвар Миру, 53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43B81"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43B81">
              <w:rPr>
                <w:rFonts w:ascii="Times New Roman" w:eastAsia="Times New Roman" w:hAnsi="Times New Roman" w:cs="Times New Roman"/>
                <w:color w:val="000000"/>
                <w:sz w:val="20"/>
                <w:szCs w:val="20"/>
                <w:lang w:val="uk-UA"/>
              </w:rPr>
              <w:t>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43B81" w:rsidRDefault="007617EF" w:rsidP="00AF7204">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КП «Перво-майський МЦМСД»</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680,0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1418,0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49,9</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99,8</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48,0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13,9</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CB4738"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29,1</w:t>
            </w:r>
          </w:p>
        </w:tc>
      </w:tr>
      <w:tr w:rsidR="007617EF" w:rsidRPr="00711CD1" w:rsidTr="00AF7204">
        <w:trPr>
          <w:trHeight w:val="413"/>
        </w:trPr>
        <w:tc>
          <w:tcPr>
            <w:tcW w:w="426"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1.18</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1701"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7617EF" w:rsidRPr="00145BD2"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Впровадження ВДЕ у закладах соціальної сфери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Р</w:t>
            </w:r>
            <w:r w:rsidRPr="00145BD2">
              <w:rPr>
                <w:rFonts w:ascii="Times New Roman" w:hAnsi="Times New Roman" w:cs="Times New Roman"/>
                <w:sz w:val="20"/>
                <w:szCs w:val="20"/>
                <w:lang w:val="uk-UA"/>
              </w:rPr>
              <w:t>емонт покрівлі з встановленням гібрідної СЕС для енергозабезпечення відділення інтегрованих послуг ТЦСО Первомайської МТГ, вул. Варварівська, 87</w:t>
            </w:r>
            <w:r>
              <w:rPr>
                <w:rFonts w:ascii="Times New Roman" w:hAnsi="Times New Roman" w:cs="Times New Roman"/>
                <w:sz w:val="20"/>
                <w:szCs w:val="20"/>
                <w:lang w:val="uk-UA"/>
              </w:rPr>
              <w:t xml:space="preserve">. </w:t>
            </w:r>
          </w:p>
          <w:p w:rsidR="007617EF" w:rsidRPr="00145BD2" w:rsidRDefault="007617EF" w:rsidP="00AF7204">
            <w:pPr>
              <w:spacing w:after="0" w:line="240" w:lineRule="auto"/>
              <w:rPr>
                <w:rFonts w:ascii="Times New Roman" w:eastAsia="Times New Roman" w:hAnsi="Times New Roman" w:cs="Times New Roman"/>
                <w:color w:val="000000"/>
                <w:sz w:val="20"/>
                <w:szCs w:val="20"/>
                <w:lang w:val="uk-UA"/>
              </w:rPr>
            </w:pPr>
            <w:r w:rsidRPr="00145BD2">
              <w:rPr>
                <w:rFonts w:ascii="Times New Roman" w:hAnsi="Times New Roman" w:cs="Times New Roman"/>
                <w:sz w:val="20"/>
                <w:szCs w:val="20"/>
                <w:lang w:val="uk-UA"/>
              </w:rPr>
              <w:t>Встановлення гібрідної СЕС на відділенні стаціонарного догляду для постійного або тимчасового проживання ТЦСО Первомайсько</w:t>
            </w:r>
            <w:r>
              <w:rPr>
                <w:rFonts w:ascii="Times New Roman" w:hAnsi="Times New Roman" w:cs="Times New Roman"/>
                <w:sz w:val="20"/>
                <w:szCs w:val="20"/>
                <w:lang w:val="uk-UA"/>
              </w:rPr>
              <w:t>ї МТГ, вул. Михайла Волкова, 44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145BD2">
              <w:rPr>
                <w:rFonts w:ascii="Times New Roman" w:hAnsi="Times New Roman" w:cs="Times New Roman"/>
                <w:sz w:val="20"/>
                <w:szCs w:val="20"/>
                <w:lang w:val="uk-UA"/>
              </w:rPr>
              <w:t>ТЦСО Перво</w:t>
            </w:r>
            <w:r>
              <w:rPr>
                <w:rFonts w:ascii="Times New Roman" w:hAnsi="Times New Roman" w:cs="Times New Roman"/>
                <w:sz w:val="20"/>
                <w:szCs w:val="20"/>
                <w:lang w:val="uk-UA"/>
              </w:rPr>
              <w:t>-</w:t>
            </w:r>
            <w:r w:rsidRPr="00145BD2">
              <w:rPr>
                <w:rFonts w:ascii="Times New Roman" w:hAnsi="Times New Roman" w:cs="Times New Roman"/>
                <w:sz w:val="20"/>
                <w:szCs w:val="20"/>
                <w:lang w:val="uk-UA"/>
              </w:rPr>
              <w:t>майської МТГ</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1400,0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37,4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3,5</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2029</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20"/>
                <w:lang w:val="uk-UA"/>
              </w:rPr>
              <w:t>Пла-нується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sidRPr="00CB4738">
              <w:rPr>
                <w:rFonts w:ascii="Times New Roman" w:eastAsia="Times New Roman" w:hAnsi="Times New Roman" w:cs="Times New Roman"/>
                <w:sz w:val="20"/>
                <w:szCs w:val="20"/>
                <w:lang w:val="uk-UA" w:eastAsia="uk-UA"/>
              </w:rPr>
              <w:t>28,7</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CB4738"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14,3</w:t>
            </w:r>
          </w:p>
        </w:tc>
      </w:tr>
      <w:tr w:rsidR="007617EF" w:rsidRPr="00711CD1" w:rsidTr="00AF7204">
        <w:trPr>
          <w:trHeight w:val="413"/>
        </w:trPr>
        <w:tc>
          <w:tcPr>
            <w:tcW w:w="426"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170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8"/>
                <w:szCs w:val="28"/>
                <w:lang w:val="uk-UA"/>
              </w:rPr>
            </w:pPr>
            <w:r>
              <w:rPr>
                <w:rFonts w:ascii="Times New Roman" w:hAnsi="Times New Roman" w:cs="Times New Roman"/>
                <w:sz w:val="20"/>
                <w:szCs w:val="20"/>
                <w:lang w:val="uk-UA"/>
              </w:rPr>
              <w:t>Встановлення локальних СЕС:</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167E40">
              <w:rPr>
                <w:rFonts w:ascii="Times New Roman" w:hAnsi="Times New Roman" w:cs="Times New Roman"/>
                <w:sz w:val="20"/>
                <w:szCs w:val="20"/>
                <w:lang w:val="uk-UA"/>
              </w:rPr>
              <w:t xml:space="preserve">Притулок для осіб постраждалих від домашнього та гендерна зумовленого насильства, відділення реабілітації  </w:t>
            </w:r>
          </w:p>
          <w:p w:rsidR="007617EF" w:rsidRDefault="007617EF" w:rsidP="00AF7204">
            <w:pPr>
              <w:spacing w:after="0" w:line="240" w:lineRule="auto"/>
              <w:rPr>
                <w:rFonts w:ascii="Times New Roman" w:hAnsi="Times New Roman" w:cs="Times New Roman"/>
                <w:sz w:val="20"/>
                <w:szCs w:val="20"/>
                <w:lang w:val="uk-UA"/>
              </w:rPr>
            </w:pPr>
            <w:r w:rsidRPr="00167E40">
              <w:rPr>
                <w:rFonts w:ascii="Times New Roman" w:hAnsi="Times New Roman" w:cs="Times New Roman"/>
                <w:sz w:val="20"/>
                <w:szCs w:val="20"/>
                <w:lang w:val="uk-UA"/>
              </w:rPr>
              <w:t xml:space="preserve">(150 кВт), вул. </w:t>
            </w:r>
            <w:r>
              <w:rPr>
                <w:rFonts w:ascii="Times New Roman" w:hAnsi="Times New Roman" w:cs="Times New Roman"/>
                <w:sz w:val="20"/>
                <w:szCs w:val="20"/>
                <w:lang w:val="uk-UA"/>
              </w:rPr>
              <w:t>Корабельна, 8а</w:t>
            </w:r>
          </w:p>
          <w:p w:rsidR="007617EF" w:rsidRPr="00167E40"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Первомайський центр</w:t>
            </w:r>
            <w:r w:rsidRPr="00167E40">
              <w:rPr>
                <w:rFonts w:ascii="Times New Roman" w:hAnsi="Times New Roman" w:cs="Times New Roman"/>
                <w:sz w:val="20"/>
                <w:szCs w:val="20"/>
                <w:lang w:val="uk-UA"/>
              </w:rPr>
              <w:t xml:space="preserve"> соціальних служб</w:t>
            </w:r>
            <w:r>
              <w:rPr>
                <w:rFonts w:ascii="Times New Roman" w:hAnsi="Times New Roman" w:cs="Times New Roman"/>
                <w:sz w:val="20"/>
                <w:szCs w:val="20"/>
                <w:lang w:val="uk-UA"/>
              </w:rPr>
              <w:t xml:space="preserve"> (25 </w:t>
            </w:r>
            <w:r w:rsidRPr="00167E40">
              <w:rPr>
                <w:rFonts w:ascii="Times New Roman" w:hAnsi="Times New Roman" w:cs="Times New Roman"/>
                <w:sz w:val="20"/>
                <w:szCs w:val="20"/>
                <w:lang w:val="uk-UA"/>
              </w:rPr>
              <w:t xml:space="preserve">кВт), вул. </w:t>
            </w:r>
            <w:r>
              <w:rPr>
                <w:rFonts w:ascii="Times New Roman" w:hAnsi="Times New Roman" w:cs="Times New Roman"/>
                <w:sz w:val="20"/>
                <w:szCs w:val="20"/>
                <w:lang w:val="uk-UA"/>
              </w:rPr>
              <w:t>Корабельна 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C5D6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45BD2" w:rsidRDefault="007617EF" w:rsidP="00AF7204">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Первомайський</w:t>
            </w:r>
            <w:r w:rsidRPr="00167E40">
              <w:rPr>
                <w:rFonts w:ascii="Times New Roman" w:hAnsi="Times New Roman" w:cs="Times New Roman"/>
                <w:sz w:val="20"/>
                <w:szCs w:val="20"/>
                <w:lang w:val="uk-UA"/>
              </w:rPr>
              <w:t xml:space="preserve"> центру соціальних служб</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680,0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7860,0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49,9</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EA6714"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374,4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4,7</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A2629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35,6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CB4738" w:rsidRDefault="007617EF" w:rsidP="00AF7204">
            <w:pPr>
              <w:spacing w:after="0" w:line="240" w:lineRule="auto"/>
              <w:jc w:val="center"/>
              <w:rPr>
                <w:rFonts w:ascii="Times New Roman" w:eastAsia="Times New Roman" w:hAnsi="Times New Roman" w:cs="Times New Roman"/>
                <w:sz w:val="20"/>
                <w:szCs w:val="20"/>
                <w:lang w:val="uk-UA" w:eastAsia="uk-UA"/>
              </w:rPr>
            </w:pPr>
            <w:r w:rsidRPr="00CB4738">
              <w:rPr>
                <w:rFonts w:ascii="Times New Roman" w:eastAsia="Times New Roman" w:hAnsi="Times New Roman" w:cs="Times New Roman"/>
                <w:sz w:val="20"/>
                <w:szCs w:val="20"/>
                <w:lang w:val="uk-UA" w:eastAsia="uk-UA"/>
              </w:rPr>
              <w:t>13,9</w:t>
            </w:r>
          </w:p>
          <w:p w:rsidR="007617EF" w:rsidRPr="00CB4738"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CB4738"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145BD2" w:rsidRDefault="007617EF" w:rsidP="00AF7204">
            <w:pPr>
              <w:spacing w:after="0" w:line="240" w:lineRule="auto"/>
              <w:jc w:val="center"/>
              <w:rPr>
                <w:rFonts w:ascii="Times New Roman" w:eastAsia="Times New Roman" w:hAnsi="Times New Roman" w:cs="Times New Roman"/>
                <w:sz w:val="24"/>
                <w:szCs w:val="24"/>
                <w:lang w:val="uk-UA" w:eastAsia="uk-UA"/>
              </w:rPr>
            </w:pPr>
            <w:r w:rsidRPr="00CB4738">
              <w:rPr>
                <w:rFonts w:ascii="Times New Roman" w:eastAsia="Times New Roman" w:hAnsi="Times New Roman" w:cs="Times New Roman"/>
                <w:sz w:val="20"/>
                <w:szCs w:val="20"/>
                <w:lang w:val="uk-UA" w:eastAsia="uk-UA"/>
              </w:rPr>
              <w:t>161,1</w:t>
            </w:r>
          </w:p>
        </w:tc>
      </w:tr>
      <w:tr w:rsidR="007617EF" w:rsidRPr="008C5D64" w:rsidTr="00AF7204">
        <w:trPr>
          <w:trHeight w:val="330"/>
        </w:trPr>
        <w:tc>
          <w:tcPr>
            <w:tcW w:w="7656" w:type="dxa"/>
            <w:gridSpan w:val="5"/>
            <w:tcBorders>
              <w:top w:val="single" w:sz="4" w:space="0" w:color="auto"/>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«Муніципальні будівлі, обладнання/об’єкти»</w:t>
            </w:r>
          </w:p>
        </w:tc>
        <w:tc>
          <w:tcPr>
            <w:tcW w:w="992"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19608,8</w:t>
            </w:r>
          </w:p>
        </w:tc>
        <w:tc>
          <w:tcPr>
            <w:tcW w:w="850"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3E2EEE"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284101,4</w:t>
            </w:r>
          </w:p>
        </w:tc>
        <w:tc>
          <w:tcPr>
            <w:tcW w:w="993"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CE02B0"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2178,0</w:t>
            </w:r>
          </w:p>
        </w:tc>
        <w:tc>
          <w:tcPr>
            <w:tcW w:w="850"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1043,7</w:t>
            </w:r>
          </w:p>
        </w:tc>
        <w:tc>
          <w:tcPr>
            <w:tcW w:w="70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8D04E0"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1660,8</w:t>
            </w:r>
          </w:p>
        </w:tc>
        <w:tc>
          <w:tcPr>
            <w:tcW w:w="709"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nil"/>
              <w:bottom w:val="single" w:sz="4" w:space="0" w:color="000000"/>
              <w:right w:val="single" w:sz="4" w:space="0" w:color="000000"/>
            </w:tcBorders>
            <w:shd w:val="clear" w:color="auto" w:fill="auto"/>
            <w:tcMar>
              <w:left w:w="28" w:type="dxa"/>
              <w:right w:w="28" w:type="dxa"/>
            </w:tcMar>
            <w:vAlign w:val="center"/>
          </w:tcPr>
          <w:p w:rsidR="007617EF" w:rsidRPr="00931140" w:rsidRDefault="007617EF" w:rsidP="00AF7204">
            <w:pPr>
              <w:spacing w:after="0" w:line="240" w:lineRule="auto"/>
              <w:jc w:val="center"/>
              <w:rPr>
                <w:rFonts w:ascii="Times New Roman" w:eastAsia="Times New Roman" w:hAnsi="Times New Roman" w:cs="Times New Roman"/>
                <w:b/>
                <w:color w:val="000000"/>
                <w:sz w:val="20"/>
                <w:szCs w:val="18"/>
                <w:lang w:val="uk-UA"/>
              </w:rPr>
            </w:pPr>
            <w:r w:rsidRPr="00931140">
              <w:rPr>
                <w:rFonts w:ascii="Times New Roman" w:eastAsia="Times New Roman" w:hAnsi="Times New Roman" w:cs="Times New Roman"/>
                <w:b/>
                <w:color w:val="000000"/>
                <w:sz w:val="20"/>
                <w:szCs w:val="18"/>
                <w:lang w:val="uk-UA"/>
              </w:rPr>
              <w:t>5822,9</w:t>
            </w:r>
          </w:p>
        </w:tc>
      </w:tr>
      <w:tr w:rsidR="007617EF" w:rsidRPr="00E754C7" w:rsidTr="00AF7204">
        <w:trPr>
          <w:trHeight w:val="300"/>
        </w:trPr>
        <w:tc>
          <w:tcPr>
            <w:tcW w:w="15452" w:type="dxa"/>
            <w:gridSpan w:val="14"/>
            <w:tcBorders>
              <w:top w:val="single" w:sz="4" w:space="0" w:color="000000"/>
              <w:left w:val="single" w:sz="4" w:space="0" w:color="000000"/>
              <w:bottom w:val="single" w:sz="4" w:space="0" w:color="000000"/>
              <w:right w:val="single" w:sz="4" w:space="0" w:color="000000"/>
            </w:tcBorders>
            <w:shd w:val="clear" w:color="auto" w:fill="FFFF00"/>
            <w:tcMar>
              <w:left w:w="28" w:type="dxa"/>
              <w:right w:w="28" w:type="dxa"/>
            </w:tcMar>
            <w:vAlign w:val="center"/>
            <w:hideMark/>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2. Муніципальне</w:t>
            </w:r>
            <w:r w:rsidRPr="00E754C7">
              <w:rPr>
                <w:rFonts w:ascii="Times New Roman" w:eastAsia="Times New Roman" w:hAnsi="Times New Roman" w:cs="Times New Roman"/>
                <w:b/>
                <w:bCs/>
                <w:color w:val="000000"/>
                <w:sz w:val="20"/>
                <w:szCs w:val="18"/>
                <w:lang w:val="uk-UA"/>
              </w:rPr>
              <w:t xml:space="preserve"> освітлення</w:t>
            </w:r>
          </w:p>
        </w:tc>
      </w:tr>
      <w:tr w:rsidR="007617EF" w:rsidRPr="00D00D98" w:rsidTr="00AF7204">
        <w:trPr>
          <w:trHeight w:val="538"/>
        </w:trPr>
        <w:tc>
          <w:tcPr>
            <w:tcW w:w="42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E754C7">
              <w:rPr>
                <w:rFonts w:ascii="Times New Roman" w:eastAsia="Times New Roman" w:hAnsi="Times New Roman" w:cs="Times New Roman"/>
                <w:color w:val="000000"/>
                <w:sz w:val="20"/>
                <w:szCs w:val="18"/>
                <w:lang w:val="uk-UA"/>
              </w:rPr>
              <w:t>2.1.</w:t>
            </w:r>
          </w:p>
        </w:tc>
        <w:tc>
          <w:tcPr>
            <w:tcW w:w="1701"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E1202" w:rsidRDefault="007617EF" w:rsidP="00AF7204">
            <w:pPr>
              <w:spacing w:after="0" w:line="240" w:lineRule="auto"/>
              <w:rPr>
                <w:rFonts w:ascii="Times New Roman" w:eastAsia="Times New Roman" w:hAnsi="Times New Roman" w:cs="Times New Roman"/>
                <w:color w:val="000000"/>
                <w:sz w:val="20"/>
                <w:szCs w:val="20"/>
                <w:lang w:val="uk-UA"/>
              </w:rPr>
            </w:pPr>
            <w:r w:rsidRPr="004E1202">
              <w:rPr>
                <w:rFonts w:ascii="Times New Roman" w:hAnsi="Times New Roman" w:cs="Times New Roman"/>
                <w:sz w:val="20"/>
                <w:szCs w:val="20"/>
                <w:lang w:val="uk-UA"/>
              </w:rPr>
              <w:t xml:space="preserve">Оновлення вуличного освітлення </w:t>
            </w:r>
            <w:r>
              <w:rPr>
                <w:rFonts w:ascii="Times New Roman" w:hAnsi="Times New Roman" w:cs="Times New Roman"/>
                <w:sz w:val="20"/>
                <w:szCs w:val="20"/>
                <w:lang w:val="uk-UA"/>
              </w:rPr>
              <w:t>д</w:t>
            </w:r>
            <w:r w:rsidRPr="004E1202">
              <w:rPr>
                <w:rFonts w:ascii="Times New Roman" w:hAnsi="Times New Roman" w:cs="Times New Roman"/>
                <w:sz w:val="20"/>
                <w:szCs w:val="20"/>
                <w:lang w:val="uk-UA"/>
              </w:rPr>
              <w:t>ля підвищення енерго</w:t>
            </w:r>
            <w:r>
              <w:rPr>
                <w:rFonts w:ascii="Times New Roman" w:hAnsi="Times New Roman" w:cs="Times New Roman"/>
                <w:sz w:val="20"/>
                <w:szCs w:val="20"/>
                <w:lang w:val="uk-UA"/>
              </w:rPr>
              <w:t>-</w:t>
            </w:r>
            <w:r w:rsidRPr="004E1202">
              <w:rPr>
                <w:rFonts w:ascii="Times New Roman" w:hAnsi="Times New Roman" w:cs="Times New Roman"/>
                <w:sz w:val="20"/>
                <w:szCs w:val="20"/>
                <w:lang w:val="uk-UA"/>
              </w:rPr>
              <w:t>ефективнос</w:t>
            </w:r>
            <w:r>
              <w:rPr>
                <w:rFonts w:ascii="Times New Roman" w:hAnsi="Times New Roman" w:cs="Times New Roman"/>
                <w:sz w:val="20"/>
                <w:szCs w:val="20"/>
                <w:lang w:val="uk-UA"/>
              </w:rPr>
              <w:t>ті та надійності інфраструктури</w:t>
            </w:r>
          </w:p>
        </w:tc>
        <w:tc>
          <w:tcPr>
            <w:tcW w:w="3402"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E1202"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Модернізації</w:t>
            </w:r>
            <w:r w:rsidRPr="004E1202">
              <w:rPr>
                <w:rFonts w:ascii="Times New Roman" w:hAnsi="Times New Roman" w:cs="Times New Roman"/>
                <w:sz w:val="20"/>
                <w:szCs w:val="20"/>
                <w:lang w:val="uk-UA"/>
              </w:rPr>
              <w:t xml:space="preserve"> вуличного освітлення населених пунктів Первомайської </w:t>
            </w:r>
            <w:r>
              <w:rPr>
                <w:rFonts w:ascii="Times New Roman" w:hAnsi="Times New Roman" w:cs="Times New Roman"/>
                <w:sz w:val="20"/>
                <w:szCs w:val="20"/>
                <w:lang w:val="uk-UA"/>
              </w:rPr>
              <w:t>МТГ та п</w:t>
            </w:r>
            <w:r w:rsidRPr="004E1202">
              <w:rPr>
                <w:rFonts w:ascii="Times New Roman" w:hAnsi="Times New Roman" w:cs="Times New Roman"/>
                <w:sz w:val="20"/>
                <w:szCs w:val="20"/>
                <w:lang w:val="uk-UA"/>
              </w:rPr>
              <w:t>ридбання обладнання комунального призначення</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hAnsi="Times New Roman" w:cs="Times New Roman"/>
                <w:sz w:val="20"/>
                <w:szCs w:val="20"/>
                <w:lang w:val="uk-UA"/>
              </w:rPr>
              <w:t>Управління житлово-комуна-льного госпо-дарства, КП «Кому-нсервіс»</w:t>
            </w:r>
          </w:p>
        </w:tc>
        <w:tc>
          <w:tcPr>
            <w:tcW w:w="992" w:type="dxa"/>
            <w:tcBorders>
              <w:top w:val="nil"/>
              <w:left w:val="nil"/>
              <w:bottom w:val="single" w:sz="4" w:space="0" w:color="000000"/>
              <w:right w:val="single" w:sz="4" w:space="0" w:color="000000"/>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1944,5</w:t>
            </w:r>
          </w:p>
        </w:tc>
        <w:tc>
          <w:tcPr>
            <w:tcW w:w="850" w:type="dxa"/>
            <w:tcBorders>
              <w:top w:val="nil"/>
              <w:left w:val="nil"/>
              <w:bottom w:val="single" w:sz="4" w:space="0" w:color="000000"/>
              <w:right w:val="single" w:sz="4" w:space="0" w:color="000000"/>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23977,3</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sz w:val="20"/>
                <w:szCs w:val="18"/>
                <w:lang w:val="uk-UA"/>
              </w:rPr>
              <w:t>0,0</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CF1D80"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83,8</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2011</w:t>
            </w:r>
          </w:p>
        </w:tc>
        <w:tc>
          <w:tcPr>
            <w:tcW w:w="567"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в процесі виконання</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491,4</w:t>
            </w:r>
          </w:p>
        </w:tc>
      </w:tr>
      <w:tr w:rsidR="007617EF" w:rsidRPr="00D00D98" w:rsidTr="00AF7204">
        <w:trPr>
          <w:trHeight w:val="538"/>
        </w:trPr>
        <w:tc>
          <w:tcPr>
            <w:tcW w:w="42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2.2</w:t>
            </w:r>
          </w:p>
        </w:tc>
        <w:tc>
          <w:tcPr>
            <w:tcW w:w="1701"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8C5D64"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Впровадження ВДЕ для</w:t>
            </w:r>
            <w:r w:rsidRPr="008C5D64">
              <w:rPr>
                <w:rFonts w:ascii="Times New Roman" w:hAnsi="Times New Roman" w:cs="Times New Roman"/>
                <w:sz w:val="20"/>
                <w:szCs w:val="20"/>
                <w:lang w:val="uk-UA"/>
              </w:rPr>
              <w:t xml:space="preserve"> мод</w:t>
            </w:r>
            <w:r>
              <w:rPr>
                <w:rFonts w:ascii="Times New Roman" w:hAnsi="Times New Roman" w:cs="Times New Roman"/>
                <w:sz w:val="20"/>
                <w:szCs w:val="20"/>
                <w:lang w:val="uk-UA"/>
              </w:rPr>
              <w:t>ернізації вуличного освітлення</w:t>
            </w:r>
          </w:p>
        </w:tc>
        <w:tc>
          <w:tcPr>
            <w:tcW w:w="3402"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A76B2D" w:rsidRDefault="007617EF" w:rsidP="00AF7204">
            <w:pPr>
              <w:spacing w:after="0" w:line="240" w:lineRule="auto"/>
              <w:rPr>
                <w:rFonts w:ascii="Times New Roman" w:eastAsia="Times New Roman" w:hAnsi="Times New Roman" w:cs="Times New Roman"/>
                <w:sz w:val="20"/>
                <w:szCs w:val="20"/>
                <w:lang w:val="uk-UA" w:eastAsia="uk-UA"/>
              </w:rPr>
            </w:pPr>
            <w:r w:rsidRPr="00EB7960">
              <w:rPr>
                <w:rFonts w:ascii="Times New Roman" w:hAnsi="Times New Roman" w:cs="Times New Roman"/>
                <w:sz w:val="20"/>
                <w:szCs w:val="20"/>
                <w:lang w:val="uk-UA"/>
              </w:rPr>
              <w:t>Придбання та встановлення систем накопичення електричної енергії для забезпечення стабільної роботи світлофорних об’єктів</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8C5D6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8C5D64" w:rsidRDefault="007617EF" w:rsidP="00AF7204">
            <w:pPr>
              <w:spacing w:after="0" w:line="240" w:lineRule="auto"/>
              <w:jc w:val="both"/>
              <w:textAlignment w:val="baseline"/>
              <w:rPr>
                <w:rFonts w:ascii="Times New Roman" w:hAnsi="Times New Roman" w:cs="Times New Roman"/>
                <w:sz w:val="20"/>
                <w:szCs w:val="20"/>
                <w:lang w:val="uk-UA"/>
              </w:rPr>
            </w:pPr>
            <w:r w:rsidRPr="008C5D64">
              <w:rPr>
                <w:rFonts w:ascii="Times New Roman" w:hAnsi="Times New Roman" w:cs="Times New Roman"/>
                <w:sz w:val="20"/>
                <w:szCs w:val="20"/>
                <w:lang w:val="uk-UA"/>
              </w:rPr>
              <w:t>Управління житлово-кому-нального госпо-дарства міської ради,</w:t>
            </w:r>
          </w:p>
          <w:p w:rsidR="007617EF" w:rsidRPr="008C5D64" w:rsidRDefault="007617EF" w:rsidP="00AF7204">
            <w:pPr>
              <w:spacing w:after="0" w:line="240" w:lineRule="auto"/>
              <w:jc w:val="both"/>
              <w:textAlignment w:val="baseline"/>
              <w:rPr>
                <w:rFonts w:ascii="Times New Roman" w:hAnsi="Times New Roman" w:cs="Times New Roman"/>
                <w:sz w:val="20"/>
                <w:szCs w:val="20"/>
                <w:lang w:val="uk-UA"/>
              </w:rPr>
            </w:pPr>
            <w:r w:rsidRPr="008C5D64">
              <w:rPr>
                <w:rFonts w:ascii="Times New Roman" w:hAnsi="Times New Roman" w:cs="Times New Roman"/>
                <w:sz w:val="20"/>
                <w:szCs w:val="20"/>
                <w:lang w:val="uk-UA"/>
              </w:rPr>
              <w:t>КП «Ко-мунсервіс»</w:t>
            </w:r>
          </w:p>
          <w:p w:rsidR="007617EF" w:rsidRPr="008C5D64" w:rsidRDefault="007617EF" w:rsidP="00AF7204">
            <w:pPr>
              <w:spacing w:after="0" w:line="240" w:lineRule="auto"/>
              <w:jc w:val="center"/>
              <w:rPr>
                <w:rFonts w:ascii="Times New Roman" w:eastAsia="Times New Roman" w:hAnsi="Times New Roman" w:cs="Times New Roman"/>
                <w:color w:val="000000"/>
                <w:sz w:val="20"/>
                <w:szCs w:val="20"/>
                <w:lang w:val="uk-UA"/>
              </w:rPr>
            </w:pPr>
          </w:p>
        </w:tc>
        <w:tc>
          <w:tcPr>
            <w:tcW w:w="992" w:type="dxa"/>
            <w:tcBorders>
              <w:top w:val="nil"/>
              <w:left w:val="nil"/>
              <w:bottom w:val="single" w:sz="4" w:space="0" w:color="000000"/>
              <w:right w:val="single" w:sz="4" w:space="0" w:color="000000"/>
            </w:tcBorders>
            <w:shd w:val="clear" w:color="000000" w:fill="FFFFFF"/>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nil"/>
              <w:left w:val="nil"/>
              <w:bottom w:val="single" w:sz="4" w:space="0" w:color="000000"/>
              <w:right w:val="single" w:sz="4" w:space="0" w:color="000000"/>
            </w:tcBorders>
            <w:shd w:val="clear" w:color="000000" w:fill="FFFFFF"/>
            <w:tcMar>
              <w:left w:w="28" w:type="dxa"/>
              <w:right w:w="28" w:type="dxa"/>
            </w:tcMar>
            <w:vAlign w:val="center"/>
          </w:tcPr>
          <w:p w:rsidR="007617EF" w:rsidRPr="0062189C" w:rsidRDefault="007617EF" w:rsidP="00AF7204">
            <w:pPr>
              <w:spacing w:after="0" w:line="240" w:lineRule="auto"/>
              <w:jc w:val="center"/>
              <w:rPr>
                <w:rFonts w:ascii="Times New Roman" w:eastAsia="Times New Roman" w:hAnsi="Times New Roman" w:cs="Times New Roman"/>
                <w:color w:val="000000"/>
                <w:sz w:val="20"/>
                <w:szCs w:val="20"/>
                <w:lang w:val="uk-UA"/>
              </w:rPr>
            </w:pPr>
            <w:r w:rsidRPr="0062189C">
              <w:rPr>
                <w:rFonts w:ascii="Times New Roman" w:eastAsia="Times New Roman" w:hAnsi="Times New Roman" w:cs="Times New Roman"/>
                <w:color w:val="000000"/>
                <w:sz w:val="20"/>
                <w:szCs w:val="20"/>
                <w:lang w:val="uk-UA"/>
              </w:rPr>
              <w:t>1378,6</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62189C" w:rsidRDefault="007617EF" w:rsidP="00AF7204">
            <w:pPr>
              <w:spacing w:after="0" w:line="240" w:lineRule="auto"/>
              <w:jc w:val="center"/>
              <w:rPr>
                <w:rFonts w:ascii="Times New Roman" w:eastAsia="Times New Roman" w:hAnsi="Times New Roman" w:cs="Times New Roman"/>
                <w:color w:val="000000"/>
                <w:sz w:val="20"/>
                <w:szCs w:val="20"/>
                <w:lang w:val="uk-UA"/>
              </w:rPr>
            </w:pPr>
            <w:r w:rsidRPr="0062189C">
              <w:rPr>
                <w:rFonts w:ascii="Times New Roman" w:eastAsia="Times New Roman" w:hAnsi="Times New Roman" w:cs="Times New Roman"/>
                <w:color w:val="000000"/>
                <w:sz w:val="20"/>
                <w:szCs w:val="20"/>
                <w:lang w:val="uk-UA"/>
              </w:rPr>
              <w:t>9910,9</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CF1D80"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84,5</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Default="003E2EEE"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28,3</w:t>
            </w:r>
          </w:p>
          <w:p w:rsidR="0040139B" w:rsidRPr="000C7690" w:rsidRDefault="0040139B" w:rsidP="00AF7204">
            <w:pPr>
              <w:spacing w:after="0" w:line="240" w:lineRule="auto"/>
              <w:jc w:val="center"/>
              <w:rPr>
                <w:rFonts w:ascii="Times New Roman" w:eastAsia="Times New Roman" w:hAnsi="Times New Roman" w:cs="Times New Roman"/>
                <w:sz w:val="20"/>
                <w:szCs w:val="20"/>
                <w:lang w:val="uk-UA" w:eastAsia="uk-UA"/>
              </w:rPr>
            </w:pPr>
          </w:p>
        </w:tc>
      </w:tr>
      <w:tr w:rsidR="007617EF" w:rsidRPr="00E754C7" w:rsidTr="00AF7204">
        <w:trPr>
          <w:trHeight w:val="363"/>
        </w:trPr>
        <w:tc>
          <w:tcPr>
            <w:tcW w:w="7656" w:type="dxa"/>
            <w:gridSpan w:val="5"/>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«Муніципальне зовнішнє освітлення»</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82A6F" w:rsidRDefault="007617EF" w:rsidP="00AF7204">
            <w:pPr>
              <w:spacing w:after="0" w:line="240" w:lineRule="auto"/>
              <w:jc w:val="center"/>
              <w:rPr>
                <w:rFonts w:ascii="Times New Roman" w:eastAsia="Times New Roman" w:hAnsi="Times New Roman" w:cs="Times New Roman"/>
                <w:b/>
                <w:color w:val="000000"/>
                <w:sz w:val="20"/>
                <w:szCs w:val="20"/>
                <w:lang w:val="uk-UA"/>
              </w:rPr>
            </w:pPr>
            <w:r w:rsidRPr="00482A6F">
              <w:rPr>
                <w:rFonts w:ascii="Times New Roman" w:eastAsia="Times New Roman" w:hAnsi="Times New Roman" w:cs="Times New Roman"/>
                <w:b/>
                <w:color w:val="000000"/>
                <w:sz w:val="20"/>
                <w:szCs w:val="20"/>
                <w:lang w:val="uk-UA"/>
              </w:rPr>
              <w:t>1944,5</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82A6F" w:rsidRDefault="007617EF" w:rsidP="00AF7204">
            <w:pPr>
              <w:spacing w:after="0" w:line="240" w:lineRule="auto"/>
              <w:jc w:val="center"/>
              <w:rPr>
                <w:rFonts w:ascii="Times New Roman" w:eastAsia="Times New Roman" w:hAnsi="Times New Roman" w:cs="Times New Roman"/>
                <w:b/>
                <w:color w:val="000000"/>
                <w:sz w:val="20"/>
                <w:szCs w:val="20"/>
                <w:lang w:val="uk-UA"/>
              </w:rPr>
            </w:pPr>
            <w:r w:rsidRPr="00482A6F">
              <w:rPr>
                <w:rFonts w:ascii="Times New Roman" w:eastAsia="Times New Roman" w:hAnsi="Times New Roman" w:cs="Times New Roman"/>
                <w:b/>
                <w:color w:val="000000"/>
                <w:sz w:val="20"/>
                <w:szCs w:val="20"/>
                <w:lang w:val="uk-UA"/>
              </w:rPr>
              <w:t>25355,9</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82A6F" w:rsidRDefault="007617EF" w:rsidP="00AF7204">
            <w:pPr>
              <w:spacing w:after="0" w:line="240" w:lineRule="auto"/>
              <w:jc w:val="center"/>
              <w:rPr>
                <w:rFonts w:ascii="Times New Roman" w:eastAsia="Times New Roman" w:hAnsi="Times New Roman" w:cs="Times New Roman"/>
                <w:b/>
                <w:color w:val="000000"/>
                <w:sz w:val="20"/>
                <w:szCs w:val="20"/>
                <w:lang w:val="uk-UA"/>
              </w:rPr>
            </w:pPr>
            <w:r w:rsidRPr="00482A6F">
              <w:rPr>
                <w:rFonts w:ascii="Times New Roman" w:eastAsia="Times New Roman" w:hAnsi="Times New Roman" w:cs="Times New Roman"/>
                <w:b/>
                <w:color w:val="000000"/>
                <w:sz w:val="20"/>
                <w:szCs w:val="20"/>
                <w:lang w:val="uk-UA"/>
              </w:rPr>
              <w:t>9910,9</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82A6F" w:rsidRDefault="007617EF" w:rsidP="00AF7204">
            <w:pPr>
              <w:spacing w:after="0" w:line="240" w:lineRule="auto"/>
              <w:jc w:val="center"/>
              <w:rPr>
                <w:rFonts w:ascii="Times New Roman" w:eastAsia="Times New Roman" w:hAnsi="Times New Roman" w:cs="Times New Roman"/>
                <w:b/>
                <w:color w:val="000000"/>
                <w:sz w:val="20"/>
                <w:szCs w:val="20"/>
                <w:lang w:val="uk-UA"/>
              </w:rPr>
            </w:pPr>
            <w:r>
              <w:rPr>
                <w:rFonts w:ascii="Times New Roman" w:eastAsia="Times New Roman" w:hAnsi="Times New Roman" w:cs="Times New Roman"/>
                <w:b/>
                <w:color w:val="000000"/>
                <w:sz w:val="20"/>
                <w:szCs w:val="20"/>
                <w:lang w:val="uk-UA"/>
              </w:rPr>
              <w:t>0,0</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482A6F" w:rsidRDefault="00CF1D80" w:rsidP="00AF7204">
            <w:pPr>
              <w:spacing w:after="0" w:line="240" w:lineRule="auto"/>
              <w:jc w:val="center"/>
              <w:rPr>
                <w:rFonts w:ascii="Times New Roman" w:eastAsia="Times New Roman" w:hAnsi="Times New Roman" w:cs="Times New Roman"/>
                <w:b/>
                <w:color w:val="000000"/>
                <w:sz w:val="20"/>
                <w:szCs w:val="20"/>
                <w:lang w:val="uk-UA"/>
              </w:rPr>
            </w:pPr>
            <w:r>
              <w:rPr>
                <w:rFonts w:ascii="Times New Roman" w:eastAsia="Times New Roman" w:hAnsi="Times New Roman" w:cs="Times New Roman"/>
                <w:b/>
                <w:color w:val="000000"/>
                <w:sz w:val="20"/>
                <w:szCs w:val="20"/>
                <w:lang w:val="uk-UA"/>
              </w:rPr>
              <w:t>168,3</w:t>
            </w:r>
          </w:p>
        </w:tc>
        <w:tc>
          <w:tcPr>
            <w:tcW w:w="709"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tcPr>
          <w:p w:rsidR="007617EF" w:rsidRPr="00BF30AB" w:rsidRDefault="003E2EEE"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519,7</w:t>
            </w:r>
          </w:p>
        </w:tc>
      </w:tr>
      <w:tr w:rsidR="007617EF" w:rsidRPr="00E754C7" w:rsidTr="00AF7204">
        <w:trPr>
          <w:trHeight w:val="300"/>
        </w:trPr>
        <w:tc>
          <w:tcPr>
            <w:tcW w:w="15452" w:type="dxa"/>
            <w:gridSpan w:val="14"/>
            <w:tcBorders>
              <w:top w:val="single" w:sz="4" w:space="0" w:color="000000"/>
              <w:left w:val="single" w:sz="4" w:space="0" w:color="000000"/>
              <w:bottom w:val="single" w:sz="4" w:space="0" w:color="auto"/>
              <w:right w:val="single" w:sz="4" w:space="0" w:color="000000"/>
            </w:tcBorders>
            <w:shd w:val="clear" w:color="auto" w:fill="FFFF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 xml:space="preserve">3. </w:t>
            </w:r>
            <w:r>
              <w:rPr>
                <w:rFonts w:ascii="Times New Roman" w:eastAsia="Times New Roman" w:hAnsi="Times New Roman" w:cs="Times New Roman"/>
                <w:b/>
                <w:bCs/>
                <w:color w:val="000000"/>
                <w:sz w:val="20"/>
                <w:szCs w:val="20"/>
                <w:lang w:val="uk-UA"/>
              </w:rPr>
              <w:t>Управління водопостачанням /водовідведенням</w:t>
            </w:r>
          </w:p>
        </w:tc>
      </w:tr>
      <w:tr w:rsidR="007617EF" w:rsidRPr="00D00D98" w:rsidTr="00AF7204">
        <w:trPr>
          <w:trHeight w:val="3435"/>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r w:rsidRPr="00234BF6">
              <w:rPr>
                <w:rFonts w:ascii="Times New Roman" w:eastAsia="Times New Roman" w:hAnsi="Times New Roman" w:cs="Times New Roman"/>
                <w:sz w:val="20"/>
                <w:szCs w:val="20"/>
                <w:lang w:val="uk-UA" w:eastAsia="uk-UA"/>
              </w:rPr>
              <w:t xml:space="preserve">Використання </w:t>
            </w:r>
            <w:r w:rsidRPr="00FA134C">
              <w:rPr>
                <w:rFonts w:ascii="Times New Roman" w:eastAsia="Times New Roman" w:hAnsi="Times New Roman" w:cs="Times New Roman"/>
                <w:bCs/>
                <w:sz w:val="20"/>
                <w:szCs w:val="20"/>
                <w:lang w:val="uk-UA" w:eastAsia="uk-UA"/>
              </w:rPr>
              <w:t>відновлюваних джерел енергії (ВДЕ)</w:t>
            </w:r>
            <w:r w:rsidRPr="00234BF6">
              <w:rPr>
                <w:rFonts w:ascii="Times New Roman" w:eastAsia="Times New Roman" w:hAnsi="Times New Roman" w:cs="Times New Roman"/>
                <w:sz w:val="20"/>
                <w:szCs w:val="20"/>
                <w:lang w:val="uk-UA" w:eastAsia="uk-UA"/>
              </w:rPr>
              <w:t xml:space="preserve"> для забезпе</w:t>
            </w:r>
            <w:r>
              <w:rPr>
                <w:rFonts w:ascii="Times New Roman" w:eastAsia="Times New Roman" w:hAnsi="Times New Roman" w:cs="Times New Roman"/>
                <w:sz w:val="20"/>
                <w:szCs w:val="20"/>
                <w:lang w:val="uk-UA" w:eastAsia="uk-UA"/>
              </w:rPr>
              <w:t>чення критичної інфраструктури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В</w:t>
            </w:r>
            <w:r w:rsidRPr="00FA134C">
              <w:rPr>
                <w:rFonts w:ascii="Times New Roman" w:hAnsi="Times New Roman" w:cs="Times New Roman"/>
                <w:sz w:val="20"/>
                <w:szCs w:val="20"/>
                <w:lang w:val="uk-UA"/>
              </w:rPr>
              <w:t>становлення сонячної електростанції</w:t>
            </w:r>
            <w:r>
              <w:rPr>
                <w:rFonts w:ascii="Times New Roman" w:hAnsi="Times New Roman" w:cs="Times New Roman"/>
                <w:sz w:val="20"/>
                <w:szCs w:val="20"/>
                <w:lang w:val="uk-UA"/>
              </w:rPr>
              <w:t xml:space="preserve"> </w:t>
            </w:r>
            <w:r w:rsidRPr="00FA134C">
              <w:rPr>
                <w:rFonts w:ascii="Times New Roman" w:hAnsi="Times New Roman" w:cs="Times New Roman"/>
                <w:sz w:val="20"/>
                <w:szCs w:val="20"/>
                <w:lang w:val="uk-UA"/>
              </w:rPr>
              <w:t>на НСВ 1 - підйому ОС</w:t>
            </w:r>
            <w:r>
              <w:rPr>
                <w:rFonts w:ascii="Times New Roman" w:hAnsi="Times New Roman" w:cs="Times New Roman"/>
                <w:sz w:val="20"/>
                <w:szCs w:val="20"/>
                <w:lang w:val="uk-UA"/>
              </w:rPr>
              <w:t>В-1 по вул. Павла Поповича, 87а</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Н</w:t>
            </w:r>
            <w:r w:rsidRPr="00FA134C">
              <w:rPr>
                <w:rFonts w:ascii="Times New Roman" w:hAnsi="Times New Roman" w:cs="Times New Roman"/>
                <w:sz w:val="20"/>
                <w:szCs w:val="20"/>
                <w:lang w:val="uk-UA"/>
              </w:rPr>
              <w:t>ове будівництво сонячної електростанції потужністю 1000 кВт на ОСВ – 1 по вул. Павла П</w:t>
            </w:r>
            <w:r>
              <w:rPr>
                <w:rFonts w:ascii="Times New Roman" w:hAnsi="Times New Roman" w:cs="Times New Roman"/>
                <w:sz w:val="20"/>
                <w:szCs w:val="20"/>
                <w:lang w:val="uk-UA"/>
              </w:rPr>
              <w:t>оповича, 123а</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В</w:t>
            </w:r>
            <w:r w:rsidRPr="00FA134C">
              <w:rPr>
                <w:rFonts w:ascii="Times New Roman" w:hAnsi="Times New Roman" w:cs="Times New Roman"/>
                <w:sz w:val="20"/>
                <w:szCs w:val="20"/>
                <w:lang w:val="uk-UA"/>
              </w:rPr>
              <w:t>становлення сонячної електростанції на НСВ 2 - підйому ОСВ – 2 п</w:t>
            </w:r>
            <w:r>
              <w:rPr>
                <w:rFonts w:ascii="Times New Roman" w:hAnsi="Times New Roman" w:cs="Times New Roman"/>
                <w:sz w:val="20"/>
                <w:szCs w:val="20"/>
                <w:lang w:val="uk-UA"/>
              </w:rPr>
              <w:t>о вул. Січових Стрільців,46</w:t>
            </w:r>
          </w:p>
          <w:p w:rsidR="007617EF" w:rsidRPr="0004377B"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В</w:t>
            </w:r>
            <w:r w:rsidRPr="00FA134C">
              <w:rPr>
                <w:rFonts w:ascii="Times New Roman" w:hAnsi="Times New Roman" w:cs="Times New Roman"/>
                <w:sz w:val="20"/>
                <w:szCs w:val="20"/>
                <w:lang w:val="uk-UA"/>
              </w:rPr>
              <w:t>становлення сонячної електростанції на насосній станції каналізац</w:t>
            </w:r>
            <w:r>
              <w:rPr>
                <w:rFonts w:ascii="Times New Roman" w:hAnsi="Times New Roman" w:cs="Times New Roman"/>
                <w:sz w:val="20"/>
                <w:szCs w:val="20"/>
                <w:lang w:val="uk-UA"/>
              </w:rPr>
              <w:t>ії «Південна» по вул. Дачна,44в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КП «ПУВКГ»</w:t>
            </w:r>
          </w:p>
          <w:p w:rsidR="007617EF" w:rsidRPr="0099034C" w:rsidRDefault="007617EF" w:rsidP="00AF7204">
            <w:pPr>
              <w:spacing w:after="0" w:line="240" w:lineRule="auto"/>
              <w:jc w:val="both"/>
              <w:textAlignment w:val="baseline"/>
              <w:rPr>
                <w:rFonts w:ascii="Times New Roman" w:hAnsi="Times New Roman"/>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11460,0</w:t>
            </w: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48000,0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5240,0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10580,0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132,0</w:t>
            </w: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1200,0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120,0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192,0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132,0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1200,0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120,0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192,0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56,8</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516,0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51,6</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82,6</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234BF6">
              <w:rPr>
                <w:rFonts w:ascii="Times New Roman" w:eastAsia="Times New Roman" w:hAnsi="Times New Roman" w:cs="Times New Roman"/>
                <w:color w:val="000000"/>
                <w:sz w:val="20"/>
                <w:szCs w:val="20"/>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sidRPr="00234BF6">
              <w:rPr>
                <w:rFonts w:ascii="Times New Roman" w:eastAsia="Times New Roman" w:hAnsi="Times New Roman" w:cs="Times New Roman"/>
                <w:color w:val="000000"/>
                <w:sz w:val="20"/>
                <w:szCs w:val="20"/>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234,9</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983,8</w:t>
            </w:r>
          </w:p>
          <w:p w:rsidR="007617EF" w:rsidRPr="000C7690" w:rsidRDefault="007617EF" w:rsidP="00AF7204">
            <w:pPr>
              <w:spacing w:after="0" w:line="240" w:lineRule="auto"/>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107,4</w:t>
            </w:r>
          </w:p>
          <w:p w:rsidR="007617EF" w:rsidRPr="000C7690" w:rsidRDefault="007617EF" w:rsidP="00AF7204">
            <w:pPr>
              <w:spacing w:after="0" w:line="240" w:lineRule="auto"/>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DE5139" w:rsidRDefault="007617EF" w:rsidP="00AF7204">
            <w:pPr>
              <w:spacing w:after="0" w:line="240" w:lineRule="auto"/>
              <w:jc w:val="center"/>
              <w:rPr>
                <w:rFonts w:ascii="Times New Roman" w:eastAsia="Times New Roman" w:hAnsi="Times New Roman" w:cs="Times New Roman"/>
                <w:lang w:val="uk-UA" w:eastAsia="uk-UA"/>
              </w:rPr>
            </w:pPr>
            <w:r w:rsidRPr="000C7690">
              <w:rPr>
                <w:rFonts w:ascii="Times New Roman" w:eastAsia="Times New Roman" w:hAnsi="Times New Roman" w:cs="Times New Roman"/>
                <w:sz w:val="20"/>
                <w:szCs w:val="20"/>
                <w:lang w:val="uk-UA" w:eastAsia="uk-UA"/>
              </w:rPr>
              <w:t>216,8</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54D22" w:rsidRDefault="007617EF" w:rsidP="00AF7204">
            <w:pPr>
              <w:spacing w:after="0" w:line="240" w:lineRule="auto"/>
              <w:rPr>
                <w:rFonts w:ascii="Times New Roman" w:eastAsia="Times New Roman" w:hAnsi="Times New Roman" w:cs="Times New Roman"/>
                <w:sz w:val="20"/>
                <w:szCs w:val="20"/>
                <w:lang w:val="uk-UA" w:eastAsia="uk-UA"/>
              </w:rPr>
            </w:pPr>
            <w:r w:rsidRPr="00C54D22">
              <w:rPr>
                <w:rFonts w:ascii="Times New Roman" w:eastAsia="Times New Roman" w:hAnsi="Times New Roman" w:cs="Times New Roman"/>
                <w:bCs/>
                <w:sz w:val="20"/>
                <w:szCs w:val="20"/>
                <w:lang w:val="uk-UA" w:eastAsia="uk-UA"/>
              </w:rPr>
              <w:t>Відновлювані джерела енергії (ВДЕ)</w:t>
            </w:r>
            <w:r>
              <w:rPr>
                <w:rFonts w:ascii="Times New Roman" w:eastAsia="Times New Roman" w:hAnsi="Times New Roman" w:cs="Times New Roman"/>
                <w:sz w:val="20"/>
                <w:szCs w:val="20"/>
                <w:lang w:val="uk-UA" w:eastAsia="uk-UA"/>
              </w:rPr>
              <w:t xml:space="preserve"> у сільській місцевості</w:t>
            </w:r>
          </w:p>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commentRangeStart w:id="78"/>
            <w:r w:rsidRPr="00AD23D1">
              <w:rPr>
                <w:rFonts w:ascii="Times New Roman" w:hAnsi="Times New Roman" w:cs="Times New Roman"/>
                <w:sz w:val="20"/>
                <w:szCs w:val="20"/>
                <w:lang w:val="uk-UA"/>
              </w:rPr>
              <w:t>Встановлення сонячно</w:t>
            </w:r>
            <w:r>
              <w:rPr>
                <w:rFonts w:ascii="Times New Roman" w:hAnsi="Times New Roman" w:cs="Times New Roman"/>
                <w:sz w:val="20"/>
                <w:szCs w:val="20"/>
                <w:lang w:val="uk-UA"/>
              </w:rPr>
              <w:t>ї електростанції на свердловинах в селах:</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Грушівка,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Кінецьпіль,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Чаусове Друге </w:t>
            </w:r>
          </w:p>
          <w:p w:rsidR="007617EF" w:rsidRPr="0004377B"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AD23D1">
              <w:rPr>
                <w:rFonts w:ascii="Times New Roman" w:hAnsi="Times New Roman" w:cs="Times New Roman"/>
                <w:sz w:val="20"/>
                <w:szCs w:val="20"/>
                <w:lang w:val="uk-UA"/>
              </w:rPr>
              <w:t>селищі Підгородна</w:t>
            </w:r>
            <w:commentRangeEnd w:id="78"/>
            <w:r>
              <w:rPr>
                <w:rStyle w:val="af2"/>
              </w:rPr>
              <w:commentReference w:id="78"/>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496D7E" w:rsidRDefault="007617EF" w:rsidP="00AF7204">
            <w:pPr>
              <w:spacing w:after="0" w:line="240" w:lineRule="auto"/>
              <w:jc w:val="both"/>
              <w:textAlignment w:val="baseline"/>
              <w:rPr>
                <w:rFonts w:ascii="Times New Roman" w:hAnsi="Times New Roman" w:cs="Times New Roman"/>
                <w:sz w:val="20"/>
                <w:szCs w:val="20"/>
                <w:lang w:val="uk-UA"/>
              </w:rPr>
            </w:pPr>
            <w:r>
              <w:rPr>
                <w:rFonts w:ascii="Times New Roman" w:hAnsi="Times New Roman" w:cs="Times New Roman"/>
                <w:sz w:val="20"/>
                <w:szCs w:val="20"/>
                <w:lang w:val="uk-UA"/>
              </w:rPr>
              <w:t>КП «Житло-плюс»</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552,0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552,0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552,0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552,0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11,3</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11,3</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11,3</w:t>
            </w:r>
          </w:p>
          <w:p w:rsidR="007617EF" w:rsidRPr="002B18E8"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11,3</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3.3</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27A92" w:rsidRDefault="007617EF" w:rsidP="00AF7204">
            <w:pPr>
              <w:spacing w:after="0" w:line="240" w:lineRule="auto"/>
              <w:rPr>
                <w:rFonts w:ascii="Times New Roman" w:eastAsia="Times New Roman" w:hAnsi="Times New Roman" w:cs="Times New Roman"/>
                <w:sz w:val="20"/>
                <w:szCs w:val="20"/>
                <w:lang w:val="uk-UA" w:eastAsia="uk-UA"/>
              </w:rPr>
            </w:pPr>
            <w:r w:rsidRPr="007472CA">
              <w:rPr>
                <w:rFonts w:ascii="Times New Roman" w:eastAsia="Times New Roman" w:hAnsi="Times New Roman" w:cs="Times New Roman"/>
                <w:bCs/>
                <w:sz w:val="20"/>
                <w:szCs w:val="20"/>
                <w:lang w:val="uk-UA" w:eastAsia="uk-UA"/>
              </w:rPr>
              <w:t>Розвиток альтернативної енергетики</w:t>
            </w:r>
            <w:r w:rsidRPr="00727A92">
              <w:rPr>
                <w:rFonts w:ascii="Times New Roman" w:eastAsia="Times New Roman" w:hAnsi="Times New Roman" w:cs="Times New Roman"/>
                <w:sz w:val="20"/>
                <w:szCs w:val="20"/>
                <w:lang w:val="uk-UA" w:eastAsia="uk-UA"/>
              </w:rPr>
              <w:t xml:space="preserve"> (вітро</w:t>
            </w:r>
            <w:r>
              <w:rPr>
                <w:rFonts w:ascii="Times New Roman" w:eastAsia="Times New Roman" w:hAnsi="Times New Roman" w:cs="Times New Roman"/>
                <w:sz w:val="20"/>
                <w:szCs w:val="20"/>
                <w:lang w:val="uk-UA" w:eastAsia="uk-UA"/>
              </w:rPr>
              <w:t>-енергетика)</w:t>
            </w:r>
          </w:p>
          <w:p w:rsidR="007617EF" w:rsidRPr="00843512" w:rsidRDefault="007617EF" w:rsidP="00AF7204">
            <w:pPr>
              <w:spacing w:after="0" w:line="240" w:lineRule="auto"/>
              <w:rPr>
                <w:rFonts w:ascii="Times New Roman" w:eastAsia="Times New Roman" w:hAnsi="Times New Roman" w:cs="Times New Roman"/>
                <w:sz w:val="20"/>
                <w:szCs w:val="20"/>
                <w:lang w:val="uk-UA" w:eastAsia="uk-UA"/>
              </w:rPr>
            </w:pPr>
          </w:p>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bCs/>
                <w:sz w:val="20"/>
                <w:szCs w:val="20"/>
                <w:lang w:val="uk-UA" w:eastAsia="uk-UA"/>
              </w:rPr>
            </w:pPr>
            <w:r>
              <w:rPr>
                <w:rFonts w:ascii="Times New Roman" w:eastAsia="Times New Roman" w:hAnsi="Times New Roman" w:cs="Times New Roman"/>
                <w:bCs/>
                <w:sz w:val="20"/>
                <w:szCs w:val="20"/>
                <w:lang w:val="uk-UA" w:eastAsia="uk-UA"/>
              </w:rPr>
              <w:t>В</w:t>
            </w:r>
            <w:r w:rsidRPr="00727A92">
              <w:rPr>
                <w:rFonts w:ascii="Times New Roman" w:eastAsia="Times New Roman" w:hAnsi="Times New Roman" w:cs="Times New Roman"/>
                <w:bCs/>
                <w:sz w:val="20"/>
                <w:szCs w:val="20"/>
                <w:lang w:val="uk-UA" w:eastAsia="uk-UA"/>
              </w:rPr>
              <w:t>становлення вітроенергетичного обладнання для забезпечення альтернативним електропостачанням насосних</w:t>
            </w:r>
            <w:r>
              <w:rPr>
                <w:rFonts w:ascii="Times New Roman" w:eastAsia="Times New Roman" w:hAnsi="Times New Roman" w:cs="Times New Roman"/>
                <w:bCs/>
                <w:sz w:val="20"/>
                <w:szCs w:val="20"/>
                <w:lang w:val="uk-UA" w:eastAsia="uk-UA"/>
              </w:rPr>
              <w:t xml:space="preserve"> станцій другого підйому:</w:t>
            </w:r>
          </w:p>
          <w:p w:rsidR="007617EF" w:rsidRPr="00843512"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bCs/>
                <w:sz w:val="20"/>
                <w:szCs w:val="20"/>
                <w:lang w:val="uk-UA" w:eastAsia="uk-UA"/>
              </w:rPr>
              <w:t xml:space="preserve">- ОСВ-1 по вул. Павла Поповича, 123а - </w:t>
            </w:r>
            <w:r w:rsidRPr="00727A92">
              <w:rPr>
                <w:rFonts w:ascii="Times New Roman" w:eastAsia="Times New Roman" w:hAnsi="Times New Roman" w:cs="Times New Roman"/>
                <w:bCs/>
                <w:sz w:val="20"/>
                <w:szCs w:val="20"/>
                <w:lang w:val="uk-UA" w:eastAsia="uk-UA"/>
              </w:rPr>
              <w:t>ОСВ</w:t>
            </w:r>
            <w:r>
              <w:rPr>
                <w:rFonts w:ascii="Times New Roman" w:eastAsia="Times New Roman" w:hAnsi="Times New Roman" w:cs="Times New Roman"/>
                <w:bCs/>
                <w:sz w:val="20"/>
                <w:szCs w:val="20"/>
                <w:lang w:val="uk-UA" w:eastAsia="uk-UA"/>
              </w:rPr>
              <w:t>-2 по вул. Січових Стрільців, 46</w:t>
            </w:r>
          </w:p>
          <w:p w:rsidR="007617EF" w:rsidRPr="0004377B" w:rsidRDefault="007617EF" w:rsidP="00AF7204">
            <w:pPr>
              <w:spacing w:after="0" w:line="240" w:lineRule="auto"/>
              <w:rPr>
                <w:rFonts w:ascii="Times New Roman" w:hAnsi="Times New Roman" w:cs="Times New Roman"/>
                <w:sz w:val="20"/>
                <w:szCs w:val="20"/>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812DA7" w:rsidRDefault="007617EF" w:rsidP="00AF7204">
            <w:pPr>
              <w:spacing w:after="0" w:line="240" w:lineRule="auto"/>
              <w:jc w:val="both"/>
              <w:textAlignment w:val="baseline"/>
              <w:rPr>
                <w:rFonts w:ascii="Times New Roman" w:hAnsi="Times New Roman" w:cs="Times New Roman"/>
                <w:sz w:val="20"/>
                <w:szCs w:val="20"/>
                <w:lang w:val="uk-UA"/>
              </w:rPr>
            </w:pPr>
            <w:r>
              <w:rPr>
                <w:rFonts w:ascii="Times New Roman" w:hAnsi="Times New Roman" w:cs="Times New Roman"/>
                <w:sz w:val="20"/>
                <w:szCs w:val="20"/>
                <w:lang w:val="uk-UA"/>
              </w:rPr>
              <w:t>КП «ПУВКГ»</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128800,0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32200,0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4380,0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1095,0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4380,0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1095,0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1883,4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470,9</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lang w:val="uk-UA" w:eastAsia="uk-UA"/>
              </w:rPr>
            </w:pPr>
          </w:p>
          <w:p w:rsidR="007617EF" w:rsidRDefault="007617EF" w:rsidP="00AF7204">
            <w:pPr>
              <w:spacing w:after="0" w:line="240" w:lineRule="auto"/>
              <w:jc w:val="center"/>
              <w:rPr>
                <w:rFonts w:ascii="Times New Roman" w:eastAsia="Times New Roman" w:hAnsi="Times New Roman" w:cs="Times New Roman"/>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2639,9</w:t>
            </w:r>
          </w:p>
          <w:p w:rsidR="007617EF" w:rsidRPr="00DE5139" w:rsidRDefault="007617EF" w:rsidP="00AF7204">
            <w:pPr>
              <w:spacing w:after="0" w:line="240" w:lineRule="auto"/>
              <w:jc w:val="center"/>
              <w:rPr>
                <w:rFonts w:ascii="Times New Roman" w:eastAsia="Times New Roman" w:hAnsi="Times New Roman" w:cs="Times New Roman"/>
                <w:lang w:val="uk-UA" w:eastAsia="uk-UA"/>
              </w:rPr>
            </w:pPr>
            <w:r w:rsidRPr="000C7690">
              <w:rPr>
                <w:rFonts w:ascii="Times New Roman" w:eastAsia="Times New Roman" w:hAnsi="Times New Roman" w:cs="Times New Roman"/>
                <w:sz w:val="20"/>
                <w:szCs w:val="20"/>
                <w:lang w:val="uk-UA" w:eastAsia="uk-UA"/>
              </w:rPr>
              <w:t>660,0</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3.4</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r w:rsidRPr="00762DB4">
              <w:rPr>
                <w:rFonts w:ascii="Times New Roman" w:hAnsi="Times New Roman" w:cs="Times New Roman"/>
                <w:sz w:val="20"/>
                <w:szCs w:val="20"/>
                <w:lang w:val="uk-UA"/>
              </w:rPr>
              <w:t xml:space="preserve">Модернізація системи водопостачання та водовідведення міста Первомайська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Будівництво насосної станції ІІІ підйому з резервуарами запасу в</w:t>
            </w:r>
            <w:r>
              <w:rPr>
                <w:rFonts w:ascii="Times New Roman" w:hAnsi="Times New Roman" w:cs="Times New Roman"/>
                <w:sz w:val="20"/>
                <w:szCs w:val="20"/>
                <w:lang w:val="uk-UA"/>
              </w:rPr>
              <w:t xml:space="preserve">оди по </w:t>
            </w:r>
            <w:r w:rsidRPr="00762DB4">
              <w:rPr>
                <w:rFonts w:ascii="Times New Roman" w:hAnsi="Times New Roman" w:cs="Times New Roman"/>
                <w:sz w:val="20"/>
                <w:szCs w:val="20"/>
                <w:lang w:val="uk-UA"/>
              </w:rPr>
              <w:t>вул.</w:t>
            </w:r>
            <w:r>
              <w:rPr>
                <w:rFonts w:ascii="Times New Roman" w:hAnsi="Times New Roman" w:cs="Times New Roman"/>
                <w:sz w:val="20"/>
                <w:szCs w:val="20"/>
                <w:lang w:val="uk-UA"/>
              </w:rPr>
              <w:t xml:space="preserve"> Героя України Дмитра Васильєва</w:t>
            </w:r>
            <w:r w:rsidRPr="00762DB4">
              <w:rPr>
                <w:rFonts w:ascii="Times New Roman" w:hAnsi="Times New Roman" w:cs="Times New Roman"/>
                <w:sz w:val="20"/>
                <w:szCs w:val="20"/>
                <w:lang w:val="uk-UA"/>
              </w:rPr>
              <w:t xml:space="preserve"> у м. Первомайську</w:t>
            </w:r>
            <w:r>
              <w:rPr>
                <w:rFonts w:ascii="Times New Roman" w:hAnsi="Times New Roman" w:cs="Times New Roman"/>
                <w:sz w:val="20"/>
                <w:szCs w:val="20"/>
                <w:lang w:val="uk-UA"/>
              </w:rPr>
              <w:t xml:space="preserve"> Миколаївської області</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Нове будівництво (добудова) насосної станції з резервуаром запасу води по вул. Корабельній міста Перво</w:t>
            </w:r>
            <w:r>
              <w:rPr>
                <w:rFonts w:ascii="Times New Roman" w:hAnsi="Times New Roman" w:cs="Times New Roman"/>
                <w:sz w:val="20"/>
                <w:szCs w:val="20"/>
                <w:lang w:val="uk-UA"/>
              </w:rPr>
              <w:t>майськ Миколаївської області</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 xml:space="preserve">Реконструкція водозабірного вузла № 1 з насосною станцією І підйому потужністю 35000 куб. м., напірних водоводів та добудовою блоку очищення господарсько-питних вод потужністю 16000 куб м. на добу в м.Первомайськ Миколаївської області. </w:t>
            </w: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 xml:space="preserve">Реконструкція насосних станцій каналізації з заміною насосного обладнання «Головна», «Південна», «Кубанська,1», «ПТУ», КНС № </w:t>
            </w:r>
            <w:r>
              <w:rPr>
                <w:rFonts w:ascii="Times New Roman" w:hAnsi="Times New Roman" w:cs="Times New Roman"/>
                <w:sz w:val="20"/>
                <w:szCs w:val="20"/>
                <w:lang w:val="uk-UA"/>
              </w:rPr>
              <w:t>1, побудовані в 1977-1985 роках</w:t>
            </w:r>
            <w:r w:rsidRPr="00762DB4">
              <w:rPr>
                <w:rFonts w:ascii="Times New Roman" w:hAnsi="Times New Roman" w:cs="Times New Roman"/>
                <w:sz w:val="20"/>
                <w:szCs w:val="20"/>
                <w:lang w:val="uk-UA"/>
              </w:rPr>
              <w:t xml:space="preserve">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Реконструкція дюкерів водопроводу через річки Південний Буг та Синюха діаметром 400 мм в кількості 8 один., загал</w:t>
            </w:r>
            <w:r>
              <w:rPr>
                <w:rFonts w:ascii="Times New Roman" w:hAnsi="Times New Roman" w:cs="Times New Roman"/>
                <w:sz w:val="20"/>
                <w:szCs w:val="20"/>
                <w:lang w:val="uk-UA"/>
              </w:rPr>
              <w:t>ьною довжиною 4000м, 1977 року</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Реконструкція дюкерів каналізації через річку Південний Буг діаметром 400 мм в кількості 6 одиниць, загальною довжиною 3000 м. 1977 року</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Реконструкція мережі водопроводу в м. Первомайськ, 198 км, діаметром 100мм</w:t>
            </w:r>
            <w:r>
              <w:rPr>
                <w:rFonts w:ascii="Times New Roman" w:hAnsi="Times New Roman" w:cs="Times New Roman"/>
                <w:sz w:val="20"/>
                <w:szCs w:val="20"/>
                <w:lang w:val="uk-UA"/>
              </w:rPr>
              <w:t>-400 мм, побудована в 1967 році</w:t>
            </w:r>
            <w:r w:rsidRPr="00762DB4">
              <w:rPr>
                <w:rFonts w:ascii="Times New Roman" w:hAnsi="Times New Roman" w:cs="Times New Roman"/>
                <w:sz w:val="20"/>
                <w:szCs w:val="20"/>
                <w:lang w:val="uk-UA"/>
              </w:rPr>
              <w:t xml:space="preserve">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Реконструкція системи водопостачання міста Первомайськ</w:t>
            </w:r>
            <w:r>
              <w:rPr>
                <w:rFonts w:ascii="Times New Roman" w:hAnsi="Times New Roman" w:cs="Times New Roman"/>
                <w:sz w:val="20"/>
                <w:szCs w:val="20"/>
                <w:lang w:val="uk-UA"/>
              </w:rPr>
              <w:t xml:space="preserve"> Миколаївської області (НЕФКО)</w:t>
            </w:r>
          </w:p>
          <w:p w:rsidR="007617EF" w:rsidRPr="00634B3D" w:rsidRDefault="007617EF" w:rsidP="00AF7204">
            <w:pPr>
              <w:spacing w:after="0" w:line="240" w:lineRule="auto"/>
              <w:rPr>
                <w:rFonts w:ascii="Times New Roman" w:hAnsi="Times New Roman" w:cs="Times New Roman"/>
                <w:sz w:val="20"/>
                <w:szCs w:val="20"/>
                <w:lang w:val="uk-UA"/>
              </w:rPr>
            </w:pPr>
            <w:r w:rsidRPr="00634B3D">
              <w:rPr>
                <w:rFonts w:ascii="Times New Roman" w:hAnsi="Times New Roman" w:cs="Times New Roman"/>
                <w:sz w:val="20"/>
                <w:szCs w:val="20"/>
                <w:lang w:val="uk-UA"/>
              </w:rPr>
              <w:t xml:space="preserve">- </w:t>
            </w:r>
            <w:r w:rsidRPr="00634B3D">
              <w:rPr>
                <w:rFonts w:ascii="Times New Roman" w:hAnsi="Times New Roman" w:cs="Times New Roman"/>
                <w:color w:val="000000"/>
                <w:sz w:val="20"/>
                <w:szCs w:val="20"/>
              </w:rPr>
              <w:t>Реконструкція магістрального водопроводу м. Первомайськ, Миколаївська область</w:t>
            </w:r>
            <w:r w:rsidRPr="00634B3D">
              <w:rPr>
                <w:rFonts w:ascii="Times New Roman" w:hAnsi="Times New Roman" w:cs="Times New Roman"/>
                <w:color w:val="000000"/>
                <w:sz w:val="20"/>
                <w:szCs w:val="20"/>
                <w:lang w:val="uk-UA"/>
              </w:rPr>
              <w:t xml:space="preserve"> (НЕФКО)</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 xml:space="preserve">Модернізація насосного обладнання КП Первомайської міської ради «Первомайське управління водопровідно-каналізаційного господарства» шляхом встановлення 4 частотних перетворювачів на 3 насосних станцій водопроводу.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 xml:space="preserve">Встановлення водяних лічильників з GPS для абонентів міста. </w:t>
            </w:r>
          </w:p>
          <w:p w:rsidR="007617EF" w:rsidRPr="0004377B"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762DB4">
              <w:rPr>
                <w:rFonts w:ascii="Times New Roman" w:hAnsi="Times New Roman" w:cs="Times New Roman"/>
                <w:sz w:val="20"/>
                <w:szCs w:val="20"/>
                <w:lang w:val="uk-UA"/>
              </w:rPr>
              <w:t>Встановлення програми абонентського обліку споживачів «Абонентський відділ комунального підприємства»</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762DB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both"/>
              <w:textAlignment w:val="baseline"/>
              <w:rPr>
                <w:rFonts w:ascii="Times New Roman" w:hAnsi="Times New Roman" w:cs="Times New Roman"/>
                <w:sz w:val="20"/>
                <w:szCs w:val="20"/>
                <w:lang w:val="uk-UA"/>
              </w:rPr>
            </w:pPr>
            <w:r w:rsidRPr="00762DB4">
              <w:rPr>
                <w:rFonts w:ascii="Times New Roman" w:hAnsi="Times New Roman" w:cs="Times New Roman"/>
                <w:sz w:val="20"/>
                <w:szCs w:val="20"/>
                <w:lang w:val="uk-UA"/>
              </w:rPr>
              <w:t>Управління житлово-кому</w:t>
            </w:r>
            <w:r>
              <w:rPr>
                <w:rFonts w:ascii="Times New Roman" w:hAnsi="Times New Roman" w:cs="Times New Roman"/>
                <w:sz w:val="20"/>
                <w:szCs w:val="20"/>
                <w:lang w:val="uk-UA"/>
              </w:rPr>
              <w:t>-</w:t>
            </w:r>
            <w:r w:rsidRPr="00762DB4">
              <w:rPr>
                <w:rFonts w:ascii="Times New Roman" w:hAnsi="Times New Roman" w:cs="Times New Roman"/>
                <w:sz w:val="20"/>
                <w:szCs w:val="20"/>
                <w:lang w:val="uk-UA"/>
              </w:rPr>
              <w:t>нального госпо</w:t>
            </w:r>
            <w:r>
              <w:rPr>
                <w:rFonts w:ascii="Times New Roman" w:hAnsi="Times New Roman" w:cs="Times New Roman"/>
                <w:sz w:val="20"/>
                <w:szCs w:val="20"/>
                <w:lang w:val="uk-UA"/>
              </w:rPr>
              <w:t>-</w:t>
            </w:r>
            <w:r w:rsidRPr="00762DB4">
              <w:rPr>
                <w:rFonts w:ascii="Times New Roman" w:hAnsi="Times New Roman" w:cs="Times New Roman"/>
                <w:sz w:val="20"/>
                <w:szCs w:val="20"/>
                <w:lang w:val="uk-UA"/>
              </w:rPr>
              <w:t>дарства міської ради</w:t>
            </w:r>
            <w:r>
              <w:rPr>
                <w:rFonts w:ascii="Times New Roman" w:hAnsi="Times New Roman" w:cs="Times New Roman"/>
                <w:sz w:val="20"/>
                <w:szCs w:val="20"/>
                <w:lang w:val="uk-UA"/>
              </w:rPr>
              <w:t>,</w:t>
            </w:r>
          </w:p>
          <w:p w:rsidR="007617EF" w:rsidRPr="00762DB4" w:rsidRDefault="007617EF" w:rsidP="00AF7204">
            <w:pPr>
              <w:spacing w:after="0" w:line="240" w:lineRule="auto"/>
              <w:jc w:val="both"/>
              <w:textAlignment w:val="baseline"/>
              <w:rPr>
                <w:rFonts w:ascii="Times New Roman" w:hAnsi="Times New Roman" w:cs="Times New Roman"/>
                <w:sz w:val="20"/>
                <w:szCs w:val="20"/>
                <w:lang w:val="uk-UA"/>
              </w:rPr>
            </w:pPr>
            <w:r w:rsidRPr="00762DB4">
              <w:rPr>
                <w:rFonts w:ascii="Times New Roman" w:hAnsi="Times New Roman" w:cs="Times New Roman"/>
                <w:sz w:val="20"/>
                <w:szCs w:val="20"/>
                <w:lang w:val="uk-UA"/>
              </w:rPr>
              <w:t>КП «ПУВКГ»</w:t>
            </w:r>
          </w:p>
          <w:p w:rsidR="007617EF" w:rsidRPr="0099034C" w:rsidRDefault="007617EF" w:rsidP="00AF7204">
            <w:pPr>
              <w:spacing w:after="0" w:line="240" w:lineRule="auto"/>
              <w:jc w:val="both"/>
              <w:textAlignment w:val="baseline"/>
              <w:rPr>
                <w:rFonts w:ascii="Times New Roman" w:hAnsi="Times New Roman"/>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4600,0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52953,8</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19701,6</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198180,6</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38649,3</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36352,5</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17006,2</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366924,9</w:t>
            </w: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136541,5</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188817,3</w:t>
            </w: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4600,0</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442800,0</w:t>
            </w: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1800,0</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60,0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1005,0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240,0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180,0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135,0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1314,0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1642,5</w:t>
            </w: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726,0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193,5</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Pr="00FD07F6" w:rsidRDefault="007617EF" w:rsidP="00AF7204">
            <w:pPr>
              <w:spacing w:after="0" w:line="240" w:lineRule="auto"/>
              <w:rPr>
                <w:rFonts w:ascii="Times New Roman" w:eastAsia="Times New Roman" w:hAnsi="Times New Roman" w:cs="Times New Roman"/>
                <w:sz w:val="20"/>
                <w:szCs w:val="20"/>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0,0</w:t>
            </w:r>
          </w:p>
          <w:p w:rsidR="007617EF" w:rsidRPr="00FD07F6" w:rsidRDefault="007617EF" w:rsidP="00AF7204">
            <w:pPr>
              <w:spacing w:after="0" w:line="240" w:lineRule="auto"/>
              <w:rPr>
                <w:rFonts w:ascii="Times New Roman" w:eastAsia="Times New Roman" w:hAnsi="Times New Roman" w:cs="Times New Roman"/>
                <w:sz w:val="20"/>
                <w:szCs w:val="20"/>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62DB4">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CF1D80" w:rsidRDefault="00CF1D80" w:rsidP="00AF7204">
            <w:pPr>
              <w:spacing w:after="0" w:line="240" w:lineRule="auto"/>
              <w:jc w:val="center"/>
              <w:rPr>
                <w:rFonts w:ascii="Times New Roman" w:eastAsia="Times New Roman" w:hAnsi="Times New Roman" w:cs="Times New Roman"/>
                <w:color w:val="000000"/>
                <w:sz w:val="20"/>
                <w:szCs w:val="20"/>
                <w:lang w:val="uk-UA"/>
              </w:rPr>
            </w:pPr>
          </w:p>
          <w:p w:rsidR="007617EF" w:rsidRDefault="00CF1D80"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20"/>
                <w:lang w:val="uk-UA"/>
              </w:rPr>
              <w:t>1785,7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20"/>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sidRPr="00762DB4">
              <w:rPr>
                <w:rFonts w:ascii="Times New Roman" w:eastAsia="Times New Roman" w:hAnsi="Times New Roman" w:cs="Times New Roman"/>
                <w:color w:val="000000"/>
                <w:sz w:val="20"/>
                <w:szCs w:val="20"/>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1085,3</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403,8</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4061,9</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792,2</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745,1</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348,6</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7520,5</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2800,6</w:t>
            </w:r>
          </w:p>
          <w:p w:rsidR="007617EF" w:rsidRPr="000C7690" w:rsidRDefault="007617EF" w:rsidP="00AF7204">
            <w:pPr>
              <w:spacing w:after="0" w:line="240" w:lineRule="auto"/>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3870,0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94,3</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9075,6</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36,9</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3.4</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r>
              <w:rPr>
                <w:rFonts w:ascii="Times New Roman" w:eastAsia="Times New Roman" w:hAnsi="Times New Roman" w:cs="Times New Roman"/>
                <w:sz w:val="20"/>
                <w:szCs w:val="20"/>
                <w:lang w:val="uk-UA" w:eastAsia="uk-UA"/>
              </w:rPr>
              <w:t>І</w:t>
            </w:r>
            <w:r w:rsidRPr="00B634E0">
              <w:rPr>
                <w:rFonts w:ascii="Times New Roman" w:eastAsia="Times New Roman" w:hAnsi="Times New Roman" w:cs="Times New Roman"/>
                <w:sz w:val="20"/>
                <w:szCs w:val="20"/>
                <w:lang w:val="uk-UA" w:eastAsia="uk-UA"/>
              </w:rPr>
              <w:t>нтегроване управління водними ресурсами громад</w:t>
            </w:r>
            <w:r>
              <w:rPr>
                <w:rFonts w:ascii="Times New Roman" w:eastAsia="Times New Roman" w:hAnsi="Times New Roman" w:cs="Times New Roman"/>
                <w:sz w:val="20"/>
                <w:szCs w:val="20"/>
                <w:lang w:val="uk-UA" w:eastAsia="uk-UA"/>
              </w:rPr>
              <w:t xml:space="preserve">и, </w:t>
            </w:r>
            <w:r w:rsidRPr="00B634E0">
              <w:rPr>
                <w:rFonts w:ascii="Times New Roman" w:eastAsia="Times New Roman" w:hAnsi="Times New Roman" w:cs="Times New Roman"/>
                <w:sz w:val="20"/>
                <w:szCs w:val="20"/>
                <w:lang w:val="uk-UA" w:eastAsia="uk-UA"/>
              </w:rPr>
              <w:t>використання природо</w:t>
            </w:r>
            <w:r>
              <w:rPr>
                <w:rFonts w:ascii="Times New Roman" w:eastAsia="Times New Roman" w:hAnsi="Times New Roman" w:cs="Times New Roman"/>
                <w:sz w:val="20"/>
                <w:szCs w:val="20"/>
                <w:lang w:val="uk-UA" w:eastAsia="uk-UA"/>
              </w:rPr>
              <w:t>-</w:t>
            </w:r>
            <w:r w:rsidRPr="00B634E0">
              <w:rPr>
                <w:rFonts w:ascii="Times New Roman" w:eastAsia="Times New Roman" w:hAnsi="Times New Roman" w:cs="Times New Roman"/>
                <w:sz w:val="20"/>
                <w:szCs w:val="20"/>
                <w:lang w:val="uk-UA" w:eastAsia="uk-UA"/>
              </w:rPr>
              <w:t>орієнтованих рішень (NBS) для з</w:t>
            </w:r>
            <w:r>
              <w:rPr>
                <w:rFonts w:ascii="Times New Roman" w:eastAsia="Times New Roman" w:hAnsi="Times New Roman" w:cs="Times New Roman"/>
                <w:sz w:val="20"/>
                <w:szCs w:val="20"/>
                <w:lang w:val="uk-UA" w:eastAsia="uk-UA"/>
              </w:rPr>
              <w:t>ахисту від повеней і підтоплень</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sidRPr="00B634E0">
              <w:rPr>
                <w:rFonts w:ascii="Times New Roman" w:eastAsia="Times New Roman" w:hAnsi="Times New Roman" w:cs="Times New Roman"/>
                <w:sz w:val="20"/>
                <w:szCs w:val="20"/>
                <w:lang w:val="uk-UA" w:eastAsia="uk-UA"/>
              </w:rPr>
              <w:t>Ш</w:t>
            </w:r>
            <w:r>
              <w:rPr>
                <w:rFonts w:ascii="Times New Roman" w:eastAsia="Times New Roman" w:hAnsi="Times New Roman" w:cs="Times New Roman"/>
                <w:sz w:val="20"/>
                <w:szCs w:val="20"/>
                <w:lang w:val="uk-UA" w:eastAsia="uk-UA"/>
              </w:rPr>
              <w:t xml:space="preserve">ляхом </w:t>
            </w:r>
            <w:r>
              <w:rPr>
                <w:rFonts w:ascii="Times New Roman" w:hAnsi="Times New Roman" w:cs="Times New Roman"/>
                <w:sz w:val="20"/>
                <w:szCs w:val="20"/>
                <w:lang w:val="uk-UA"/>
              </w:rPr>
              <w:t>розчищення русла річок:</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w:t>
            </w:r>
            <w:r w:rsidRPr="00B634E0">
              <w:rPr>
                <w:rFonts w:ascii="Times New Roman" w:hAnsi="Times New Roman" w:cs="Times New Roman"/>
                <w:sz w:val="20"/>
                <w:szCs w:val="20"/>
                <w:lang w:val="uk-UA"/>
              </w:rPr>
              <w:t xml:space="preserve"> Кодима д</w:t>
            </w:r>
            <w:r>
              <w:rPr>
                <w:rFonts w:ascii="Times New Roman" w:hAnsi="Times New Roman" w:cs="Times New Roman"/>
                <w:sz w:val="20"/>
                <w:szCs w:val="20"/>
                <w:lang w:val="uk-UA"/>
              </w:rPr>
              <w:t xml:space="preserve">овжиною 2000 метрів </w:t>
            </w:r>
          </w:p>
          <w:p w:rsidR="007617EF" w:rsidRPr="00B634E0"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hAnsi="Times New Roman" w:cs="Times New Roman"/>
                <w:sz w:val="20"/>
                <w:szCs w:val="20"/>
                <w:lang w:val="uk-UA"/>
              </w:rPr>
              <w:t>- Синюха довжиною 6000 метрів</w:t>
            </w:r>
          </w:p>
          <w:p w:rsidR="007617EF" w:rsidRPr="0004377B" w:rsidRDefault="007617EF" w:rsidP="00AF7204">
            <w:pPr>
              <w:spacing w:after="0" w:line="240" w:lineRule="auto"/>
              <w:rPr>
                <w:rFonts w:ascii="Times New Roman" w:hAnsi="Times New Roman" w:cs="Times New Roman"/>
                <w:sz w:val="20"/>
                <w:szCs w:val="20"/>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99034C" w:rsidRDefault="007617EF" w:rsidP="00AF7204">
            <w:pPr>
              <w:spacing w:after="0" w:line="240" w:lineRule="auto"/>
              <w:jc w:val="both"/>
              <w:textAlignment w:val="baseline"/>
              <w:rPr>
                <w:rFonts w:ascii="Times New Roman" w:hAnsi="Times New Roman"/>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59100,0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153000,0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ЕО</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Е</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1211,3</w:t>
            </w:r>
          </w:p>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3135,9</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3.5</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r w:rsidRPr="00B81566">
              <w:rPr>
                <w:rFonts w:ascii="Times New Roman" w:hAnsi="Times New Roman" w:cs="Times New Roman"/>
                <w:sz w:val="20"/>
                <w:szCs w:val="20"/>
                <w:lang w:val="uk-UA"/>
              </w:rPr>
              <w:t>Покращення екологічного стану водойм громади шляхом забезпечення циркуляції та аерації води, очищення берегової лінії й моніторингу якості водних ресурсів</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4377B" w:rsidRDefault="007617EF" w:rsidP="00AF7204">
            <w:pPr>
              <w:spacing w:after="0" w:line="240" w:lineRule="auto"/>
              <w:rPr>
                <w:rFonts w:ascii="Times New Roman" w:hAnsi="Times New Roman" w:cs="Times New Roman"/>
                <w:sz w:val="20"/>
                <w:szCs w:val="20"/>
                <w:lang w:val="uk-UA"/>
              </w:rPr>
            </w:pPr>
            <w:r w:rsidRPr="00B81566">
              <w:rPr>
                <w:rFonts w:ascii="Times New Roman" w:hAnsi="Times New Roman" w:cs="Times New Roman"/>
                <w:sz w:val="20"/>
                <w:szCs w:val="20"/>
              </w:rPr>
              <w:t>Встановлення аераційних систем (аератори, фонтани) для насичення води киснем, регулярне очищення берегової лінії, організація систематичного моніторингу стану водойми</w:t>
            </w:r>
            <w:r w:rsidRPr="00B81566">
              <w:rPr>
                <w:rFonts w:ascii="Times New Roman" w:hAnsi="Times New Roman" w:cs="Times New Roman"/>
                <w:sz w:val="20"/>
                <w:szCs w:val="20"/>
                <w:lang w:val="uk-UA"/>
              </w:rPr>
              <w:t xml:space="preserve"> на мікрорайоні Фрегат</w:t>
            </w:r>
            <w:r w:rsidRPr="00B81566">
              <w:rPr>
                <w:rFonts w:ascii="Times New Roman" w:hAnsi="Times New Roman" w:cs="Times New Roman"/>
                <w:sz w:val="20"/>
                <w:szCs w:val="20"/>
              </w:rPr>
              <w:t xml:space="preserve"> з залученням фахівців екологічних служб</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B8156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81566" w:rsidRDefault="007617EF" w:rsidP="00AF7204">
            <w:pPr>
              <w:spacing w:after="0" w:line="240" w:lineRule="auto"/>
              <w:jc w:val="both"/>
              <w:textAlignment w:val="baseline"/>
              <w:rPr>
                <w:rFonts w:ascii="Times New Roman" w:hAnsi="Times New Roman" w:cs="Times New Roman"/>
                <w:sz w:val="20"/>
                <w:szCs w:val="20"/>
                <w:lang w:val="uk-UA"/>
              </w:rPr>
            </w:pPr>
            <w:r w:rsidRPr="00B81566">
              <w:rPr>
                <w:rFonts w:ascii="Times New Roman" w:hAnsi="Times New Roman" w:cs="Times New Roman"/>
                <w:sz w:val="20"/>
                <w:szCs w:val="20"/>
                <w:lang w:val="uk-UA"/>
              </w:rPr>
              <w:t>Управління житлово-комуна-льного господа-рства міської ради</w:t>
            </w:r>
          </w:p>
          <w:p w:rsidR="007617EF" w:rsidRPr="0099034C" w:rsidRDefault="007617EF" w:rsidP="00AF7204">
            <w:pPr>
              <w:spacing w:after="0" w:line="240" w:lineRule="auto"/>
              <w:jc w:val="both"/>
              <w:textAlignment w:val="baseline"/>
              <w:rPr>
                <w:rFonts w:ascii="Times New Roman" w:hAnsi="Times New Roman"/>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81566">
              <w:rPr>
                <w:rFonts w:ascii="Times New Roman" w:eastAsia="Times New Roman" w:hAnsi="Times New Roman" w:cs="Times New Roman"/>
                <w:color w:val="000000"/>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81566">
              <w:rPr>
                <w:rFonts w:ascii="Times New Roman" w:eastAsia="Times New Roman" w:hAnsi="Times New Roman" w:cs="Times New Roman"/>
                <w:color w:val="000000"/>
                <w:sz w:val="20"/>
                <w:szCs w:val="20"/>
                <w:lang w:val="uk-UA"/>
              </w:rPr>
              <w:t>450,0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81566">
              <w:rPr>
                <w:rFonts w:ascii="Times New Roman" w:eastAsia="Times New Roman" w:hAnsi="Times New Roman" w:cs="Times New Roman"/>
                <w:color w:val="000000"/>
                <w:sz w:val="20"/>
                <w:szCs w:val="20"/>
                <w:lang w:val="uk-UA"/>
              </w:rPr>
              <w:t>ЕО</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81566">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81566">
              <w:rPr>
                <w:rFonts w:ascii="Times New Roman" w:eastAsia="Times New Roman" w:hAnsi="Times New Roman" w:cs="Times New Roman"/>
                <w:color w:val="000000"/>
                <w:sz w:val="20"/>
                <w:szCs w:val="20"/>
                <w:lang w:val="uk-UA"/>
              </w:rPr>
              <w:t>Е</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81566">
              <w:rPr>
                <w:rFonts w:ascii="Times New Roman" w:eastAsia="Times New Roman" w:hAnsi="Times New Roman" w:cs="Times New Roman"/>
                <w:color w:val="000000"/>
                <w:sz w:val="20"/>
                <w:szCs w:val="20"/>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sidRPr="00B81566">
              <w:rPr>
                <w:rFonts w:ascii="Times New Roman" w:eastAsia="Times New Roman" w:hAnsi="Times New Roman" w:cs="Times New Roman"/>
                <w:color w:val="000000"/>
                <w:sz w:val="20"/>
                <w:szCs w:val="20"/>
                <w:lang w:val="uk-UA"/>
              </w:rPr>
              <w:t>2026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B8156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9,2</w:t>
            </w:r>
          </w:p>
        </w:tc>
      </w:tr>
      <w:tr w:rsidR="007617EF" w:rsidRPr="00D00D98" w:rsidTr="00AF7204">
        <w:trPr>
          <w:trHeight w:val="398"/>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right"/>
              <w:textAlignment w:val="baseline"/>
              <w:rPr>
                <w:rFonts w:ascii="Times New Roman" w:hAnsi="Times New Roman"/>
                <w:sz w:val="20"/>
                <w:szCs w:val="20"/>
                <w:lang w:val="uk-UA"/>
              </w:rPr>
            </w:pPr>
            <w:r w:rsidRPr="00E754C7">
              <w:rPr>
                <w:rFonts w:ascii="Times New Roman" w:eastAsia="Times New Roman" w:hAnsi="Times New Roman" w:cs="Times New Roman"/>
                <w:b/>
                <w:bCs/>
                <w:color w:val="000000"/>
                <w:sz w:val="20"/>
                <w:szCs w:val="18"/>
                <w:lang w:val="uk-UA"/>
              </w:rPr>
              <w:t xml:space="preserve">Всього </w:t>
            </w:r>
            <w:r>
              <w:rPr>
                <w:rFonts w:ascii="Times New Roman" w:eastAsia="Times New Roman" w:hAnsi="Times New Roman" w:cs="Times New Roman"/>
                <w:b/>
                <w:bCs/>
                <w:color w:val="000000"/>
                <w:sz w:val="20"/>
                <w:szCs w:val="18"/>
                <w:lang w:val="uk-UA"/>
              </w:rPr>
              <w:t>по розділу «Управління водопостачанням/водовідведенням</w:t>
            </w:r>
            <w:r w:rsidRPr="00E754C7">
              <w:rPr>
                <w:rFonts w:ascii="Times New Roman" w:eastAsia="Times New Roman" w:hAnsi="Times New Roman" w:cs="Times New Roman"/>
                <w:b/>
                <w:bCs/>
                <w:color w:val="000000"/>
                <w:sz w:val="20"/>
                <w:szCs w:val="18"/>
                <w:lang w:val="uk-UA"/>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64C88" w:rsidRDefault="007617EF" w:rsidP="00AF7204">
            <w:pPr>
              <w:spacing w:after="0" w:line="240" w:lineRule="auto"/>
              <w:jc w:val="center"/>
              <w:rPr>
                <w:rFonts w:ascii="Times New Roman" w:eastAsia="Times New Roman" w:hAnsi="Times New Roman" w:cs="Times New Roman"/>
                <w:b/>
                <w:color w:val="000000"/>
                <w:sz w:val="20"/>
                <w:szCs w:val="18"/>
                <w:lang w:val="uk-UA"/>
              </w:rPr>
            </w:pPr>
            <w:r w:rsidRPr="00064C88">
              <w:rPr>
                <w:rFonts w:ascii="Times New Roman" w:eastAsia="Times New Roman" w:hAnsi="Times New Roman" w:cs="Times New Roman"/>
                <w:b/>
                <w:color w:val="000000"/>
                <w:sz w:val="20"/>
                <w:szCs w:val="18"/>
                <w:lang w:val="uk-UA"/>
              </w:rPr>
              <w:t>4600,0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35911" w:rsidRDefault="007617EF" w:rsidP="00AF7204">
            <w:pPr>
              <w:spacing w:after="0" w:line="240" w:lineRule="auto"/>
              <w:rPr>
                <w:rFonts w:ascii="Times New Roman" w:eastAsia="Times New Roman" w:hAnsi="Times New Roman" w:cs="Times New Roman"/>
                <w:b/>
                <w:color w:val="000000"/>
                <w:sz w:val="18"/>
                <w:szCs w:val="18"/>
                <w:lang w:val="uk-UA"/>
              </w:rPr>
            </w:pPr>
            <w:r w:rsidRPr="00D35911">
              <w:rPr>
                <w:rFonts w:ascii="Times New Roman" w:eastAsia="Times New Roman" w:hAnsi="Times New Roman" w:cs="Times New Roman"/>
                <w:b/>
                <w:color w:val="000000"/>
                <w:sz w:val="18"/>
                <w:szCs w:val="18"/>
                <w:lang w:val="uk-UA"/>
              </w:rPr>
              <w:t>1955465,7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F30AB"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12673,0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F30AB"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7167,0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F30AB" w:rsidRDefault="00CF1D80"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1785,7</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F30AB" w:rsidRDefault="007617EF" w:rsidP="00AF7204">
            <w:pPr>
              <w:spacing w:after="0" w:line="240" w:lineRule="auto"/>
              <w:jc w:val="center"/>
              <w:rPr>
                <w:rFonts w:ascii="Times New Roman" w:eastAsia="Times New Roman" w:hAnsi="Times New Roman" w:cs="Times New Roman"/>
                <w:b/>
                <w:sz w:val="20"/>
                <w:szCs w:val="20"/>
                <w:lang w:val="uk-UA" w:eastAsia="uk-UA"/>
              </w:rPr>
            </w:pPr>
            <w:r>
              <w:rPr>
                <w:rFonts w:ascii="Times New Roman" w:eastAsia="Times New Roman" w:hAnsi="Times New Roman" w:cs="Times New Roman"/>
                <w:b/>
                <w:sz w:val="20"/>
                <w:szCs w:val="20"/>
                <w:lang w:val="uk-UA" w:eastAsia="uk-UA"/>
              </w:rPr>
              <w:t>40079,2</w:t>
            </w:r>
          </w:p>
        </w:tc>
      </w:tr>
      <w:tr w:rsidR="007617EF" w:rsidRPr="00D00D98" w:rsidTr="00AF7204">
        <w:trPr>
          <w:trHeight w:val="276"/>
        </w:trPr>
        <w:tc>
          <w:tcPr>
            <w:tcW w:w="15452" w:type="dxa"/>
            <w:gridSpan w:val="14"/>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2B18E8" w:rsidRDefault="007617EF" w:rsidP="00AF7204">
            <w:pPr>
              <w:spacing w:after="0" w:line="240" w:lineRule="auto"/>
              <w:rPr>
                <w:rFonts w:ascii="Times New Roman" w:eastAsia="Times New Roman" w:hAnsi="Times New Roman" w:cs="Times New Roman"/>
                <w:sz w:val="20"/>
                <w:szCs w:val="20"/>
                <w:lang w:val="uk-UA" w:eastAsia="uk-UA"/>
              </w:rPr>
            </w:pPr>
            <w:r w:rsidRPr="00E754C7">
              <w:rPr>
                <w:rFonts w:ascii="Times New Roman" w:eastAsia="Times New Roman" w:hAnsi="Times New Roman" w:cs="Times New Roman"/>
                <w:b/>
                <w:bCs/>
                <w:color w:val="000000"/>
                <w:sz w:val="20"/>
                <w:szCs w:val="18"/>
                <w:lang w:val="uk-UA"/>
              </w:rPr>
              <w:t>Третинні будівлі, обладнання/об’єкти</w:t>
            </w:r>
          </w:p>
        </w:tc>
      </w:tr>
      <w:tr w:rsidR="007617EF" w:rsidRPr="00D00D98" w:rsidTr="00AF7204">
        <w:trPr>
          <w:trHeight w:val="265"/>
        </w:trPr>
        <w:tc>
          <w:tcPr>
            <w:tcW w:w="15452" w:type="dxa"/>
            <w:gridSpan w:val="14"/>
            <w:tcBorders>
              <w:top w:val="single" w:sz="4" w:space="0" w:color="auto"/>
              <w:left w:val="single" w:sz="4" w:space="0" w:color="auto"/>
              <w:bottom w:val="single" w:sz="4" w:space="0" w:color="auto"/>
              <w:right w:val="single" w:sz="4" w:space="0" w:color="auto"/>
            </w:tcBorders>
            <w:shd w:val="clear" w:color="auto" w:fill="FFFF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4. Третинний сектор (комерція, банки та інше)</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D7E5B" w:rsidRDefault="007617EF" w:rsidP="00AF7204">
            <w:pPr>
              <w:spacing w:after="0" w:line="240" w:lineRule="auto"/>
              <w:rPr>
                <w:rFonts w:ascii="Times New Roman" w:eastAsia="Times New Roman" w:hAnsi="Times New Roman" w:cs="Times New Roman"/>
                <w:bCs/>
                <w:sz w:val="20"/>
                <w:szCs w:val="20"/>
                <w:lang w:val="uk-UA" w:eastAsia="uk-UA"/>
              </w:rPr>
            </w:pPr>
            <w:r w:rsidRPr="00113A4E">
              <w:rPr>
                <w:rFonts w:ascii="Times New Roman" w:eastAsia="Times New Roman" w:hAnsi="Times New Roman" w:cs="Times New Roman"/>
                <w:color w:val="000000"/>
                <w:sz w:val="20"/>
                <w:szCs w:val="18"/>
                <w:lang w:val="uk-UA"/>
              </w:rPr>
              <w:t>Стимулювання представників бізнесу до використання енергоефекти</w:t>
            </w:r>
            <w:r>
              <w:rPr>
                <w:rFonts w:ascii="Times New Roman" w:eastAsia="Times New Roman" w:hAnsi="Times New Roman" w:cs="Times New Roman"/>
                <w:color w:val="000000"/>
                <w:sz w:val="20"/>
                <w:szCs w:val="18"/>
                <w:lang w:val="uk-UA"/>
              </w:rPr>
              <w:t>-</w:t>
            </w:r>
            <w:r w:rsidRPr="00113A4E">
              <w:rPr>
                <w:rFonts w:ascii="Times New Roman" w:eastAsia="Times New Roman" w:hAnsi="Times New Roman" w:cs="Times New Roman"/>
                <w:color w:val="000000"/>
                <w:sz w:val="20"/>
                <w:szCs w:val="18"/>
                <w:lang w:val="uk-UA"/>
              </w:rPr>
              <w:t>вного обладнання та приладів освітлення</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4377B" w:rsidRDefault="007617EF" w:rsidP="00AF7204">
            <w:pPr>
              <w:spacing w:after="0" w:line="240" w:lineRule="auto"/>
              <w:rPr>
                <w:rFonts w:ascii="Times New Roman" w:hAnsi="Times New Roman" w:cs="Times New Roman"/>
                <w:sz w:val="20"/>
                <w:szCs w:val="20"/>
                <w:lang w:val="uk-UA"/>
              </w:rPr>
            </w:pPr>
            <w:r w:rsidRPr="00113A4E">
              <w:rPr>
                <w:rFonts w:ascii="Times New Roman" w:eastAsia="Times New Roman" w:hAnsi="Times New Roman" w:cs="Times New Roman"/>
                <w:color w:val="000000"/>
                <w:sz w:val="20"/>
                <w:szCs w:val="18"/>
                <w:lang w:val="uk-UA"/>
              </w:rPr>
              <w:t>Популяризація раціонального використання енергії та  використання відновлюваних джерел, проведення виставок-ярмарок енергоефективного обладнання та технологій, розробка та впровадження місцевих програм підтримки місцевого бізнесу для розвитку відновлюваних джерел підтримки</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hAnsi="Times New Roman"/>
                <w:sz w:val="20"/>
                <w:szCs w:val="20"/>
                <w:lang w:val="uk-UA"/>
              </w:rPr>
            </w:pPr>
            <w:r w:rsidRPr="00113A4E">
              <w:rPr>
                <w:rFonts w:ascii="Times New Roman" w:eastAsia="Times New Roman" w:hAnsi="Times New Roman" w:cs="Times New Roman"/>
                <w:color w:val="000000"/>
                <w:sz w:val="20"/>
                <w:szCs w:val="18"/>
                <w:lang w:val="uk-UA"/>
              </w:rPr>
              <w:t xml:space="preserve">Приватні інвестиції, </w:t>
            </w:r>
            <w:r w:rsidRPr="00113A4E">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both"/>
              <w:textAlignment w:val="baseline"/>
              <w:rPr>
                <w:rFonts w:ascii="Times New Roman" w:hAnsi="Times New Roman"/>
                <w:sz w:val="20"/>
                <w:szCs w:val="20"/>
                <w:lang w:val="uk-UA"/>
              </w:rPr>
            </w:pPr>
            <w:r w:rsidRPr="00113A4E">
              <w:rPr>
                <w:rFonts w:ascii="Times New Roman" w:eastAsia="Times New Roman" w:hAnsi="Times New Roman" w:cs="Times New Roman"/>
                <w:color w:val="000000"/>
                <w:sz w:val="20"/>
                <w:szCs w:val="18"/>
                <w:lang w:val="uk-UA"/>
              </w:rPr>
              <w:t>Управління економіки апарату виконавчого комітету міської ради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113A4E">
              <w:rPr>
                <w:rFonts w:ascii="Times New Roman" w:eastAsia="Times New Roman" w:hAnsi="Times New Roman" w:cs="Times New Roman"/>
                <w:color w:val="000000"/>
                <w:sz w:val="20"/>
                <w:szCs w:val="18"/>
                <w:lang w:val="uk-UA"/>
              </w:rPr>
              <w:t>0</w:t>
            </w:r>
            <w:r>
              <w:rPr>
                <w:rFonts w:ascii="Times New Roman" w:eastAsia="Times New Roman" w:hAnsi="Times New Roman" w:cs="Times New Roman"/>
                <w:color w:val="000000"/>
                <w:sz w:val="20"/>
                <w:szCs w:val="18"/>
                <w:lang w:val="uk-UA"/>
              </w:rPr>
              <w:t>,0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609B0">
              <w:rPr>
                <w:rFonts w:ascii="Times New Roman" w:eastAsia="Times New Roman" w:hAnsi="Times New Roman" w:cs="Times New Roman"/>
                <w:color w:val="000000"/>
                <w:sz w:val="18"/>
                <w:szCs w:val="18"/>
                <w:lang w:val="uk-UA"/>
              </w:rPr>
              <w:t>360 000,0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113A4E">
              <w:rPr>
                <w:rFonts w:ascii="Times New Roman" w:eastAsia="Times New Roman" w:hAnsi="Times New Roman" w:cs="Times New Roman"/>
                <w:color w:val="000000"/>
                <w:sz w:val="20"/>
                <w:szCs w:val="18"/>
                <w:lang w:val="uk-UA"/>
              </w:rPr>
              <w:t>6</w:t>
            </w:r>
            <w:r>
              <w:rPr>
                <w:rFonts w:ascii="Times New Roman" w:eastAsia="Times New Roman" w:hAnsi="Times New Roman" w:cs="Times New Roman"/>
                <w:color w:val="000000"/>
                <w:sz w:val="20"/>
                <w:szCs w:val="18"/>
                <w:lang w:val="uk-UA"/>
              </w:rPr>
              <w:t> </w:t>
            </w:r>
            <w:r w:rsidRPr="00113A4E">
              <w:rPr>
                <w:rFonts w:ascii="Times New Roman" w:eastAsia="Times New Roman" w:hAnsi="Times New Roman" w:cs="Times New Roman"/>
                <w:color w:val="000000"/>
                <w:sz w:val="20"/>
                <w:szCs w:val="18"/>
                <w:lang w:val="uk-UA"/>
              </w:rPr>
              <w:t>000</w:t>
            </w:r>
            <w:r>
              <w:rPr>
                <w:rFonts w:ascii="Times New Roman" w:eastAsia="Times New Roman" w:hAnsi="Times New Roman" w:cs="Times New Roman"/>
                <w:color w:val="000000"/>
                <w:sz w:val="20"/>
                <w:szCs w:val="18"/>
                <w:lang w:val="uk-UA"/>
              </w:rPr>
              <w:t>,0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CF1D80"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773,1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sidRPr="00113A4E">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18"/>
                <w:lang w:val="uk-UA"/>
              </w:rPr>
              <w:t>У</w:t>
            </w:r>
            <w:r w:rsidRPr="00113A4E">
              <w:rPr>
                <w:rFonts w:ascii="Times New Roman" w:eastAsia="Times New Roman" w:hAnsi="Times New Roman" w:cs="Times New Roman"/>
                <w:color w:val="000000"/>
                <w:sz w:val="20"/>
                <w:szCs w:val="18"/>
                <w:lang w:val="uk-UA"/>
              </w:rPr>
              <w:t xml:space="preserve">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7378,6</w:t>
            </w:r>
          </w:p>
        </w:tc>
      </w:tr>
      <w:tr w:rsidR="007617EF" w:rsidRPr="00D00D98" w:rsidTr="00AF7204">
        <w:trPr>
          <w:trHeight w:val="457"/>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right"/>
              <w:textAlignment w:val="baseline"/>
              <w:rPr>
                <w:rFonts w:ascii="Times New Roman" w:hAnsi="Times New Roman"/>
                <w:sz w:val="20"/>
                <w:szCs w:val="20"/>
                <w:lang w:val="uk-UA"/>
              </w:rPr>
            </w:pPr>
            <w:r>
              <w:rPr>
                <w:rFonts w:ascii="Times New Roman" w:eastAsia="Times New Roman" w:hAnsi="Times New Roman" w:cs="Times New Roman"/>
                <w:b/>
                <w:bCs/>
                <w:color w:val="000000"/>
                <w:sz w:val="20"/>
                <w:szCs w:val="18"/>
                <w:lang w:val="uk-UA"/>
              </w:rPr>
              <w:t>В</w:t>
            </w:r>
            <w:r w:rsidRPr="00E754C7">
              <w:rPr>
                <w:rFonts w:ascii="Times New Roman" w:eastAsia="Times New Roman" w:hAnsi="Times New Roman" w:cs="Times New Roman"/>
                <w:b/>
                <w:bCs/>
                <w:color w:val="000000"/>
                <w:sz w:val="20"/>
                <w:szCs w:val="18"/>
                <w:lang w:val="uk-UA"/>
              </w:rPr>
              <w:t>сього по розділу «Третинні будівлі, обладнання/об’єкти»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D78B8" w:rsidRDefault="007617EF" w:rsidP="00AF7204">
            <w:pPr>
              <w:spacing w:after="0" w:line="240" w:lineRule="auto"/>
              <w:jc w:val="center"/>
              <w:rPr>
                <w:rFonts w:ascii="Times New Roman" w:eastAsia="Times New Roman" w:hAnsi="Times New Roman" w:cs="Times New Roman"/>
                <w:b/>
                <w:color w:val="000000"/>
                <w:lang w:val="uk-UA"/>
              </w:rPr>
            </w:pPr>
            <w:r>
              <w:rPr>
                <w:rFonts w:ascii="Times New Roman" w:eastAsia="Times New Roman" w:hAnsi="Times New Roman" w:cs="Times New Roman"/>
                <w:b/>
                <w:color w:val="00000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D78B8" w:rsidRDefault="007617EF" w:rsidP="00AF7204">
            <w:pPr>
              <w:spacing w:after="0" w:line="240" w:lineRule="auto"/>
              <w:jc w:val="center"/>
              <w:rPr>
                <w:rFonts w:ascii="Times New Roman" w:eastAsia="Times New Roman" w:hAnsi="Times New Roman" w:cs="Times New Roman"/>
                <w:b/>
                <w:color w:val="000000"/>
                <w:sz w:val="20"/>
                <w:szCs w:val="20"/>
                <w:lang w:val="uk-UA"/>
              </w:rPr>
            </w:pPr>
            <w:r w:rsidRPr="007D78B8">
              <w:rPr>
                <w:rFonts w:ascii="Times New Roman" w:eastAsia="Times New Roman" w:hAnsi="Times New Roman" w:cs="Times New Roman"/>
                <w:b/>
                <w:color w:val="000000"/>
                <w:sz w:val="20"/>
                <w:szCs w:val="20"/>
                <w:lang w:val="uk-UA"/>
              </w:rPr>
              <w:t>360000,0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D78B8" w:rsidRDefault="007617EF" w:rsidP="00AF7204">
            <w:pPr>
              <w:spacing w:after="0" w:line="240" w:lineRule="auto"/>
              <w:jc w:val="center"/>
              <w:rPr>
                <w:rFonts w:ascii="Times New Roman" w:eastAsia="Times New Roman" w:hAnsi="Times New Roman" w:cs="Times New Roman"/>
                <w:b/>
                <w:color w:val="000000"/>
                <w:lang w:val="uk-UA"/>
              </w:rPr>
            </w:pPr>
            <w:r>
              <w:rPr>
                <w:rFonts w:ascii="Times New Roman" w:eastAsia="Times New Roman" w:hAnsi="Times New Roman" w:cs="Times New Roman"/>
                <w:b/>
                <w:color w:val="00000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D78B8" w:rsidRDefault="007617EF" w:rsidP="00AF7204">
            <w:pPr>
              <w:spacing w:after="0" w:line="240" w:lineRule="auto"/>
              <w:jc w:val="center"/>
              <w:rPr>
                <w:rFonts w:ascii="Times New Roman" w:eastAsia="Times New Roman" w:hAnsi="Times New Roman" w:cs="Times New Roman"/>
                <w:b/>
                <w:color w:val="000000"/>
                <w:lang w:val="uk-UA"/>
              </w:rPr>
            </w:pPr>
            <w:r>
              <w:rPr>
                <w:rFonts w:ascii="Times New Roman" w:eastAsia="Times New Roman" w:hAnsi="Times New Roman" w:cs="Times New Roman"/>
                <w:b/>
                <w:color w:val="000000"/>
                <w:lang w:val="uk-UA"/>
              </w:rPr>
              <w:t>6000,0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D78B8" w:rsidRDefault="00CF1D80" w:rsidP="00AF7204">
            <w:pPr>
              <w:spacing w:after="0" w:line="240" w:lineRule="auto"/>
              <w:jc w:val="center"/>
              <w:rPr>
                <w:rFonts w:ascii="Times New Roman" w:eastAsia="Times New Roman" w:hAnsi="Times New Roman" w:cs="Times New Roman"/>
                <w:b/>
                <w:color w:val="000000"/>
                <w:sz w:val="20"/>
                <w:szCs w:val="20"/>
                <w:lang w:val="uk-UA"/>
              </w:rPr>
            </w:pPr>
            <w:r>
              <w:rPr>
                <w:rFonts w:ascii="Times New Roman" w:eastAsia="Times New Roman" w:hAnsi="Times New Roman" w:cs="Times New Roman"/>
                <w:b/>
                <w:color w:val="000000"/>
                <w:sz w:val="20"/>
                <w:szCs w:val="20"/>
                <w:lang w:val="uk-UA"/>
              </w:rPr>
              <w:t>773,1</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D60FB" w:rsidRDefault="007617EF" w:rsidP="00AF7204">
            <w:pPr>
              <w:spacing w:after="0" w:line="240" w:lineRule="auto"/>
              <w:jc w:val="center"/>
              <w:rPr>
                <w:rFonts w:ascii="Times New Roman" w:eastAsia="Times New Roman" w:hAnsi="Times New Roman" w:cs="Times New Roman"/>
                <w:b/>
                <w:color w:val="000000"/>
                <w:sz w:val="20"/>
                <w:szCs w:val="18"/>
                <w:lang w:val="uk-UA"/>
              </w:rPr>
            </w:pPr>
            <w:r w:rsidRPr="00AD60FB">
              <w:rPr>
                <w:rFonts w:ascii="Times New Roman" w:eastAsia="Times New Roman" w:hAnsi="Times New Roman" w:cs="Times New Roman"/>
                <w:b/>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D60FB" w:rsidRDefault="007617EF" w:rsidP="00AF7204">
            <w:pPr>
              <w:spacing w:after="0" w:line="240" w:lineRule="auto"/>
              <w:jc w:val="center"/>
              <w:rPr>
                <w:rFonts w:ascii="Times New Roman" w:eastAsia="Times New Roman" w:hAnsi="Times New Roman" w:cs="Times New Roman"/>
                <w:b/>
                <w:color w:val="000000" w:themeColor="text1"/>
                <w:sz w:val="20"/>
                <w:szCs w:val="18"/>
                <w:lang w:val="uk-UA"/>
              </w:rPr>
            </w:pPr>
            <w:r w:rsidRPr="00AD60FB">
              <w:rPr>
                <w:rFonts w:ascii="Times New Roman" w:eastAsia="Times New Roman" w:hAnsi="Times New Roman" w:cs="Times New Roman"/>
                <w:b/>
                <w:color w:val="000000" w:themeColor="text1"/>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D60FB" w:rsidRDefault="007617EF" w:rsidP="00AF7204">
            <w:pPr>
              <w:spacing w:after="0" w:line="240" w:lineRule="auto"/>
              <w:jc w:val="center"/>
              <w:rPr>
                <w:rFonts w:ascii="Times New Roman" w:eastAsia="Times New Roman" w:hAnsi="Times New Roman" w:cs="Times New Roman"/>
                <w:b/>
                <w:color w:val="000000"/>
                <w:sz w:val="20"/>
                <w:szCs w:val="20"/>
                <w:lang w:val="uk-UA"/>
              </w:rPr>
            </w:pPr>
            <w:r w:rsidRPr="00AD60FB">
              <w:rPr>
                <w:rFonts w:ascii="Times New Roman" w:eastAsia="Times New Roman" w:hAnsi="Times New Roman" w:cs="Times New Roman"/>
                <w:b/>
                <w:color w:val="000000"/>
                <w:sz w:val="20"/>
                <w:szCs w:val="20"/>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b/>
                <w:sz w:val="20"/>
                <w:szCs w:val="20"/>
                <w:lang w:val="uk-UA" w:eastAsia="uk-UA"/>
              </w:rPr>
            </w:pPr>
            <w:r w:rsidRPr="000C7690">
              <w:rPr>
                <w:rFonts w:ascii="Times New Roman" w:eastAsia="Times New Roman" w:hAnsi="Times New Roman" w:cs="Times New Roman"/>
                <w:b/>
                <w:sz w:val="20"/>
                <w:szCs w:val="20"/>
                <w:lang w:val="uk-UA" w:eastAsia="uk-UA"/>
              </w:rPr>
              <w:t>7378,6</w:t>
            </w:r>
          </w:p>
        </w:tc>
      </w:tr>
      <w:tr w:rsidR="007617EF" w:rsidRPr="00D00D98" w:rsidTr="00AF7204">
        <w:trPr>
          <w:trHeight w:val="182"/>
        </w:trPr>
        <w:tc>
          <w:tcPr>
            <w:tcW w:w="15452" w:type="dxa"/>
            <w:gridSpan w:val="14"/>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Житлові будівлі</w:t>
            </w:r>
          </w:p>
        </w:tc>
      </w:tr>
      <w:tr w:rsidR="007617EF" w:rsidRPr="00D00D98" w:rsidTr="00AF7204">
        <w:trPr>
          <w:trHeight w:val="184"/>
        </w:trPr>
        <w:tc>
          <w:tcPr>
            <w:tcW w:w="15452" w:type="dxa"/>
            <w:gridSpan w:val="14"/>
            <w:tcBorders>
              <w:top w:val="single" w:sz="4" w:space="0" w:color="auto"/>
              <w:left w:val="single" w:sz="4" w:space="0" w:color="auto"/>
              <w:bottom w:val="single" w:sz="4" w:space="0" w:color="auto"/>
              <w:right w:val="single" w:sz="4" w:space="0" w:color="auto"/>
            </w:tcBorders>
            <w:shd w:val="clear" w:color="auto" w:fill="FFFF00"/>
            <w:tcMar>
              <w:left w:w="28" w:type="dxa"/>
              <w:right w:w="28" w:type="dxa"/>
            </w:tcMar>
            <w:vAlign w:val="center"/>
          </w:tcPr>
          <w:p w:rsidR="007617EF" w:rsidRPr="002B18E8"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b/>
                <w:bCs/>
                <w:color w:val="000000"/>
                <w:sz w:val="20"/>
                <w:szCs w:val="18"/>
                <w:lang w:val="uk-UA"/>
              </w:rPr>
              <w:t>5</w:t>
            </w:r>
            <w:r w:rsidRPr="00E754C7">
              <w:rPr>
                <w:rFonts w:ascii="Times New Roman" w:eastAsia="Times New Roman" w:hAnsi="Times New Roman" w:cs="Times New Roman"/>
                <w:b/>
                <w:bCs/>
                <w:color w:val="000000"/>
                <w:sz w:val="20"/>
                <w:szCs w:val="18"/>
                <w:lang w:val="uk-UA"/>
              </w:rPr>
              <w:t>. Житлові будівлі</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5.1</w:t>
            </w:r>
            <w:r w:rsidRPr="00E754C7">
              <w:rPr>
                <w:rFonts w:ascii="Times New Roman" w:eastAsia="Times New Roman" w:hAnsi="Times New Roman" w:cs="Times New Roman"/>
                <w:color w:val="000000"/>
                <w:sz w:val="20"/>
                <w:szCs w:val="18"/>
                <w:lang w:val="uk-UA"/>
              </w:rPr>
              <w:t>.</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4377B" w:rsidRDefault="007617EF" w:rsidP="00AF7204">
            <w:pPr>
              <w:spacing w:after="0" w:line="240" w:lineRule="auto"/>
              <w:rPr>
                <w:rFonts w:ascii="Times New Roman" w:eastAsia="Times New Roman" w:hAnsi="Times New Roman" w:cs="Times New Roman"/>
                <w:sz w:val="20"/>
                <w:szCs w:val="20"/>
                <w:lang w:val="uk-UA" w:eastAsia="uk-UA"/>
              </w:rPr>
            </w:pPr>
            <w:r w:rsidRPr="001D7E5B">
              <w:rPr>
                <w:rFonts w:ascii="Times New Roman" w:eastAsia="Times New Roman" w:hAnsi="Times New Roman" w:cs="Times New Roman"/>
                <w:bCs/>
                <w:sz w:val="20"/>
                <w:szCs w:val="20"/>
                <w:lang w:val="uk-UA" w:eastAsia="uk-UA"/>
              </w:rPr>
              <w:t>Використання відновлюваних джерел енергії (сонячна енергія)</w:t>
            </w:r>
          </w:p>
          <w:p w:rsidR="007617EF" w:rsidRPr="0004377B"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4377B" w:rsidRDefault="007617EF" w:rsidP="00AF7204">
            <w:pPr>
              <w:spacing w:after="0" w:line="240" w:lineRule="auto"/>
              <w:rPr>
                <w:rFonts w:ascii="Times New Roman" w:hAnsi="Times New Roman" w:cs="Times New Roman"/>
                <w:sz w:val="20"/>
                <w:szCs w:val="20"/>
                <w:lang w:val="uk-UA"/>
              </w:rPr>
            </w:pPr>
          </w:p>
          <w:p w:rsidR="007617EF" w:rsidRPr="0004377B" w:rsidRDefault="007617EF" w:rsidP="00AF7204">
            <w:pPr>
              <w:spacing w:after="0" w:line="240" w:lineRule="auto"/>
              <w:rPr>
                <w:rFonts w:ascii="Times New Roman" w:eastAsia="Times New Roman" w:hAnsi="Times New Roman" w:cs="Times New Roman"/>
                <w:color w:val="000000"/>
                <w:sz w:val="20"/>
                <w:szCs w:val="20"/>
                <w:lang w:val="uk-UA"/>
              </w:rPr>
            </w:pPr>
            <w:r w:rsidRPr="0004377B">
              <w:rPr>
                <w:rFonts w:ascii="Times New Roman" w:hAnsi="Times New Roman" w:cs="Times New Roman"/>
                <w:sz w:val="20"/>
                <w:szCs w:val="20"/>
                <w:lang w:val="uk-UA"/>
              </w:rPr>
              <w:t>Встановлення СЕС на дахах багатоповерхівок, обладнаних ліфтами та насосам</w:t>
            </w:r>
            <w:r>
              <w:rPr>
                <w:rFonts w:ascii="Times New Roman" w:hAnsi="Times New Roman" w:cs="Times New Roman"/>
                <w:sz w:val="20"/>
                <w:szCs w:val="20"/>
                <w:lang w:val="uk-UA"/>
              </w:rPr>
              <w:t>и підкачки води та ремонт дахів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center"/>
              <w:rPr>
                <w:rFonts w:ascii="Times New Roman" w:eastAsia="Times New Roman" w:hAnsi="Times New Roman" w:cs="Times New Roman"/>
                <w:color w:val="000000"/>
                <w:sz w:val="20"/>
                <w:szCs w:val="20"/>
                <w:lang w:val="uk-UA"/>
              </w:rPr>
            </w:pPr>
            <w:r w:rsidRPr="0099034C">
              <w:rPr>
                <w:rFonts w:ascii="Times New Roman" w:hAnsi="Times New Roman"/>
                <w:sz w:val="20"/>
                <w:szCs w:val="20"/>
                <w:lang w:val="uk-UA"/>
              </w:rPr>
              <w:t>Держа</w:t>
            </w:r>
            <w:r>
              <w:rPr>
                <w:rFonts w:ascii="Times New Roman" w:hAnsi="Times New Roman"/>
                <w:sz w:val="20"/>
                <w:szCs w:val="20"/>
                <w:lang w:val="uk-UA"/>
              </w:rPr>
              <w:t>-</w:t>
            </w:r>
            <w:r w:rsidRPr="0099034C">
              <w:rPr>
                <w:rFonts w:ascii="Times New Roman" w:hAnsi="Times New Roman"/>
                <w:sz w:val="20"/>
                <w:szCs w:val="20"/>
                <w:lang w:val="uk-UA"/>
              </w:rPr>
              <w:t xml:space="preserve">вний, обласний, місцевий </w:t>
            </w:r>
            <w:r>
              <w:rPr>
                <w:rFonts w:ascii="Times New Roman" w:hAnsi="Times New Roman"/>
                <w:sz w:val="20"/>
                <w:szCs w:val="20"/>
                <w:lang w:val="uk-UA"/>
              </w:rPr>
              <w:t>бюджети</w:t>
            </w:r>
            <w:r w:rsidRPr="0099034C">
              <w:rPr>
                <w:rFonts w:ascii="Times New Roman" w:hAnsi="Times New Roman"/>
                <w:sz w:val="20"/>
                <w:szCs w:val="20"/>
                <w:lang w:val="uk-UA"/>
              </w:rPr>
              <w:t xml:space="preserve">, </w:t>
            </w:r>
            <w:r>
              <w:rPr>
                <w:rFonts w:ascii="Times New Roman" w:hAnsi="Times New Roman"/>
                <w:sz w:val="20"/>
                <w:szCs w:val="20"/>
                <w:lang w:val="uk-UA"/>
              </w:rPr>
              <w:t>кошти ОСББ, ЖБК, упра-вителей</w:t>
            </w:r>
            <w:r w:rsidRPr="0099034C">
              <w:rPr>
                <w:rFonts w:ascii="Times New Roman" w:hAnsi="Times New Roman"/>
                <w:sz w:val="20"/>
                <w:szCs w:val="20"/>
                <w:lang w:val="uk-UA"/>
              </w:rPr>
              <w:t xml:space="preserve"> та інші </w:t>
            </w:r>
            <w:r>
              <w:rPr>
                <w:rFonts w:ascii="Times New Roman" w:hAnsi="Times New Roman"/>
                <w:sz w:val="20"/>
                <w:szCs w:val="20"/>
                <w:lang w:val="uk-UA"/>
              </w:rPr>
              <w:t xml:space="preserve">залучені </w:t>
            </w:r>
            <w:r w:rsidRPr="0099034C">
              <w:rPr>
                <w:rFonts w:ascii="Times New Roman" w:hAnsi="Times New Roman"/>
                <w:sz w:val="20"/>
                <w:szCs w:val="20"/>
                <w:lang w:val="uk-UA"/>
              </w:rPr>
              <w:t>джерела фінансування</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9034C" w:rsidRDefault="007617EF" w:rsidP="00AF7204">
            <w:pPr>
              <w:spacing w:after="0" w:line="240" w:lineRule="auto"/>
              <w:jc w:val="both"/>
              <w:textAlignment w:val="baseline"/>
              <w:rPr>
                <w:rFonts w:ascii="Times New Roman" w:hAnsi="Times New Roman"/>
                <w:sz w:val="20"/>
                <w:szCs w:val="20"/>
                <w:lang w:val="uk-UA"/>
              </w:rPr>
            </w:pPr>
            <w:r w:rsidRPr="0099034C">
              <w:rPr>
                <w:rFonts w:ascii="Times New Roman" w:hAnsi="Times New Roman"/>
                <w:sz w:val="20"/>
                <w:szCs w:val="20"/>
                <w:lang w:val="uk-UA"/>
              </w:rPr>
              <w:t>Управління житлово-комуна</w:t>
            </w:r>
            <w:r>
              <w:rPr>
                <w:rFonts w:ascii="Times New Roman" w:hAnsi="Times New Roman"/>
                <w:sz w:val="20"/>
                <w:szCs w:val="20"/>
                <w:lang w:val="uk-UA"/>
              </w:rPr>
              <w:t>-</w:t>
            </w:r>
            <w:r w:rsidRPr="0099034C">
              <w:rPr>
                <w:rFonts w:ascii="Times New Roman" w:hAnsi="Times New Roman"/>
                <w:sz w:val="20"/>
                <w:szCs w:val="20"/>
                <w:lang w:val="uk-UA"/>
              </w:rPr>
              <w:t>льного господа</w:t>
            </w:r>
            <w:r>
              <w:rPr>
                <w:rFonts w:ascii="Times New Roman" w:hAnsi="Times New Roman"/>
                <w:sz w:val="20"/>
                <w:szCs w:val="20"/>
                <w:lang w:val="uk-UA"/>
              </w:rPr>
              <w:t>-</w:t>
            </w:r>
            <w:r w:rsidRPr="0099034C">
              <w:rPr>
                <w:rFonts w:ascii="Times New Roman" w:hAnsi="Times New Roman"/>
                <w:sz w:val="20"/>
                <w:szCs w:val="20"/>
                <w:lang w:val="uk-UA"/>
              </w:rPr>
              <w:t>рства міської ради</w:t>
            </w:r>
          </w:p>
          <w:p w:rsidR="007617EF" w:rsidRPr="0099034C" w:rsidRDefault="007617EF" w:rsidP="00AF7204">
            <w:pPr>
              <w:spacing w:after="0" w:line="240" w:lineRule="auto"/>
              <w:jc w:val="both"/>
              <w:textAlignment w:val="baseline"/>
              <w:rPr>
                <w:sz w:val="20"/>
                <w:szCs w:val="20"/>
                <w:lang w:val="uk-UA"/>
              </w:rPr>
            </w:pPr>
            <w:r w:rsidRPr="0099034C">
              <w:rPr>
                <w:rFonts w:ascii="Times New Roman" w:hAnsi="Times New Roman"/>
                <w:sz w:val="20"/>
                <w:szCs w:val="20"/>
                <w:lang w:val="uk-UA"/>
              </w:rPr>
              <w:t>ОСББ, ЖБК, управителі</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823,8</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43676,0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commentRangeStart w:id="79"/>
            <w:r>
              <w:rPr>
                <w:rFonts w:ascii="Times New Roman" w:eastAsia="Times New Roman" w:hAnsi="Times New Roman" w:cs="Times New Roman"/>
                <w:color w:val="000000"/>
                <w:sz w:val="20"/>
                <w:szCs w:val="18"/>
                <w:lang w:val="uk-UA"/>
              </w:rPr>
              <w:t>195,3</w:t>
            </w:r>
            <w:commentRangeEnd w:id="79"/>
            <w:r>
              <w:rPr>
                <w:rStyle w:val="af2"/>
              </w:rPr>
              <w:commentReference w:id="79"/>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195,3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84,0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2011</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246C0"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Pr>
                <w:rFonts w:ascii="Times New Roman" w:eastAsia="Times New Roman" w:hAnsi="Times New Roman" w:cs="Times New Roman"/>
                <w:color w:val="000000" w:themeColor="text1"/>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sz w:val="20"/>
                <w:szCs w:val="20"/>
                <w:lang w:val="uk-UA" w:eastAsia="uk-UA"/>
              </w:rPr>
            </w:pPr>
            <w:r w:rsidRPr="000C7690">
              <w:rPr>
                <w:rFonts w:ascii="Times New Roman" w:eastAsia="Times New Roman" w:hAnsi="Times New Roman" w:cs="Times New Roman"/>
                <w:sz w:val="20"/>
                <w:szCs w:val="20"/>
                <w:lang w:val="uk-UA" w:eastAsia="uk-UA"/>
              </w:rPr>
              <w:t>895,2</w:t>
            </w:r>
          </w:p>
        </w:tc>
      </w:tr>
      <w:tr w:rsidR="007617EF" w:rsidRPr="00D00D98" w:rsidTr="00AF7204">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E56F3" w:rsidRDefault="007617EF" w:rsidP="00AF7204">
            <w:pPr>
              <w:spacing w:after="0" w:line="240" w:lineRule="auto"/>
              <w:rPr>
                <w:rFonts w:ascii="Times New Roman" w:eastAsia="Times New Roman" w:hAnsi="Times New Roman" w:cs="Times New Roman"/>
                <w:bCs/>
                <w:sz w:val="20"/>
                <w:szCs w:val="20"/>
                <w:lang w:val="uk-UA" w:eastAsia="uk-UA"/>
              </w:rPr>
            </w:pPr>
            <w:r w:rsidRPr="000E56F3">
              <w:rPr>
                <w:rStyle w:val="docdata"/>
                <w:rFonts w:ascii="Times New Roman" w:hAnsi="Times New Roman" w:cs="Times New Roman"/>
                <w:color w:val="000000"/>
              </w:rPr>
              <w:t>Збільшення кількості будівель з близьким до нуля енергоспоживанням</w:t>
            </w:r>
          </w:p>
        </w:tc>
        <w:tc>
          <w:tcPr>
            <w:tcW w:w="34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28" w:type="dxa"/>
              <w:right w:w="28" w:type="dxa"/>
            </w:tcMar>
            <w:vAlign w:val="center"/>
          </w:tcPr>
          <w:p w:rsidR="007617EF" w:rsidRPr="00BC5108" w:rsidRDefault="007617EF" w:rsidP="00AF7204">
            <w:pPr>
              <w:shd w:val="clear" w:color="auto" w:fill="F2F2F2" w:themeFill="background1" w:themeFillShade="F2"/>
              <w:spacing w:after="0" w:line="240" w:lineRule="auto"/>
              <w:rPr>
                <w:rFonts w:ascii="Times New Roman" w:hAnsi="Times New Roman" w:cs="Times New Roman"/>
                <w:sz w:val="20"/>
                <w:szCs w:val="20"/>
                <w:lang w:val="uk-UA"/>
              </w:rPr>
            </w:pPr>
            <w:r w:rsidRPr="00BC5108">
              <w:rPr>
                <w:rFonts w:ascii="Times New Roman" w:hAnsi="Times New Roman" w:cs="Times New Roman"/>
                <w:sz w:val="20"/>
                <w:szCs w:val="20"/>
                <w:lang w:val="uk-UA"/>
              </w:rPr>
              <w:t>Термомодернізація будинків:</w:t>
            </w:r>
          </w:p>
          <w:p w:rsidR="007617EF" w:rsidRPr="00BC5108" w:rsidRDefault="007617EF" w:rsidP="00AF7204">
            <w:pPr>
              <w:shd w:val="clear" w:color="auto" w:fill="F2F2F2" w:themeFill="background1" w:themeFillShade="F2"/>
              <w:spacing w:after="0" w:line="240" w:lineRule="auto"/>
              <w:rPr>
                <w:rFonts w:ascii="Times New Roman" w:hAnsi="Times New Roman" w:cs="Times New Roman"/>
                <w:sz w:val="20"/>
                <w:szCs w:val="20"/>
                <w:lang w:val="uk-UA"/>
              </w:rPr>
            </w:pPr>
            <w:r w:rsidRPr="00BC5108">
              <w:rPr>
                <w:rFonts w:ascii="Times New Roman" w:hAnsi="Times New Roman" w:cs="Times New Roman"/>
                <w:sz w:val="20"/>
                <w:szCs w:val="20"/>
                <w:lang w:val="uk-UA"/>
              </w:rPr>
              <w:t>- 9-ти поверхових (24 будинки)</w:t>
            </w:r>
          </w:p>
          <w:p w:rsidR="007617EF" w:rsidRPr="00BC5108" w:rsidRDefault="007617EF" w:rsidP="00AF7204">
            <w:pPr>
              <w:shd w:val="clear" w:color="auto" w:fill="F2F2F2" w:themeFill="background1" w:themeFillShade="F2"/>
              <w:spacing w:after="0" w:line="240" w:lineRule="auto"/>
              <w:rPr>
                <w:rFonts w:ascii="Times New Roman" w:hAnsi="Times New Roman" w:cs="Times New Roman"/>
                <w:sz w:val="20"/>
                <w:szCs w:val="20"/>
                <w:lang w:val="uk-UA"/>
              </w:rPr>
            </w:pPr>
            <w:r w:rsidRPr="00BC5108">
              <w:rPr>
                <w:rFonts w:ascii="Times New Roman" w:hAnsi="Times New Roman" w:cs="Times New Roman"/>
                <w:sz w:val="20"/>
                <w:szCs w:val="20"/>
                <w:lang w:val="uk-UA"/>
              </w:rPr>
              <w:t>- 10-ти поверхових (10 будинків)</w:t>
            </w:r>
          </w:p>
          <w:p w:rsidR="007617EF" w:rsidRPr="00BC5108" w:rsidRDefault="007617EF" w:rsidP="00AF7204">
            <w:pPr>
              <w:shd w:val="clear" w:color="auto" w:fill="F2F2F2" w:themeFill="background1" w:themeFillShade="F2"/>
              <w:spacing w:after="0" w:line="240" w:lineRule="auto"/>
              <w:rPr>
                <w:rFonts w:ascii="Times New Roman" w:hAnsi="Times New Roman" w:cs="Times New Roman"/>
                <w:sz w:val="20"/>
                <w:szCs w:val="20"/>
                <w:lang w:val="uk-UA"/>
              </w:rPr>
            </w:pPr>
            <w:r w:rsidRPr="00BC5108">
              <w:rPr>
                <w:rFonts w:ascii="Times New Roman" w:hAnsi="Times New Roman" w:cs="Times New Roman"/>
                <w:sz w:val="20"/>
                <w:szCs w:val="20"/>
                <w:lang w:val="uk-UA"/>
              </w:rPr>
              <w:t>- 5-ти поверхових (114 будинків)</w:t>
            </w:r>
          </w:p>
          <w:p w:rsidR="007617EF" w:rsidRPr="00BC5108" w:rsidRDefault="007617EF" w:rsidP="00AF7204">
            <w:pPr>
              <w:spacing w:after="0" w:line="240" w:lineRule="auto"/>
              <w:rPr>
                <w:rFonts w:ascii="Times New Roman" w:hAnsi="Times New Roman" w:cs="Times New Roman"/>
                <w:sz w:val="20"/>
                <w:szCs w:val="20"/>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Mar>
              <w:left w:w="28" w:type="dxa"/>
              <w:right w:w="28" w:type="dxa"/>
            </w:tcMar>
            <w:vAlign w:val="center"/>
          </w:tcPr>
          <w:p w:rsidR="007617EF" w:rsidRPr="00BC5108" w:rsidRDefault="007617EF" w:rsidP="00AF7204">
            <w:pPr>
              <w:spacing w:after="0" w:line="240" w:lineRule="auto"/>
              <w:jc w:val="center"/>
              <w:rPr>
                <w:rFonts w:ascii="Times New Roman" w:hAnsi="Times New Roman"/>
                <w:sz w:val="20"/>
                <w:szCs w:val="20"/>
                <w:lang w:val="uk-UA"/>
              </w:rPr>
            </w:pPr>
            <w:r w:rsidRPr="00BC5108">
              <w:rPr>
                <w:rFonts w:ascii="Times New Roman" w:hAnsi="Times New Roman"/>
                <w:sz w:val="20"/>
                <w:szCs w:val="20"/>
                <w:lang w:val="uk-UA"/>
              </w:rPr>
              <w:t>Держа-вний, обласний, місцевий бюджети, кошти ОСББ, ЖБК, упра-вителей та інші залучені джерела фінансування</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C5108" w:rsidRDefault="007617EF" w:rsidP="00AF7204">
            <w:pPr>
              <w:spacing w:after="0" w:line="240" w:lineRule="auto"/>
              <w:jc w:val="both"/>
              <w:textAlignment w:val="baseline"/>
              <w:rPr>
                <w:rFonts w:ascii="Times New Roman" w:hAnsi="Times New Roman"/>
                <w:sz w:val="20"/>
                <w:szCs w:val="20"/>
                <w:lang w:val="uk-UA"/>
              </w:rPr>
            </w:pPr>
            <w:r w:rsidRPr="00BC5108">
              <w:rPr>
                <w:rFonts w:ascii="Times New Roman" w:hAnsi="Times New Roman"/>
                <w:sz w:val="20"/>
                <w:szCs w:val="20"/>
                <w:lang w:val="uk-UA"/>
              </w:rPr>
              <w:t>Управління житлово-комуна-льного господа-рства міської ради</w:t>
            </w:r>
          </w:p>
          <w:p w:rsidR="007617EF" w:rsidRPr="00BC5108" w:rsidRDefault="007617EF" w:rsidP="00AF7204">
            <w:pPr>
              <w:spacing w:after="0" w:line="240" w:lineRule="auto"/>
              <w:jc w:val="both"/>
              <w:textAlignment w:val="baseline"/>
              <w:rPr>
                <w:sz w:val="20"/>
                <w:szCs w:val="20"/>
                <w:lang w:val="uk-UA"/>
              </w:rPr>
            </w:pPr>
            <w:r w:rsidRPr="00BC5108">
              <w:rPr>
                <w:rFonts w:ascii="Times New Roman" w:hAnsi="Times New Roman"/>
                <w:sz w:val="20"/>
                <w:szCs w:val="20"/>
                <w:lang w:val="uk-UA"/>
              </w:rPr>
              <w:t>ОСББ, ЖБК, управителі</w:t>
            </w:r>
          </w:p>
          <w:p w:rsidR="007617EF" w:rsidRPr="00BC5108" w:rsidRDefault="007617EF" w:rsidP="00AF7204">
            <w:pPr>
              <w:spacing w:after="0" w:line="240" w:lineRule="auto"/>
              <w:jc w:val="both"/>
              <w:textAlignment w:val="baseline"/>
              <w:rPr>
                <w:rFonts w:ascii="Times New Roman" w:hAnsi="Times New Roman"/>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BC5108" w:rsidRDefault="007617EF" w:rsidP="00AF7204">
            <w:pPr>
              <w:spacing w:after="0" w:line="240" w:lineRule="auto"/>
              <w:jc w:val="center"/>
              <w:rPr>
                <w:rFonts w:ascii="Times New Roman" w:eastAsia="Times New Roman" w:hAnsi="Times New Roman" w:cs="Times New Roman"/>
                <w:color w:val="000000"/>
                <w:sz w:val="20"/>
                <w:szCs w:val="18"/>
                <w:lang w:val="uk-UA"/>
              </w:rPr>
            </w:pPr>
            <w:r w:rsidRPr="00BC5108">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BC5108"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61475,4</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75136,6</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21345,6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CF1D80"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31614,0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AB69C4">
              <w:rPr>
                <w:rFonts w:ascii="Times New Roman" w:eastAsia="Times New Roman" w:hAnsi="Times New Roman" w:cs="Times New Roman"/>
                <w:color w:val="FFFFFF" w:themeColor="background1"/>
                <w:sz w:val="20"/>
                <w:szCs w:val="18"/>
                <w:lang w:val="uk-UA"/>
              </w:rPr>
              <w:t>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2425,2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1122,3</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279,5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themeColor="text1"/>
                <w:sz w:val="20"/>
                <w:szCs w:val="18"/>
                <w:lang w:val="uk-UA"/>
              </w:rPr>
            </w:pPr>
            <w:r>
              <w:rPr>
                <w:rFonts w:ascii="Times New Roman" w:eastAsia="Times New Roman" w:hAnsi="Times New Roman" w:cs="Times New Roman"/>
                <w:color w:val="000000" w:themeColor="text1"/>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762DB4" w:rsidRDefault="007617EF" w:rsidP="00AF7204">
            <w:pPr>
              <w:spacing w:after="0" w:line="240" w:lineRule="auto"/>
              <w:jc w:val="center"/>
              <w:rPr>
                <w:rFonts w:ascii="Times New Roman" w:eastAsia="Times New Roman" w:hAnsi="Times New Roman" w:cs="Times New Roman"/>
                <w:color w:val="000000"/>
                <w:sz w:val="20"/>
                <w:szCs w:val="20"/>
                <w:lang w:val="uk-UA"/>
              </w:rPr>
            </w:pPr>
            <w:r w:rsidRPr="00762DB4">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1260,0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1540,0</w:t>
            </w:r>
          </w:p>
          <w:p w:rsidR="007617EF" w:rsidRPr="002B18E8"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437,5</w:t>
            </w:r>
          </w:p>
        </w:tc>
      </w:tr>
      <w:tr w:rsidR="007617EF" w:rsidRPr="00E754C7" w:rsidTr="00AF7204">
        <w:trPr>
          <w:trHeight w:val="300"/>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«Житлові будівлі»</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823,8</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201633,6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151533"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31809,3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195,3</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151533"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13678,0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C7690" w:rsidRDefault="007617EF" w:rsidP="00AF7204">
            <w:pPr>
              <w:spacing w:after="0" w:line="240" w:lineRule="auto"/>
              <w:jc w:val="center"/>
              <w:rPr>
                <w:rFonts w:ascii="Times New Roman" w:eastAsia="Times New Roman" w:hAnsi="Times New Roman" w:cs="Times New Roman"/>
                <w:b/>
                <w:color w:val="000000"/>
                <w:sz w:val="20"/>
                <w:szCs w:val="18"/>
                <w:lang w:val="uk-UA"/>
              </w:rPr>
            </w:pPr>
            <w:r w:rsidRPr="000C7690">
              <w:rPr>
                <w:rFonts w:ascii="Times New Roman" w:eastAsia="Times New Roman" w:hAnsi="Times New Roman" w:cs="Times New Roman"/>
                <w:b/>
                <w:color w:val="000000"/>
                <w:sz w:val="20"/>
                <w:szCs w:val="18"/>
                <w:lang w:val="uk-UA"/>
              </w:rPr>
              <w:t>4132,7</w:t>
            </w:r>
          </w:p>
        </w:tc>
      </w:tr>
      <w:tr w:rsidR="007617EF" w:rsidRPr="00E754C7" w:rsidTr="00AF7204">
        <w:trPr>
          <w:trHeight w:val="300"/>
        </w:trPr>
        <w:tc>
          <w:tcPr>
            <w:tcW w:w="15452" w:type="dxa"/>
            <w:gridSpan w:val="14"/>
            <w:tcBorders>
              <w:top w:val="single" w:sz="4" w:space="0" w:color="000000"/>
              <w:left w:val="single" w:sz="4" w:space="0" w:color="000000"/>
              <w:bottom w:val="single" w:sz="4" w:space="0" w:color="auto"/>
              <w:right w:val="single" w:sz="4" w:space="0" w:color="000000"/>
            </w:tcBorders>
            <w:shd w:val="clear" w:color="auto" w:fill="FFC0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Транспорт</w:t>
            </w:r>
          </w:p>
        </w:tc>
      </w:tr>
      <w:tr w:rsidR="007617EF" w:rsidRPr="00E754C7" w:rsidTr="00AF7204">
        <w:trPr>
          <w:trHeight w:val="300"/>
        </w:trPr>
        <w:tc>
          <w:tcPr>
            <w:tcW w:w="15452" w:type="dxa"/>
            <w:gridSpan w:val="14"/>
            <w:tcBorders>
              <w:top w:val="single" w:sz="4" w:space="0" w:color="000000"/>
              <w:left w:val="single" w:sz="4" w:space="0" w:color="000000"/>
              <w:bottom w:val="single" w:sz="4" w:space="0" w:color="auto"/>
              <w:right w:val="single" w:sz="4" w:space="0" w:color="000000"/>
            </w:tcBorders>
            <w:shd w:val="clear" w:color="auto" w:fill="FFFF00"/>
            <w:tcMar>
              <w:left w:w="28" w:type="dxa"/>
              <w:right w:w="28" w:type="dxa"/>
            </w:tcMar>
            <w:vAlign w:val="center"/>
            <w:hideMark/>
          </w:tcPr>
          <w:p w:rsidR="007617EF" w:rsidRPr="00E754C7" w:rsidRDefault="008B3F35"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6</w:t>
            </w:r>
            <w:r w:rsidR="007617EF" w:rsidRPr="00E754C7">
              <w:rPr>
                <w:rFonts w:ascii="Times New Roman" w:eastAsia="Times New Roman" w:hAnsi="Times New Roman" w:cs="Times New Roman"/>
                <w:b/>
                <w:bCs/>
                <w:color w:val="000000"/>
                <w:sz w:val="20"/>
                <w:szCs w:val="18"/>
                <w:lang w:val="uk-UA"/>
              </w:rPr>
              <w:t xml:space="preserve">. </w:t>
            </w:r>
            <w:r w:rsidR="007617EF">
              <w:rPr>
                <w:rFonts w:ascii="Times New Roman" w:eastAsia="Times New Roman" w:hAnsi="Times New Roman" w:cs="Times New Roman"/>
                <w:b/>
                <w:bCs/>
                <w:color w:val="000000"/>
                <w:sz w:val="20"/>
                <w:szCs w:val="18"/>
                <w:lang w:val="uk-UA"/>
              </w:rPr>
              <w:t>Громадський автот</w:t>
            </w:r>
            <w:r w:rsidR="007617EF" w:rsidRPr="00E754C7">
              <w:rPr>
                <w:rFonts w:ascii="Times New Roman" w:eastAsia="Times New Roman" w:hAnsi="Times New Roman" w:cs="Times New Roman"/>
                <w:b/>
                <w:bCs/>
                <w:color w:val="000000"/>
                <w:sz w:val="20"/>
                <w:szCs w:val="18"/>
                <w:lang w:val="uk-UA"/>
              </w:rPr>
              <w:t>ранспорт</w:t>
            </w:r>
          </w:p>
        </w:tc>
      </w:tr>
      <w:tr w:rsidR="007617EF" w:rsidRPr="00E754C7" w:rsidTr="00AF7204">
        <w:trPr>
          <w:trHeight w:val="503"/>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w:t>
            </w:r>
            <w:r w:rsidR="007617EF" w:rsidRPr="00E754C7">
              <w:rPr>
                <w:rFonts w:ascii="Times New Roman" w:eastAsia="Times New Roman" w:hAnsi="Times New Roman" w:cs="Times New Roman"/>
                <w:color w:val="000000"/>
                <w:sz w:val="20"/>
                <w:szCs w:val="18"/>
                <w:lang w:val="uk-UA"/>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FA5195" w:rsidRDefault="007617EF" w:rsidP="00AF7204">
            <w:pPr>
              <w:spacing w:after="0" w:line="240" w:lineRule="auto"/>
              <w:jc w:val="center"/>
              <w:rPr>
                <w:rFonts w:ascii="Times New Roman" w:eastAsia="Times New Roman" w:hAnsi="Times New Roman" w:cs="Times New Roman"/>
                <w:color w:val="000000"/>
                <w:lang w:val="uk-UA"/>
              </w:rPr>
            </w:pPr>
            <w:r w:rsidRPr="00FA5195">
              <w:rPr>
                <w:rFonts w:ascii="Times New Roman" w:hAnsi="Times New Roman" w:cs="Times New Roman"/>
                <w:lang w:val="uk-UA"/>
              </w:rPr>
              <w:t xml:space="preserve">Розвиток сталої та екологічної мобільності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lang w:val="uk-UA"/>
              </w:rPr>
            </w:pPr>
            <w:r>
              <w:rPr>
                <w:rFonts w:ascii="Times New Roman" w:hAnsi="Times New Roman" w:cs="Times New Roman"/>
                <w:lang w:val="uk-UA"/>
              </w:rPr>
              <w:t>В</w:t>
            </w:r>
            <w:r w:rsidRPr="00FA5195">
              <w:rPr>
                <w:rFonts w:ascii="Times New Roman" w:hAnsi="Times New Roman" w:cs="Times New Roman"/>
                <w:lang w:val="uk-UA"/>
              </w:rPr>
              <w:t>провадження екологічного транспорту на автобусних маршр</w:t>
            </w:r>
            <w:r>
              <w:rPr>
                <w:rFonts w:ascii="Times New Roman" w:hAnsi="Times New Roman" w:cs="Times New Roman"/>
                <w:lang w:val="uk-UA"/>
              </w:rPr>
              <w:t xml:space="preserve">утах загального користування </w:t>
            </w:r>
          </w:p>
          <w:p w:rsidR="007617EF" w:rsidRPr="00FA5195" w:rsidRDefault="007617EF" w:rsidP="00AF7204">
            <w:pPr>
              <w:spacing w:after="0" w:line="240" w:lineRule="auto"/>
              <w:rPr>
                <w:rFonts w:ascii="Times New Roman" w:eastAsia="Times New Roman" w:hAnsi="Times New Roman" w:cs="Times New Roman"/>
                <w:color w:val="000000"/>
                <w:lang w:val="uk-UA"/>
              </w:rPr>
            </w:pPr>
            <w:r>
              <w:rPr>
                <w:rFonts w:ascii="Times New Roman" w:hAnsi="Times New Roman" w:cs="Times New Roman"/>
                <w:lang w:val="uk-UA"/>
              </w:rPr>
              <w:t>Р</w:t>
            </w:r>
            <w:r w:rsidRPr="00FA5195">
              <w:rPr>
                <w:rFonts w:ascii="Times New Roman" w:hAnsi="Times New Roman" w:cs="Times New Roman"/>
                <w:lang w:val="uk-UA"/>
              </w:rPr>
              <w:t>озвитоку вело інфраструктури в Первомайській МТГ</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4148C" w:rsidRDefault="007617EF" w:rsidP="00AF7204">
            <w:pPr>
              <w:spacing w:after="0" w:line="240" w:lineRule="auto"/>
              <w:jc w:val="both"/>
              <w:textAlignment w:val="baseline"/>
              <w:rPr>
                <w:rFonts w:ascii="Times New Roman" w:hAnsi="Times New Roman"/>
                <w:sz w:val="20"/>
                <w:szCs w:val="20"/>
                <w:lang w:val="uk-UA"/>
              </w:rPr>
            </w:pPr>
            <w:r w:rsidRPr="00920376">
              <w:rPr>
                <w:rFonts w:ascii="Times New Roman" w:hAnsi="Times New Roman"/>
                <w:sz w:val="20"/>
                <w:szCs w:val="20"/>
                <w:lang w:val="uk-UA"/>
              </w:rPr>
              <w:t>КП «Упра</w:t>
            </w:r>
            <w:r>
              <w:rPr>
                <w:rFonts w:ascii="Times New Roman" w:hAnsi="Times New Roman"/>
                <w:sz w:val="20"/>
                <w:szCs w:val="20"/>
                <w:lang w:val="uk-UA"/>
              </w:rPr>
              <w:t>-</w:t>
            </w:r>
            <w:r w:rsidRPr="00920376">
              <w:rPr>
                <w:rFonts w:ascii="Times New Roman" w:hAnsi="Times New Roman"/>
                <w:sz w:val="20"/>
                <w:szCs w:val="20"/>
                <w:lang w:val="uk-UA"/>
              </w:rPr>
              <w:t>вління пасажи</w:t>
            </w:r>
            <w:r>
              <w:rPr>
                <w:rFonts w:ascii="Times New Roman" w:hAnsi="Times New Roman"/>
                <w:sz w:val="20"/>
                <w:szCs w:val="20"/>
                <w:lang w:val="uk-UA"/>
              </w:rPr>
              <w:t>-</w:t>
            </w:r>
            <w:r w:rsidRPr="00920376">
              <w:rPr>
                <w:rFonts w:ascii="Times New Roman" w:hAnsi="Times New Roman"/>
                <w:sz w:val="20"/>
                <w:szCs w:val="20"/>
                <w:lang w:val="uk-UA"/>
              </w:rPr>
              <w:t>рських перевезень»Управління житлово-комуна</w:t>
            </w:r>
            <w:r>
              <w:rPr>
                <w:rFonts w:ascii="Times New Roman" w:hAnsi="Times New Roman"/>
                <w:sz w:val="20"/>
                <w:szCs w:val="20"/>
                <w:lang w:val="uk-UA"/>
              </w:rPr>
              <w:t>-</w:t>
            </w:r>
            <w:r w:rsidRPr="00920376">
              <w:rPr>
                <w:rFonts w:ascii="Times New Roman" w:hAnsi="Times New Roman"/>
                <w:sz w:val="20"/>
                <w:szCs w:val="20"/>
                <w:lang w:val="uk-UA"/>
              </w:rPr>
              <w:t>льного господа</w:t>
            </w:r>
            <w:r>
              <w:rPr>
                <w:rFonts w:ascii="Times New Roman" w:hAnsi="Times New Roman"/>
                <w:sz w:val="20"/>
                <w:szCs w:val="20"/>
                <w:lang w:val="uk-UA"/>
              </w:rPr>
              <w:t>-рства міської ради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27379,0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93621,2</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FD07F6"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151533"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1998,2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w:t>
            </w:r>
            <w:r w:rsidRPr="00113A4E">
              <w:rPr>
                <w:rFonts w:ascii="Times New Roman" w:eastAsia="Times New Roman" w:hAnsi="Times New Roman" w:cs="Times New Roman"/>
                <w:color w:val="000000"/>
                <w:sz w:val="20"/>
                <w:szCs w:val="18"/>
                <w:lang w:val="uk-UA"/>
              </w:rPr>
              <w:t xml:space="preserve">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561,2</w:t>
            </w:r>
          </w:p>
          <w:p w:rsidR="007617EF" w:rsidRPr="007506BA"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1918,9</w:t>
            </w:r>
          </w:p>
        </w:tc>
      </w:tr>
      <w:tr w:rsidR="007617EF" w:rsidRPr="00D00D98" w:rsidTr="00AF7204">
        <w:trPr>
          <w:trHeight w:val="425"/>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w:t>
            </w:r>
            <w:r w:rsidR="007617EF" w:rsidRPr="00E754C7">
              <w:rPr>
                <w:rFonts w:ascii="Times New Roman" w:eastAsia="Times New Roman" w:hAnsi="Times New Roman" w:cs="Times New Roman"/>
                <w:color w:val="000000"/>
                <w:sz w:val="20"/>
                <w:szCs w:val="18"/>
                <w:lang w:val="uk-UA"/>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43B15"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eastAsia="Times New Roman" w:hAnsi="Times New Roman" w:cs="Times New Roman"/>
                <w:sz w:val="20"/>
                <w:szCs w:val="20"/>
                <w:lang w:val="uk-UA" w:eastAsia="uk-UA"/>
              </w:rPr>
              <w:t>І</w:t>
            </w:r>
            <w:r w:rsidRPr="00530CB1">
              <w:rPr>
                <w:rFonts w:ascii="Times New Roman" w:eastAsia="Times New Roman" w:hAnsi="Times New Roman" w:cs="Times New Roman"/>
                <w:sz w:val="20"/>
                <w:szCs w:val="20"/>
                <w:lang w:val="uk-UA" w:eastAsia="uk-UA"/>
              </w:rPr>
              <w:t>нтеграція накопичувачів енергії у мережу міс</w:t>
            </w:r>
            <w:r>
              <w:rPr>
                <w:rFonts w:ascii="Times New Roman" w:eastAsia="Times New Roman" w:hAnsi="Times New Roman" w:cs="Times New Roman"/>
                <w:sz w:val="20"/>
                <w:szCs w:val="20"/>
                <w:lang w:val="uk-UA" w:eastAsia="uk-UA"/>
              </w:rPr>
              <w:t xml:space="preserve">ького освітлення та світлофорів, </w:t>
            </w:r>
            <w:r w:rsidRPr="00530CB1">
              <w:rPr>
                <w:rFonts w:ascii="Times New Roman" w:eastAsia="Times New Roman" w:hAnsi="Times New Roman" w:cs="Times New Roman"/>
                <w:sz w:val="20"/>
                <w:szCs w:val="20"/>
                <w:lang w:val="uk-UA" w:eastAsia="uk-UA"/>
              </w:rPr>
              <w:t>поєднання з відновлюваними дже</w:t>
            </w:r>
            <w:r>
              <w:rPr>
                <w:rFonts w:ascii="Times New Roman" w:eastAsia="Times New Roman" w:hAnsi="Times New Roman" w:cs="Times New Roman"/>
                <w:sz w:val="20"/>
                <w:szCs w:val="20"/>
                <w:lang w:val="uk-UA" w:eastAsia="uk-UA"/>
              </w:rPr>
              <w:t>релами енергії (сонячні панелі)</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43B15"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eastAsia="Calibri" w:hAnsi="Times New Roman" w:cs="Times New Roman"/>
                <w:bCs/>
                <w:sz w:val="20"/>
                <w:szCs w:val="20"/>
                <w:lang w:val="uk-UA" w:eastAsia="en-US"/>
              </w:rPr>
              <w:t>П</w:t>
            </w:r>
            <w:r w:rsidRPr="00D43B15">
              <w:rPr>
                <w:rFonts w:ascii="Times New Roman" w:eastAsia="Calibri" w:hAnsi="Times New Roman" w:cs="Times New Roman"/>
                <w:bCs/>
                <w:sz w:val="20"/>
                <w:szCs w:val="20"/>
                <w:lang w:val="uk-UA" w:eastAsia="en-US"/>
              </w:rPr>
              <w:t>ридбання та встановлення систем накопичення електричної енергії для забезпечення стабільної роботи світлофорних об’єктів</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20376" w:rsidRDefault="007617EF" w:rsidP="00AF7204">
            <w:pPr>
              <w:spacing w:after="0" w:line="240" w:lineRule="auto"/>
              <w:jc w:val="both"/>
              <w:textAlignment w:val="baseline"/>
              <w:rPr>
                <w:rFonts w:ascii="Times New Roman" w:hAnsi="Times New Roman"/>
                <w:sz w:val="20"/>
                <w:szCs w:val="20"/>
                <w:lang w:val="uk-UA"/>
              </w:rPr>
            </w:pPr>
            <w:r w:rsidRPr="00920376">
              <w:rPr>
                <w:rFonts w:ascii="Times New Roman" w:hAnsi="Times New Roman"/>
                <w:sz w:val="20"/>
                <w:szCs w:val="20"/>
                <w:lang w:val="uk-UA"/>
              </w:rPr>
              <w:t>Управління житлово-комуна</w:t>
            </w:r>
            <w:r>
              <w:rPr>
                <w:rFonts w:ascii="Times New Roman" w:hAnsi="Times New Roman"/>
                <w:sz w:val="20"/>
                <w:szCs w:val="20"/>
                <w:lang w:val="uk-UA"/>
              </w:rPr>
              <w:t>-</w:t>
            </w:r>
            <w:r w:rsidRPr="00920376">
              <w:rPr>
                <w:rFonts w:ascii="Times New Roman" w:hAnsi="Times New Roman"/>
                <w:sz w:val="20"/>
                <w:szCs w:val="20"/>
                <w:lang w:val="uk-UA"/>
              </w:rPr>
              <w:t>льного господа</w:t>
            </w:r>
            <w:r>
              <w:rPr>
                <w:rFonts w:ascii="Times New Roman" w:hAnsi="Times New Roman"/>
                <w:sz w:val="20"/>
                <w:szCs w:val="20"/>
                <w:lang w:val="uk-UA"/>
              </w:rPr>
              <w:t>-</w:t>
            </w:r>
            <w:r w:rsidRPr="00920376">
              <w:rPr>
                <w:rFonts w:ascii="Times New Roman" w:hAnsi="Times New Roman"/>
                <w:sz w:val="20"/>
                <w:szCs w:val="20"/>
                <w:lang w:val="uk-UA"/>
              </w:rPr>
              <w:t>рства міської ради</w:t>
            </w:r>
          </w:p>
          <w:p w:rsidR="007617EF" w:rsidRPr="00920376" w:rsidRDefault="007617EF" w:rsidP="00AF7204">
            <w:pPr>
              <w:spacing w:after="0" w:line="240" w:lineRule="auto"/>
              <w:jc w:val="both"/>
              <w:textAlignment w:val="baseline"/>
              <w:rPr>
                <w:rFonts w:ascii="Times New Roman" w:hAnsi="Times New Roman"/>
                <w:sz w:val="20"/>
                <w:szCs w:val="20"/>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1000,0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45,2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w:t>
            </w:r>
            <w:r w:rsidRPr="00113A4E">
              <w:rPr>
                <w:rFonts w:ascii="Times New Roman" w:eastAsia="Times New Roman" w:hAnsi="Times New Roman" w:cs="Times New Roman"/>
                <w:color w:val="000000"/>
                <w:sz w:val="20"/>
                <w:szCs w:val="18"/>
                <w:lang w:val="uk-UA"/>
              </w:rPr>
              <w:t xml:space="preserve">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43B15"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20,5</w:t>
            </w:r>
          </w:p>
        </w:tc>
      </w:tr>
      <w:tr w:rsidR="007617EF" w:rsidRPr="00E754C7" w:rsidTr="00AF7204">
        <w:trPr>
          <w:trHeight w:val="300"/>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«Транспорт»</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B4504"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B4504"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122000,2</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B4504"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B4504"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3B4504" w:rsidRDefault="00151533"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2043,4</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B8093F"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2500,6</w:t>
            </w:r>
          </w:p>
        </w:tc>
      </w:tr>
      <w:tr w:rsidR="007617EF" w:rsidRPr="00E754C7" w:rsidTr="00AF7204">
        <w:trPr>
          <w:trHeight w:val="300"/>
        </w:trPr>
        <w:tc>
          <w:tcPr>
            <w:tcW w:w="14176" w:type="dxa"/>
            <w:gridSpan w:val="13"/>
            <w:tcBorders>
              <w:top w:val="single" w:sz="4" w:space="0" w:color="auto"/>
              <w:left w:val="single" w:sz="4" w:space="0" w:color="000000"/>
              <w:bottom w:val="single" w:sz="4" w:space="0" w:color="auto"/>
              <w:right w:val="single" w:sz="4" w:space="0" w:color="000000"/>
            </w:tcBorders>
            <w:shd w:val="clear" w:color="auto" w:fill="FFC0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Інші сектори</w:t>
            </w:r>
          </w:p>
        </w:tc>
        <w:tc>
          <w:tcPr>
            <w:tcW w:w="1276" w:type="dxa"/>
            <w:tcBorders>
              <w:top w:val="single" w:sz="4" w:space="0" w:color="auto"/>
              <w:left w:val="nil"/>
              <w:bottom w:val="single" w:sz="4" w:space="0" w:color="auto"/>
              <w:right w:val="single" w:sz="4" w:space="0" w:color="000000"/>
            </w:tcBorders>
            <w:shd w:val="clear" w:color="auto" w:fill="FFC0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b/>
                <w:bCs/>
                <w:color w:val="000000"/>
                <w:sz w:val="20"/>
                <w:szCs w:val="18"/>
                <w:lang w:val="uk-UA"/>
              </w:rPr>
            </w:pPr>
          </w:p>
        </w:tc>
      </w:tr>
      <w:tr w:rsidR="007617EF" w:rsidRPr="00E754C7" w:rsidTr="00AF7204">
        <w:trPr>
          <w:trHeight w:val="300"/>
        </w:trPr>
        <w:tc>
          <w:tcPr>
            <w:tcW w:w="15452" w:type="dxa"/>
            <w:gridSpan w:val="14"/>
            <w:tcBorders>
              <w:top w:val="single" w:sz="4" w:space="0" w:color="auto"/>
              <w:left w:val="single" w:sz="4" w:space="0" w:color="000000"/>
              <w:bottom w:val="single" w:sz="4" w:space="0" w:color="auto"/>
              <w:right w:val="single" w:sz="4" w:space="0" w:color="000000"/>
            </w:tcBorders>
            <w:shd w:val="clear" w:color="auto" w:fill="FFFF00"/>
            <w:tcMar>
              <w:left w:w="28" w:type="dxa"/>
              <w:right w:w="28" w:type="dxa"/>
            </w:tcMar>
            <w:vAlign w:val="center"/>
            <w:hideMark/>
          </w:tcPr>
          <w:p w:rsidR="007617EF" w:rsidRPr="001A7DCC" w:rsidRDefault="008B3F35" w:rsidP="00AF7204">
            <w:pPr>
              <w:spacing w:after="0" w:line="240" w:lineRule="auto"/>
              <w:rPr>
                <w:rFonts w:ascii="Times New Roman" w:eastAsia="Times New Roman" w:hAnsi="Times New Roman" w:cs="Times New Roman"/>
                <w:b/>
                <w:bCs/>
                <w:color w:val="000000"/>
                <w:sz w:val="20"/>
                <w:szCs w:val="18"/>
                <w:highlight w:val="yellow"/>
                <w:lang w:val="uk-UA"/>
              </w:rPr>
            </w:pPr>
            <w:r>
              <w:rPr>
                <w:rFonts w:ascii="Times New Roman" w:eastAsia="Times New Roman" w:hAnsi="Times New Roman" w:cs="Times New Roman"/>
                <w:b/>
                <w:bCs/>
                <w:color w:val="000000"/>
                <w:sz w:val="20"/>
                <w:szCs w:val="18"/>
                <w:highlight w:val="yellow"/>
                <w:lang w:val="uk-UA"/>
              </w:rPr>
              <w:t>7</w:t>
            </w:r>
            <w:r w:rsidR="007617EF" w:rsidRPr="001A7DCC">
              <w:rPr>
                <w:rFonts w:ascii="Times New Roman" w:eastAsia="Times New Roman" w:hAnsi="Times New Roman" w:cs="Times New Roman"/>
                <w:b/>
                <w:bCs/>
                <w:color w:val="000000"/>
                <w:sz w:val="20"/>
                <w:szCs w:val="18"/>
                <w:highlight w:val="yellow"/>
                <w:lang w:val="uk-UA"/>
              </w:rPr>
              <w:t>. Місцеве виробництво електроенергії</w:t>
            </w:r>
          </w:p>
        </w:tc>
      </w:tr>
      <w:tr w:rsidR="007617EF" w:rsidRPr="000B4EAC" w:rsidTr="00AF7204">
        <w:trPr>
          <w:trHeight w:val="396"/>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w:t>
            </w:r>
            <w:r w:rsidR="007617EF">
              <w:rPr>
                <w:rFonts w:ascii="Times New Roman" w:eastAsia="Times New Roman" w:hAnsi="Times New Roman" w:cs="Times New Roman"/>
                <w:color w:val="000000"/>
                <w:sz w:val="20"/>
                <w:szCs w:val="18"/>
                <w:lang w:val="uk-UA"/>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B4EAC" w:rsidRDefault="007617EF" w:rsidP="00AF7204">
            <w:pPr>
              <w:spacing w:after="0" w:line="240" w:lineRule="auto"/>
              <w:rPr>
                <w:rFonts w:ascii="Times New Roman" w:eastAsia="Times New Roman" w:hAnsi="Times New Roman" w:cs="Times New Roman"/>
                <w:sz w:val="20"/>
                <w:szCs w:val="20"/>
                <w:lang w:val="uk-UA" w:eastAsia="uk-UA"/>
              </w:rPr>
            </w:pPr>
            <w:r w:rsidRPr="000B4EAC">
              <w:rPr>
                <w:rFonts w:ascii="Times New Roman" w:eastAsia="Times New Roman" w:hAnsi="Times New Roman" w:cs="Times New Roman"/>
                <w:sz w:val="20"/>
                <w:szCs w:val="20"/>
                <w:lang w:val="uk-UA" w:eastAsia="uk-UA"/>
              </w:rPr>
              <w:t>Використання місцевих відновлюваних джерел енергії (полігонний газ)</w:t>
            </w:r>
            <w:r>
              <w:rPr>
                <w:rFonts w:ascii="Times New Roman" w:eastAsia="Times New Roman" w:hAnsi="Times New Roman" w:cs="Times New Roman"/>
                <w:sz w:val="20"/>
                <w:szCs w:val="20"/>
                <w:lang w:val="uk-UA" w:eastAsia="uk-UA"/>
              </w:rPr>
              <w:t>,</w:t>
            </w:r>
          </w:p>
          <w:p w:rsidR="007617EF"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д</w:t>
            </w:r>
            <w:r w:rsidRPr="000B4EAC">
              <w:rPr>
                <w:rFonts w:ascii="Times New Roman" w:eastAsia="Times New Roman" w:hAnsi="Times New Roman" w:cs="Times New Roman"/>
                <w:sz w:val="20"/>
                <w:szCs w:val="20"/>
                <w:lang w:val="uk-UA" w:eastAsia="uk-UA"/>
              </w:rPr>
              <w:t>иверсифікація джерел електропостачання (ВДЕ + газ)</w:t>
            </w:r>
            <w:r>
              <w:rPr>
                <w:rFonts w:ascii="Times New Roman" w:eastAsia="Times New Roman" w:hAnsi="Times New Roman" w:cs="Times New Roman"/>
                <w:sz w:val="20"/>
                <w:szCs w:val="20"/>
                <w:lang w:val="uk-UA" w:eastAsia="uk-UA"/>
              </w:rPr>
              <w:t>, к</w:t>
            </w:r>
            <w:r w:rsidRPr="000B4EAC">
              <w:rPr>
                <w:rFonts w:ascii="Times New Roman" w:eastAsia="Times New Roman" w:hAnsi="Times New Roman" w:cs="Times New Roman"/>
                <w:sz w:val="20"/>
                <w:szCs w:val="20"/>
                <w:lang w:val="uk-UA" w:eastAsia="uk-UA"/>
              </w:rPr>
              <w:t>огенераційні технології</w:t>
            </w:r>
          </w:p>
          <w:p w:rsidR="007617EF" w:rsidRPr="000B4EAC"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B4EAC"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 xml:space="preserve">Шляхом </w:t>
            </w:r>
            <w:r>
              <w:rPr>
                <w:rFonts w:ascii="Times New Roman" w:hAnsi="Times New Roman" w:cs="Times New Roman"/>
                <w:sz w:val="20"/>
                <w:szCs w:val="20"/>
                <w:lang w:val="uk-UA"/>
              </w:rPr>
              <w:t>в</w:t>
            </w:r>
            <w:r w:rsidRPr="000B4EAC">
              <w:rPr>
                <w:rFonts w:ascii="Times New Roman" w:hAnsi="Times New Roman" w:cs="Times New Roman"/>
                <w:sz w:val="20"/>
                <w:szCs w:val="20"/>
                <w:lang w:val="uk-UA"/>
              </w:rPr>
              <w:t>становлення когенераційної установки, яка працюватиме на газі, добутому з полігону ТПВ та на природному газі</w:t>
            </w:r>
            <w:r>
              <w:rPr>
                <w:rFonts w:ascii="Times New Roman" w:hAnsi="Times New Roman" w:cs="Times New Roman"/>
                <w:sz w:val="20"/>
                <w:szCs w:val="20"/>
                <w:lang w:val="uk-UA"/>
              </w:rPr>
              <w:t xml:space="preserve"> на</w:t>
            </w:r>
            <w:r w:rsidRPr="000B4EAC">
              <w:rPr>
                <w:rFonts w:ascii="Times New Roman" w:hAnsi="Times New Roman" w:cs="Times New Roman"/>
                <w:sz w:val="20"/>
                <w:szCs w:val="20"/>
                <w:lang w:val="uk-UA"/>
              </w:rPr>
              <w:t xml:space="preserve"> акушерського відділення КНП «Первомайська ЦМБЛ»</w:t>
            </w:r>
            <w:r>
              <w:rPr>
                <w:rFonts w:ascii="Times New Roman" w:hAnsi="Times New Roman" w:cs="Times New Roman"/>
                <w:sz w:val="20"/>
                <w:szCs w:val="20"/>
                <w:lang w:val="uk-UA"/>
              </w:rPr>
              <w:t xml:space="preserve"> по вул. Богопільська, 43 </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0B4EAC" w:rsidRDefault="007617EF" w:rsidP="00AF7204">
            <w:pPr>
              <w:spacing w:after="0" w:line="240" w:lineRule="auto"/>
              <w:jc w:val="both"/>
              <w:textAlignment w:val="baseline"/>
              <w:rPr>
                <w:rFonts w:ascii="Times New Roman" w:hAnsi="Times New Roman"/>
                <w:sz w:val="20"/>
                <w:szCs w:val="20"/>
                <w:lang w:val="uk-UA"/>
              </w:rPr>
            </w:pPr>
            <w:r w:rsidRPr="000B4EAC">
              <w:rPr>
                <w:rFonts w:ascii="Times New Roman" w:hAnsi="Times New Roman"/>
                <w:sz w:val="20"/>
                <w:szCs w:val="20"/>
                <w:lang w:val="uk-UA"/>
              </w:rPr>
              <w:t>Управління житлово-кому</w:t>
            </w:r>
            <w:r>
              <w:rPr>
                <w:rFonts w:ascii="Times New Roman" w:hAnsi="Times New Roman"/>
                <w:sz w:val="20"/>
                <w:szCs w:val="20"/>
                <w:lang w:val="uk-UA"/>
              </w:rPr>
              <w:t>-</w:t>
            </w:r>
            <w:r w:rsidRPr="000B4EAC">
              <w:rPr>
                <w:rFonts w:ascii="Times New Roman" w:hAnsi="Times New Roman"/>
                <w:sz w:val="20"/>
                <w:szCs w:val="20"/>
                <w:lang w:val="uk-UA"/>
              </w:rPr>
              <w:t>нального госпо</w:t>
            </w:r>
            <w:r>
              <w:rPr>
                <w:rFonts w:ascii="Times New Roman" w:hAnsi="Times New Roman"/>
                <w:sz w:val="20"/>
                <w:szCs w:val="20"/>
                <w:lang w:val="uk-UA"/>
              </w:rPr>
              <w:t>-</w:t>
            </w:r>
            <w:r w:rsidRPr="000B4EAC">
              <w:rPr>
                <w:rFonts w:ascii="Times New Roman" w:hAnsi="Times New Roman"/>
                <w:sz w:val="20"/>
                <w:szCs w:val="20"/>
                <w:lang w:val="uk-UA"/>
              </w:rPr>
              <w:t>дарства міської ради</w:t>
            </w:r>
          </w:p>
          <w:p w:rsidR="007617EF" w:rsidRPr="000B4EAC" w:rsidRDefault="007617EF" w:rsidP="00AF7204">
            <w:pPr>
              <w:spacing w:after="0" w:line="240" w:lineRule="auto"/>
              <w:jc w:val="both"/>
              <w:textAlignment w:val="baseline"/>
              <w:rPr>
                <w:rFonts w:ascii="Times New Roman" w:hAnsi="Times New Roman"/>
                <w:sz w:val="20"/>
                <w:szCs w:val="20"/>
                <w:lang w:val="uk-UA"/>
              </w:rPr>
            </w:pPr>
            <w:r w:rsidRPr="000B4EAC">
              <w:rPr>
                <w:rFonts w:ascii="Times New Roman" w:hAnsi="Times New Roman"/>
                <w:sz w:val="20"/>
                <w:szCs w:val="20"/>
                <w:lang w:val="uk-UA"/>
              </w:rPr>
              <w:t>КП  «Ко</w:t>
            </w:r>
            <w:r>
              <w:rPr>
                <w:rFonts w:ascii="Times New Roman" w:hAnsi="Times New Roman"/>
                <w:sz w:val="20"/>
                <w:szCs w:val="20"/>
                <w:lang w:val="uk-UA"/>
              </w:rPr>
              <w:t>-</w:t>
            </w:r>
            <w:r w:rsidRPr="000B4EAC">
              <w:rPr>
                <w:rFonts w:ascii="Times New Roman" w:hAnsi="Times New Roman"/>
                <w:sz w:val="20"/>
                <w:szCs w:val="20"/>
                <w:lang w:val="uk-UA"/>
              </w:rPr>
              <w:t>мунсервіс»</w:t>
            </w:r>
          </w:p>
          <w:p w:rsidR="007617EF" w:rsidRPr="000B4EAC" w:rsidRDefault="007617EF" w:rsidP="00AF7204">
            <w:pPr>
              <w:spacing w:after="0" w:line="240" w:lineRule="auto"/>
              <w:jc w:val="both"/>
              <w:textAlignment w:val="baseline"/>
              <w:rPr>
                <w:rFonts w:ascii="Times New Roman" w:hAnsi="Times New Roman"/>
                <w:sz w:val="24"/>
                <w:szCs w:val="24"/>
                <w:lang w:val="uk-UA"/>
              </w:rPr>
            </w:pPr>
            <w:r w:rsidRPr="000B4EAC">
              <w:rPr>
                <w:rFonts w:ascii="Times New Roman" w:hAnsi="Times New Roman"/>
                <w:sz w:val="20"/>
                <w:szCs w:val="20"/>
                <w:lang w:val="uk-UA"/>
              </w:rPr>
              <w:t>КНП «П</w:t>
            </w:r>
            <w:r>
              <w:rPr>
                <w:rFonts w:ascii="Times New Roman" w:hAnsi="Times New Roman"/>
                <w:sz w:val="20"/>
                <w:szCs w:val="20"/>
                <w:lang w:val="uk-UA"/>
              </w:rPr>
              <w:t>ЦМБЛ»</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50600,0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2158,2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A0C20" w:rsidRDefault="007617EF" w:rsidP="00AF7204">
            <w:pPr>
              <w:pStyle w:val="ac"/>
              <w:spacing w:after="0"/>
              <w:jc w:val="center"/>
              <w:rPr>
                <w:sz w:val="20"/>
                <w:szCs w:val="20"/>
                <w:lang w:val="uk-UA" w:eastAsia="uk-UA"/>
              </w:rPr>
            </w:pPr>
            <w:r>
              <w:rPr>
                <w:sz w:val="20"/>
                <w:szCs w:val="20"/>
                <w:lang w:val="uk-UA" w:eastAsia="uk-UA"/>
              </w:rPr>
              <w:t>1037,1</w:t>
            </w:r>
          </w:p>
        </w:tc>
      </w:tr>
      <w:tr w:rsidR="007617EF" w:rsidRPr="000B4EAC" w:rsidTr="00AF7204">
        <w:trPr>
          <w:trHeight w:val="396"/>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7</w:t>
            </w:r>
            <w:r w:rsidR="007617EF">
              <w:rPr>
                <w:rFonts w:ascii="Times New Roman" w:eastAsia="Times New Roman" w:hAnsi="Times New Roman" w:cs="Times New Roman"/>
                <w:color w:val="000000"/>
                <w:sz w:val="20"/>
                <w:szCs w:val="18"/>
                <w:lang w:val="uk-UA"/>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sz w:val="20"/>
                <w:szCs w:val="20"/>
                <w:lang w:val="uk-UA" w:eastAsia="uk-UA"/>
              </w:rPr>
            </w:pPr>
            <w:r w:rsidRPr="00B62B58">
              <w:rPr>
                <w:rFonts w:ascii="Times New Roman" w:eastAsia="Times New Roman" w:hAnsi="Times New Roman" w:cs="Times New Roman"/>
                <w:bCs/>
                <w:sz w:val="20"/>
                <w:szCs w:val="20"/>
                <w:lang w:val="uk-UA" w:eastAsia="uk-UA"/>
              </w:rPr>
              <w:t>Когенераці</w:t>
            </w:r>
            <w:r>
              <w:rPr>
                <w:rFonts w:ascii="Times New Roman" w:eastAsia="Times New Roman" w:hAnsi="Times New Roman" w:cs="Times New Roman"/>
                <w:bCs/>
                <w:sz w:val="20"/>
                <w:szCs w:val="20"/>
                <w:lang w:val="uk-UA" w:eastAsia="uk-UA"/>
              </w:rPr>
              <w:t xml:space="preserve">я (одночасне виробництво </w:t>
            </w:r>
            <w:r w:rsidRPr="00B62B58">
              <w:rPr>
                <w:rFonts w:ascii="Times New Roman" w:eastAsia="Times New Roman" w:hAnsi="Times New Roman" w:cs="Times New Roman"/>
                <w:bCs/>
                <w:sz w:val="20"/>
                <w:szCs w:val="20"/>
                <w:lang w:val="uk-UA" w:eastAsia="uk-UA"/>
              </w:rPr>
              <w:t>електроенергії</w:t>
            </w:r>
            <w:r>
              <w:rPr>
                <w:rFonts w:ascii="Times New Roman" w:eastAsia="Times New Roman" w:hAnsi="Times New Roman" w:cs="Times New Roman"/>
                <w:bCs/>
                <w:sz w:val="20"/>
                <w:szCs w:val="20"/>
                <w:lang w:val="uk-UA" w:eastAsia="uk-UA"/>
              </w:rPr>
              <w:t xml:space="preserve"> та тепла) </w:t>
            </w:r>
            <w:r w:rsidRPr="00A128FC">
              <w:rPr>
                <w:rFonts w:ascii="Times New Roman" w:eastAsia="Times New Roman" w:hAnsi="Times New Roman" w:cs="Times New Roman"/>
                <w:sz w:val="20"/>
                <w:szCs w:val="20"/>
                <w:lang w:val="uk-UA" w:eastAsia="uk-UA"/>
              </w:rPr>
              <w:t>на об’єктах критичної інфраструктури</w:t>
            </w:r>
          </w:p>
          <w:p w:rsidR="007617EF" w:rsidRPr="00A128FC" w:rsidRDefault="007617EF" w:rsidP="00AF7204">
            <w:pPr>
              <w:spacing w:after="0" w:line="240" w:lineRule="auto"/>
              <w:rPr>
                <w:rFonts w:ascii="Times New Roman" w:hAnsi="Times New Roman" w:cs="Times New Roman"/>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eastAsia="Times New Roman" w:hAnsi="Times New Roman" w:cs="Times New Roman"/>
                <w:bCs/>
                <w:sz w:val="20"/>
                <w:szCs w:val="20"/>
                <w:lang w:val="uk-UA" w:eastAsia="uk-UA"/>
              </w:rPr>
              <w:t>В</w:t>
            </w:r>
            <w:commentRangeStart w:id="80"/>
            <w:r w:rsidRPr="00A128FC">
              <w:rPr>
                <w:rFonts w:ascii="Times New Roman" w:hAnsi="Times New Roman" w:cs="Times New Roman"/>
                <w:sz w:val="20"/>
                <w:szCs w:val="20"/>
                <w:lang w:val="uk-UA"/>
              </w:rPr>
              <w:t>становлення когенераційних установок на насосних станціях другого підйому</w:t>
            </w:r>
            <w:r>
              <w:rPr>
                <w:rFonts w:ascii="Times New Roman" w:hAnsi="Times New Roman" w:cs="Times New Roman"/>
                <w:sz w:val="20"/>
                <w:szCs w:val="20"/>
                <w:lang w:val="uk-UA"/>
              </w:rPr>
              <w:t>:</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A128FC">
              <w:rPr>
                <w:rFonts w:ascii="Times New Roman" w:hAnsi="Times New Roman" w:cs="Times New Roman"/>
                <w:sz w:val="20"/>
                <w:szCs w:val="20"/>
                <w:lang w:val="uk-UA"/>
              </w:rPr>
              <w:t xml:space="preserve"> ОСВ-2</w:t>
            </w:r>
            <w:r>
              <w:rPr>
                <w:rFonts w:ascii="Times New Roman" w:hAnsi="Times New Roman" w:cs="Times New Roman"/>
                <w:sz w:val="20"/>
                <w:szCs w:val="20"/>
                <w:lang w:val="uk-UA"/>
              </w:rPr>
              <w:t xml:space="preserve"> (вул. Павла Поповича, 123а) </w:t>
            </w:r>
          </w:p>
          <w:p w:rsidR="007617EF" w:rsidRPr="00440D17"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hAnsi="Times New Roman" w:cs="Times New Roman"/>
                <w:sz w:val="20"/>
                <w:szCs w:val="20"/>
                <w:lang w:val="uk-UA"/>
              </w:rPr>
              <w:t xml:space="preserve">- </w:t>
            </w:r>
            <w:r w:rsidRPr="00A128FC">
              <w:rPr>
                <w:rFonts w:ascii="Times New Roman" w:hAnsi="Times New Roman" w:cs="Times New Roman"/>
                <w:sz w:val="20"/>
                <w:szCs w:val="20"/>
                <w:lang w:val="uk-UA"/>
              </w:rPr>
              <w:t xml:space="preserve">ОСВ-1 (вул. </w:t>
            </w:r>
            <w:commentRangeEnd w:id="80"/>
            <w:r>
              <w:rPr>
                <w:rStyle w:val="af2"/>
              </w:rPr>
              <w:commentReference w:id="80"/>
            </w:r>
            <w:r w:rsidRPr="00A128FC">
              <w:rPr>
                <w:rFonts w:ascii="Times New Roman" w:hAnsi="Times New Roman" w:cs="Times New Roman"/>
                <w:sz w:val="20"/>
                <w:szCs w:val="20"/>
                <w:lang w:val="uk-UA"/>
              </w:rPr>
              <w:t xml:space="preserve">Січових Стрільців, 46) </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КП «ПУВКГ»</w:t>
            </w:r>
          </w:p>
          <w:p w:rsidR="007617EF" w:rsidRPr="00234BF6" w:rsidRDefault="007617EF" w:rsidP="00AF7204">
            <w:pPr>
              <w:spacing w:after="0" w:line="240" w:lineRule="auto"/>
              <w:jc w:val="center"/>
              <w:rPr>
                <w:rFonts w:ascii="Times New Roman" w:eastAsia="Times New Roman" w:hAnsi="Times New Roman" w:cs="Times New Roman"/>
                <w:color w:val="000000"/>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41400,0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20700,0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FFFFFF" w:themeColor="background1"/>
                <w:sz w:val="20"/>
                <w:szCs w:val="18"/>
                <w:lang w:val="uk-UA"/>
              </w:rPr>
            </w:pPr>
            <w:r w:rsidRPr="007C1A98">
              <w:rPr>
                <w:rFonts w:ascii="Times New Roman" w:eastAsia="Times New Roman" w:hAnsi="Times New Roman" w:cs="Times New Roman"/>
                <w:color w:val="FFFFFF" w:themeColor="background1"/>
                <w:sz w:val="20"/>
                <w:szCs w:val="18"/>
                <w:lang w:val="uk-UA"/>
              </w:rPr>
              <w:t>1</w:t>
            </w:r>
          </w:p>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sidRPr="007C1A98">
              <w:rPr>
                <w:rFonts w:ascii="Times New Roman" w:eastAsia="Times New Roman" w:hAnsi="Times New Roman" w:cs="Times New Roman"/>
                <w:color w:val="FFFFFF" w:themeColor="background1"/>
                <w:sz w:val="20"/>
                <w:szCs w:val="18"/>
                <w:lang w:val="uk-UA"/>
              </w:rPr>
              <w:t>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18"/>
                <w:lang w:val="uk-UA"/>
              </w:rPr>
            </w:pPr>
          </w:p>
          <w:p w:rsidR="007617EF"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p w:rsidR="007617EF" w:rsidRPr="00453DB9" w:rsidRDefault="007617EF" w:rsidP="00AF7204">
            <w:pPr>
              <w:spacing w:after="0" w:line="240" w:lineRule="auto"/>
              <w:jc w:val="center"/>
              <w:rPr>
                <w:rFonts w:ascii="Times New Roman" w:eastAsia="Times New Roman" w:hAnsi="Times New Roman" w:cs="Times New Roman"/>
                <w:sz w:val="20"/>
                <w:szCs w:val="18"/>
                <w:lang w:val="uk-UA"/>
              </w:rPr>
            </w:pPr>
            <w:r>
              <w:rPr>
                <w:rFonts w:ascii="Times New Roman" w:eastAsia="Times New Roman" w:hAnsi="Times New Roman" w:cs="Times New Roman"/>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430,0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215,0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848,5</w:t>
            </w:r>
          </w:p>
          <w:p w:rsidR="007617EF" w:rsidRPr="00954FA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424,3</w:t>
            </w:r>
          </w:p>
        </w:tc>
      </w:tr>
      <w:tr w:rsidR="007617EF" w:rsidRPr="00E754C7" w:rsidTr="00AF7204">
        <w:trPr>
          <w:trHeight w:val="270"/>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«Місцеве виробництво електроенергії»</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112700,0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833D81"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2803,2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25749"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2309,9</w:t>
            </w:r>
          </w:p>
        </w:tc>
      </w:tr>
      <w:tr w:rsidR="007617EF" w:rsidRPr="00E754C7" w:rsidTr="00AF7204">
        <w:trPr>
          <w:trHeight w:val="300"/>
        </w:trPr>
        <w:tc>
          <w:tcPr>
            <w:tcW w:w="15452" w:type="dxa"/>
            <w:gridSpan w:val="14"/>
            <w:tcBorders>
              <w:top w:val="single" w:sz="4" w:space="0" w:color="auto"/>
              <w:left w:val="single" w:sz="4" w:space="0" w:color="000000"/>
              <w:bottom w:val="single" w:sz="4" w:space="0" w:color="auto"/>
              <w:right w:val="single" w:sz="4" w:space="0" w:color="000000"/>
            </w:tcBorders>
            <w:shd w:val="clear" w:color="auto" w:fill="FFFF00"/>
            <w:tcMar>
              <w:left w:w="28" w:type="dxa"/>
              <w:right w:w="28" w:type="dxa"/>
            </w:tcMar>
            <w:vAlign w:val="center"/>
            <w:hideMark/>
          </w:tcPr>
          <w:p w:rsidR="007617EF" w:rsidRPr="00E754C7" w:rsidRDefault="008B3F35" w:rsidP="00AF7204">
            <w:pPr>
              <w:spacing w:after="0" w:line="240" w:lineRule="auto"/>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8</w:t>
            </w:r>
            <w:r w:rsidR="007617EF" w:rsidRPr="00E754C7">
              <w:rPr>
                <w:rFonts w:ascii="Times New Roman" w:eastAsia="Times New Roman" w:hAnsi="Times New Roman" w:cs="Times New Roman"/>
                <w:b/>
                <w:bCs/>
                <w:color w:val="000000"/>
                <w:sz w:val="20"/>
                <w:szCs w:val="18"/>
                <w:lang w:val="uk-UA"/>
              </w:rPr>
              <w:t>. Місцеве виробництво тепла/холоду</w:t>
            </w:r>
          </w:p>
        </w:tc>
      </w:tr>
      <w:tr w:rsidR="007617EF" w:rsidRPr="00E754C7" w:rsidTr="00AF7204">
        <w:trPr>
          <w:trHeight w:val="420"/>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w:t>
            </w:r>
            <w:r w:rsidR="007617EF">
              <w:rPr>
                <w:rFonts w:ascii="Times New Roman" w:eastAsia="Times New Roman" w:hAnsi="Times New Roman" w:cs="Times New Roman"/>
                <w:color w:val="000000"/>
                <w:sz w:val="20"/>
                <w:szCs w:val="18"/>
                <w:lang w:val="uk-UA"/>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0094D"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6.1</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C0094D"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6.1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C0094D"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r>
              <w:rPr>
                <w:rFonts w:ascii="Times New Roman" w:hAnsi="Times New Roman" w:cs="Times New Roman"/>
                <w:sz w:val="20"/>
                <w:szCs w:val="20"/>
                <w:lang w:val="uk-UA"/>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hAnsi="Times New Roman" w:cs="Times New Roman"/>
                <w:sz w:val="20"/>
                <w:szCs w:val="20"/>
                <w:lang w:val="uk-UA"/>
              </w:rPr>
              <w:t>с</w:t>
            </w:r>
            <w:r w:rsidRPr="00C0094D">
              <w:rPr>
                <w:rFonts w:ascii="Times New Roman" w:hAnsi="Times New Roman" w:cs="Times New Roman"/>
                <w:sz w:val="20"/>
                <w:szCs w:val="20"/>
                <w:lang w:val="uk-UA"/>
              </w:rPr>
              <w:t>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ргії</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r>
      <w:tr w:rsidR="007617EF" w:rsidRPr="00E754C7" w:rsidTr="00AF7204">
        <w:trPr>
          <w:trHeight w:val="41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w:t>
            </w:r>
            <w:r w:rsidR="007617EF">
              <w:rPr>
                <w:rFonts w:ascii="Times New Roman" w:eastAsia="Times New Roman" w:hAnsi="Times New Roman" w:cs="Times New Roman"/>
                <w:color w:val="000000"/>
                <w:sz w:val="20"/>
                <w:szCs w:val="18"/>
                <w:lang w:val="uk-UA"/>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C4C1D" w:rsidRDefault="007617EF" w:rsidP="00AF7204">
            <w:pPr>
              <w:spacing w:after="0" w:line="240" w:lineRule="auto"/>
              <w:rPr>
                <w:rFonts w:ascii="Times New Roman" w:eastAsia="Times New Roman" w:hAnsi="Times New Roman" w:cs="Times New Roman"/>
                <w:color w:val="000000"/>
                <w:sz w:val="20"/>
                <w:szCs w:val="20"/>
                <w:lang w:val="uk-UA"/>
              </w:rPr>
            </w:pPr>
            <w:r w:rsidRPr="00AC4C1D">
              <w:rPr>
                <w:rFonts w:ascii="Times New Roman" w:eastAsia="Times New Roman" w:hAnsi="Times New Roman" w:cs="Times New Roman"/>
                <w:bCs/>
                <w:sz w:val="20"/>
                <w:szCs w:val="20"/>
                <w:lang w:val="uk-UA" w:eastAsia="uk-UA"/>
              </w:rPr>
              <w:t>Перехід на відновлювані джере</w:t>
            </w:r>
            <w:r>
              <w:rPr>
                <w:rFonts w:ascii="Times New Roman" w:eastAsia="Times New Roman" w:hAnsi="Times New Roman" w:cs="Times New Roman"/>
                <w:bCs/>
                <w:sz w:val="20"/>
                <w:szCs w:val="20"/>
                <w:lang w:val="uk-UA" w:eastAsia="uk-UA"/>
              </w:rPr>
              <w:t>ла енергії (біопаливо – пелети), м</w:t>
            </w:r>
            <w:r w:rsidRPr="00AC4C1D">
              <w:rPr>
                <w:rFonts w:ascii="Times New Roman" w:eastAsia="Times New Roman" w:hAnsi="Times New Roman" w:cs="Times New Roman"/>
                <w:bCs/>
                <w:sz w:val="20"/>
                <w:szCs w:val="20"/>
                <w:lang w:val="uk-UA" w:eastAsia="uk-UA"/>
              </w:rPr>
              <w:t>одульні котельні</w:t>
            </w:r>
            <w:r>
              <w:rPr>
                <w:rFonts w:ascii="Times New Roman" w:eastAsia="Times New Roman" w:hAnsi="Times New Roman" w:cs="Times New Roman"/>
                <w:sz w:val="20"/>
                <w:szCs w:val="20"/>
                <w:lang w:val="uk-UA" w:eastAsia="uk-UA"/>
              </w:rPr>
              <w:t xml:space="preserve"> </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Шляхом п</w:t>
            </w:r>
            <w:r w:rsidRPr="00AC4C1D">
              <w:rPr>
                <w:rFonts w:ascii="Times New Roman" w:hAnsi="Times New Roman" w:cs="Times New Roman"/>
                <w:sz w:val="20"/>
                <w:szCs w:val="20"/>
                <w:lang w:val="uk-UA"/>
              </w:rPr>
              <w:t>ридбання та встановленн</w:t>
            </w:r>
            <w:r>
              <w:rPr>
                <w:rFonts w:ascii="Times New Roman" w:hAnsi="Times New Roman" w:cs="Times New Roman"/>
                <w:sz w:val="20"/>
                <w:szCs w:val="20"/>
                <w:lang w:val="uk-UA"/>
              </w:rPr>
              <w:t>я модульної котелені на пелетах:</w:t>
            </w:r>
            <w:r w:rsidRPr="00AC4C1D">
              <w:rPr>
                <w:rFonts w:ascii="Times New Roman" w:hAnsi="Times New Roman" w:cs="Times New Roman"/>
                <w:sz w:val="20"/>
                <w:szCs w:val="20"/>
                <w:lang w:val="uk-UA"/>
              </w:rPr>
              <w:t xml:space="preserve">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AC4C1D">
              <w:rPr>
                <w:rFonts w:ascii="Times New Roman" w:hAnsi="Times New Roman" w:cs="Times New Roman"/>
                <w:sz w:val="20"/>
                <w:szCs w:val="20"/>
                <w:lang w:val="uk-UA"/>
              </w:rPr>
              <w:t>потужністю 2000 кВт на будинку культури</w:t>
            </w:r>
            <w:r>
              <w:rPr>
                <w:rFonts w:ascii="Times New Roman" w:hAnsi="Times New Roman" w:cs="Times New Roman"/>
                <w:sz w:val="20"/>
                <w:szCs w:val="20"/>
                <w:lang w:val="uk-UA"/>
              </w:rPr>
              <w:t xml:space="preserve"> «Фрегат», вул. Корабельна, 31а,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AC4C1D">
              <w:rPr>
                <w:rFonts w:ascii="Times New Roman" w:hAnsi="Times New Roman" w:cs="Times New Roman"/>
                <w:sz w:val="20"/>
                <w:szCs w:val="20"/>
                <w:lang w:val="uk-UA"/>
              </w:rPr>
              <w:t>потужністю 300 кВт на тепличному господарстві КП «Флора»</w:t>
            </w:r>
            <w:r>
              <w:rPr>
                <w:rFonts w:ascii="Times New Roman" w:hAnsi="Times New Roman" w:cs="Times New Roman"/>
                <w:sz w:val="20"/>
                <w:szCs w:val="20"/>
                <w:lang w:val="uk-UA"/>
              </w:rPr>
              <w:t xml:space="preserve"> </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Pr="00AC4C1D">
              <w:rPr>
                <w:rFonts w:ascii="Times New Roman" w:hAnsi="Times New Roman" w:cs="Times New Roman"/>
                <w:sz w:val="20"/>
                <w:szCs w:val="20"/>
                <w:lang w:val="uk-UA"/>
              </w:rPr>
              <w:t>потужністю 750 кВт на очисних спорудах водопостачання №</w:t>
            </w:r>
            <w:r>
              <w:rPr>
                <w:rFonts w:ascii="Times New Roman" w:hAnsi="Times New Roman" w:cs="Times New Roman"/>
                <w:sz w:val="20"/>
                <w:szCs w:val="20"/>
                <w:lang w:val="uk-UA"/>
              </w:rPr>
              <w:t xml:space="preserve"> </w:t>
            </w:r>
            <w:r w:rsidRPr="00AC4C1D">
              <w:rPr>
                <w:rFonts w:ascii="Times New Roman" w:hAnsi="Times New Roman" w:cs="Times New Roman"/>
                <w:sz w:val="20"/>
                <w:szCs w:val="20"/>
                <w:lang w:val="uk-UA"/>
              </w:rPr>
              <w:t>1</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потужністю </w:t>
            </w:r>
            <w:r w:rsidRPr="00AC4C1D">
              <w:rPr>
                <w:rFonts w:ascii="Times New Roman" w:hAnsi="Times New Roman" w:cs="Times New Roman"/>
                <w:sz w:val="20"/>
                <w:szCs w:val="20"/>
                <w:lang w:val="uk-UA"/>
              </w:rPr>
              <w:t>5</w:t>
            </w:r>
            <w:r>
              <w:rPr>
                <w:rFonts w:ascii="Times New Roman" w:hAnsi="Times New Roman" w:cs="Times New Roman"/>
                <w:sz w:val="20"/>
                <w:szCs w:val="20"/>
                <w:lang w:val="uk-UA"/>
              </w:rPr>
              <w:t>0</w:t>
            </w:r>
            <w:r w:rsidRPr="00AC4C1D">
              <w:rPr>
                <w:rFonts w:ascii="Times New Roman" w:hAnsi="Times New Roman" w:cs="Times New Roman"/>
                <w:sz w:val="20"/>
                <w:szCs w:val="20"/>
                <w:lang w:val="uk-UA"/>
              </w:rPr>
              <w:t>0 кВт на очисних спорудах вод</w:t>
            </w:r>
            <w:r>
              <w:rPr>
                <w:rFonts w:ascii="Times New Roman" w:hAnsi="Times New Roman" w:cs="Times New Roman"/>
                <w:sz w:val="20"/>
                <w:szCs w:val="20"/>
                <w:lang w:val="uk-UA"/>
              </w:rPr>
              <w:t>опостачання № 2</w:t>
            </w:r>
          </w:p>
          <w:p w:rsidR="007617EF" w:rsidRPr="00AC4C1D" w:rsidRDefault="007617EF" w:rsidP="00AF7204">
            <w:pPr>
              <w:spacing w:after="0" w:line="240" w:lineRule="auto"/>
              <w:rPr>
                <w:rFonts w:ascii="Times New Roman" w:eastAsia="Times New Roman" w:hAnsi="Times New Roman" w:cs="Times New Roman"/>
                <w:color w:val="000000"/>
                <w:sz w:val="20"/>
                <w:szCs w:val="20"/>
                <w:lang w:val="uk-UA"/>
              </w:rPr>
            </w:pPr>
            <w:r>
              <w:rPr>
                <w:rFonts w:ascii="Times New Roman" w:hAnsi="Times New Roman" w:cs="Times New Roman"/>
                <w:sz w:val="20"/>
                <w:szCs w:val="20"/>
                <w:lang w:val="uk-UA"/>
              </w:rPr>
              <w:t>- потужністю 30</w:t>
            </w:r>
            <w:r w:rsidRPr="00AC4C1D">
              <w:rPr>
                <w:rFonts w:ascii="Times New Roman" w:hAnsi="Times New Roman" w:cs="Times New Roman"/>
                <w:sz w:val="20"/>
                <w:szCs w:val="20"/>
                <w:lang w:val="uk-UA"/>
              </w:rPr>
              <w:t>0 кВт на очисних спорудах вод</w:t>
            </w:r>
            <w:r>
              <w:rPr>
                <w:rFonts w:ascii="Times New Roman" w:hAnsi="Times New Roman" w:cs="Times New Roman"/>
                <w:sz w:val="20"/>
                <w:szCs w:val="20"/>
                <w:lang w:val="uk-UA"/>
              </w:rPr>
              <w:t>опостачання № 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8C5D64">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46FBB" w:rsidRDefault="007617EF" w:rsidP="00AF7204">
            <w:pPr>
              <w:spacing w:after="0" w:line="240" w:lineRule="auto"/>
              <w:jc w:val="both"/>
              <w:textAlignment w:val="baseline"/>
              <w:rPr>
                <w:rFonts w:ascii="Times New Roman" w:hAnsi="Times New Roman"/>
                <w:sz w:val="20"/>
                <w:szCs w:val="20"/>
                <w:lang w:val="uk-UA"/>
              </w:rPr>
            </w:pPr>
            <w:r w:rsidRPr="00E46FBB">
              <w:rPr>
                <w:rFonts w:ascii="Times New Roman" w:hAnsi="Times New Roman"/>
                <w:sz w:val="20"/>
                <w:szCs w:val="20"/>
                <w:lang w:val="uk-UA"/>
              </w:rPr>
              <w:t>Управління культури, національ</w:t>
            </w:r>
            <w:r>
              <w:rPr>
                <w:rFonts w:ascii="Times New Roman" w:hAnsi="Times New Roman"/>
                <w:sz w:val="20"/>
                <w:szCs w:val="20"/>
                <w:lang w:val="uk-UA"/>
              </w:rPr>
              <w:t>-</w:t>
            </w:r>
            <w:r w:rsidRPr="00E46FBB">
              <w:rPr>
                <w:rFonts w:ascii="Times New Roman" w:hAnsi="Times New Roman"/>
                <w:sz w:val="20"/>
                <w:szCs w:val="20"/>
                <w:lang w:val="uk-UA"/>
              </w:rPr>
              <w:t>ностей, релігій, молоді та спорту міської ради</w:t>
            </w:r>
            <w:r>
              <w:rPr>
                <w:rFonts w:ascii="Times New Roman" w:hAnsi="Times New Roman"/>
                <w:sz w:val="20"/>
                <w:szCs w:val="20"/>
                <w:lang w:val="uk-UA"/>
              </w:rPr>
              <w:t>,</w:t>
            </w:r>
          </w:p>
          <w:p w:rsidR="007617EF" w:rsidRPr="000B4EAC" w:rsidRDefault="007617EF" w:rsidP="00AF7204">
            <w:pPr>
              <w:spacing w:after="0" w:line="240" w:lineRule="auto"/>
              <w:jc w:val="both"/>
              <w:textAlignment w:val="baseline"/>
              <w:rPr>
                <w:rFonts w:ascii="Times New Roman" w:hAnsi="Times New Roman"/>
                <w:sz w:val="20"/>
                <w:szCs w:val="20"/>
                <w:lang w:val="uk-UA"/>
              </w:rPr>
            </w:pPr>
            <w:r>
              <w:rPr>
                <w:rFonts w:ascii="Times New Roman" w:hAnsi="Times New Roman"/>
                <w:sz w:val="20"/>
                <w:szCs w:val="20"/>
                <w:lang w:val="uk-UA"/>
              </w:rPr>
              <w:t>у</w:t>
            </w:r>
            <w:r w:rsidRPr="000B4EAC">
              <w:rPr>
                <w:rFonts w:ascii="Times New Roman" w:hAnsi="Times New Roman"/>
                <w:sz w:val="20"/>
                <w:szCs w:val="20"/>
                <w:lang w:val="uk-UA"/>
              </w:rPr>
              <w:t>правління житлово-кому</w:t>
            </w:r>
            <w:r>
              <w:rPr>
                <w:rFonts w:ascii="Times New Roman" w:hAnsi="Times New Roman"/>
                <w:sz w:val="20"/>
                <w:szCs w:val="20"/>
                <w:lang w:val="uk-UA"/>
              </w:rPr>
              <w:t>-</w:t>
            </w:r>
            <w:r w:rsidRPr="000B4EAC">
              <w:rPr>
                <w:rFonts w:ascii="Times New Roman" w:hAnsi="Times New Roman"/>
                <w:sz w:val="20"/>
                <w:szCs w:val="20"/>
                <w:lang w:val="uk-UA"/>
              </w:rPr>
              <w:t>нального госпо</w:t>
            </w:r>
            <w:r>
              <w:rPr>
                <w:rFonts w:ascii="Times New Roman" w:hAnsi="Times New Roman"/>
                <w:sz w:val="20"/>
                <w:szCs w:val="20"/>
                <w:lang w:val="uk-UA"/>
              </w:rPr>
              <w:t>-</w:t>
            </w:r>
            <w:r w:rsidRPr="000B4EAC">
              <w:rPr>
                <w:rFonts w:ascii="Times New Roman" w:hAnsi="Times New Roman"/>
                <w:sz w:val="20"/>
                <w:szCs w:val="20"/>
                <w:lang w:val="uk-UA"/>
              </w:rPr>
              <w:t>дарства міської ради</w:t>
            </w:r>
            <w:r>
              <w:rPr>
                <w:rFonts w:ascii="Times New Roman" w:hAnsi="Times New Roman"/>
                <w:sz w:val="20"/>
                <w:szCs w:val="20"/>
                <w:lang w:val="uk-UA"/>
              </w:rPr>
              <w:t>, КП «Флора», КП «ПУВКГ»</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2500,0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1800,0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1200,0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412,8</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61,9</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154,8</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103,2</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61,9</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246,0</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24,6</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51,2</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36,9</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Pr="00140DCA"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24,6</w:t>
            </w:r>
          </w:p>
        </w:tc>
      </w:tr>
      <w:tr w:rsidR="007617EF" w:rsidRPr="00E754C7" w:rsidTr="00AF7204">
        <w:trPr>
          <w:trHeight w:val="411"/>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8B3F35"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8</w:t>
            </w:r>
            <w:r w:rsidR="007617EF">
              <w:rPr>
                <w:rFonts w:ascii="Times New Roman" w:eastAsia="Times New Roman" w:hAnsi="Times New Roman" w:cs="Times New Roman"/>
                <w:color w:val="000000"/>
                <w:sz w:val="20"/>
                <w:szCs w:val="18"/>
                <w:lang w:val="uk-UA"/>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128FC" w:rsidRDefault="007617EF" w:rsidP="00AF7204">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6.2.</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A128FC" w:rsidRDefault="007617EF" w:rsidP="00AF7204">
            <w:pPr>
              <w:spacing w:after="0" w:line="240" w:lineRule="auto"/>
              <w:jc w:val="center"/>
              <w:rPr>
                <w:rFonts w:ascii="Times New Roman" w:eastAsia="Times New Roman" w:hAnsi="Times New Roman" w:cs="Times New Roman"/>
                <w:bCs/>
                <w:sz w:val="20"/>
                <w:szCs w:val="20"/>
                <w:lang w:val="uk-UA" w:eastAsia="uk-UA"/>
              </w:rPr>
            </w:pPr>
            <w:r>
              <w:rPr>
                <w:rFonts w:ascii="Times New Roman" w:eastAsia="Times New Roman" w:hAnsi="Times New Roman" w:cs="Times New Roman"/>
                <w:bCs/>
                <w:sz w:val="20"/>
                <w:szCs w:val="20"/>
                <w:lang w:val="uk-UA" w:eastAsia="uk-UA"/>
              </w:rPr>
              <w:t>6.2.</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КП «ПУВКГ»</w:t>
            </w:r>
          </w:p>
          <w:p w:rsidR="007617EF" w:rsidRPr="00234BF6" w:rsidRDefault="007617EF" w:rsidP="00AF7204">
            <w:pPr>
              <w:spacing w:after="0" w:line="240" w:lineRule="auto"/>
              <w:jc w:val="center"/>
              <w:rPr>
                <w:rFonts w:ascii="Times New Roman" w:eastAsia="Times New Roman" w:hAnsi="Times New Roman" w:cs="Times New Roman"/>
                <w:color w:val="000000"/>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C0094D" w:rsidRDefault="007617EF" w:rsidP="00AF7204">
            <w:pPr>
              <w:spacing w:after="0" w:line="240" w:lineRule="auto"/>
              <w:jc w:val="center"/>
              <w:rPr>
                <w:rFonts w:ascii="Times New Roman" w:eastAsia="Times New Roman" w:hAnsi="Times New Roman" w:cs="Times New Roman"/>
                <w:color w:val="000000"/>
                <w:sz w:val="20"/>
                <w:szCs w:val="20"/>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r>
              <w:rPr>
                <w:rFonts w:ascii="Times New Roman" w:hAnsi="Times New Roman" w:cs="Times New Roman"/>
                <w:sz w:val="20"/>
                <w:szCs w:val="20"/>
                <w:lang w:val="uk-UA"/>
              </w:rPr>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hAnsi="Times New Roman" w:cs="Times New Roman"/>
                <w:sz w:val="20"/>
                <w:szCs w:val="20"/>
                <w:lang w:val="uk-UA"/>
              </w:rPr>
            </w:pPr>
            <w:r w:rsidRPr="00C0094D">
              <w:rPr>
                <w:rFonts w:ascii="Times New Roman" w:eastAsia="Times New Roman" w:hAnsi="Times New Roman" w:cs="Times New Roman"/>
                <w:color w:val="000000"/>
                <w:sz w:val="20"/>
                <w:szCs w:val="20"/>
                <w:lang w:val="uk-UA"/>
              </w:rPr>
              <w:t>*</w:t>
            </w:r>
            <w:r w:rsidRPr="00C0094D">
              <w:rPr>
                <w:rFonts w:ascii="Times New Roman" w:hAnsi="Times New Roman" w:cs="Times New Roman"/>
                <w:sz w:val="20"/>
                <w:szCs w:val="20"/>
                <w:lang w:val="uk-UA"/>
              </w:rPr>
              <w:t xml:space="preserve"> у </w:t>
            </w: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C0094D">
              <w:rPr>
                <w:rFonts w:ascii="Times New Roman" w:hAnsi="Times New Roman" w:cs="Times New Roman"/>
                <w:sz w:val="20"/>
                <w:szCs w:val="20"/>
                <w:lang w:val="uk-UA"/>
              </w:rPr>
              <w:t>секторі</w:t>
            </w:r>
            <w:r>
              <w:rPr>
                <w:rFonts w:ascii="Times New Roman" w:hAnsi="Times New Roman" w:cs="Times New Roman"/>
                <w:sz w:val="20"/>
                <w:szCs w:val="20"/>
                <w:lang w:val="uk-UA"/>
              </w:rPr>
              <w:t xml:space="preserve"> 6  «Мі-сцеве в</w:t>
            </w:r>
            <w:r w:rsidRPr="00C0094D">
              <w:rPr>
                <w:rFonts w:ascii="Times New Roman" w:hAnsi="Times New Roman" w:cs="Times New Roman"/>
                <w:sz w:val="20"/>
                <w:szCs w:val="20"/>
                <w:lang w:val="uk-UA"/>
              </w:rPr>
              <w:t>иро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бни</w:t>
            </w:r>
            <w:r>
              <w:rPr>
                <w:rFonts w:ascii="Times New Roman" w:hAnsi="Times New Roman" w:cs="Times New Roman"/>
                <w:sz w:val="20"/>
                <w:szCs w:val="20"/>
                <w:lang w:val="uk-UA"/>
              </w:rPr>
              <w:t>-</w:t>
            </w:r>
            <w:r w:rsidRPr="00C0094D">
              <w:rPr>
                <w:rFonts w:ascii="Times New Roman" w:hAnsi="Times New Roman" w:cs="Times New Roman"/>
                <w:sz w:val="20"/>
                <w:szCs w:val="20"/>
                <w:lang w:val="uk-UA"/>
              </w:rPr>
              <w:t>цтво еле</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ктро</w:t>
            </w:r>
            <w:r>
              <w:rPr>
                <w:rFonts w:ascii="Times New Roman" w:hAnsi="Times New Roman" w:cs="Times New Roman"/>
                <w:sz w:val="20"/>
                <w:szCs w:val="20"/>
                <w:lang w:val="uk-UA"/>
              </w:rPr>
              <w:t>-</w:t>
            </w:r>
            <w:r w:rsidRPr="00C0094D">
              <w:rPr>
                <w:rFonts w:ascii="Times New Roman" w:hAnsi="Times New Roman" w:cs="Times New Roman"/>
                <w:sz w:val="20"/>
                <w:szCs w:val="20"/>
                <w:lang w:val="uk-UA"/>
              </w:rPr>
              <w:t>енергії</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r>
      <w:tr w:rsidR="007617EF" w:rsidRPr="00E754C7" w:rsidTr="00AF7204">
        <w:trPr>
          <w:trHeight w:val="270"/>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«Місцеве виробництво тепла/холоду»</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18700,0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794,6</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140DCA" w:rsidRDefault="007617EF" w:rsidP="00AF7204">
            <w:pPr>
              <w:spacing w:after="0" w:line="240" w:lineRule="auto"/>
              <w:jc w:val="center"/>
              <w:rPr>
                <w:rFonts w:ascii="Times New Roman" w:eastAsia="Times New Roman" w:hAnsi="Times New Roman" w:cs="Times New Roman"/>
                <w:b/>
                <w:color w:val="000000"/>
                <w:sz w:val="20"/>
                <w:szCs w:val="18"/>
                <w:lang w:val="uk-UA"/>
              </w:rPr>
            </w:pPr>
            <w:r w:rsidRPr="00140DCA">
              <w:rPr>
                <w:rFonts w:ascii="Times New Roman" w:eastAsia="Times New Roman" w:hAnsi="Times New Roman" w:cs="Times New Roman"/>
                <w:b/>
                <w:color w:val="000000"/>
                <w:sz w:val="20"/>
                <w:szCs w:val="18"/>
                <w:lang w:val="uk-UA"/>
              </w:rPr>
              <w:t>383,3</w:t>
            </w:r>
          </w:p>
        </w:tc>
      </w:tr>
      <w:tr w:rsidR="007617EF" w:rsidRPr="00E754C7" w:rsidTr="00AF7204">
        <w:trPr>
          <w:trHeight w:val="319"/>
        </w:trPr>
        <w:tc>
          <w:tcPr>
            <w:tcW w:w="15452" w:type="dxa"/>
            <w:gridSpan w:val="14"/>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b/>
                <w:bCs/>
                <w:color w:val="000000"/>
                <w:sz w:val="20"/>
                <w:szCs w:val="20"/>
                <w:lang w:val="uk-UA"/>
              </w:rPr>
            </w:pPr>
            <w:r>
              <w:rPr>
                <w:rFonts w:ascii="Times New Roman" w:eastAsia="Times New Roman" w:hAnsi="Times New Roman" w:cs="Times New Roman"/>
                <w:b/>
                <w:bCs/>
                <w:color w:val="000000"/>
                <w:sz w:val="20"/>
                <w:szCs w:val="20"/>
                <w:lang w:val="uk-UA"/>
              </w:rPr>
              <w:t>Сектори, що не повязані з енергетикою</w:t>
            </w:r>
          </w:p>
        </w:tc>
      </w:tr>
      <w:tr w:rsidR="007617EF" w:rsidRPr="00E754C7" w:rsidTr="00AF7204">
        <w:trPr>
          <w:trHeight w:val="319"/>
        </w:trPr>
        <w:tc>
          <w:tcPr>
            <w:tcW w:w="15452" w:type="dxa"/>
            <w:gridSpan w:val="14"/>
            <w:tcBorders>
              <w:top w:val="single" w:sz="4" w:space="0" w:color="auto"/>
              <w:left w:val="single" w:sz="4" w:space="0" w:color="auto"/>
              <w:bottom w:val="single" w:sz="4" w:space="0" w:color="auto"/>
              <w:right w:val="single" w:sz="4" w:space="0" w:color="auto"/>
            </w:tcBorders>
            <w:shd w:val="clear" w:color="auto" w:fill="FFFF00"/>
            <w:tcMar>
              <w:left w:w="28" w:type="dxa"/>
              <w:right w:w="28" w:type="dxa"/>
            </w:tcMar>
            <w:vAlign w:val="center"/>
          </w:tcPr>
          <w:p w:rsidR="007617EF" w:rsidRPr="00E754C7" w:rsidRDefault="007617EF" w:rsidP="00AF7204">
            <w:pPr>
              <w:spacing w:after="0" w:line="240" w:lineRule="auto"/>
              <w:rPr>
                <w:rFonts w:ascii="Times New Roman" w:eastAsia="Times New Roman" w:hAnsi="Times New Roman" w:cs="Times New Roman"/>
                <w:color w:val="000000"/>
                <w:sz w:val="20"/>
                <w:szCs w:val="18"/>
                <w:lang w:val="uk-UA"/>
              </w:rPr>
            </w:pPr>
            <w:r>
              <w:rPr>
                <w:rFonts w:ascii="Times New Roman" w:eastAsia="Times New Roman" w:hAnsi="Times New Roman" w:cs="Times New Roman"/>
                <w:b/>
                <w:bCs/>
                <w:color w:val="000000"/>
                <w:sz w:val="20"/>
                <w:szCs w:val="20"/>
                <w:lang w:val="uk-UA"/>
              </w:rPr>
              <w:t>9</w:t>
            </w:r>
            <w:r w:rsidRPr="00E754C7">
              <w:rPr>
                <w:rFonts w:ascii="Times New Roman" w:eastAsia="Times New Roman" w:hAnsi="Times New Roman" w:cs="Times New Roman"/>
                <w:b/>
                <w:bCs/>
                <w:color w:val="000000"/>
                <w:sz w:val="20"/>
                <w:szCs w:val="20"/>
                <w:lang w:val="uk-UA"/>
              </w:rPr>
              <w:t>. Управління відходами</w:t>
            </w:r>
          </w:p>
        </w:tc>
      </w:tr>
      <w:tr w:rsidR="007617EF" w:rsidRPr="009B063A" w:rsidTr="00AF7204">
        <w:trPr>
          <w:trHeight w:val="39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w:t>
            </w:r>
            <w:r w:rsidRPr="00E754C7">
              <w:rPr>
                <w:rFonts w:ascii="Times New Roman" w:eastAsia="Times New Roman" w:hAnsi="Times New Roman" w:cs="Times New Roman"/>
                <w:color w:val="000000"/>
                <w:sz w:val="20"/>
                <w:szCs w:val="18"/>
                <w:lang w:val="uk-UA"/>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B063A" w:rsidRDefault="007617EF" w:rsidP="00AF7204">
            <w:pPr>
              <w:spacing w:after="0" w:line="240" w:lineRule="auto"/>
              <w:rPr>
                <w:rFonts w:ascii="Times New Roman" w:eastAsia="Times New Roman" w:hAnsi="Times New Roman" w:cs="Times New Roman"/>
                <w:color w:val="000000"/>
                <w:sz w:val="20"/>
                <w:szCs w:val="20"/>
                <w:lang w:val="uk-UA"/>
              </w:rPr>
            </w:pPr>
            <w:r w:rsidRPr="009B063A">
              <w:rPr>
                <w:rFonts w:ascii="Times New Roman" w:eastAsia="Times New Roman" w:hAnsi="Times New Roman" w:cs="Times New Roman"/>
                <w:bCs/>
                <w:sz w:val="20"/>
                <w:szCs w:val="20"/>
                <w:lang w:val="uk-UA" w:eastAsia="uk-UA"/>
              </w:rPr>
              <w:t>Інфраструктурні рішення у сфері поводження з відходами</w:t>
            </w: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hAnsi="Times New Roman" w:cs="Times New Roman"/>
                <w:sz w:val="20"/>
                <w:szCs w:val="20"/>
                <w:lang w:val="uk-UA"/>
              </w:rPr>
            </w:pPr>
            <w:r w:rsidRPr="009B063A">
              <w:rPr>
                <w:rFonts w:ascii="Times New Roman" w:eastAsia="Times New Roman" w:hAnsi="Times New Roman" w:cs="Times New Roman"/>
                <w:sz w:val="20"/>
                <w:szCs w:val="20"/>
                <w:lang w:val="uk-UA" w:eastAsia="uk-UA"/>
              </w:rPr>
              <w:t xml:space="preserve"> </w:t>
            </w:r>
            <w:r>
              <w:rPr>
                <w:rFonts w:ascii="Times New Roman" w:eastAsia="Times New Roman" w:hAnsi="Times New Roman" w:cs="Times New Roman"/>
                <w:sz w:val="20"/>
                <w:szCs w:val="20"/>
                <w:lang w:val="uk-UA" w:eastAsia="uk-UA"/>
              </w:rPr>
              <w:t xml:space="preserve">- </w:t>
            </w:r>
            <w:r>
              <w:rPr>
                <w:rFonts w:ascii="Times New Roman" w:hAnsi="Times New Roman" w:cs="Times New Roman"/>
                <w:sz w:val="20"/>
                <w:szCs w:val="20"/>
                <w:lang w:val="uk-UA"/>
              </w:rPr>
              <w:t>Будівництво</w:t>
            </w:r>
            <w:r w:rsidRPr="009B063A">
              <w:rPr>
                <w:rFonts w:ascii="Times New Roman" w:hAnsi="Times New Roman" w:cs="Times New Roman"/>
                <w:sz w:val="20"/>
                <w:szCs w:val="20"/>
                <w:lang w:val="uk-UA"/>
              </w:rPr>
              <w:t xml:space="preserve"> сміттєпереробного заводу ТПВ у місті Пе</w:t>
            </w:r>
            <w:r>
              <w:rPr>
                <w:rFonts w:ascii="Times New Roman" w:hAnsi="Times New Roman" w:cs="Times New Roman"/>
                <w:sz w:val="20"/>
                <w:szCs w:val="20"/>
                <w:lang w:val="uk-UA"/>
              </w:rPr>
              <w:t>рвомайськ</w:t>
            </w:r>
          </w:p>
          <w:p w:rsidR="007617EF" w:rsidRDefault="007617EF" w:rsidP="00AF7204">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В</w:t>
            </w:r>
            <w:r w:rsidRPr="009B063A">
              <w:rPr>
                <w:rFonts w:ascii="Times New Roman" w:hAnsi="Times New Roman" w:cs="Times New Roman"/>
                <w:sz w:val="20"/>
                <w:szCs w:val="20"/>
                <w:lang w:val="uk-UA"/>
              </w:rPr>
              <w:t xml:space="preserve">провадження системи роздільного збирання твердих побутових відходів </w:t>
            </w:r>
            <w:r>
              <w:rPr>
                <w:rFonts w:ascii="Times New Roman" w:hAnsi="Times New Roman" w:cs="Times New Roman"/>
                <w:sz w:val="20"/>
                <w:szCs w:val="20"/>
                <w:lang w:val="uk-UA"/>
              </w:rPr>
              <w:t>-- Б</w:t>
            </w:r>
            <w:r w:rsidRPr="009B063A">
              <w:rPr>
                <w:rFonts w:ascii="Times New Roman" w:hAnsi="Times New Roman" w:cs="Times New Roman"/>
                <w:sz w:val="20"/>
                <w:szCs w:val="20"/>
                <w:lang w:val="uk-UA"/>
              </w:rPr>
              <w:t>удівництво полігону твердих побутових відходів об’ємом 400 тис. м</w:t>
            </w:r>
            <w:r w:rsidRPr="00BF183E">
              <w:rPr>
                <w:rFonts w:ascii="Times New Roman" w:hAnsi="Times New Roman" w:cs="Times New Roman"/>
                <w:sz w:val="20"/>
                <w:szCs w:val="20"/>
                <w:vertAlign w:val="superscript"/>
                <w:lang w:val="uk-UA"/>
              </w:rPr>
              <w:t>3</w:t>
            </w:r>
            <w:r w:rsidRPr="009B063A">
              <w:rPr>
                <w:rFonts w:ascii="Times New Roman" w:hAnsi="Times New Roman" w:cs="Times New Roman"/>
                <w:sz w:val="20"/>
                <w:szCs w:val="20"/>
                <w:lang w:val="uk-UA"/>
              </w:rPr>
              <w:t xml:space="preserve"> у місті Пер</w:t>
            </w:r>
            <w:r>
              <w:rPr>
                <w:rFonts w:ascii="Times New Roman" w:hAnsi="Times New Roman" w:cs="Times New Roman"/>
                <w:sz w:val="20"/>
                <w:szCs w:val="20"/>
                <w:lang w:val="uk-UA"/>
              </w:rPr>
              <w:t>вомайськ</w:t>
            </w:r>
          </w:p>
          <w:p w:rsidR="007617EF" w:rsidRPr="00DD14D8"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hAnsi="Times New Roman" w:cs="Times New Roman"/>
                <w:sz w:val="20"/>
                <w:szCs w:val="20"/>
                <w:lang w:val="uk-UA"/>
              </w:rPr>
              <w:t>- В</w:t>
            </w:r>
            <w:r w:rsidRPr="009B063A">
              <w:rPr>
                <w:rFonts w:ascii="Times New Roman" w:hAnsi="Times New Roman" w:cs="Times New Roman"/>
                <w:sz w:val="20"/>
                <w:szCs w:val="20"/>
                <w:lang w:val="uk-UA"/>
              </w:rPr>
              <w:t xml:space="preserve">провадження мобільної системи збору та переробки твердих побутових відходів у Первомайській </w:t>
            </w:r>
            <w:r>
              <w:rPr>
                <w:rFonts w:ascii="Times New Roman" w:hAnsi="Times New Roman" w:cs="Times New Roman"/>
                <w:sz w:val="20"/>
                <w:szCs w:val="20"/>
                <w:lang w:val="uk-UA"/>
              </w:rPr>
              <w:t>МТГ</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sidRPr="00234BF6">
              <w:rPr>
                <w:rFonts w:ascii="Times New Roman" w:hAnsi="Times New Roman" w:cs="Times New Roman"/>
                <w:sz w:val="20"/>
                <w:szCs w:val="20"/>
                <w:lang w:val="uk-UA"/>
              </w:rPr>
              <w:t>Управління житлово-комуна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льного господа</w:t>
            </w:r>
            <w:r>
              <w:rPr>
                <w:rFonts w:ascii="Times New Roman" w:hAnsi="Times New Roman" w:cs="Times New Roman"/>
                <w:sz w:val="20"/>
                <w:szCs w:val="20"/>
                <w:lang w:val="uk-UA"/>
              </w:rPr>
              <w:t>-</w:t>
            </w:r>
            <w:r w:rsidRPr="00234BF6">
              <w:rPr>
                <w:rFonts w:ascii="Times New Roman" w:hAnsi="Times New Roman" w:cs="Times New Roman"/>
                <w:sz w:val="20"/>
                <w:szCs w:val="20"/>
                <w:lang w:val="uk-UA"/>
              </w:rPr>
              <w:t>рства міської ради</w:t>
            </w:r>
          </w:p>
          <w:p w:rsidR="007617EF" w:rsidRPr="00234BF6" w:rsidRDefault="007617EF" w:rsidP="00AF7204">
            <w:pPr>
              <w:spacing w:after="0" w:line="240" w:lineRule="auto"/>
              <w:jc w:val="both"/>
              <w:textAlignment w:val="baseline"/>
              <w:rPr>
                <w:rFonts w:ascii="Times New Roman" w:hAnsi="Times New Roman" w:cs="Times New Roman"/>
                <w:sz w:val="20"/>
                <w:szCs w:val="20"/>
                <w:lang w:val="uk-UA"/>
              </w:rPr>
            </w:pPr>
            <w:r>
              <w:rPr>
                <w:rFonts w:ascii="Times New Roman" w:hAnsi="Times New Roman" w:cs="Times New Roman"/>
                <w:sz w:val="20"/>
                <w:szCs w:val="20"/>
                <w:lang w:val="uk-UA"/>
              </w:rPr>
              <w:t>КП «Кому-нсервіс</w:t>
            </w:r>
            <w:r w:rsidRPr="00234BF6">
              <w:rPr>
                <w:rFonts w:ascii="Times New Roman" w:hAnsi="Times New Roman" w:cs="Times New Roman"/>
                <w:sz w:val="20"/>
                <w:szCs w:val="20"/>
                <w:lang w:val="uk-UA"/>
              </w:rPr>
              <w:t>»</w:t>
            </w:r>
          </w:p>
          <w:p w:rsidR="007617EF" w:rsidRPr="00234BF6" w:rsidRDefault="007617EF" w:rsidP="00AF7204">
            <w:pPr>
              <w:spacing w:after="0" w:line="240" w:lineRule="auto"/>
              <w:jc w:val="center"/>
              <w:rPr>
                <w:rFonts w:ascii="Times New Roman" w:eastAsia="Times New Roman" w:hAnsi="Times New Roman" w:cs="Times New Roman"/>
                <w:color w:val="000000"/>
                <w:sz w:val="20"/>
                <w:szCs w:val="20"/>
                <w:lang w:val="uk-UA"/>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978000,0</w:t>
            </w: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39110,0</w:t>
            </w:r>
          </w:p>
          <w:p w:rsidR="007617EF" w:rsidRDefault="007617EF" w:rsidP="00AF7204">
            <w:pPr>
              <w:spacing w:after="0" w:line="240" w:lineRule="auto"/>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25852,9</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r>
              <w:rPr>
                <w:rFonts w:ascii="Times New Roman" w:eastAsia="Times New Roman" w:hAnsi="Times New Roman" w:cs="Times New Roman"/>
                <w:color w:val="000000"/>
                <w:sz w:val="18"/>
                <w:szCs w:val="18"/>
                <w:lang w:val="uk-UA"/>
              </w:rPr>
              <w:t>2530,0</w:t>
            </w:r>
          </w:p>
          <w:p w:rsidR="007617EF" w:rsidRDefault="007617EF" w:rsidP="00AF7204">
            <w:pPr>
              <w:spacing w:after="0" w:line="240" w:lineRule="auto"/>
              <w:jc w:val="center"/>
              <w:rPr>
                <w:rFonts w:ascii="Times New Roman" w:eastAsia="Times New Roman" w:hAnsi="Times New Roman" w:cs="Times New Roman"/>
                <w:color w:val="000000"/>
                <w:sz w:val="18"/>
                <w:szCs w:val="18"/>
                <w:lang w:val="uk-UA"/>
              </w:rPr>
            </w:pPr>
          </w:p>
          <w:p w:rsidR="007617EF" w:rsidRPr="00B720DD" w:rsidRDefault="007617EF" w:rsidP="00AF7204">
            <w:pPr>
              <w:spacing w:after="0" w:line="240" w:lineRule="auto"/>
              <w:jc w:val="center"/>
              <w:rPr>
                <w:rFonts w:ascii="Times New Roman" w:eastAsia="Times New Roman" w:hAnsi="Times New Roman" w:cs="Times New Roman"/>
                <w:color w:val="000000"/>
                <w:sz w:val="18"/>
                <w:szCs w:val="18"/>
                <w:lang w:val="uk-UA"/>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0,0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465C5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578,0</w:t>
            </w:r>
          </w:p>
          <w:p w:rsidR="007617EF" w:rsidRDefault="007617EF" w:rsidP="00AF7204">
            <w:pPr>
              <w:spacing w:after="0" w:line="240" w:lineRule="auto"/>
              <w:jc w:val="center"/>
              <w:rPr>
                <w:rFonts w:ascii="Times New Roman" w:eastAsia="Times New Roman" w:hAnsi="Times New Roman" w:cs="Times New Roman"/>
                <w:color w:val="000000"/>
                <w:sz w:val="20"/>
                <w:szCs w:val="18"/>
                <w:lang w:val="uk-UA"/>
              </w:rPr>
            </w:pPr>
          </w:p>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3522CA"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234BF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20045,1</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801,6</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529,9</w:t>
            </w: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p>
          <w:p w:rsidR="007617EF"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51,9</w:t>
            </w:r>
          </w:p>
          <w:p w:rsidR="007617EF" w:rsidRPr="00DF5B51" w:rsidRDefault="007617EF" w:rsidP="00AF7204">
            <w:pPr>
              <w:spacing w:after="0" w:line="240" w:lineRule="auto"/>
              <w:rPr>
                <w:rFonts w:ascii="Times New Roman" w:eastAsia="Times New Roman" w:hAnsi="Times New Roman" w:cs="Times New Roman"/>
                <w:sz w:val="20"/>
                <w:szCs w:val="20"/>
                <w:lang w:val="uk-UA" w:eastAsia="uk-UA"/>
              </w:rPr>
            </w:pPr>
          </w:p>
        </w:tc>
      </w:tr>
      <w:tr w:rsidR="007617EF" w:rsidRPr="00D00D98" w:rsidTr="00AF7204">
        <w:trPr>
          <w:trHeight w:val="417"/>
        </w:trPr>
        <w:tc>
          <w:tcPr>
            <w:tcW w:w="42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9</w:t>
            </w:r>
            <w:r w:rsidRPr="00E754C7">
              <w:rPr>
                <w:rFonts w:ascii="Times New Roman" w:eastAsia="Times New Roman" w:hAnsi="Times New Roman" w:cs="Times New Roman"/>
                <w:color w:val="000000"/>
                <w:sz w:val="20"/>
                <w:szCs w:val="18"/>
                <w:lang w:val="uk-UA"/>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Default="007617EF" w:rsidP="00AF7204">
            <w:pPr>
              <w:spacing w:after="0" w:line="240" w:lineRule="auto"/>
              <w:rPr>
                <w:rFonts w:ascii="Times New Roman" w:eastAsia="Times New Roman" w:hAnsi="Times New Roman" w:cs="Times New Roman"/>
                <w:sz w:val="20"/>
                <w:szCs w:val="20"/>
                <w:lang w:val="uk-UA" w:eastAsia="uk-UA"/>
              </w:rPr>
            </w:pPr>
            <w:r w:rsidRPr="006970FB">
              <w:rPr>
                <w:rFonts w:ascii="Times New Roman" w:eastAsia="Times New Roman" w:hAnsi="Times New Roman" w:cs="Times New Roman"/>
                <w:bCs/>
                <w:sz w:val="20"/>
                <w:szCs w:val="20"/>
                <w:lang w:val="uk-UA" w:eastAsia="uk-UA"/>
              </w:rPr>
              <w:t>Впровадження екологічних тех</w:t>
            </w:r>
            <w:r>
              <w:rPr>
                <w:rFonts w:ascii="Times New Roman" w:eastAsia="Times New Roman" w:hAnsi="Times New Roman" w:cs="Times New Roman"/>
                <w:bCs/>
                <w:sz w:val="20"/>
                <w:szCs w:val="20"/>
                <w:lang w:val="uk-UA" w:eastAsia="uk-UA"/>
              </w:rPr>
              <w:t>нологій у сфері медичних послуг</w:t>
            </w:r>
          </w:p>
          <w:p w:rsidR="007617EF" w:rsidRPr="006970FB" w:rsidRDefault="007617EF" w:rsidP="00AF7204">
            <w:pPr>
              <w:spacing w:after="0" w:line="240" w:lineRule="auto"/>
              <w:rPr>
                <w:rFonts w:ascii="Times New Roman" w:eastAsia="Times New Roman" w:hAnsi="Times New Roman" w:cs="Times New Roman"/>
                <w:color w:val="000000"/>
                <w:sz w:val="20"/>
                <w:szCs w:val="20"/>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DD14D8" w:rsidRDefault="007617EF" w:rsidP="00AF7204">
            <w:pPr>
              <w:spacing w:after="0" w:line="240" w:lineRule="auto"/>
              <w:rPr>
                <w:rFonts w:ascii="Times New Roman" w:eastAsia="Times New Roman" w:hAnsi="Times New Roman" w:cs="Times New Roman"/>
                <w:sz w:val="20"/>
                <w:szCs w:val="20"/>
                <w:lang w:val="uk-UA" w:eastAsia="uk-UA"/>
              </w:rPr>
            </w:pPr>
            <w:r>
              <w:rPr>
                <w:rFonts w:ascii="Times New Roman" w:hAnsi="Times New Roman" w:cs="Times New Roman"/>
                <w:sz w:val="20"/>
                <w:szCs w:val="20"/>
                <w:lang w:val="uk-UA"/>
              </w:rPr>
              <w:t>Реконструкції</w:t>
            </w:r>
            <w:r w:rsidRPr="006970FB">
              <w:rPr>
                <w:rFonts w:ascii="Times New Roman" w:hAnsi="Times New Roman" w:cs="Times New Roman"/>
                <w:sz w:val="20"/>
                <w:szCs w:val="20"/>
                <w:lang w:val="uk-UA"/>
              </w:rPr>
              <w:t xml:space="preserve"> приміщення КНП «Первомайська центральна міська багатопрофільна лікарня» та встановлення сучасного обладнання для екологічної та безпечної переробки медичних відходів за адресою: м. Первомайськ, вул. Князів Ост</w:t>
            </w:r>
            <w:r>
              <w:rPr>
                <w:rFonts w:ascii="Times New Roman" w:hAnsi="Times New Roman" w:cs="Times New Roman"/>
                <w:sz w:val="20"/>
                <w:szCs w:val="20"/>
                <w:lang w:val="uk-UA"/>
              </w:rPr>
              <w:t>розьких, 128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970FB" w:rsidRDefault="007617EF" w:rsidP="00AF7204">
            <w:pPr>
              <w:spacing w:after="0" w:line="240" w:lineRule="auto"/>
              <w:jc w:val="center"/>
              <w:rPr>
                <w:rFonts w:ascii="Times New Roman" w:eastAsia="Times New Roman" w:hAnsi="Times New Roman" w:cs="Times New Roman"/>
                <w:color w:val="000000"/>
                <w:sz w:val="20"/>
                <w:szCs w:val="20"/>
                <w:lang w:val="uk-UA"/>
              </w:rPr>
            </w:pPr>
            <w:r w:rsidRPr="00234BF6">
              <w:rPr>
                <w:rFonts w:ascii="Times New Roman" w:eastAsia="Times New Roman" w:hAnsi="Times New Roman" w:cs="Times New Roman"/>
                <w:color w:val="000000"/>
                <w:sz w:val="20"/>
                <w:szCs w:val="20"/>
                <w:lang w:val="uk-UA"/>
              </w:rPr>
              <w:t>Бюджет громади, залучені кошти</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970F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КНП «ПЦМБЛ»</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970FB"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9F0577">
              <w:rPr>
                <w:rFonts w:ascii="Times New Roman" w:eastAsia="Times New Roman" w:hAnsi="Times New Roman" w:cs="Times New Roman"/>
                <w:color w:val="000000"/>
                <w:sz w:val="20"/>
                <w:szCs w:val="20"/>
                <w:lang w:val="uk-UA"/>
              </w:rPr>
              <w:t>27600,0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9F0577">
              <w:rPr>
                <w:rFonts w:ascii="Times New Roman" w:eastAsia="Times New Roman" w:hAnsi="Times New Roman" w:cs="Times New Roman"/>
                <w:color w:val="000000"/>
                <w:sz w:val="20"/>
                <w:szCs w:val="20"/>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9F0577">
              <w:rPr>
                <w:rFonts w:ascii="Times New Roman" w:eastAsia="Times New Roman" w:hAnsi="Times New Roman" w:cs="Times New Roman"/>
                <w:color w:val="000000"/>
                <w:sz w:val="20"/>
                <w:szCs w:val="20"/>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9F0577">
              <w:rPr>
                <w:rFonts w:ascii="Times New Roman" w:eastAsia="Times New Roman" w:hAnsi="Times New Roman" w:cs="Times New Roman"/>
                <w:color w:val="000000"/>
                <w:sz w:val="20"/>
                <w:szCs w:val="20"/>
                <w:lang w:val="uk-UA"/>
              </w:rPr>
              <w:t>40,5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3522CA"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2026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7617EF" w:rsidP="00AF7204">
            <w:pPr>
              <w:spacing w:after="0" w:line="240" w:lineRule="auto"/>
              <w:jc w:val="center"/>
              <w:rPr>
                <w:rFonts w:ascii="Times New Roman" w:eastAsia="Times New Roman" w:hAnsi="Times New Roman" w:cs="Times New Roman"/>
                <w:color w:val="000000"/>
                <w:sz w:val="20"/>
                <w:szCs w:val="20"/>
                <w:lang w:val="uk-UA"/>
              </w:rPr>
            </w:pPr>
            <w:r w:rsidRPr="009F0577">
              <w:rPr>
                <w:rFonts w:ascii="Times New Roman" w:eastAsia="Times New Roman" w:hAnsi="Times New Roman" w:cs="Times New Roman"/>
                <w:color w:val="000000"/>
                <w:sz w:val="20"/>
                <w:szCs w:val="20"/>
                <w:lang w:val="uk-UA"/>
              </w:rPr>
              <w:t>2030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sidRPr="00234BF6">
              <w:rPr>
                <w:rFonts w:ascii="Times New Roman" w:eastAsia="Times New Roman" w:hAnsi="Times New Roman" w:cs="Times New Roman"/>
                <w:color w:val="000000"/>
                <w:sz w:val="20"/>
                <w:szCs w:val="20"/>
                <w:lang w:val="uk-UA"/>
              </w:rPr>
              <w:t>У процесі вико-нання</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6970FB" w:rsidRDefault="007617EF" w:rsidP="00AF7204">
            <w:pPr>
              <w:spacing w:after="0" w:line="240" w:lineRule="auto"/>
              <w:jc w:val="center"/>
              <w:rPr>
                <w:rFonts w:ascii="Times New Roman" w:eastAsia="Times New Roman" w:hAnsi="Times New Roman" w:cs="Times New Roman"/>
                <w:sz w:val="20"/>
                <w:szCs w:val="20"/>
                <w:lang w:val="uk-UA" w:eastAsia="uk-UA"/>
              </w:rPr>
            </w:pPr>
            <w:r>
              <w:rPr>
                <w:rFonts w:ascii="Times New Roman" w:eastAsia="Times New Roman" w:hAnsi="Times New Roman" w:cs="Times New Roman"/>
                <w:sz w:val="20"/>
                <w:szCs w:val="20"/>
                <w:lang w:val="uk-UA" w:eastAsia="uk-UA"/>
              </w:rPr>
              <w:t>565,7</w:t>
            </w:r>
          </w:p>
        </w:tc>
      </w:tr>
      <w:tr w:rsidR="007617EF" w:rsidRPr="00E754C7" w:rsidTr="00AF7204">
        <w:trPr>
          <w:trHeight w:val="300"/>
        </w:trPr>
        <w:tc>
          <w:tcPr>
            <w:tcW w:w="7656" w:type="dxa"/>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18"/>
                <w:lang w:val="uk-UA"/>
              </w:rPr>
            </w:pPr>
            <w:r w:rsidRPr="00E754C7">
              <w:rPr>
                <w:rFonts w:ascii="Times New Roman" w:eastAsia="Times New Roman" w:hAnsi="Times New Roman" w:cs="Times New Roman"/>
                <w:b/>
                <w:bCs/>
                <w:color w:val="000000"/>
                <w:sz w:val="20"/>
                <w:szCs w:val="18"/>
                <w:lang w:val="uk-UA"/>
              </w:rPr>
              <w:t>Всього по розділу «Управління відходами»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48324F" w:rsidRDefault="007617EF" w:rsidP="00AF7204">
            <w:pPr>
              <w:spacing w:after="0" w:line="240" w:lineRule="auto"/>
              <w:jc w:val="center"/>
              <w:rPr>
                <w:rFonts w:ascii="Times New Roman" w:eastAsia="Times New Roman" w:hAnsi="Times New Roman" w:cs="Times New Roman"/>
                <w:b/>
                <w:bCs/>
                <w:color w:val="000000"/>
                <w:sz w:val="18"/>
                <w:szCs w:val="18"/>
                <w:lang w:val="uk-UA"/>
              </w:rPr>
            </w:pPr>
            <w:r>
              <w:rPr>
                <w:rFonts w:ascii="Times New Roman" w:eastAsia="Times New Roman" w:hAnsi="Times New Roman" w:cs="Times New Roman"/>
                <w:b/>
                <w:bCs/>
                <w:color w:val="000000"/>
                <w:sz w:val="18"/>
                <w:szCs w:val="18"/>
                <w:lang w:val="uk-UA"/>
              </w:rPr>
              <w:t>1073092,9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0,0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465C5A" w:rsidP="00AF7204">
            <w:pPr>
              <w:spacing w:after="0" w:line="240" w:lineRule="auto"/>
              <w:jc w:val="center"/>
              <w:rPr>
                <w:rFonts w:ascii="Times New Roman" w:eastAsia="Times New Roman" w:hAnsi="Times New Roman" w:cs="Times New Roman"/>
                <w:b/>
                <w:bCs/>
                <w:color w:val="000000"/>
                <w:sz w:val="20"/>
                <w:szCs w:val="18"/>
                <w:lang w:val="uk-UA"/>
              </w:rPr>
            </w:pPr>
            <w:r>
              <w:rPr>
                <w:rFonts w:ascii="Times New Roman" w:eastAsia="Times New Roman" w:hAnsi="Times New Roman" w:cs="Times New Roman"/>
                <w:b/>
                <w:bCs/>
                <w:color w:val="000000"/>
                <w:sz w:val="20"/>
                <w:szCs w:val="18"/>
                <w:lang w:val="uk-UA"/>
              </w:rPr>
              <w:t>618,5</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18"/>
                <w:lang w:val="uk-UA"/>
              </w:rPr>
            </w:pPr>
            <w:r>
              <w:rPr>
                <w:rFonts w:ascii="Times New Roman" w:eastAsia="Times New Roman" w:hAnsi="Times New Roman" w:cs="Times New Roman"/>
                <w:color w:val="000000"/>
                <w:sz w:val="20"/>
                <w:szCs w:val="18"/>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617EF" w:rsidRPr="009F0577" w:rsidRDefault="007617EF" w:rsidP="00AF7204">
            <w:pPr>
              <w:spacing w:after="0" w:line="240" w:lineRule="auto"/>
              <w:jc w:val="center"/>
              <w:rPr>
                <w:rFonts w:ascii="Times New Roman" w:eastAsia="Times New Roman" w:hAnsi="Times New Roman" w:cs="Times New Roman"/>
                <w:b/>
                <w:color w:val="000000"/>
                <w:sz w:val="20"/>
                <w:szCs w:val="18"/>
                <w:lang w:val="uk-UA"/>
              </w:rPr>
            </w:pPr>
            <w:r>
              <w:rPr>
                <w:rFonts w:ascii="Times New Roman" w:eastAsia="Times New Roman" w:hAnsi="Times New Roman" w:cs="Times New Roman"/>
                <w:b/>
                <w:color w:val="000000"/>
                <w:sz w:val="20"/>
                <w:szCs w:val="18"/>
                <w:lang w:val="uk-UA"/>
              </w:rPr>
              <w:t>21</w:t>
            </w:r>
            <w:r w:rsidR="0049186C">
              <w:rPr>
                <w:rFonts w:ascii="Times New Roman" w:eastAsia="Times New Roman" w:hAnsi="Times New Roman" w:cs="Times New Roman"/>
                <w:b/>
                <w:color w:val="000000"/>
                <w:sz w:val="20"/>
                <w:szCs w:val="18"/>
                <w:lang w:val="uk-UA"/>
              </w:rPr>
              <w:t xml:space="preserve"> </w:t>
            </w:r>
            <w:r>
              <w:rPr>
                <w:rFonts w:ascii="Times New Roman" w:eastAsia="Times New Roman" w:hAnsi="Times New Roman" w:cs="Times New Roman"/>
                <w:b/>
                <w:color w:val="000000"/>
                <w:sz w:val="20"/>
                <w:szCs w:val="18"/>
                <w:lang w:val="uk-UA"/>
              </w:rPr>
              <w:t>994,2</w:t>
            </w:r>
          </w:p>
        </w:tc>
      </w:tr>
      <w:tr w:rsidR="007617EF" w:rsidRPr="00E754C7" w:rsidTr="00AF7204">
        <w:trPr>
          <w:trHeight w:val="405"/>
        </w:trPr>
        <w:tc>
          <w:tcPr>
            <w:tcW w:w="7656" w:type="dxa"/>
            <w:gridSpan w:val="5"/>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hideMark/>
          </w:tcPr>
          <w:p w:rsidR="007617EF" w:rsidRPr="00E754C7" w:rsidRDefault="007617EF" w:rsidP="00AF7204">
            <w:pPr>
              <w:spacing w:after="0" w:line="240" w:lineRule="auto"/>
              <w:jc w:val="right"/>
              <w:rPr>
                <w:rFonts w:ascii="Times New Roman" w:eastAsia="Times New Roman" w:hAnsi="Times New Roman" w:cs="Times New Roman"/>
                <w:b/>
                <w:bCs/>
                <w:color w:val="000000"/>
                <w:sz w:val="20"/>
                <w:szCs w:val="20"/>
                <w:lang w:val="uk-UA"/>
              </w:rPr>
            </w:pPr>
            <w:r w:rsidRPr="00E754C7">
              <w:rPr>
                <w:rFonts w:ascii="Times New Roman" w:eastAsia="Times New Roman" w:hAnsi="Times New Roman" w:cs="Times New Roman"/>
                <w:b/>
                <w:bCs/>
                <w:color w:val="000000"/>
                <w:sz w:val="20"/>
                <w:szCs w:val="20"/>
                <w:lang w:val="uk-UA"/>
              </w:rPr>
              <w:t>Разом по Плану заходів з пом’якшення наслід</w:t>
            </w:r>
            <w:r>
              <w:rPr>
                <w:rFonts w:ascii="Times New Roman" w:eastAsia="Times New Roman" w:hAnsi="Times New Roman" w:cs="Times New Roman"/>
                <w:b/>
                <w:bCs/>
                <w:color w:val="000000"/>
                <w:sz w:val="20"/>
                <w:szCs w:val="20"/>
                <w:lang w:val="uk-UA"/>
              </w:rPr>
              <w:t>ків зміни клімату на період 2011</w:t>
            </w:r>
            <w:r w:rsidRPr="00E754C7">
              <w:rPr>
                <w:rFonts w:ascii="Times New Roman" w:eastAsia="Times New Roman" w:hAnsi="Times New Roman" w:cs="Times New Roman"/>
                <w:b/>
                <w:bCs/>
                <w:color w:val="000000"/>
                <w:sz w:val="20"/>
                <w:szCs w:val="20"/>
                <w:lang w:val="uk-UA"/>
              </w:rPr>
              <w:t>-2030</w:t>
            </w:r>
          </w:p>
        </w:tc>
        <w:tc>
          <w:tcPr>
            <w:tcW w:w="992"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E754C7" w:rsidRDefault="0049186C" w:rsidP="00AF7204">
            <w:pPr>
              <w:spacing w:after="0" w:line="240" w:lineRule="auto"/>
              <w:jc w:val="center"/>
              <w:rPr>
                <w:rFonts w:ascii="Times New Roman" w:eastAsia="Times New Roman" w:hAnsi="Times New Roman" w:cs="Times New Roman"/>
                <w:b/>
                <w:bCs/>
                <w:color w:val="000000"/>
                <w:sz w:val="20"/>
                <w:szCs w:val="20"/>
                <w:lang w:val="uk-UA"/>
              </w:rPr>
            </w:pPr>
            <w:r>
              <w:rPr>
                <w:rFonts w:ascii="Times New Roman" w:eastAsia="Times New Roman" w:hAnsi="Times New Roman" w:cs="Times New Roman"/>
                <w:b/>
                <w:bCs/>
                <w:color w:val="000000"/>
                <w:sz w:val="20"/>
                <w:szCs w:val="20"/>
                <w:lang w:val="uk-UA"/>
              </w:rPr>
              <w:t>26 977,1</w:t>
            </w:r>
          </w:p>
        </w:tc>
        <w:tc>
          <w:tcPr>
            <w:tcW w:w="850"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49186C" w:rsidRDefault="0049186C" w:rsidP="00AF7204">
            <w:pPr>
              <w:spacing w:after="0" w:line="240" w:lineRule="auto"/>
              <w:jc w:val="center"/>
              <w:rPr>
                <w:rFonts w:ascii="Times New Roman" w:eastAsia="Times New Roman" w:hAnsi="Times New Roman" w:cs="Times New Roman"/>
                <w:b/>
                <w:bCs/>
                <w:color w:val="000000"/>
                <w:sz w:val="16"/>
                <w:szCs w:val="16"/>
                <w:lang w:val="uk-UA"/>
              </w:rPr>
            </w:pPr>
            <w:r w:rsidRPr="0049186C">
              <w:rPr>
                <w:rFonts w:ascii="Times New Roman" w:eastAsia="Times New Roman" w:hAnsi="Times New Roman" w:cs="Times New Roman"/>
                <w:b/>
                <w:bCs/>
                <w:color w:val="000000"/>
                <w:sz w:val="16"/>
                <w:szCs w:val="16"/>
                <w:lang w:val="uk-UA"/>
              </w:rPr>
              <w:t>4 153 049,7</w:t>
            </w:r>
          </w:p>
        </w:tc>
        <w:tc>
          <w:tcPr>
            <w:tcW w:w="993"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E754C7" w:rsidRDefault="00465C5A" w:rsidP="00AF7204">
            <w:pPr>
              <w:spacing w:after="0" w:line="240" w:lineRule="auto"/>
              <w:jc w:val="center"/>
              <w:rPr>
                <w:rFonts w:ascii="Times New Roman" w:eastAsia="Times New Roman" w:hAnsi="Times New Roman" w:cs="Times New Roman"/>
                <w:b/>
                <w:bCs/>
                <w:color w:val="000000"/>
                <w:sz w:val="20"/>
                <w:szCs w:val="20"/>
                <w:lang w:val="uk-UA"/>
              </w:rPr>
            </w:pPr>
            <w:r>
              <w:rPr>
                <w:rFonts w:ascii="Times New Roman" w:eastAsia="Times New Roman" w:hAnsi="Times New Roman" w:cs="Times New Roman"/>
                <w:b/>
                <w:bCs/>
                <w:color w:val="000000"/>
                <w:sz w:val="20"/>
                <w:szCs w:val="20"/>
                <w:lang w:val="uk-UA"/>
              </w:rPr>
              <w:t>56571,2</w:t>
            </w:r>
          </w:p>
        </w:tc>
        <w:tc>
          <w:tcPr>
            <w:tcW w:w="850"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E754C7" w:rsidRDefault="0049186C" w:rsidP="00AF7204">
            <w:pPr>
              <w:spacing w:after="0" w:line="240" w:lineRule="auto"/>
              <w:jc w:val="center"/>
              <w:rPr>
                <w:rFonts w:ascii="Times New Roman" w:eastAsia="Times New Roman" w:hAnsi="Times New Roman" w:cs="Times New Roman"/>
                <w:b/>
                <w:bCs/>
                <w:color w:val="000000"/>
                <w:sz w:val="20"/>
                <w:szCs w:val="20"/>
                <w:lang w:val="uk-UA"/>
              </w:rPr>
            </w:pPr>
            <w:r>
              <w:rPr>
                <w:rFonts w:ascii="Times New Roman" w:eastAsia="Times New Roman" w:hAnsi="Times New Roman" w:cs="Times New Roman"/>
                <w:b/>
                <w:bCs/>
                <w:color w:val="000000"/>
                <w:sz w:val="20"/>
                <w:szCs w:val="20"/>
                <w:lang w:val="uk-UA"/>
              </w:rPr>
              <w:t>14 406,0</w:t>
            </w:r>
          </w:p>
        </w:tc>
        <w:tc>
          <w:tcPr>
            <w:tcW w:w="709"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49186C" w:rsidRDefault="00465C5A" w:rsidP="00AF7204">
            <w:pPr>
              <w:spacing w:after="0" w:line="240" w:lineRule="auto"/>
              <w:jc w:val="center"/>
              <w:rPr>
                <w:rFonts w:ascii="Times New Roman" w:eastAsia="Times New Roman" w:hAnsi="Times New Roman" w:cs="Times New Roman"/>
                <w:b/>
                <w:bCs/>
                <w:color w:val="000000"/>
                <w:sz w:val="18"/>
                <w:szCs w:val="18"/>
                <w:lang w:val="uk-UA"/>
              </w:rPr>
            </w:pPr>
            <w:r>
              <w:rPr>
                <w:rFonts w:ascii="Times New Roman" w:eastAsia="Times New Roman" w:hAnsi="Times New Roman" w:cs="Times New Roman"/>
                <w:b/>
                <w:bCs/>
                <w:color w:val="000000"/>
                <w:sz w:val="18"/>
                <w:szCs w:val="18"/>
                <w:lang w:val="uk-UA"/>
              </w:rPr>
              <w:t>24325,6</w:t>
            </w:r>
          </w:p>
        </w:tc>
        <w:tc>
          <w:tcPr>
            <w:tcW w:w="2126" w:type="dxa"/>
            <w:gridSpan w:val="3"/>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E754C7" w:rsidRDefault="007617EF" w:rsidP="00AF7204">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х</w:t>
            </w:r>
          </w:p>
        </w:tc>
        <w:tc>
          <w:tcPr>
            <w:tcW w:w="1276" w:type="dxa"/>
            <w:tcBorders>
              <w:top w:val="single" w:sz="4" w:space="0" w:color="auto"/>
              <w:left w:val="single" w:sz="4" w:space="0" w:color="auto"/>
              <w:bottom w:val="single" w:sz="4" w:space="0" w:color="auto"/>
              <w:right w:val="single" w:sz="4" w:space="0" w:color="auto"/>
            </w:tcBorders>
            <w:shd w:val="clear" w:color="auto" w:fill="FFC000"/>
            <w:tcMar>
              <w:left w:w="28" w:type="dxa"/>
              <w:right w:w="28" w:type="dxa"/>
            </w:tcMar>
            <w:vAlign w:val="center"/>
          </w:tcPr>
          <w:p w:rsidR="007617EF" w:rsidRPr="0049186C" w:rsidRDefault="0049186C" w:rsidP="00AF7204">
            <w:pPr>
              <w:spacing w:after="0" w:line="240" w:lineRule="auto"/>
              <w:jc w:val="center"/>
              <w:rPr>
                <w:rFonts w:ascii="Times New Roman" w:eastAsia="Times New Roman" w:hAnsi="Times New Roman" w:cs="Times New Roman"/>
                <w:b/>
                <w:color w:val="000000"/>
                <w:sz w:val="20"/>
                <w:szCs w:val="20"/>
                <w:lang w:val="uk-UA"/>
              </w:rPr>
            </w:pPr>
            <w:r w:rsidRPr="0049186C">
              <w:rPr>
                <w:rFonts w:ascii="Times New Roman" w:eastAsia="Times New Roman" w:hAnsi="Times New Roman" w:cs="Times New Roman"/>
                <w:b/>
                <w:color w:val="000000"/>
                <w:sz w:val="20"/>
                <w:szCs w:val="20"/>
                <w:lang w:val="uk-UA"/>
              </w:rPr>
              <w:t>85</w:t>
            </w:r>
            <w:r>
              <w:rPr>
                <w:rFonts w:ascii="Times New Roman" w:eastAsia="Times New Roman" w:hAnsi="Times New Roman" w:cs="Times New Roman"/>
                <w:b/>
                <w:color w:val="000000"/>
                <w:sz w:val="20"/>
                <w:szCs w:val="20"/>
                <w:lang w:val="uk-UA"/>
              </w:rPr>
              <w:t xml:space="preserve"> </w:t>
            </w:r>
            <w:r w:rsidRPr="0049186C">
              <w:rPr>
                <w:rFonts w:ascii="Times New Roman" w:eastAsia="Times New Roman" w:hAnsi="Times New Roman" w:cs="Times New Roman"/>
                <w:b/>
                <w:color w:val="000000"/>
                <w:sz w:val="20"/>
                <w:szCs w:val="20"/>
                <w:lang w:val="uk-UA"/>
              </w:rPr>
              <w:t>121,1</w:t>
            </w:r>
          </w:p>
        </w:tc>
      </w:tr>
    </w:tbl>
    <w:p w:rsidR="00CD61EF" w:rsidRDefault="00CD61EF" w:rsidP="007617EF">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F1057" w:rsidRDefault="000F1057" w:rsidP="007617EF">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E850B2" w:rsidRDefault="00E850B2" w:rsidP="007617EF">
      <w:pPr>
        <w:pBdr>
          <w:top w:val="nil"/>
          <w:left w:val="nil"/>
          <w:bottom w:val="nil"/>
          <w:right w:val="nil"/>
          <w:between w:val="nil"/>
        </w:pBdr>
        <w:spacing w:after="0" w:line="240" w:lineRule="auto"/>
        <w:rPr>
          <w:rFonts w:ascii="Times New Roman" w:eastAsia="Times New Roman" w:hAnsi="Times New Roman" w:cs="Times New Roman"/>
          <w:color w:val="000000"/>
          <w:sz w:val="28"/>
          <w:szCs w:val="28"/>
          <w:lang w:val="uk-UA"/>
        </w:rPr>
      </w:pPr>
    </w:p>
    <w:p w:rsidR="000F1057" w:rsidRPr="00BC4192" w:rsidRDefault="000F1057" w:rsidP="000F1057">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______________________________________</w:t>
      </w:r>
    </w:p>
    <w:sectPr w:rsidR="000F1057" w:rsidRPr="00BC4192" w:rsidSect="00CD61EF">
      <w:headerReference w:type="default" r:id="rId252"/>
      <w:pgSz w:w="16838" w:h="11906" w:orient="landscape"/>
      <w:pgMar w:top="1701" w:right="1134" w:bottom="567" w:left="1134" w:header="709" w:footer="709"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2" w:author="Vitaliy" w:date="2025-11-12T12:21:00Z" w:initials="VV">
    <w:p w:rsidR="00735AA6" w:rsidRPr="00D66491" w:rsidRDefault="00735AA6">
      <w:pPr>
        <w:pStyle w:val="af3"/>
        <w:rPr>
          <w:lang w:val="uk-UA"/>
        </w:rPr>
      </w:pPr>
      <w:r>
        <w:rPr>
          <w:rStyle w:val="af2"/>
        </w:rPr>
        <w:annotationRef/>
      </w:r>
      <w:r>
        <w:rPr>
          <w:lang w:val="uk-UA"/>
        </w:rPr>
        <w:t>Не пораховано викиди у цьому підсекторі</w:t>
      </w:r>
    </w:p>
  </w:comment>
  <w:comment w:id="13" w:author="Vitaliy" w:date="2025-11-12T12:22:00Z" w:initials="VV">
    <w:p w:rsidR="00735AA6" w:rsidRPr="00D66491" w:rsidRDefault="00735AA6">
      <w:pPr>
        <w:pStyle w:val="af3"/>
        <w:rPr>
          <w:lang w:val="uk-UA"/>
        </w:rPr>
      </w:pPr>
      <w:r>
        <w:rPr>
          <w:rStyle w:val="af2"/>
        </w:rPr>
        <w:annotationRef/>
      </w:r>
      <w:r>
        <w:rPr>
          <w:rFonts w:ascii="Times New Roman" w:eastAsia="Times New Roman" w:hAnsi="Times New Roman" w:cs="Times New Roman"/>
          <w:bCs/>
          <w:sz w:val="24"/>
          <w:szCs w:val="24"/>
          <w:lang w:val="uk-UA"/>
        </w:rPr>
        <w:t xml:space="preserve">Викиди в БКВ перенести вище у розділ </w:t>
      </w:r>
      <w:r w:rsidRPr="00B954C2">
        <w:rPr>
          <w:rFonts w:ascii="Times New Roman" w:eastAsia="Times New Roman" w:hAnsi="Times New Roman" w:cs="Times New Roman"/>
          <w:bCs/>
          <w:sz w:val="24"/>
          <w:szCs w:val="24"/>
          <w:lang w:val="uk-UA"/>
        </w:rPr>
        <w:t>Муніципальні будівлі, обладнання/об'єкти</w:t>
      </w:r>
      <w:r>
        <w:rPr>
          <w:rFonts w:ascii="Times New Roman" w:eastAsia="Times New Roman" w:hAnsi="Times New Roman" w:cs="Times New Roman"/>
          <w:bCs/>
          <w:sz w:val="24"/>
          <w:szCs w:val="24"/>
          <w:lang w:val="uk-UA"/>
        </w:rPr>
        <w:t xml:space="preserve"> - Інші</w:t>
      </w:r>
    </w:p>
  </w:comment>
  <w:comment w:id="14" w:author="Vitaliy" w:date="2025-11-12T12:22:00Z" w:initials="VV">
    <w:p w:rsidR="00735AA6" w:rsidRPr="00D66491" w:rsidRDefault="00735AA6">
      <w:pPr>
        <w:pStyle w:val="af3"/>
        <w:rPr>
          <w:lang w:val="uk-UA"/>
        </w:rPr>
      </w:pPr>
      <w:r>
        <w:rPr>
          <w:rStyle w:val="af2"/>
        </w:rPr>
        <w:annotationRef/>
      </w:r>
      <w:r>
        <w:rPr>
          <w:lang w:val="uk-UA"/>
        </w:rPr>
        <w:t>Непораховано викиди у цьому секторі</w:t>
      </w:r>
    </w:p>
  </w:comment>
  <w:comment w:id="15" w:author="Vitaliy" w:date="2025-11-12T12:22:00Z" w:initials="VV">
    <w:p w:rsidR="00735AA6" w:rsidRPr="00D66491" w:rsidRDefault="00735AA6">
      <w:pPr>
        <w:pStyle w:val="af3"/>
        <w:rPr>
          <w:lang w:val="uk-UA"/>
        </w:rPr>
      </w:pPr>
      <w:r>
        <w:rPr>
          <w:rStyle w:val="af2"/>
        </w:rPr>
        <w:annotationRef/>
      </w:r>
      <w:r>
        <w:rPr>
          <w:lang w:val="uk-UA"/>
        </w:rPr>
        <w:t>Непораховано викиди у цьому секторі</w:t>
      </w:r>
    </w:p>
  </w:comment>
  <w:comment w:id="76" w:author="Vitaliy" w:date="2025-11-12T11:01:00Z" w:initials="VV">
    <w:p w:rsidR="00735AA6" w:rsidRPr="00494003" w:rsidRDefault="00735AA6" w:rsidP="007617EF">
      <w:pPr>
        <w:pStyle w:val="af3"/>
        <w:rPr>
          <w:lang w:val="uk-UA"/>
        </w:rPr>
      </w:pPr>
      <w:r>
        <w:rPr>
          <w:rStyle w:val="af2"/>
        </w:rPr>
        <w:annotationRef/>
      </w:r>
    </w:p>
  </w:comment>
  <w:comment w:id="77" w:author="Vitaliy" w:date="2025-11-12T11:01:00Z" w:initials="VV">
    <w:p w:rsidR="00735AA6" w:rsidRPr="00494003" w:rsidRDefault="00735AA6" w:rsidP="007617EF">
      <w:pPr>
        <w:pStyle w:val="af3"/>
        <w:rPr>
          <w:lang w:val="uk-UA"/>
        </w:rPr>
      </w:pPr>
      <w:r>
        <w:rPr>
          <w:rStyle w:val="af2"/>
        </w:rPr>
        <w:annotationRef/>
      </w:r>
      <w:r>
        <w:rPr>
          <w:lang w:val="uk-UA"/>
        </w:rPr>
        <w:t>Напишіть тут просто «Управління економіки»</w:t>
      </w:r>
    </w:p>
  </w:comment>
  <w:comment w:id="78" w:author="Vitaliy" w:date="2025-11-12T11:03:00Z" w:initials="VV">
    <w:p w:rsidR="00735AA6" w:rsidRPr="00494003" w:rsidRDefault="00735AA6" w:rsidP="007617EF">
      <w:pPr>
        <w:pStyle w:val="af3"/>
        <w:rPr>
          <w:lang w:val="uk-UA"/>
        </w:rPr>
      </w:pPr>
      <w:r>
        <w:rPr>
          <w:rStyle w:val="af2"/>
        </w:rPr>
        <w:annotationRef/>
      </w:r>
      <w:r>
        <w:rPr>
          <w:lang w:val="uk-UA"/>
        </w:rPr>
        <w:t xml:space="preserve">Формулювання можна скоротити, напр Встановлення СЕС в селах …., без зайвого тексту </w:t>
      </w:r>
    </w:p>
  </w:comment>
  <w:comment w:id="79" w:author="Vitaliy" w:date="2025-11-12T12:06:00Z" w:initials="VV">
    <w:p w:rsidR="00735AA6" w:rsidRPr="00AC157D" w:rsidRDefault="00735AA6" w:rsidP="007617EF">
      <w:pPr>
        <w:pStyle w:val="af3"/>
        <w:rPr>
          <w:lang w:val="uk-UA"/>
        </w:rPr>
      </w:pPr>
      <w:r>
        <w:rPr>
          <w:rStyle w:val="af2"/>
        </w:rPr>
        <w:annotationRef/>
      </w:r>
      <w:r>
        <w:rPr>
          <w:lang w:val="uk-UA"/>
        </w:rPr>
        <w:t>Тут і надалі, для проектів з розвикту ВДЕ, очкуваний ефект зазначається лише у колонці де енергія з ВДЕ</w:t>
      </w:r>
    </w:p>
  </w:comment>
  <w:comment w:id="80" w:author="Vitaliy" w:date="2025-11-12T12:12:00Z" w:initials="VV">
    <w:p w:rsidR="00735AA6" w:rsidRPr="00AC157D" w:rsidRDefault="00735AA6" w:rsidP="007617EF">
      <w:pPr>
        <w:pStyle w:val="af3"/>
        <w:rPr>
          <w:lang w:val="uk-UA"/>
        </w:rPr>
      </w:pPr>
      <w:r>
        <w:rPr>
          <w:rStyle w:val="af2"/>
        </w:rPr>
        <w:annotationRef/>
      </w:r>
      <w:r>
        <w:rPr>
          <w:lang w:val="uk-UA"/>
        </w:rPr>
        <w:t>Когенерація не є проектом ВДЕ</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5682A47" w15:done="0"/>
  <w15:commentEx w15:paraId="28E51134" w15:done="0"/>
  <w15:commentEx w15:paraId="6C7983EB" w15:done="0"/>
  <w15:commentEx w15:paraId="21AB7559" w15:done="0"/>
  <w15:commentEx w15:paraId="66B5A697" w15:done="0"/>
  <w15:commentEx w15:paraId="61C4CED6" w15:done="0"/>
  <w15:commentEx w15:paraId="563FDBBB" w15:done="0"/>
  <w15:commentEx w15:paraId="6ADD75AA" w15:done="0"/>
  <w15:commentEx w15:paraId="4CF7E7B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947E3EA" w16cid:durableId="2CBEFAF6"/>
  <w16cid:commentId w16cid:paraId="6F0217FB" w16cid:durableId="2CBEFB6E"/>
  <w16cid:commentId w16cid:paraId="3ABCC827" w16cid:durableId="2CBEFB76"/>
  <w16cid:commentId w16cid:paraId="636D7E63" w16cid:durableId="2CBEFB80"/>
  <w16cid:commentId w16cid:paraId="42F62893" w16cid:durableId="2CBEFB8B"/>
  <w16cid:commentId w16cid:paraId="0955BE4D" w16cid:durableId="2CBEFBAA"/>
  <w16cid:commentId w16cid:paraId="6CDE392B" w16cid:durableId="2CBD8D1F"/>
  <w16cid:commentId w16cid:paraId="244425ED" w16cid:durableId="2CBD8D7F"/>
  <w16cid:commentId w16cid:paraId="55682A47" w16cid:durableId="2CBEFA5E"/>
  <w16cid:commentId w16cid:paraId="6C7983EB" w16cid:durableId="2CBEFA76"/>
  <w16cid:commentId w16cid:paraId="21AB7559" w16cid:durableId="2CBEFA86"/>
  <w16cid:commentId w16cid:paraId="4689562C" w16cid:durableId="2CBEFA93"/>
  <w16cid:commentId w16cid:paraId="656FBFF3" w16cid:durableId="2CBD8DDF"/>
  <w16cid:commentId w16cid:paraId="0B23B8BA" w16cid:durableId="2CBD93D6"/>
  <w16cid:commentId w16cid:paraId="74727D2D" w16cid:durableId="2CBD9483"/>
  <w16cid:commentId w16cid:paraId="472787A9" w16cid:durableId="2CBEE66C"/>
  <w16cid:commentId w16cid:paraId="5E31B1ED" w16cid:durableId="2CBEE6FC"/>
  <w16cid:commentId w16cid:paraId="0E31EBBF" w16cid:durableId="2CBEE6B3"/>
  <w16cid:commentId w16cid:paraId="7D9E4BFF" w16cid:durableId="2CBEE6CB"/>
  <w16cid:commentId w16cid:paraId="0DEFC32F" w16cid:durableId="2CBEE77B"/>
  <w16cid:commentId w16cid:paraId="1D061EA2" w16cid:durableId="2CBEF6CE"/>
  <w16cid:commentId w16cid:paraId="4B3E275A" w16cid:durableId="2CBEF859"/>
  <w16cid:commentId w16cid:paraId="7F6C46A0" w16cid:durableId="2CBEF823"/>
  <w16cid:commentId w16cid:paraId="4CBEE26D" w16cid:durableId="2CBEF8A7"/>
  <w16cid:commentId w16cid:paraId="164FBF57" w16cid:durableId="2CBEF8B5"/>
  <w16cid:commentId w16cid:paraId="23FC4A21" w16cid:durableId="2CBEE7F1"/>
  <w16cid:commentId w16cid:paraId="5B022E96" w16cid:durableId="2CBEF989"/>
  <w16cid:commentId w16cid:paraId="2FAF1391" w16cid:durableId="2CBEF04B"/>
  <w16cid:commentId w16cid:paraId="69E1D557" w16cid:durableId="2CBEE90A"/>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3958" w:rsidRDefault="00DA3958" w:rsidP="00956F8C">
      <w:pPr>
        <w:spacing w:after="0" w:line="240" w:lineRule="auto"/>
      </w:pPr>
      <w:r>
        <w:separator/>
      </w:r>
    </w:p>
  </w:endnote>
  <w:endnote w:type="continuationSeparator" w:id="1">
    <w:p w:rsidR="00DA3958" w:rsidRDefault="00DA3958" w:rsidP="00956F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sig w:usb0="00000000" w:usb1="00000000" w:usb2="00000000" w:usb3="00000000" w:csb0="00000000" w:csb1="00000000"/>
  </w:font>
  <w:font w:name="ArialMT">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Roboto">
    <w:altName w:val="Times New Roman"/>
    <w:charset w:val="00"/>
    <w:family w:val="auto"/>
    <w:pitch w:val="variable"/>
    <w:sig w:usb0="00000001" w:usb1="5000217F" w:usb2="00000021" w:usb3="00000000" w:csb0="0000019F" w:csb1="00000000"/>
  </w:font>
  <w:font w:name="Roboto Medium">
    <w:charset w:val="00"/>
    <w:family w:val="auto"/>
    <w:pitch w:val="variable"/>
    <w:sig w:usb0="E0000AFF" w:usb1="5000217F" w:usb2="00000021" w:usb3="00000000" w:csb0="0000019F" w:csb1="00000000"/>
  </w:font>
  <w:font w:name="Roboto Light">
    <w:charset w:val="00"/>
    <w:family w:val="auto"/>
    <w:pitch w:val="variable"/>
    <w:sig w:usb0="E0000AFF" w:usb1="5000217F" w:usb2="00000021" w:usb3="00000000" w:csb0="0000019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 w:name="Roboto-Italic">
    <w:altName w:val="MS Mincho"/>
    <w:panose1 w:val="00000000000000000000"/>
    <w:charset w:val="80"/>
    <w:family w:val="auto"/>
    <w:notTrueType/>
    <w:pitch w:val="default"/>
    <w:sig w:usb0="00000001" w:usb1="08070000" w:usb2="00000010" w:usb3="00000000" w:csb0="00020000" w:csb1="00000000"/>
  </w:font>
  <w:font w:name="Roboto-Regular">
    <w:altName w:val="MS Mincho"/>
    <w:panose1 w:val="00000000000000000000"/>
    <w:charset w:val="80"/>
    <w:family w:val="auto"/>
    <w:notTrueType/>
    <w:pitch w:val="default"/>
    <w:sig w:usb0="00000003" w:usb1="08070000" w:usb2="00000010" w:usb3="00000000" w:csb0="00020001" w:csb1="00000000"/>
  </w:font>
  <w:font w:name="Gungsuh">
    <w:panose1 w:val="02030600000101010101"/>
    <w:charset w:val="81"/>
    <w:family w:val="roman"/>
    <w:pitch w:val="variable"/>
    <w:sig w:usb0="B00002AF" w:usb1="69D77CFB" w:usb2="00000030" w:usb3="00000000" w:csb0="0008009F" w:csb1="00000000"/>
  </w:font>
  <w:font w:name="ISOCPEUR">
    <w:altName w:val="ISOCPEUR"/>
    <w:panose1 w:val="00000000000000000000"/>
    <w:charset w:val="CC"/>
    <w:family w:val="swiss"/>
    <w:notTrueType/>
    <w:pitch w:val="default"/>
    <w:sig w:usb0="00000201" w:usb1="00000000" w:usb2="00000000" w:usb3="00000000" w:csb0="00000004" w:csb1="00000000"/>
  </w:font>
  <w:font w:name="Segoe UI Symbol">
    <w:panose1 w:val="020B0502040204020203"/>
    <w:charset w:val="00"/>
    <w:family w:val="swiss"/>
    <w:pitch w:val="variable"/>
    <w:sig w:usb0="8000006F" w:usb1="1200FBEF" w:usb2="0064C000" w:usb3="00000000" w:csb0="00000001"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6C2837" w:rsidRDefault="00735AA6" w:rsidP="00FD0F98">
    <w:pPr>
      <w:pStyle w:val="a9"/>
      <w:jc w:val="center"/>
      <w:rPr>
        <w:rFonts w:ascii="Times New Roman" w:hAnsi="Times New Roman" w:cs="Times New Roman"/>
        <w:b/>
        <w:sz w:val="18"/>
        <w:szCs w:val="18"/>
        <w:lang w:val="uk-UA"/>
      </w:rPr>
    </w:pPr>
    <w:r w:rsidRPr="006C2837">
      <w:rPr>
        <w:rFonts w:ascii="Times New Roman" w:hAnsi="Times New Roman" w:cs="Times New Roman"/>
        <w:b/>
        <w:sz w:val="18"/>
        <w:szCs w:val="18"/>
        <w:lang w:val="uk-UA"/>
      </w:rPr>
      <w:t>Рішення Первомайської міської ради</w:t>
    </w:r>
  </w:p>
  <w:p w:rsidR="00735AA6" w:rsidRPr="00C81341" w:rsidRDefault="00735AA6" w:rsidP="00281D44">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Про затвердження Плану дій сталого</w:t>
    </w:r>
    <w:r>
      <w:rPr>
        <w:rFonts w:ascii="Times New Roman" w:hAnsi="Times New Roman" w:cs="Times New Roman"/>
        <w:sz w:val="18"/>
        <w:szCs w:val="18"/>
        <w:lang w:val="uk-UA"/>
      </w:rPr>
      <w:t xml:space="preserve"> </w:t>
    </w:r>
    <w:r w:rsidRPr="00C81341">
      <w:rPr>
        <w:rFonts w:ascii="Times New Roman" w:hAnsi="Times New Roman" w:cs="Times New Roman"/>
        <w:sz w:val="18"/>
        <w:szCs w:val="18"/>
        <w:lang w:val="uk-UA"/>
      </w:rPr>
      <w:t>енергетичного розвитку та клімату</w:t>
    </w:r>
  </w:p>
  <w:p w:rsidR="00735AA6" w:rsidRPr="00281D44" w:rsidRDefault="00735AA6" w:rsidP="00281D44">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Перво</w:t>
    </w:r>
    <w:r>
      <w:rPr>
        <w:rFonts w:ascii="Times New Roman" w:hAnsi="Times New Roman" w:cs="Times New Roman"/>
        <w:sz w:val="18"/>
        <w:szCs w:val="18"/>
        <w:lang w:val="uk-UA"/>
      </w:rPr>
      <w:t xml:space="preserve">майської міської територіальної </w:t>
    </w:r>
    <w:r w:rsidRPr="00C81341">
      <w:rPr>
        <w:rFonts w:ascii="Times New Roman" w:hAnsi="Times New Roman" w:cs="Times New Roman"/>
        <w:sz w:val="18"/>
        <w:szCs w:val="18"/>
        <w:lang w:val="uk-UA"/>
      </w:rPr>
      <w:t>громади на період до 2030/2050 року</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6C2837" w:rsidRDefault="00735AA6" w:rsidP="00B56A16">
    <w:pPr>
      <w:pStyle w:val="a9"/>
      <w:jc w:val="center"/>
      <w:rPr>
        <w:rFonts w:ascii="Times New Roman" w:hAnsi="Times New Roman" w:cs="Times New Roman"/>
        <w:b/>
        <w:sz w:val="18"/>
        <w:szCs w:val="18"/>
        <w:lang w:val="uk-UA"/>
      </w:rPr>
    </w:pPr>
    <w:r w:rsidRPr="006C2837">
      <w:rPr>
        <w:rFonts w:ascii="Times New Roman" w:hAnsi="Times New Roman" w:cs="Times New Roman"/>
        <w:b/>
        <w:sz w:val="18"/>
        <w:szCs w:val="18"/>
        <w:lang w:val="uk-UA"/>
      </w:rPr>
      <w:t>Рішення Первомайської міської ради</w:t>
    </w:r>
  </w:p>
  <w:p w:rsidR="00735AA6" w:rsidRPr="00C81341" w:rsidRDefault="00735AA6" w:rsidP="00B56A16">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Про затвердження Плану дій сталого</w:t>
    </w:r>
    <w:r>
      <w:rPr>
        <w:rFonts w:ascii="Times New Roman" w:hAnsi="Times New Roman" w:cs="Times New Roman"/>
        <w:sz w:val="18"/>
        <w:szCs w:val="18"/>
        <w:lang w:val="uk-UA"/>
      </w:rPr>
      <w:t xml:space="preserve"> </w:t>
    </w:r>
    <w:r w:rsidRPr="00C81341">
      <w:rPr>
        <w:rFonts w:ascii="Times New Roman" w:hAnsi="Times New Roman" w:cs="Times New Roman"/>
        <w:sz w:val="18"/>
        <w:szCs w:val="18"/>
        <w:lang w:val="uk-UA"/>
      </w:rPr>
      <w:t>енергетичного розвитку та клімату</w:t>
    </w:r>
  </w:p>
  <w:p w:rsidR="00735AA6" w:rsidRPr="00B56A16" w:rsidRDefault="00735AA6" w:rsidP="00B56A16">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Перво</w:t>
    </w:r>
    <w:r>
      <w:rPr>
        <w:rFonts w:ascii="Times New Roman" w:hAnsi="Times New Roman" w:cs="Times New Roman"/>
        <w:sz w:val="18"/>
        <w:szCs w:val="18"/>
        <w:lang w:val="uk-UA"/>
      </w:rPr>
      <w:t xml:space="preserve">майської міської територіальної </w:t>
    </w:r>
    <w:r w:rsidRPr="00C81341">
      <w:rPr>
        <w:rFonts w:ascii="Times New Roman" w:hAnsi="Times New Roman" w:cs="Times New Roman"/>
        <w:sz w:val="18"/>
        <w:szCs w:val="18"/>
        <w:lang w:val="uk-UA"/>
      </w:rPr>
      <w:t>громади на період до 2030/2050 року</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6C2837" w:rsidRDefault="00735AA6" w:rsidP="00B92E90">
    <w:pPr>
      <w:pStyle w:val="a9"/>
      <w:jc w:val="center"/>
      <w:rPr>
        <w:rFonts w:ascii="Times New Roman" w:hAnsi="Times New Roman" w:cs="Times New Roman"/>
        <w:b/>
        <w:sz w:val="18"/>
        <w:szCs w:val="18"/>
        <w:lang w:val="uk-UA"/>
      </w:rPr>
    </w:pPr>
    <w:r w:rsidRPr="006C2837">
      <w:rPr>
        <w:rFonts w:ascii="Times New Roman" w:hAnsi="Times New Roman" w:cs="Times New Roman"/>
        <w:b/>
        <w:sz w:val="18"/>
        <w:szCs w:val="18"/>
        <w:lang w:val="uk-UA"/>
      </w:rPr>
      <w:t>Рішення Первомайської міської ради</w:t>
    </w:r>
  </w:p>
  <w:p w:rsidR="00735AA6" w:rsidRPr="00C81341" w:rsidRDefault="00735AA6" w:rsidP="00B92E90">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Про затвердження Плану дій сталого</w:t>
    </w:r>
    <w:r>
      <w:rPr>
        <w:rFonts w:ascii="Times New Roman" w:hAnsi="Times New Roman" w:cs="Times New Roman"/>
        <w:sz w:val="18"/>
        <w:szCs w:val="18"/>
        <w:lang w:val="uk-UA"/>
      </w:rPr>
      <w:t xml:space="preserve"> </w:t>
    </w:r>
    <w:r w:rsidRPr="00C81341">
      <w:rPr>
        <w:rFonts w:ascii="Times New Roman" w:hAnsi="Times New Roman" w:cs="Times New Roman"/>
        <w:sz w:val="18"/>
        <w:szCs w:val="18"/>
        <w:lang w:val="uk-UA"/>
      </w:rPr>
      <w:t>енергетичного розвитку та клімату</w:t>
    </w:r>
  </w:p>
  <w:p w:rsidR="00735AA6" w:rsidRPr="00B92E90" w:rsidRDefault="00735AA6" w:rsidP="00B92E90">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Перво</w:t>
    </w:r>
    <w:r>
      <w:rPr>
        <w:rFonts w:ascii="Times New Roman" w:hAnsi="Times New Roman" w:cs="Times New Roman"/>
        <w:sz w:val="18"/>
        <w:szCs w:val="18"/>
        <w:lang w:val="uk-UA"/>
      </w:rPr>
      <w:t xml:space="preserve">майської міської територіальної </w:t>
    </w:r>
    <w:r w:rsidRPr="00C81341">
      <w:rPr>
        <w:rFonts w:ascii="Times New Roman" w:hAnsi="Times New Roman" w:cs="Times New Roman"/>
        <w:sz w:val="18"/>
        <w:szCs w:val="18"/>
        <w:lang w:val="uk-UA"/>
      </w:rPr>
      <w:t>гро</w:t>
    </w:r>
    <w:r>
      <w:rPr>
        <w:rFonts w:ascii="Times New Roman" w:hAnsi="Times New Roman" w:cs="Times New Roman"/>
        <w:sz w:val="18"/>
        <w:szCs w:val="18"/>
        <w:lang w:val="uk-UA"/>
      </w:rPr>
      <w:t>мади на період до 2030/2050 року</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6C2837" w:rsidRDefault="00735AA6" w:rsidP="00707DEC">
    <w:pPr>
      <w:pStyle w:val="a9"/>
      <w:jc w:val="center"/>
      <w:rPr>
        <w:rFonts w:ascii="Times New Roman" w:hAnsi="Times New Roman" w:cs="Times New Roman"/>
        <w:b/>
        <w:sz w:val="18"/>
        <w:szCs w:val="18"/>
        <w:lang w:val="uk-UA"/>
      </w:rPr>
    </w:pPr>
    <w:r w:rsidRPr="006C2837">
      <w:rPr>
        <w:rFonts w:ascii="Times New Roman" w:hAnsi="Times New Roman" w:cs="Times New Roman"/>
        <w:b/>
        <w:sz w:val="18"/>
        <w:szCs w:val="18"/>
        <w:lang w:val="uk-UA"/>
      </w:rPr>
      <w:t>Рішення Первомайської міської ради</w:t>
    </w:r>
  </w:p>
  <w:p w:rsidR="00735AA6" w:rsidRPr="00C81341" w:rsidRDefault="00735AA6" w:rsidP="00707DEC">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Про затвердження Плану дій сталого</w:t>
    </w:r>
    <w:r>
      <w:rPr>
        <w:rFonts w:ascii="Times New Roman" w:hAnsi="Times New Roman" w:cs="Times New Roman"/>
        <w:sz w:val="18"/>
        <w:szCs w:val="18"/>
        <w:lang w:val="uk-UA"/>
      </w:rPr>
      <w:t xml:space="preserve"> </w:t>
    </w:r>
    <w:r w:rsidRPr="00C81341">
      <w:rPr>
        <w:rFonts w:ascii="Times New Roman" w:hAnsi="Times New Roman" w:cs="Times New Roman"/>
        <w:sz w:val="18"/>
        <w:szCs w:val="18"/>
        <w:lang w:val="uk-UA"/>
      </w:rPr>
      <w:t>енергетичного розвитку та клімату</w:t>
    </w:r>
  </w:p>
  <w:p w:rsidR="00735AA6" w:rsidRPr="00707DEC" w:rsidRDefault="00735AA6" w:rsidP="00707DEC">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Перво</w:t>
    </w:r>
    <w:r>
      <w:rPr>
        <w:rFonts w:ascii="Times New Roman" w:hAnsi="Times New Roman" w:cs="Times New Roman"/>
        <w:sz w:val="18"/>
        <w:szCs w:val="18"/>
        <w:lang w:val="uk-UA"/>
      </w:rPr>
      <w:t xml:space="preserve">майської міської територіальної </w:t>
    </w:r>
    <w:r w:rsidRPr="00C81341">
      <w:rPr>
        <w:rFonts w:ascii="Times New Roman" w:hAnsi="Times New Roman" w:cs="Times New Roman"/>
        <w:sz w:val="18"/>
        <w:szCs w:val="18"/>
        <w:lang w:val="uk-UA"/>
      </w:rPr>
      <w:t>гро</w:t>
    </w:r>
    <w:r>
      <w:rPr>
        <w:rFonts w:ascii="Times New Roman" w:hAnsi="Times New Roman" w:cs="Times New Roman"/>
        <w:sz w:val="18"/>
        <w:szCs w:val="18"/>
        <w:lang w:val="uk-UA"/>
      </w:rPr>
      <w:t>мади на період до 2030/2050 року</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6C2837" w:rsidRDefault="00735AA6" w:rsidP="00707DEC">
    <w:pPr>
      <w:pStyle w:val="a9"/>
      <w:jc w:val="center"/>
      <w:rPr>
        <w:rFonts w:ascii="Times New Roman" w:hAnsi="Times New Roman" w:cs="Times New Roman"/>
        <w:b/>
        <w:sz w:val="18"/>
        <w:szCs w:val="18"/>
        <w:lang w:val="uk-UA"/>
      </w:rPr>
    </w:pPr>
    <w:r w:rsidRPr="006C2837">
      <w:rPr>
        <w:rFonts w:ascii="Times New Roman" w:hAnsi="Times New Roman" w:cs="Times New Roman"/>
        <w:b/>
        <w:sz w:val="18"/>
        <w:szCs w:val="18"/>
        <w:lang w:val="uk-UA"/>
      </w:rPr>
      <w:t>Рішення Первомайської міської ради</w:t>
    </w:r>
  </w:p>
  <w:p w:rsidR="00735AA6" w:rsidRPr="00C81341" w:rsidRDefault="00735AA6" w:rsidP="00707DEC">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Про затвердження Плану дій сталого</w:t>
    </w:r>
    <w:r>
      <w:rPr>
        <w:rFonts w:ascii="Times New Roman" w:hAnsi="Times New Roman" w:cs="Times New Roman"/>
        <w:sz w:val="18"/>
        <w:szCs w:val="18"/>
        <w:lang w:val="uk-UA"/>
      </w:rPr>
      <w:t xml:space="preserve"> </w:t>
    </w:r>
    <w:r w:rsidRPr="00C81341">
      <w:rPr>
        <w:rFonts w:ascii="Times New Roman" w:hAnsi="Times New Roman" w:cs="Times New Roman"/>
        <w:sz w:val="18"/>
        <w:szCs w:val="18"/>
        <w:lang w:val="uk-UA"/>
      </w:rPr>
      <w:t>енергетичного розвитку та клімату</w:t>
    </w:r>
  </w:p>
  <w:p w:rsidR="00735AA6" w:rsidRPr="00707DEC" w:rsidRDefault="00735AA6" w:rsidP="00707DEC">
    <w:pPr>
      <w:pStyle w:val="1"/>
      <w:spacing w:before="0" w:after="0"/>
      <w:jc w:val="center"/>
      <w:rPr>
        <w:rFonts w:ascii="Times New Roman" w:hAnsi="Times New Roman" w:cs="Times New Roman"/>
        <w:sz w:val="18"/>
        <w:szCs w:val="18"/>
        <w:lang w:val="uk-UA"/>
      </w:rPr>
    </w:pPr>
    <w:r w:rsidRPr="00C81341">
      <w:rPr>
        <w:rFonts w:ascii="Times New Roman" w:hAnsi="Times New Roman" w:cs="Times New Roman"/>
        <w:sz w:val="18"/>
        <w:szCs w:val="18"/>
        <w:lang w:val="uk-UA"/>
      </w:rPr>
      <w:t>Перво</w:t>
    </w:r>
    <w:r>
      <w:rPr>
        <w:rFonts w:ascii="Times New Roman" w:hAnsi="Times New Roman" w:cs="Times New Roman"/>
        <w:sz w:val="18"/>
        <w:szCs w:val="18"/>
        <w:lang w:val="uk-UA"/>
      </w:rPr>
      <w:t xml:space="preserve">майської міської територіальної </w:t>
    </w:r>
    <w:r w:rsidRPr="00C81341">
      <w:rPr>
        <w:rFonts w:ascii="Times New Roman" w:hAnsi="Times New Roman" w:cs="Times New Roman"/>
        <w:sz w:val="18"/>
        <w:szCs w:val="18"/>
        <w:lang w:val="uk-UA"/>
      </w:rPr>
      <w:t>гро</w:t>
    </w:r>
    <w:r>
      <w:rPr>
        <w:rFonts w:ascii="Times New Roman" w:hAnsi="Times New Roman" w:cs="Times New Roman"/>
        <w:sz w:val="18"/>
        <w:szCs w:val="18"/>
        <w:lang w:val="uk-UA"/>
      </w:rPr>
      <w:t>мади на період до 2030/2050 року</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3958" w:rsidRDefault="00DA3958" w:rsidP="00956F8C">
      <w:pPr>
        <w:spacing w:after="0" w:line="240" w:lineRule="auto"/>
      </w:pPr>
      <w:r>
        <w:separator/>
      </w:r>
    </w:p>
  </w:footnote>
  <w:footnote w:type="continuationSeparator" w:id="1">
    <w:p w:rsidR="00DA3958" w:rsidRDefault="00DA3958" w:rsidP="00956F8C">
      <w:pPr>
        <w:spacing w:after="0" w:line="240" w:lineRule="auto"/>
      </w:pPr>
      <w:r>
        <w:continuationSeparator/>
      </w:r>
    </w:p>
  </w:footnote>
  <w:footnote w:id="2">
    <w:p w:rsidR="00735AA6" w:rsidRPr="00026FFA" w:rsidRDefault="00735AA6" w:rsidP="00E877D2">
      <w:pPr>
        <w:pBdr>
          <w:top w:val="nil"/>
          <w:left w:val="nil"/>
          <w:bottom w:val="nil"/>
          <w:right w:val="nil"/>
          <w:between w:val="nil"/>
        </w:pBdr>
        <w:spacing w:after="0" w:line="240" w:lineRule="auto"/>
        <w:jc w:val="both"/>
        <w:rPr>
          <w:rFonts w:ascii="Times New Roman" w:hAnsi="Times New Roman" w:cs="Times New Roman"/>
          <w:color w:val="000000"/>
          <w:sz w:val="24"/>
          <w:szCs w:val="24"/>
        </w:rPr>
      </w:pPr>
      <w:r w:rsidRPr="00026FFA">
        <w:rPr>
          <w:rFonts w:ascii="Times New Roman" w:hAnsi="Times New Roman" w:cs="Times New Roman"/>
          <w:sz w:val="24"/>
          <w:szCs w:val="24"/>
          <w:vertAlign w:val="superscript"/>
        </w:rPr>
        <w:footnoteRef/>
      </w:r>
      <w:r w:rsidRPr="00026FFA">
        <w:rPr>
          <w:rFonts w:ascii="Times New Roman" w:hAnsi="Times New Roman" w:cs="Times New Roman"/>
          <w:color w:val="000000"/>
          <w:sz w:val="24"/>
          <w:szCs w:val="24"/>
        </w:rPr>
        <w:t xml:space="preserve"> Європейський зелений курс, детальніше за посиланням: </w:t>
      </w:r>
      <w:hyperlink r:id="rId1">
        <w:r w:rsidRPr="00026FFA">
          <w:rPr>
            <w:rFonts w:ascii="Times New Roman" w:hAnsi="Times New Roman" w:cs="Times New Roman"/>
            <w:color w:val="0000FF"/>
            <w:sz w:val="24"/>
            <w:szCs w:val="24"/>
            <w:u w:val="single"/>
          </w:rPr>
          <w:t>https://ukraine-eu.mfa.gov.ua/posolstvo/galuzeve-spivrobitnictvo/klimat-yevropejska-zelena-ugoda</w:t>
        </w:r>
      </w:hyperlink>
    </w:p>
  </w:footnote>
  <w:footnote w:id="3">
    <w:p w:rsidR="00735AA6" w:rsidRDefault="00735AA6" w:rsidP="00E877D2">
      <w:pPr>
        <w:pBdr>
          <w:top w:val="nil"/>
          <w:left w:val="nil"/>
          <w:bottom w:val="nil"/>
          <w:right w:val="nil"/>
          <w:between w:val="nil"/>
        </w:pBdr>
        <w:spacing w:after="0" w:line="240" w:lineRule="auto"/>
        <w:jc w:val="both"/>
        <w:rPr>
          <w:color w:val="000000"/>
          <w:sz w:val="20"/>
          <w:szCs w:val="20"/>
        </w:rPr>
      </w:pPr>
      <w:r w:rsidRPr="00026FFA">
        <w:rPr>
          <w:rFonts w:ascii="Times New Roman" w:hAnsi="Times New Roman" w:cs="Times New Roman"/>
          <w:sz w:val="24"/>
          <w:szCs w:val="24"/>
          <w:vertAlign w:val="superscript"/>
        </w:rPr>
        <w:footnoteRef/>
      </w:r>
      <w:r w:rsidRPr="00026FFA">
        <w:rPr>
          <w:rFonts w:ascii="Times New Roman" w:hAnsi="Times New Roman" w:cs="Times New Roman"/>
          <w:color w:val="000000"/>
          <w:sz w:val="24"/>
          <w:szCs w:val="24"/>
        </w:rPr>
        <w:t xml:space="preserve"> Економічна </w:t>
      </w:r>
      <w:r>
        <w:rPr>
          <w:rFonts w:ascii="Times New Roman" w:hAnsi="Times New Roman" w:cs="Times New Roman"/>
          <w:color w:val="000000"/>
          <w:sz w:val="24"/>
          <w:szCs w:val="24"/>
        </w:rPr>
        <w:t xml:space="preserve">стратегія України до 2030 року, </w:t>
      </w:r>
      <w:r w:rsidRPr="00026FFA">
        <w:rPr>
          <w:rFonts w:ascii="Times New Roman" w:hAnsi="Times New Roman" w:cs="Times New Roman"/>
          <w:color w:val="000000"/>
          <w:sz w:val="24"/>
          <w:szCs w:val="24"/>
        </w:rPr>
        <w:t xml:space="preserve">посилання для перегляду: </w:t>
      </w:r>
      <w:hyperlink r:id="rId2">
        <w:r w:rsidRPr="00026FFA">
          <w:rPr>
            <w:rFonts w:ascii="Times New Roman" w:hAnsi="Times New Roman" w:cs="Times New Roman"/>
            <w:color w:val="0000FF"/>
            <w:sz w:val="24"/>
            <w:szCs w:val="24"/>
            <w:u w:val="single"/>
          </w:rPr>
          <w:t>https://www.kmu.gov.ua/npas/pro-zatverdzhennya-nacionalnoyi-eko-a179</w:t>
        </w:r>
      </w:hyperlink>
    </w:p>
  </w:footnote>
  <w:footnote w:id="4">
    <w:p w:rsidR="00735AA6" w:rsidRDefault="00735AA6" w:rsidP="00F741CB">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3">
        <w:r>
          <w:rPr>
            <w:color w:val="0000FF"/>
            <w:sz w:val="20"/>
            <w:szCs w:val="20"/>
            <w:u w:val="single"/>
          </w:rPr>
          <w:t>https://hmarochos.kiev.ua/2021/03/10/yak-zahystyty-vrazlyvyh-spozhyvachiv-v-energetytsi-dosvid-yevropejskogo-soyuzu-ta-ukrayiny/</w:t>
        </w:r>
      </w:hyperlink>
      <w:r>
        <w:rPr>
          <w:color w:val="000000"/>
          <w:sz w:val="20"/>
          <w:szCs w:val="20"/>
        </w:rPr>
        <w:t xml:space="preserve"> - публікація Вероніки Луцької, інтернет-видання «Хмарочос» в рамках проєкту USAID «Проєкт Енергетичної Безпеки»</w:t>
      </w:r>
    </w:p>
  </w:footnote>
  <w:footnote w:id="5">
    <w:p w:rsidR="00735AA6" w:rsidRDefault="00735AA6" w:rsidP="00F741CB">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4">
        <w:r>
          <w:rPr>
            <w:color w:val="0000FF"/>
            <w:sz w:val="20"/>
            <w:szCs w:val="20"/>
            <w:u w:val="single"/>
          </w:rPr>
          <w:t>https://hmarochos.kiev.ua/2020/07/24/bilsh-nizh-polovyna-ukrayintsiv-zhertvuyut-inshymy-potrebamy-shhob-splatyty-rahunky-za-energiyu-doslidzhennya-usaid/</w:t>
        </w:r>
      </w:hyperlink>
      <w:r>
        <w:rPr>
          <w:color w:val="000000"/>
          <w:sz w:val="20"/>
          <w:szCs w:val="20"/>
        </w:rPr>
        <w:t xml:space="preserve"> - публікація за результатами дослідження USAID Проєкт Енергетичної Безпеки</w:t>
      </w:r>
    </w:p>
  </w:footnote>
  <w:footnote w:id="6">
    <w:p w:rsidR="00735AA6" w:rsidRPr="00BD0096" w:rsidRDefault="00735AA6" w:rsidP="005B2038">
      <w:pPr>
        <w:pBdr>
          <w:top w:val="nil"/>
          <w:left w:val="nil"/>
          <w:bottom w:val="nil"/>
          <w:right w:val="nil"/>
          <w:between w:val="nil"/>
        </w:pBdr>
        <w:spacing w:after="0" w:line="240" w:lineRule="auto"/>
        <w:rPr>
          <w:rFonts w:ascii="Times New Roman" w:eastAsia="Times New Roman" w:hAnsi="Times New Roman" w:cs="Times New Roman"/>
          <w:color w:val="000000"/>
          <w:sz w:val="20"/>
          <w:szCs w:val="20"/>
          <w:lang w:val="uk-UA"/>
        </w:rPr>
      </w:pPr>
      <w:r>
        <w:rPr>
          <w:vertAlign w:val="superscript"/>
        </w:rPr>
        <w:footnoteRef/>
      </w:r>
      <w:r>
        <w:rPr>
          <w:rFonts w:ascii="Times New Roman" w:eastAsia="Times New Roman" w:hAnsi="Times New Roman" w:cs="Times New Roman"/>
          <w:color w:val="000000"/>
          <w:sz w:val="20"/>
          <w:szCs w:val="20"/>
        </w:rPr>
        <w:t xml:space="preserve"> </w:t>
      </w:r>
      <w:r w:rsidRPr="00BD0096">
        <w:rPr>
          <w:rFonts w:ascii="Times New Roman" w:eastAsia="Times New Roman" w:hAnsi="Times New Roman" w:cs="Times New Roman"/>
          <w:color w:val="000000"/>
          <w:sz w:val="20"/>
          <w:szCs w:val="20"/>
          <w:highlight w:val="white"/>
          <w:lang w:val="uk-UA"/>
        </w:rPr>
        <w:t xml:space="preserve">Програма охорони навколишнього природного середовища Первомайської міської територіальної громади на 2023 - 2027 роки [Електронний ресурс] // затверджено рішенням 45-ої сесії восьмого скликання Первомайської міської ради № 20 від 29.06.2023 – Режим доступу до ресурсу: </w:t>
      </w:r>
      <w:hyperlink r:id="rId5" w:history="1">
        <w:r w:rsidRPr="00BD0096">
          <w:rPr>
            <w:rStyle w:val="af8"/>
            <w:rFonts w:ascii="Times New Roman" w:eastAsia="Times New Roman" w:hAnsi="Times New Roman" w:cs="Times New Roman"/>
            <w:sz w:val="20"/>
            <w:szCs w:val="20"/>
            <w:lang w:val="uk-UA"/>
          </w:rPr>
          <w:t>http://akts.pervomaisk.mk.ua/showdoc/19587/</w:t>
        </w:r>
      </w:hyperlink>
      <w:r w:rsidRPr="00BD0096">
        <w:rPr>
          <w:rFonts w:ascii="Times New Roman" w:eastAsia="Times New Roman" w:hAnsi="Times New Roman" w:cs="Times New Roman"/>
          <w:color w:val="000000"/>
          <w:sz w:val="20"/>
          <w:szCs w:val="20"/>
          <w:lang w:val="uk-UA"/>
        </w:rPr>
        <w:t xml:space="preserve"> </w:t>
      </w:r>
      <w:r w:rsidRPr="00BD0096">
        <w:rPr>
          <w:rFonts w:ascii="Times New Roman" w:eastAsia="Times New Roman" w:hAnsi="Times New Roman" w:cs="Times New Roman"/>
          <w:color w:val="0000FF"/>
          <w:sz w:val="20"/>
          <w:szCs w:val="20"/>
          <w:u w:val="single"/>
          <w:lang w:val="uk-UA"/>
        </w:rPr>
        <w:t xml:space="preserve">  </w:t>
      </w:r>
    </w:p>
  </w:footnote>
  <w:footnote w:id="7">
    <w:p w:rsidR="00735AA6" w:rsidRDefault="00735AA6" w:rsidP="001670F6">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lang w:val="uk-UA"/>
        </w:rPr>
      </w:pPr>
      <w:r w:rsidRPr="00BD0096">
        <w:rPr>
          <w:vertAlign w:val="superscript"/>
          <w:lang w:val="uk-UA"/>
        </w:rPr>
        <w:footnoteRef/>
      </w:r>
      <w:r w:rsidRPr="00BD0096">
        <w:rPr>
          <w:rFonts w:ascii="Times New Roman" w:eastAsia="Times New Roman" w:hAnsi="Times New Roman" w:cs="Times New Roman"/>
          <w:color w:val="000000"/>
          <w:sz w:val="20"/>
          <w:szCs w:val="20"/>
          <w:lang w:val="uk-UA"/>
        </w:rPr>
        <w:t xml:space="preserve"> </w:t>
      </w:r>
      <w:r w:rsidRPr="00BD0096">
        <w:rPr>
          <w:rFonts w:ascii="Times New Roman" w:eastAsia="Times New Roman" w:hAnsi="Times New Roman" w:cs="Times New Roman"/>
          <w:color w:val="000000"/>
          <w:sz w:val="20"/>
          <w:szCs w:val="20"/>
          <w:highlight w:val="white"/>
          <w:lang w:val="uk-UA"/>
        </w:rPr>
        <w:t xml:space="preserve">Програма реформування та розвитку житлово-комунального господарства Первомайської міської </w:t>
      </w:r>
      <w:r>
        <w:rPr>
          <w:rFonts w:ascii="Times New Roman" w:eastAsia="Times New Roman" w:hAnsi="Times New Roman" w:cs="Times New Roman"/>
          <w:color w:val="000000"/>
          <w:sz w:val="20"/>
          <w:szCs w:val="20"/>
          <w:highlight w:val="white"/>
          <w:lang w:val="uk-UA"/>
        </w:rPr>
        <w:t>територіальної громади на 2025-2027</w:t>
      </w:r>
      <w:r w:rsidRPr="00BD0096">
        <w:rPr>
          <w:rFonts w:ascii="Times New Roman" w:eastAsia="Times New Roman" w:hAnsi="Times New Roman" w:cs="Times New Roman"/>
          <w:color w:val="000000"/>
          <w:sz w:val="20"/>
          <w:szCs w:val="20"/>
          <w:highlight w:val="white"/>
          <w:lang w:val="uk-UA"/>
        </w:rPr>
        <w:t xml:space="preserve"> роки [Електронний ресурс</w:t>
      </w:r>
      <w:r>
        <w:rPr>
          <w:rFonts w:ascii="Times New Roman" w:eastAsia="Times New Roman" w:hAnsi="Times New Roman" w:cs="Times New Roman"/>
          <w:color w:val="000000"/>
          <w:sz w:val="20"/>
          <w:szCs w:val="20"/>
          <w:highlight w:val="white"/>
          <w:lang w:val="uk-UA"/>
        </w:rPr>
        <w:t>] // затверджено рішенням 72</w:t>
      </w:r>
      <w:r w:rsidRPr="00BD0096">
        <w:rPr>
          <w:rFonts w:ascii="Times New Roman" w:eastAsia="Times New Roman" w:hAnsi="Times New Roman" w:cs="Times New Roman"/>
          <w:color w:val="000000"/>
          <w:sz w:val="20"/>
          <w:szCs w:val="20"/>
          <w:highlight w:val="white"/>
          <w:lang w:val="uk-UA"/>
        </w:rPr>
        <w:t xml:space="preserve"> сесії</w:t>
      </w:r>
      <w:r>
        <w:rPr>
          <w:rFonts w:ascii="Times New Roman" w:eastAsia="Times New Roman" w:hAnsi="Times New Roman" w:cs="Times New Roman"/>
          <w:color w:val="000000"/>
          <w:sz w:val="20"/>
          <w:szCs w:val="20"/>
          <w:highlight w:val="white"/>
          <w:lang w:val="uk-UA"/>
        </w:rPr>
        <w:t xml:space="preserve"> восьмого скликання Первомайської міської ради № 3 від 28.01.2024 </w:t>
      </w:r>
      <w:r w:rsidRPr="00BD0096">
        <w:rPr>
          <w:rFonts w:ascii="Times New Roman" w:eastAsia="Times New Roman" w:hAnsi="Times New Roman" w:cs="Times New Roman"/>
          <w:color w:val="000000"/>
          <w:sz w:val="20"/>
          <w:szCs w:val="20"/>
          <w:highlight w:val="white"/>
          <w:lang w:val="uk-UA"/>
        </w:rPr>
        <w:t xml:space="preserve">– Режим доступу до ресурсу: </w:t>
      </w:r>
      <w:hyperlink r:id="rId6" w:history="1">
        <w:r w:rsidRPr="000204CF">
          <w:rPr>
            <w:rStyle w:val="af8"/>
            <w:rFonts w:ascii="Times New Roman" w:eastAsia="Times New Roman" w:hAnsi="Times New Roman" w:cs="Times New Roman"/>
            <w:sz w:val="20"/>
            <w:szCs w:val="20"/>
            <w:lang w:val="uk-UA"/>
          </w:rPr>
          <w:t>http://akts.pervomaisk.mk.ua/showdoc/24168/</w:t>
        </w:r>
      </w:hyperlink>
      <w:r>
        <w:rPr>
          <w:rFonts w:ascii="Times New Roman" w:eastAsia="Times New Roman" w:hAnsi="Times New Roman" w:cs="Times New Roman"/>
          <w:color w:val="000000"/>
          <w:sz w:val="20"/>
          <w:szCs w:val="20"/>
          <w:lang w:val="uk-UA"/>
        </w:rPr>
        <w:t xml:space="preserve"> </w:t>
      </w:r>
    </w:p>
    <w:p w:rsidR="00735AA6" w:rsidRPr="00BD0096" w:rsidRDefault="00735AA6" w:rsidP="001670F6">
      <w:pPr>
        <w:pBdr>
          <w:top w:val="nil"/>
          <w:left w:val="nil"/>
          <w:bottom w:val="nil"/>
          <w:right w:val="nil"/>
          <w:between w:val="nil"/>
        </w:pBdr>
        <w:spacing w:after="0" w:line="240" w:lineRule="auto"/>
        <w:jc w:val="both"/>
        <w:rPr>
          <w:color w:val="000000"/>
          <w:sz w:val="20"/>
          <w:szCs w:val="20"/>
          <w:lang w:val="uk-UA"/>
        </w:rPr>
      </w:pPr>
    </w:p>
  </w:footnote>
  <w:footnote w:id="8">
    <w:p w:rsidR="00735AA6" w:rsidRPr="007E158F" w:rsidRDefault="00735AA6" w:rsidP="005B2038">
      <w:pPr>
        <w:pBdr>
          <w:top w:val="nil"/>
          <w:left w:val="nil"/>
          <w:bottom w:val="nil"/>
          <w:right w:val="nil"/>
          <w:between w:val="nil"/>
        </w:pBdr>
        <w:spacing w:after="0" w:line="240" w:lineRule="auto"/>
        <w:rPr>
          <w:rFonts w:ascii="Times New Roman" w:eastAsia="Times New Roman" w:hAnsi="Times New Roman" w:cs="Times New Roman"/>
          <w:color w:val="000000"/>
          <w:sz w:val="20"/>
          <w:szCs w:val="20"/>
          <w:lang w:val="uk-UA"/>
        </w:rPr>
      </w:pPr>
      <w:r>
        <w:rPr>
          <w:vertAlign w:val="superscript"/>
        </w:rPr>
        <w:footnoteRef/>
      </w:r>
      <w:r w:rsidRPr="00BD0096">
        <w:rPr>
          <w:color w:val="000000"/>
          <w:sz w:val="20"/>
          <w:szCs w:val="20"/>
          <w:lang w:val="uk-UA"/>
        </w:rPr>
        <w:t xml:space="preserve"> </w:t>
      </w:r>
      <w:r>
        <w:rPr>
          <w:rFonts w:ascii="Times New Roman" w:eastAsia="Times New Roman" w:hAnsi="Times New Roman" w:cs="Times New Roman"/>
          <w:color w:val="000000"/>
          <w:sz w:val="20"/>
          <w:szCs w:val="20"/>
          <w:highlight w:val="white"/>
          <w:lang w:val="uk-UA"/>
        </w:rPr>
        <w:t>Енергетичний план Первомайської міської територіальної громади на 2025-2030 роки</w:t>
      </w:r>
      <w:r w:rsidRPr="00BD0096">
        <w:rPr>
          <w:rFonts w:ascii="Times New Roman" w:eastAsia="Times New Roman" w:hAnsi="Times New Roman" w:cs="Times New Roman"/>
          <w:color w:val="000000"/>
          <w:sz w:val="20"/>
          <w:szCs w:val="20"/>
          <w:highlight w:val="white"/>
          <w:lang w:val="uk-UA"/>
        </w:rPr>
        <w:t xml:space="preserve"> [Електронний ре</w:t>
      </w:r>
      <w:r>
        <w:rPr>
          <w:rFonts w:ascii="Times New Roman" w:eastAsia="Times New Roman" w:hAnsi="Times New Roman" w:cs="Times New Roman"/>
          <w:color w:val="000000"/>
          <w:sz w:val="20"/>
          <w:szCs w:val="20"/>
          <w:highlight w:val="white"/>
          <w:lang w:val="uk-UA"/>
        </w:rPr>
        <w:t>сурс] // затверджено рішенням 78-ої сесії Первомайської міської ради № 8 від 24.04.2025</w:t>
      </w:r>
      <w:r w:rsidRPr="00BD0096">
        <w:rPr>
          <w:rFonts w:ascii="Times New Roman" w:eastAsia="Times New Roman" w:hAnsi="Times New Roman" w:cs="Times New Roman"/>
          <w:color w:val="000000"/>
          <w:sz w:val="20"/>
          <w:szCs w:val="20"/>
          <w:highlight w:val="white"/>
          <w:lang w:val="uk-UA"/>
        </w:rPr>
        <w:t xml:space="preserve"> – Режим доступу до ресурсу: </w:t>
      </w:r>
      <w:hyperlink r:id="rId7" w:history="1">
        <w:r w:rsidRPr="007E158F">
          <w:rPr>
            <w:rStyle w:val="af8"/>
            <w:rFonts w:ascii="Times New Roman" w:hAnsi="Times New Roman" w:cs="Times New Roman"/>
            <w:sz w:val="20"/>
            <w:szCs w:val="20"/>
          </w:rPr>
          <w:t>http</w:t>
        </w:r>
        <w:r w:rsidRPr="007E158F">
          <w:rPr>
            <w:rStyle w:val="af8"/>
            <w:rFonts w:ascii="Times New Roman" w:hAnsi="Times New Roman" w:cs="Times New Roman"/>
            <w:sz w:val="20"/>
            <w:szCs w:val="20"/>
            <w:lang w:val="uk-UA"/>
          </w:rPr>
          <w:t>://</w:t>
        </w:r>
        <w:r w:rsidRPr="007E158F">
          <w:rPr>
            <w:rStyle w:val="af8"/>
            <w:rFonts w:ascii="Times New Roman" w:hAnsi="Times New Roman" w:cs="Times New Roman"/>
            <w:sz w:val="20"/>
            <w:szCs w:val="20"/>
          </w:rPr>
          <w:t>akts</w:t>
        </w:r>
        <w:r w:rsidRPr="007E158F">
          <w:rPr>
            <w:rStyle w:val="af8"/>
            <w:rFonts w:ascii="Times New Roman" w:hAnsi="Times New Roman" w:cs="Times New Roman"/>
            <w:sz w:val="20"/>
            <w:szCs w:val="20"/>
            <w:lang w:val="uk-UA"/>
          </w:rPr>
          <w:t>.</w:t>
        </w:r>
        <w:r w:rsidRPr="007E158F">
          <w:rPr>
            <w:rStyle w:val="af8"/>
            <w:rFonts w:ascii="Times New Roman" w:hAnsi="Times New Roman" w:cs="Times New Roman"/>
            <w:sz w:val="20"/>
            <w:szCs w:val="20"/>
          </w:rPr>
          <w:t>pervomaisk</w:t>
        </w:r>
        <w:r w:rsidRPr="007E158F">
          <w:rPr>
            <w:rStyle w:val="af8"/>
            <w:rFonts w:ascii="Times New Roman" w:hAnsi="Times New Roman" w:cs="Times New Roman"/>
            <w:sz w:val="20"/>
            <w:szCs w:val="20"/>
            <w:lang w:val="uk-UA"/>
          </w:rPr>
          <w:t>.</w:t>
        </w:r>
        <w:r w:rsidRPr="007E158F">
          <w:rPr>
            <w:rStyle w:val="af8"/>
            <w:rFonts w:ascii="Times New Roman" w:hAnsi="Times New Roman" w:cs="Times New Roman"/>
            <w:sz w:val="20"/>
            <w:szCs w:val="20"/>
          </w:rPr>
          <w:t>mk</w:t>
        </w:r>
        <w:r w:rsidRPr="007E158F">
          <w:rPr>
            <w:rStyle w:val="af8"/>
            <w:rFonts w:ascii="Times New Roman" w:hAnsi="Times New Roman" w:cs="Times New Roman"/>
            <w:sz w:val="20"/>
            <w:szCs w:val="20"/>
            <w:lang w:val="uk-UA"/>
          </w:rPr>
          <w:t>.</w:t>
        </w:r>
        <w:r w:rsidRPr="007E158F">
          <w:rPr>
            <w:rStyle w:val="af8"/>
            <w:rFonts w:ascii="Times New Roman" w:hAnsi="Times New Roman" w:cs="Times New Roman"/>
            <w:sz w:val="20"/>
            <w:szCs w:val="20"/>
          </w:rPr>
          <w:t>ua</w:t>
        </w:r>
        <w:r w:rsidRPr="007E158F">
          <w:rPr>
            <w:rStyle w:val="af8"/>
            <w:rFonts w:ascii="Times New Roman" w:hAnsi="Times New Roman" w:cs="Times New Roman"/>
            <w:sz w:val="20"/>
            <w:szCs w:val="20"/>
            <w:lang w:val="uk-UA"/>
          </w:rPr>
          <w:t>/</w:t>
        </w:r>
        <w:r w:rsidRPr="007E158F">
          <w:rPr>
            <w:rStyle w:val="af8"/>
            <w:rFonts w:ascii="Times New Roman" w:hAnsi="Times New Roman" w:cs="Times New Roman"/>
            <w:sz w:val="20"/>
            <w:szCs w:val="20"/>
          </w:rPr>
          <w:t>showdoc</w:t>
        </w:r>
        <w:r w:rsidRPr="007E158F">
          <w:rPr>
            <w:rStyle w:val="af8"/>
            <w:rFonts w:ascii="Times New Roman" w:hAnsi="Times New Roman" w:cs="Times New Roman"/>
            <w:sz w:val="20"/>
            <w:szCs w:val="20"/>
            <w:lang w:val="uk-UA"/>
          </w:rPr>
          <w:t>/25380/</w:t>
        </w:r>
      </w:hyperlink>
      <w:r>
        <w:rPr>
          <w:lang w:val="uk-UA"/>
        </w:rPr>
        <w:t xml:space="preserve"> </w:t>
      </w:r>
    </w:p>
  </w:footnote>
  <w:footnote w:id="9">
    <w:p w:rsidR="00735AA6" w:rsidRPr="00DB2F09" w:rsidRDefault="00735AA6" w:rsidP="00DB2F09">
      <w:pPr>
        <w:spacing w:after="0" w:line="240" w:lineRule="auto"/>
        <w:jc w:val="both"/>
        <w:rPr>
          <w:rFonts w:ascii="Times New Roman" w:eastAsia="Times New Roman" w:hAnsi="Times New Roman" w:cs="Times New Roman"/>
          <w:sz w:val="20"/>
          <w:szCs w:val="20"/>
          <w:lang w:val="uk-UA" w:eastAsia="uk-UA"/>
        </w:rPr>
      </w:pPr>
      <w:r w:rsidRPr="006A770F">
        <w:rPr>
          <w:rFonts w:ascii="Times New Roman" w:hAnsi="Times New Roman" w:cs="Times New Roman"/>
          <w:sz w:val="20"/>
          <w:szCs w:val="20"/>
          <w:vertAlign w:val="superscript"/>
          <w:lang w:val="uk-UA"/>
        </w:rPr>
        <w:t xml:space="preserve">6 </w:t>
      </w:r>
      <w:r w:rsidRPr="006A770F">
        <w:rPr>
          <w:rFonts w:ascii="Times New Roman" w:eastAsia="Times New Roman" w:hAnsi="Times New Roman" w:cs="Times New Roman"/>
          <w:color w:val="000000"/>
          <w:sz w:val="20"/>
          <w:szCs w:val="20"/>
          <w:highlight w:val="white"/>
          <w:lang w:val="uk-UA"/>
        </w:rPr>
        <w:t xml:space="preserve">Режим доступу до ресурсу: </w:t>
      </w:r>
      <w:r w:rsidRPr="006A770F">
        <w:rPr>
          <w:rFonts w:ascii="Times New Roman" w:eastAsia="Times New Roman" w:hAnsi="Times New Roman" w:cs="Times New Roman"/>
          <w:sz w:val="20"/>
          <w:szCs w:val="20"/>
          <w:lang w:val="uk-UA" w:eastAsia="uk-UA"/>
        </w:rPr>
        <w:t xml:space="preserve">для мешканців </w:t>
      </w:r>
      <w:r w:rsidRPr="006A770F">
        <w:rPr>
          <w:rFonts w:ascii="Times New Roman" w:eastAsia="Times New Roman" w:hAnsi="Times New Roman" w:cs="Times New Roman"/>
          <w:bCs/>
          <w:sz w:val="20"/>
          <w:szCs w:val="20"/>
          <w:lang w:val="uk-UA" w:eastAsia="uk-UA"/>
        </w:rPr>
        <w:t>міста Первомайськ</w:t>
      </w:r>
      <w:r w:rsidRPr="006A770F">
        <w:rPr>
          <w:rFonts w:ascii="Times New Roman" w:eastAsia="Times New Roman" w:hAnsi="Times New Roman" w:cs="Times New Roman"/>
          <w:sz w:val="20"/>
          <w:szCs w:val="20"/>
          <w:lang w:val="uk-UA" w:eastAsia="uk-UA"/>
        </w:rPr>
        <w:t xml:space="preserve">: </w:t>
      </w:r>
      <w:hyperlink r:id="rId8" w:history="1">
        <w:r w:rsidRPr="006A770F">
          <w:rPr>
            <w:rStyle w:val="af8"/>
            <w:rFonts w:ascii="Times New Roman" w:eastAsia="Times New Roman" w:hAnsi="Times New Roman" w:cs="Times New Roman"/>
            <w:sz w:val="20"/>
            <w:szCs w:val="20"/>
            <w:lang w:val="uk-UA" w:eastAsia="uk-UA"/>
          </w:rPr>
          <w:t>http://www.pervomaisk.mk.ua/a/4613</w:t>
        </w:r>
      </w:hyperlink>
      <w:r>
        <w:rPr>
          <w:rFonts w:ascii="Times New Roman" w:eastAsia="Times New Roman" w:hAnsi="Times New Roman" w:cs="Times New Roman"/>
          <w:sz w:val="20"/>
          <w:szCs w:val="20"/>
          <w:lang w:val="uk-UA" w:eastAsia="uk-UA"/>
        </w:rPr>
        <w:t xml:space="preserve">, </w:t>
      </w:r>
      <w:r w:rsidRPr="006A770F">
        <w:rPr>
          <w:rFonts w:ascii="Times New Roman" w:eastAsia="Times New Roman" w:hAnsi="Times New Roman" w:cs="Times New Roman"/>
          <w:sz w:val="20"/>
          <w:szCs w:val="20"/>
          <w:lang w:val="uk-UA" w:eastAsia="uk-UA"/>
        </w:rPr>
        <w:t xml:space="preserve">для мешканців </w:t>
      </w:r>
      <w:r w:rsidRPr="006A770F">
        <w:rPr>
          <w:rFonts w:ascii="Times New Roman" w:eastAsia="Times New Roman" w:hAnsi="Times New Roman" w:cs="Times New Roman"/>
          <w:bCs/>
          <w:sz w:val="20"/>
          <w:szCs w:val="20"/>
          <w:lang w:val="uk-UA" w:eastAsia="uk-UA"/>
        </w:rPr>
        <w:t>селища Підгородна та сіл Грушівка, Кам’яна Балка, Кінецьпіль, Вербова Балка, Чаусове Друге</w:t>
      </w:r>
      <w:r w:rsidRPr="006A770F">
        <w:rPr>
          <w:rFonts w:ascii="Times New Roman" w:eastAsia="Times New Roman" w:hAnsi="Times New Roman" w:cs="Times New Roman"/>
          <w:sz w:val="20"/>
          <w:szCs w:val="20"/>
          <w:lang w:val="uk-UA" w:eastAsia="uk-UA"/>
        </w:rPr>
        <w:t xml:space="preserve">: </w:t>
      </w:r>
      <w:hyperlink r:id="rId9" w:history="1">
        <w:r w:rsidRPr="006A770F">
          <w:rPr>
            <w:rStyle w:val="af8"/>
            <w:rFonts w:ascii="Times New Roman" w:eastAsia="Times New Roman" w:hAnsi="Times New Roman" w:cs="Times New Roman"/>
            <w:sz w:val="20"/>
            <w:szCs w:val="20"/>
            <w:lang w:val="uk-UA" w:eastAsia="uk-UA"/>
          </w:rPr>
          <w:t>http://www.pervomaisk.mk.ua/a/4614</w:t>
        </w:r>
      </w:hyperlink>
      <w:r w:rsidRPr="006A770F">
        <w:rPr>
          <w:rFonts w:ascii="Times New Roman" w:eastAsia="Times New Roman" w:hAnsi="Times New Roman" w:cs="Times New Roman"/>
          <w:sz w:val="20"/>
          <w:szCs w:val="20"/>
          <w:lang w:val="uk-UA" w:eastAsia="uk-UA"/>
        </w:rPr>
        <w:t xml:space="preserve"> </w:t>
      </w:r>
    </w:p>
    <w:p w:rsidR="00735AA6" w:rsidRDefault="00735AA6" w:rsidP="00D10D6E">
      <w:pPr>
        <w:pBdr>
          <w:top w:val="nil"/>
          <w:left w:val="nil"/>
          <w:bottom w:val="nil"/>
          <w:right w:val="nil"/>
          <w:between w:val="nil"/>
        </w:pBdr>
        <w:spacing w:after="0" w:line="240" w:lineRule="auto"/>
        <w:rPr>
          <w:color w:val="000000"/>
          <w:sz w:val="20"/>
          <w:szCs w:val="20"/>
        </w:rPr>
      </w:pPr>
      <w:r>
        <w:rPr>
          <w:vertAlign w:val="superscript"/>
          <w:lang w:val="uk-UA"/>
        </w:rPr>
        <w:t>7</w:t>
      </w:r>
      <w:r>
        <w:rPr>
          <w:color w:val="000000"/>
          <w:sz w:val="20"/>
          <w:szCs w:val="20"/>
        </w:rPr>
        <w:t xml:space="preserve"> </w:t>
      </w:r>
      <w:r>
        <w:rPr>
          <w:rFonts w:ascii="Times New Roman" w:eastAsia="Times New Roman" w:hAnsi="Times New Roman" w:cs="Times New Roman"/>
          <w:color w:val="000000"/>
          <w:sz w:val="21"/>
          <w:szCs w:val="21"/>
          <w:highlight w:val="white"/>
        </w:rPr>
        <w:t>Практичний кейс. Заповнюється муніципалітетами/громадами [Електронний ресурс] // ПРОЕКТ ЄС «УГОДА МЕРІВ – СХІД». – 2019. – Режим доступу до ресурсу: https://menr.gov.ua/news/34871.html?fbclid=IwAR2m4cwMecP5B5O7fUmspnYJHPhhETh5C4Tf0tiLL9PFh6BYYXCsjBam1h0</w:t>
      </w:r>
    </w:p>
  </w:footnote>
  <w:footnote w:id="10">
    <w:p w:rsidR="00735AA6" w:rsidRDefault="00735AA6" w:rsidP="00D10D6E">
      <w:pPr>
        <w:pBdr>
          <w:top w:val="nil"/>
          <w:left w:val="nil"/>
          <w:bottom w:val="nil"/>
          <w:right w:val="nil"/>
          <w:between w:val="nil"/>
        </w:pBdr>
        <w:spacing w:after="0" w:line="240" w:lineRule="auto"/>
        <w:rPr>
          <w:color w:val="000000"/>
          <w:sz w:val="20"/>
          <w:szCs w:val="20"/>
        </w:rPr>
      </w:pPr>
      <w:r>
        <w:rPr>
          <w:vertAlign w:val="superscript"/>
          <w:lang w:val="uk-UA"/>
        </w:rPr>
        <w:t>8</w:t>
      </w:r>
      <w:r>
        <w:rPr>
          <w:rFonts w:ascii="Times New Roman" w:eastAsia="Times New Roman" w:hAnsi="Times New Roman" w:cs="Times New Roman"/>
          <w:color w:val="000000"/>
          <w:sz w:val="21"/>
          <w:szCs w:val="21"/>
          <w:highlight w:val="white"/>
        </w:rPr>
        <w:t xml:space="preserve"> Керівництво [Електронний ресурс] // «УГОДА МЕРІВ – СХІД». – 2018. – Режим доступу до ресурсу: </w:t>
      </w:r>
      <w:r>
        <w:rPr>
          <w:color w:val="000000"/>
          <w:sz w:val="20"/>
          <w:szCs w:val="20"/>
        </w:rPr>
        <w:t xml:space="preserve"> </w:t>
      </w:r>
      <w:hyperlink r:id="rId10">
        <w:r>
          <w:rPr>
            <w:rFonts w:ascii="Times New Roman" w:eastAsia="Times New Roman" w:hAnsi="Times New Roman" w:cs="Times New Roman"/>
            <w:color w:val="000000"/>
            <w:sz w:val="21"/>
            <w:szCs w:val="21"/>
            <w:highlight w:val="white"/>
          </w:rPr>
          <w:t>https://com-east.eu/ru/tekhnicheskie-i-metodologicheskie-materialy/item/14753-rukovodstvo-kak-razrabotat-plan-dejstvij-po-ustojchivomu-energeticheskomu-razvitiyu-i-klimatu-v-stranah-vostochnogo-partnerstva/</w:t>
        </w:r>
      </w:hyperlink>
      <w:r>
        <w:rPr>
          <w:rFonts w:ascii="Times New Roman" w:eastAsia="Times New Roman" w:hAnsi="Times New Roman" w:cs="Times New Roman"/>
          <w:color w:val="000000"/>
          <w:sz w:val="21"/>
          <w:szCs w:val="21"/>
          <w:highlight w:val="white"/>
        </w:rPr>
        <w:t xml:space="preserve"> </w:t>
      </w:r>
    </w:p>
  </w:footnote>
  <w:footnote w:id="11">
    <w:p w:rsidR="00735AA6" w:rsidRDefault="00735AA6" w:rsidP="00D10D6E">
      <w:pPr>
        <w:pBdr>
          <w:top w:val="nil"/>
          <w:left w:val="nil"/>
          <w:bottom w:val="nil"/>
          <w:right w:val="nil"/>
          <w:between w:val="nil"/>
        </w:pBdr>
        <w:spacing w:after="0" w:line="240" w:lineRule="auto"/>
        <w:rPr>
          <w:color w:val="000000"/>
          <w:sz w:val="20"/>
          <w:szCs w:val="20"/>
        </w:rPr>
      </w:pPr>
      <w:r>
        <w:rPr>
          <w:vertAlign w:val="superscript"/>
          <w:lang w:val="uk-UA"/>
        </w:rPr>
        <w:t>9</w:t>
      </w:r>
      <w:r>
        <w:rPr>
          <w:color w:val="000000"/>
          <w:sz w:val="20"/>
          <w:szCs w:val="20"/>
        </w:rPr>
        <w:t>Наведено в Додатку 2</w:t>
      </w:r>
      <w:r w:rsidRPr="00E130ED">
        <w:rPr>
          <w:color w:val="000000"/>
          <w:sz w:val="20"/>
          <w:szCs w:val="20"/>
        </w:rPr>
        <w:t>.</w:t>
      </w:r>
    </w:p>
  </w:footnote>
  <w:footnote w:id="12">
    <w:p w:rsidR="00735AA6" w:rsidRPr="006F1BD2" w:rsidRDefault="00735AA6" w:rsidP="00D10D6E">
      <w:pPr>
        <w:pBdr>
          <w:top w:val="nil"/>
          <w:left w:val="nil"/>
          <w:bottom w:val="nil"/>
          <w:right w:val="nil"/>
          <w:between w:val="nil"/>
        </w:pBdr>
        <w:spacing w:after="0" w:line="240" w:lineRule="auto"/>
        <w:rPr>
          <w:rFonts w:ascii="Times New Roman" w:hAnsi="Times New Roman" w:cs="Times New Roman"/>
          <w:color w:val="000000"/>
          <w:sz w:val="24"/>
          <w:szCs w:val="24"/>
          <w:lang w:val="uk-UA"/>
        </w:rPr>
      </w:pPr>
      <w:r w:rsidRPr="006F1BD2">
        <w:rPr>
          <w:rFonts w:ascii="Times New Roman" w:hAnsi="Times New Roman" w:cs="Times New Roman"/>
          <w:sz w:val="24"/>
          <w:szCs w:val="24"/>
          <w:vertAlign w:val="superscript"/>
          <w:lang w:val="uk-UA"/>
        </w:rPr>
        <w:footnoteRef/>
      </w:r>
      <w:r w:rsidRPr="006F1BD2">
        <w:rPr>
          <w:rFonts w:ascii="Times New Roman" w:hAnsi="Times New Roman" w:cs="Times New Roman"/>
          <w:color w:val="000000"/>
          <w:sz w:val="24"/>
          <w:szCs w:val="24"/>
          <w:lang w:val="uk-UA"/>
        </w:rPr>
        <w:t xml:space="preserve"> </w:t>
      </w:r>
      <w:hyperlink r:id="rId11" w:history="1">
        <w:r w:rsidRPr="006F1BD2">
          <w:rPr>
            <w:rStyle w:val="af8"/>
            <w:rFonts w:ascii="Times New Roman" w:hAnsi="Times New Roman" w:cs="Times New Roman"/>
            <w:sz w:val="24"/>
            <w:szCs w:val="24"/>
            <w:lang w:val="uk-UA"/>
          </w:rPr>
          <w:t>http://akts.pervomaisk.mk.ua/showdoc/18666/</w:t>
        </w:r>
      </w:hyperlink>
      <w:r w:rsidRPr="006F1BD2">
        <w:rPr>
          <w:rFonts w:ascii="Times New Roman" w:hAnsi="Times New Roman" w:cs="Times New Roman"/>
          <w:sz w:val="24"/>
          <w:szCs w:val="24"/>
          <w:lang w:val="uk-UA"/>
        </w:rPr>
        <w:t xml:space="preserve"> </w:t>
      </w:r>
    </w:p>
  </w:footnote>
  <w:footnote w:id="13">
    <w:p w:rsidR="00735AA6" w:rsidRDefault="00735AA6" w:rsidP="00464D22">
      <w:pPr>
        <w:pBdr>
          <w:top w:val="nil"/>
          <w:left w:val="nil"/>
          <w:bottom w:val="nil"/>
          <w:right w:val="nil"/>
          <w:between w:val="nil"/>
        </w:pBdr>
        <w:spacing w:after="0" w:line="240" w:lineRule="auto"/>
        <w:rPr>
          <w:color w:val="000000"/>
          <w:sz w:val="20"/>
          <w:szCs w:val="20"/>
        </w:rPr>
      </w:pPr>
      <w:r w:rsidRPr="006F1BD2">
        <w:rPr>
          <w:rFonts w:ascii="Times New Roman" w:hAnsi="Times New Roman" w:cs="Times New Roman"/>
          <w:sz w:val="24"/>
          <w:szCs w:val="24"/>
          <w:vertAlign w:val="superscript"/>
          <w:lang w:val="uk-UA"/>
        </w:rPr>
        <w:footnoteRef/>
      </w:r>
      <w:r w:rsidRPr="006F1BD2">
        <w:rPr>
          <w:rFonts w:ascii="Times New Roman" w:hAnsi="Times New Roman" w:cs="Times New Roman"/>
          <w:color w:val="000000"/>
          <w:sz w:val="24"/>
          <w:szCs w:val="24"/>
          <w:lang w:val="uk-UA"/>
        </w:rPr>
        <w:t xml:space="preserve"> </w:t>
      </w:r>
      <w:hyperlink r:id="rId12">
        <w:r w:rsidRPr="006F1BD2">
          <w:rPr>
            <w:rFonts w:ascii="Times New Roman" w:hAnsi="Times New Roman" w:cs="Times New Roman"/>
            <w:color w:val="0000FF"/>
            <w:sz w:val="24"/>
            <w:szCs w:val="24"/>
            <w:u w:val="single"/>
            <w:lang w:val="uk-UA"/>
          </w:rPr>
          <w:t>https://niss.gov.ua/sites/default/files/2020-10/dop-climate-final-5_sait.pdf</w:t>
        </w:r>
      </w:hyperlink>
      <w:r w:rsidRPr="006F1BD2">
        <w:rPr>
          <w:rFonts w:ascii="Times New Roman" w:hAnsi="Times New Roman" w:cs="Times New Roman"/>
          <w:color w:val="000000"/>
          <w:sz w:val="24"/>
          <w:szCs w:val="24"/>
          <w:lang w:val="uk-UA"/>
        </w:rPr>
        <w:t xml:space="preserve"> Зміна клімату: наслідки та заходи з адаптації. Аналітична доповідь 2020 Національний інститут стратегічних досліджень.</w:t>
      </w:r>
    </w:p>
  </w:footnote>
  <w:footnote w:id="14">
    <w:p w:rsidR="00735AA6" w:rsidRPr="005B332E" w:rsidRDefault="00735AA6" w:rsidP="00916555">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3" w:history="1">
        <w:r w:rsidRPr="005B332E">
          <w:rPr>
            <w:rStyle w:val="af8"/>
            <w:rFonts w:ascii="Times New Roman" w:hAnsi="Times New Roman" w:cs="Times New Roman"/>
            <w:sz w:val="24"/>
            <w:szCs w:val="24"/>
          </w:rPr>
          <w:t>http://vodokanal.prv.mk.ua/page/yakist_vodi</w:t>
        </w:r>
      </w:hyperlink>
      <w:r w:rsidRPr="005B332E">
        <w:rPr>
          <w:rFonts w:ascii="Times New Roman" w:hAnsi="Times New Roman" w:cs="Times New Roman"/>
          <w:sz w:val="24"/>
          <w:szCs w:val="24"/>
          <w:lang w:val="uk-UA"/>
        </w:rPr>
        <w:t xml:space="preserve"> </w:t>
      </w:r>
      <w:r>
        <w:rPr>
          <w:rFonts w:ascii="Times New Roman" w:hAnsi="Times New Roman" w:cs="Times New Roman"/>
          <w:color w:val="000000"/>
          <w:sz w:val="24"/>
          <w:szCs w:val="24"/>
        </w:rPr>
        <w:t>сайт КП «</w:t>
      </w:r>
      <w:r w:rsidRPr="005B332E">
        <w:rPr>
          <w:rFonts w:ascii="Times New Roman" w:hAnsi="Times New Roman" w:cs="Times New Roman"/>
          <w:color w:val="000000"/>
          <w:sz w:val="24"/>
          <w:szCs w:val="24"/>
        </w:rPr>
        <w:t>ПУВКГ</w:t>
      </w:r>
      <w:r>
        <w:rPr>
          <w:rFonts w:ascii="Times New Roman" w:hAnsi="Times New Roman" w:cs="Times New Roman"/>
          <w:color w:val="000000"/>
          <w:sz w:val="24"/>
          <w:szCs w:val="24"/>
        </w:rPr>
        <w:t>»</w:t>
      </w:r>
    </w:p>
  </w:footnote>
  <w:footnote w:id="15">
    <w:p w:rsidR="00735AA6" w:rsidRPr="002B190F" w:rsidRDefault="00735AA6" w:rsidP="002B190F">
      <w:pPr>
        <w:pBdr>
          <w:top w:val="nil"/>
          <w:left w:val="nil"/>
          <w:bottom w:val="nil"/>
          <w:right w:val="nil"/>
          <w:between w:val="nil"/>
        </w:pBdr>
        <w:spacing w:after="0" w:line="240" w:lineRule="auto"/>
        <w:jc w:val="both"/>
        <w:rPr>
          <w:rFonts w:ascii="Times New Roman" w:hAnsi="Times New Roman" w:cs="Times New Roman"/>
          <w:color w:val="000000"/>
          <w:sz w:val="24"/>
          <w:szCs w:val="24"/>
          <w:lang w:val="uk-UA"/>
        </w:rPr>
      </w:pPr>
      <w:r w:rsidRPr="002B190F">
        <w:rPr>
          <w:rFonts w:ascii="Times New Roman" w:hAnsi="Times New Roman" w:cs="Times New Roman"/>
          <w:sz w:val="24"/>
          <w:szCs w:val="24"/>
          <w:vertAlign w:val="superscript"/>
        </w:rPr>
        <w:footnoteRef/>
      </w:r>
      <w:r w:rsidRPr="002B190F">
        <w:rPr>
          <w:rFonts w:ascii="Times New Roman" w:hAnsi="Times New Roman" w:cs="Times New Roman"/>
          <w:color w:val="000000"/>
          <w:sz w:val="24"/>
          <w:szCs w:val="24"/>
        </w:rPr>
        <w:t xml:space="preserve"> </w:t>
      </w:r>
      <w:r w:rsidRPr="00AB7C04">
        <w:rPr>
          <w:rFonts w:ascii="Times New Roman" w:hAnsi="Times New Roman" w:cs="Times New Roman"/>
          <w:color w:val="000000"/>
          <w:sz w:val="24"/>
          <w:szCs w:val="24"/>
          <w:lang w:val="uk-UA"/>
        </w:rPr>
        <w:t>Затверджений міським головою «Паспорт ризику виникнення надзвичайних ситуацій техногенного та природного</w:t>
      </w:r>
      <w:r w:rsidRPr="002B190F">
        <w:rPr>
          <w:rFonts w:ascii="Times New Roman" w:hAnsi="Times New Roman" w:cs="Times New Roman"/>
          <w:color w:val="000000"/>
          <w:sz w:val="24"/>
          <w:szCs w:val="24"/>
          <w:lang w:val="uk-UA"/>
        </w:rPr>
        <w:t xml:space="preserve"> характеру на території Первомайської міської територіальної громади» 12.08.2021 </w:t>
      </w:r>
    </w:p>
  </w:footnote>
  <w:footnote w:id="16">
    <w:p w:rsidR="00735AA6" w:rsidRDefault="00735AA6" w:rsidP="00D10D6E">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Зміна клімату: наслідки та заходи адаптації: аналіт. доповідь / [С.П. Іванюта, О. О. Коломієць, О. А. Малиновська, Л. М. Якушенко]; за ред. С. П. Іванюти. –К. : НІСД, 2020. – 110 с.</w:t>
      </w:r>
    </w:p>
  </w:footnote>
  <w:footnote w:id="17">
    <w:p w:rsidR="00735AA6" w:rsidRPr="000C68D6" w:rsidRDefault="00735AA6" w:rsidP="000440AE">
      <w:pPr>
        <w:pBdr>
          <w:top w:val="nil"/>
          <w:left w:val="nil"/>
          <w:bottom w:val="nil"/>
          <w:right w:val="nil"/>
          <w:between w:val="nil"/>
        </w:pBdr>
        <w:spacing w:after="0" w:line="240" w:lineRule="auto"/>
        <w:jc w:val="both"/>
        <w:rPr>
          <w:rFonts w:ascii="Times New Roman" w:hAnsi="Times New Roman" w:cs="Times New Roman"/>
          <w:color w:val="000000"/>
          <w:sz w:val="24"/>
          <w:szCs w:val="24"/>
        </w:rPr>
      </w:pPr>
      <w:r w:rsidRPr="000C68D6">
        <w:rPr>
          <w:rFonts w:ascii="Times New Roman" w:hAnsi="Times New Roman" w:cs="Times New Roman"/>
          <w:sz w:val="24"/>
          <w:szCs w:val="24"/>
          <w:vertAlign w:val="superscript"/>
        </w:rPr>
        <w:footnoteRef/>
      </w:r>
      <w:r w:rsidRPr="000C68D6">
        <w:rPr>
          <w:rFonts w:ascii="Times New Roman" w:hAnsi="Times New Roman" w:cs="Times New Roman"/>
          <w:color w:val="000000"/>
          <w:sz w:val="24"/>
          <w:szCs w:val="24"/>
        </w:rPr>
        <w:t xml:space="preserve"> Зміна клімату: наслідки та заходи з адаптації. Аналітична доповідь. Національний інститут стратегічних досліджень. [Електронний ресурс]/2020. – Режим доступу до ресурсу: https://niss.gov.ua/sites/default/files/2020-10/dop-climate-final-5_sait.pdf</w:t>
      </w:r>
    </w:p>
  </w:footnote>
  <w:footnote w:id="18">
    <w:p w:rsidR="00735AA6" w:rsidRPr="00994122" w:rsidRDefault="00735AA6" w:rsidP="00994122">
      <w:pPr>
        <w:pBdr>
          <w:top w:val="nil"/>
          <w:left w:val="nil"/>
          <w:bottom w:val="nil"/>
          <w:right w:val="nil"/>
          <w:between w:val="nil"/>
        </w:pBdr>
        <w:spacing w:after="0" w:line="240" w:lineRule="auto"/>
        <w:jc w:val="both"/>
        <w:rPr>
          <w:rFonts w:ascii="Times New Roman" w:hAnsi="Times New Roman" w:cs="Times New Roman"/>
          <w:color w:val="000000"/>
          <w:sz w:val="24"/>
          <w:szCs w:val="24"/>
          <w:lang w:val="uk-UA"/>
        </w:rPr>
      </w:pPr>
      <w:r>
        <w:rPr>
          <w:vertAlign w:val="superscript"/>
        </w:rPr>
        <w:footnoteRef/>
      </w:r>
      <w:r>
        <w:rPr>
          <w:color w:val="000000"/>
          <w:sz w:val="20"/>
          <w:szCs w:val="20"/>
        </w:rPr>
        <w:t xml:space="preserve"> </w:t>
      </w:r>
      <w:hyperlink r:id="rId14">
        <w:r w:rsidRPr="00994122">
          <w:rPr>
            <w:rFonts w:ascii="Times New Roman" w:hAnsi="Times New Roman" w:cs="Times New Roman"/>
            <w:color w:val="0000FF"/>
            <w:sz w:val="24"/>
            <w:szCs w:val="24"/>
            <w:u w:val="single"/>
            <w:lang w:val="uk-UA"/>
          </w:rPr>
          <w:t>https://niss.gov.ua/sites/default/files/2020-10/dop-climate-final-5_sait.pdf</w:t>
        </w:r>
      </w:hyperlink>
      <w:r w:rsidRPr="00994122">
        <w:rPr>
          <w:rFonts w:ascii="Times New Roman" w:hAnsi="Times New Roman" w:cs="Times New Roman"/>
          <w:color w:val="000000"/>
          <w:sz w:val="24"/>
          <w:szCs w:val="24"/>
          <w:lang w:val="uk-UA"/>
        </w:rPr>
        <w:t xml:space="preserve"> Зміна клімату: наслідки та заходи з адаптації. Аналітична доповідь 2020 Національний інститут стратегічних досліджень.</w:t>
      </w:r>
    </w:p>
  </w:footnote>
  <w:footnote w:id="19">
    <w:p w:rsidR="00735AA6" w:rsidRPr="00A158DF" w:rsidRDefault="00735AA6" w:rsidP="009663A8">
      <w:pPr>
        <w:pBdr>
          <w:top w:val="nil"/>
          <w:left w:val="nil"/>
          <w:bottom w:val="nil"/>
          <w:right w:val="nil"/>
          <w:between w:val="nil"/>
        </w:pBdr>
        <w:spacing w:after="0" w:line="240" w:lineRule="auto"/>
        <w:rPr>
          <w:rFonts w:ascii="Times New Roman" w:hAnsi="Times New Roman" w:cs="Times New Roman"/>
          <w:color w:val="000000"/>
          <w:sz w:val="24"/>
          <w:szCs w:val="24"/>
          <w:lang w:val="uk-UA"/>
        </w:rPr>
      </w:pPr>
      <w:r w:rsidRPr="00A158DF">
        <w:rPr>
          <w:rFonts w:ascii="Times New Roman" w:hAnsi="Times New Roman" w:cs="Times New Roman"/>
          <w:sz w:val="24"/>
          <w:szCs w:val="24"/>
          <w:vertAlign w:val="superscript"/>
        </w:rPr>
        <w:footnoteRef/>
      </w:r>
      <w:hyperlink r:id="rId15">
        <w:r w:rsidRPr="00A158DF">
          <w:rPr>
            <w:rFonts w:ascii="Times New Roman" w:hAnsi="Times New Roman" w:cs="Times New Roman"/>
            <w:color w:val="0000FF"/>
            <w:sz w:val="24"/>
            <w:szCs w:val="24"/>
            <w:u w:val="single"/>
          </w:rPr>
          <w:t>https</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enefcities</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org</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ua</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upload</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files</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covenant</w:t>
        </w:r>
        <w:r w:rsidRPr="00A158DF">
          <w:rPr>
            <w:rFonts w:ascii="Times New Roman" w:hAnsi="Times New Roman" w:cs="Times New Roman"/>
            <w:color w:val="0000FF"/>
            <w:sz w:val="24"/>
            <w:szCs w:val="24"/>
            <w:u w:val="single"/>
            <w:lang w:val="uk-UA"/>
          </w:rPr>
          <w:t>%20</w:t>
        </w:r>
        <w:r w:rsidRPr="00A158DF">
          <w:rPr>
            <w:rFonts w:ascii="Times New Roman" w:hAnsi="Times New Roman" w:cs="Times New Roman"/>
            <w:color w:val="0000FF"/>
            <w:sz w:val="24"/>
            <w:szCs w:val="24"/>
            <w:u w:val="single"/>
          </w:rPr>
          <w:t>of</w:t>
        </w:r>
        <w:r w:rsidRPr="00A158DF">
          <w:rPr>
            <w:rFonts w:ascii="Times New Roman" w:hAnsi="Times New Roman" w:cs="Times New Roman"/>
            <w:color w:val="0000FF"/>
            <w:sz w:val="24"/>
            <w:szCs w:val="24"/>
            <w:u w:val="single"/>
            <w:lang w:val="uk-UA"/>
          </w:rPr>
          <w:t>%20</w:t>
        </w:r>
        <w:r w:rsidRPr="00A158DF">
          <w:rPr>
            <w:rFonts w:ascii="Times New Roman" w:hAnsi="Times New Roman" w:cs="Times New Roman"/>
            <w:color w:val="0000FF"/>
            <w:sz w:val="24"/>
            <w:szCs w:val="24"/>
            <w:u w:val="single"/>
          </w:rPr>
          <w:t>mayors</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Guidebook</w:t>
        </w:r>
        <w:r w:rsidRPr="00A158DF">
          <w:rPr>
            <w:rFonts w:ascii="Times New Roman" w:hAnsi="Times New Roman" w:cs="Times New Roman"/>
            <w:color w:val="0000FF"/>
            <w:sz w:val="24"/>
            <w:szCs w:val="24"/>
            <w:u w:val="single"/>
            <w:lang w:val="uk-UA"/>
          </w:rPr>
          <w:t>_</w:t>
        </w:r>
        <w:r w:rsidRPr="00A158DF">
          <w:rPr>
            <w:rFonts w:ascii="Times New Roman" w:hAnsi="Times New Roman" w:cs="Times New Roman"/>
            <w:color w:val="0000FF"/>
            <w:sz w:val="24"/>
            <w:szCs w:val="24"/>
            <w:u w:val="single"/>
          </w:rPr>
          <w:t>How</w:t>
        </w:r>
        <w:r w:rsidRPr="00A158DF">
          <w:rPr>
            <w:rFonts w:ascii="Times New Roman" w:hAnsi="Times New Roman" w:cs="Times New Roman"/>
            <w:color w:val="0000FF"/>
            <w:sz w:val="24"/>
            <w:szCs w:val="24"/>
            <w:u w:val="single"/>
            <w:lang w:val="uk-UA"/>
          </w:rPr>
          <w:t>%20</w:t>
        </w:r>
        <w:r w:rsidRPr="00A158DF">
          <w:rPr>
            <w:rFonts w:ascii="Times New Roman" w:hAnsi="Times New Roman" w:cs="Times New Roman"/>
            <w:color w:val="0000FF"/>
            <w:sz w:val="24"/>
            <w:szCs w:val="24"/>
            <w:u w:val="single"/>
          </w:rPr>
          <w:t>to</w:t>
        </w:r>
        <w:r w:rsidRPr="00A158DF">
          <w:rPr>
            <w:rFonts w:ascii="Times New Roman" w:hAnsi="Times New Roman" w:cs="Times New Roman"/>
            <w:color w:val="0000FF"/>
            <w:sz w:val="24"/>
            <w:szCs w:val="24"/>
            <w:u w:val="single"/>
            <w:lang w:val="uk-UA"/>
          </w:rPr>
          <w:t>%20</w:t>
        </w:r>
        <w:r w:rsidRPr="00A158DF">
          <w:rPr>
            <w:rFonts w:ascii="Times New Roman" w:hAnsi="Times New Roman" w:cs="Times New Roman"/>
            <w:color w:val="0000FF"/>
            <w:sz w:val="24"/>
            <w:szCs w:val="24"/>
            <w:u w:val="single"/>
          </w:rPr>
          <w:t>develop</w:t>
        </w:r>
        <w:r w:rsidRPr="00A158DF">
          <w:rPr>
            <w:rFonts w:ascii="Times New Roman" w:hAnsi="Times New Roman" w:cs="Times New Roman"/>
            <w:color w:val="0000FF"/>
            <w:sz w:val="24"/>
            <w:szCs w:val="24"/>
            <w:u w:val="single"/>
            <w:lang w:val="uk-UA"/>
          </w:rPr>
          <w:t>%20</w:t>
        </w:r>
        <w:r w:rsidRPr="00A158DF">
          <w:rPr>
            <w:rFonts w:ascii="Times New Roman" w:hAnsi="Times New Roman" w:cs="Times New Roman"/>
            <w:color w:val="0000FF"/>
            <w:sz w:val="24"/>
            <w:szCs w:val="24"/>
            <w:u w:val="single"/>
          </w:rPr>
          <w:t>SECAP</w:t>
        </w:r>
        <w:r w:rsidRPr="00A158DF">
          <w:rPr>
            <w:rFonts w:ascii="Times New Roman" w:hAnsi="Times New Roman" w:cs="Times New Roman"/>
            <w:color w:val="0000FF"/>
            <w:sz w:val="24"/>
            <w:szCs w:val="24"/>
            <w:u w:val="single"/>
            <w:lang w:val="uk-UA"/>
          </w:rPr>
          <w:t>_2018_</w:t>
        </w:r>
        <w:r w:rsidRPr="00A158DF">
          <w:rPr>
            <w:rFonts w:ascii="Times New Roman" w:hAnsi="Times New Roman" w:cs="Times New Roman"/>
            <w:color w:val="0000FF"/>
            <w:sz w:val="24"/>
            <w:szCs w:val="24"/>
            <w:u w:val="single"/>
          </w:rPr>
          <w:t>en</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pdf</w:t>
        </w:r>
      </w:hyperlink>
      <w:r w:rsidRPr="00A158DF">
        <w:rPr>
          <w:rFonts w:ascii="Times New Roman" w:hAnsi="Times New Roman" w:cs="Times New Roman"/>
          <w:color w:val="000000"/>
          <w:sz w:val="24"/>
          <w:szCs w:val="24"/>
          <w:lang w:val="uk-UA"/>
        </w:rPr>
        <w:t xml:space="preserve"> </w:t>
      </w:r>
    </w:p>
  </w:footnote>
  <w:footnote w:id="20">
    <w:p w:rsidR="00735AA6" w:rsidRPr="00A158DF" w:rsidRDefault="00735AA6" w:rsidP="009663A8">
      <w:pPr>
        <w:pBdr>
          <w:top w:val="nil"/>
          <w:left w:val="nil"/>
          <w:bottom w:val="nil"/>
          <w:right w:val="nil"/>
          <w:between w:val="nil"/>
        </w:pBdr>
        <w:spacing w:after="0" w:line="240" w:lineRule="auto"/>
        <w:rPr>
          <w:rFonts w:ascii="Times New Roman" w:hAnsi="Times New Roman" w:cs="Times New Roman"/>
          <w:color w:val="000000"/>
          <w:sz w:val="24"/>
          <w:szCs w:val="24"/>
          <w:lang w:val="uk-UA"/>
        </w:rPr>
      </w:pPr>
      <w:r w:rsidRPr="00A158DF">
        <w:rPr>
          <w:rFonts w:ascii="Times New Roman" w:hAnsi="Times New Roman" w:cs="Times New Roman"/>
          <w:sz w:val="24"/>
          <w:szCs w:val="24"/>
          <w:vertAlign w:val="superscript"/>
        </w:rPr>
        <w:footnoteRef/>
      </w:r>
      <w:r w:rsidRPr="00A158DF">
        <w:rPr>
          <w:rFonts w:ascii="Times New Roman" w:hAnsi="Times New Roman" w:cs="Times New Roman"/>
          <w:color w:val="000000"/>
          <w:sz w:val="24"/>
          <w:szCs w:val="24"/>
          <w:lang w:val="uk-UA"/>
        </w:rPr>
        <w:t xml:space="preserve"> </w:t>
      </w:r>
      <w:hyperlink r:id="rId16">
        <w:r w:rsidRPr="00A158DF">
          <w:rPr>
            <w:rFonts w:ascii="Times New Roman" w:hAnsi="Times New Roman" w:cs="Times New Roman"/>
            <w:color w:val="0000FF"/>
            <w:sz w:val="24"/>
            <w:szCs w:val="24"/>
            <w:u w:val="single"/>
          </w:rPr>
          <w:t>https</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menr</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gov</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ua</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news</w:t>
        </w:r>
        <w:r w:rsidRPr="00A158DF">
          <w:rPr>
            <w:rFonts w:ascii="Times New Roman" w:hAnsi="Times New Roman" w:cs="Times New Roman"/>
            <w:color w:val="0000FF"/>
            <w:sz w:val="24"/>
            <w:szCs w:val="24"/>
            <w:u w:val="single"/>
            <w:lang w:val="uk-UA"/>
          </w:rPr>
          <w:t>/34871.</w:t>
        </w:r>
        <w:r w:rsidRPr="00A158DF">
          <w:rPr>
            <w:rFonts w:ascii="Times New Roman" w:hAnsi="Times New Roman" w:cs="Times New Roman"/>
            <w:color w:val="0000FF"/>
            <w:sz w:val="24"/>
            <w:szCs w:val="24"/>
            <w:u w:val="single"/>
          </w:rPr>
          <w:t>html</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fbclid</w:t>
        </w:r>
        <w:r w:rsidRPr="00A158DF">
          <w:rPr>
            <w:rFonts w:ascii="Times New Roman" w:hAnsi="Times New Roman" w:cs="Times New Roman"/>
            <w:color w:val="0000FF"/>
            <w:sz w:val="24"/>
            <w:szCs w:val="24"/>
            <w:u w:val="single"/>
            <w:lang w:val="uk-UA"/>
          </w:rPr>
          <w:t>=</w:t>
        </w:r>
        <w:r w:rsidRPr="00A158DF">
          <w:rPr>
            <w:rFonts w:ascii="Times New Roman" w:hAnsi="Times New Roman" w:cs="Times New Roman"/>
            <w:color w:val="0000FF"/>
            <w:sz w:val="24"/>
            <w:szCs w:val="24"/>
            <w:u w:val="single"/>
          </w:rPr>
          <w:t>IwAR</w:t>
        </w:r>
        <w:r w:rsidRPr="00A158DF">
          <w:rPr>
            <w:rFonts w:ascii="Times New Roman" w:hAnsi="Times New Roman" w:cs="Times New Roman"/>
            <w:color w:val="0000FF"/>
            <w:sz w:val="24"/>
            <w:szCs w:val="24"/>
            <w:u w:val="single"/>
            <w:lang w:val="uk-UA"/>
          </w:rPr>
          <w:t>2</w:t>
        </w:r>
        <w:r w:rsidRPr="00A158DF">
          <w:rPr>
            <w:rFonts w:ascii="Times New Roman" w:hAnsi="Times New Roman" w:cs="Times New Roman"/>
            <w:color w:val="0000FF"/>
            <w:sz w:val="24"/>
            <w:szCs w:val="24"/>
            <w:u w:val="single"/>
          </w:rPr>
          <w:t>m</w:t>
        </w:r>
        <w:r w:rsidRPr="00A158DF">
          <w:rPr>
            <w:rFonts w:ascii="Times New Roman" w:hAnsi="Times New Roman" w:cs="Times New Roman"/>
            <w:color w:val="0000FF"/>
            <w:sz w:val="24"/>
            <w:szCs w:val="24"/>
            <w:u w:val="single"/>
            <w:lang w:val="uk-UA"/>
          </w:rPr>
          <w:t>4</w:t>
        </w:r>
        <w:r w:rsidRPr="00A158DF">
          <w:rPr>
            <w:rFonts w:ascii="Times New Roman" w:hAnsi="Times New Roman" w:cs="Times New Roman"/>
            <w:color w:val="0000FF"/>
            <w:sz w:val="24"/>
            <w:szCs w:val="24"/>
            <w:u w:val="single"/>
          </w:rPr>
          <w:t>cwMecP</w:t>
        </w:r>
        <w:r w:rsidRPr="00A158DF">
          <w:rPr>
            <w:rFonts w:ascii="Times New Roman" w:hAnsi="Times New Roman" w:cs="Times New Roman"/>
            <w:color w:val="0000FF"/>
            <w:sz w:val="24"/>
            <w:szCs w:val="24"/>
            <w:u w:val="single"/>
            <w:lang w:val="uk-UA"/>
          </w:rPr>
          <w:t>5</w:t>
        </w:r>
        <w:r w:rsidRPr="00A158DF">
          <w:rPr>
            <w:rFonts w:ascii="Times New Roman" w:hAnsi="Times New Roman" w:cs="Times New Roman"/>
            <w:color w:val="0000FF"/>
            <w:sz w:val="24"/>
            <w:szCs w:val="24"/>
            <w:u w:val="single"/>
          </w:rPr>
          <w:t>B</w:t>
        </w:r>
        <w:r w:rsidRPr="00A158DF">
          <w:rPr>
            <w:rFonts w:ascii="Times New Roman" w:hAnsi="Times New Roman" w:cs="Times New Roman"/>
            <w:color w:val="0000FF"/>
            <w:sz w:val="24"/>
            <w:szCs w:val="24"/>
            <w:u w:val="single"/>
            <w:lang w:val="uk-UA"/>
          </w:rPr>
          <w:t>5</w:t>
        </w:r>
        <w:r w:rsidRPr="00A158DF">
          <w:rPr>
            <w:rFonts w:ascii="Times New Roman" w:hAnsi="Times New Roman" w:cs="Times New Roman"/>
            <w:color w:val="0000FF"/>
            <w:sz w:val="24"/>
            <w:szCs w:val="24"/>
            <w:u w:val="single"/>
          </w:rPr>
          <w:t>O</w:t>
        </w:r>
        <w:r w:rsidRPr="00A158DF">
          <w:rPr>
            <w:rFonts w:ascii="Times New Roman" w:hAnsi="Times New Roman" w:cs="Times New Roman"/>
            <w:color w:val="0000FF"/>
            <w:sz w:val="24"/>
            <w:szCs w:val="24"/>
            <w:u w:val="single"/>
            <w:lang w:val="uk-UA"/>
          </w:rPr>
          <w:t>7</w:t>
        </w:r>
        <w:r w:rsidRPr="00A158DF">
          <w:rPr>
            <w:rFonts w:ascii="Times New Roman" w:hAnsi="Times New Roman" w:cs="Times New Roman"/>
            <w:color w:val="0000FF"/>
            <w:sz w:val="24"/>
            <w:szCs w:val="24"/>
            <w:u w:val="single"/>
          </w:rPr>
          <w:t>fUmspnYJHPhhETh</w:t>
        </w:r>
        <w:r w:rsidRPr="00A158DF">
          <w:rPr>
            <w:rFonts w:ascii="Times New Roman" w:hAnsi="Times New Roman" w:cs="Times New Roman"/>
            <w:color w:val="0000FF"/>
            <w:sz w:val="24"/>
            <w:szCs w:val="24"/>
            <w:u w:val="single"/>
            <w:lang w:val="uk-UA"/>
          </w:rPr>
          <w:t>5</w:t>
        </w:r>
        <w:r w:rsidRPr="00A158DF">
          <w:rPr>
            <w:rFonts w:ascii="Times New Roman" w:hAnsi="Times New Roman" w:cs="Times New Roman"/>
            <w:color w:val="0000FF"/>
            <w:sz w:val="24"/>
            <w:szCs w:val="24"/>
            <w:u w:val="single"/>
          </w:rPr>
          <w:t>C</w:t>
        </w:r>
        <w:r w:rsidRPr="00A158DF">
          <w:rPr>
            <w:rFonts w:ascii="Times New Roman" w:hAnsi="Times New Roman" w:cs="Times New Roman"/>
            <w:color w:val="0000FF"/>
            <w:sz w:val="24"/>
            <w:szCs w:val="24"/>
            <w:u w:val="single"/>
            <w:lang w:val="uk-UA"/>
          </w:rPr>
          <w:t>4</w:t>
        </w:r>
        <w:r w:rsidRPr="00A158DF">
          <w:rPr>
            <w:rFonts w:ascii="Times New Roman" w:hAnsi="Times New Roman" w:cs="Times New Roman"/>
            <w:color w:val="0000FF"/>
            <w:sz w:val="24"/>
            <w:szCs w:val="24"/>
            <w:u w:val="single"/>
          </w:rPr>
          <w:t>Tf</w:t>
        </w:r>
        <w:r w:rsidRPr="00A158DF">
          <w:rPr>
            <w:rFonts w:ascii="Times New Roman" w:hAnsi="Times New Roman" w:cs="Times New Roman"/>
            <w:color w:val="0000FF"/>
            <w:sz w:val="24"/>
            <w:szCs w:val="24"/>
            <w:u w:val="single"/>
            <w:lang w:val="uk-UA"/>
          </w:rPr>
          <w:t>0</w:t>
        </w:r>
        <w:r w:rsidRPr="00A158DF">
          <w:rPr>
            <w:rFonts w:ascii="Times New Roman" w:hAnsi="Times New Roman" w:cs="Times New Roman"/>
            <w:color w:val="0000FF"/>
            <w:sz w:val="24"/>
            <w:szCs w:val="24"/>
            <w:u w:val="single"/>
          </w:rPr>
          <w:t>tiLL</w:t>
        </w:r>
        <w:r w:rsidRPr="00A158DF">
          <w:rPr>
            <w:rFonts w:ascii="Times New Roman" w:hAnsi="Times New Roman" w:cs="Times New Roman"/>
            <w:color w:val="0000FF"/>
            <w:sz w:val="24"/>
            <w:szCs w:val="24"/>
            <w:u w:val="single"/>
            <w:lang w:val="uk-UA"/>
          </w:rPr>
          <w:t>9</w:t>
        </w:r>
        <w:r w:rsidRPr="00A158DF">
          <w:rPr>
            <w:rFonts w:ascii="Times New Roman" w:hAnsi="Times New Roman" w:cs="Times New Roman"/>
            <w:color w:val="0000FF"/>
            <w:sz w:val="24"/>
            <w:szCs w:val="24"/>
            <w:u w:val="single"/>
          </w:rPr>
          <w:t>PFh</w:t>
        </w:r>
        <w:r w:rsidRPr="00A158DF">
          <w:rPr>
            <w:rFonts w:ascii="Times New Roman" w:hAnsi="Times New Roman" w:cs="Times New Roman"/>
            <w:color w:val="0000FF"/>
            <w:sz w:val="24"/>
            <w:szCs w:val="24"/>
            <w:u w:val="single"/>
            <w:lang w:val="uk-UA"/>
          </w:rPr>
          <w:t>6</w:t>
        </w:r>
        <w:r w:rsidRPr="00A158DF">
          <w:rPr>
            <w:rFonts w:ascii="Times New Roman" w:hAnsi="Times New Roman" w:cs="Times New Roman"/>
            <w:color w:val="0000FF"/>
            <w:sz w:val="24"/>
            <w:szCs w:val="24"/>
            <w:u w:val="single"/>
          </w:rPr>
          <w:t>BYYXCsjBam</w:t>
        </w:r>
        <w:r w:rsidRPr="00A158DF">
          <w:rPr>
            <w:rFonts w:ascii="Times New Roman" w:hAnsi="Times New Roman" w:cs="Times New Roman"/>
            <w:color w:val="0000FF"/>
            <w:sz w:val="24"/>
            <w:szCs w:val="24"/>
            <w:u w:val="single"/>
            <w:lang w:val="uk-UA"/>
          </w:rPr>
          <w:t>1</w:t>
        </w:r>
        <w:r w:rsidRPr="00A158DF">
          <w:rPr>
            <w:rFonts w:ascii="Times New Roman" w:hAnsi="Times New Roman" w:cs="Times New Roman"/>
            <w:color w:val="0000FF"/>
            <w:sz w:val="24"/>
            <w:szCs w:val="24"/>
            <w:u w:val="single"/>
          </w:rPr>
          <w:t>h</w:t>
        </w:r>
        <w:r w:rsidRPr="00A158DF">
          <w:rPr>
            <w:rFonts w:ascii="Times New Roman" w:hAnsi="Times New Roman" w:cs="Times New Roman"/>
            <w:color w:val="0000FF"/>
            <w:sz w:val="24"/>
            <w:szCs w:val="24"/>
            <w:u w:val="single"/>
            <w:lang w:val="uk-UA"/>
          </w:rPr>
          <w:t>0</w:t>
        </w:r>
      </w:hyperlink>
      <w:r w:rsidRPr="00A158DF">
        <w:rPr>
          <w:rFonts w:ascii="Times New Roman" w:hAnsi="Times New Roman" w:cs="Times New Roman"/>
          <w:color w:val="000000"/>
          <w:sz w:val="24"/>
          <w:szCs w:val="24"/>
          <w:lang w:val="uk-UA"/>
        </w:rPr>
        <w:t xml:space="preserve"> </w:t>
      </w:r>
    </w:p>
  </w:footnote>
  <w:footnote w:id="21">
    <w:p w:rsidR="00735AA6" w:rsidRPr="00660FFF" w:rsidRDefault="00735AA6" w:rsidP="00475956">
      <w:pPr>
        <w:pBdr>
          <w:top w:val="nil"/>
          <w:left w:val="nil"/>
          <w:bottom w:val="nil"/>
          <w:right w:val="nil"/>
          <w:between w:val="nil"/>
        </w:pBdr>
        <w:spacing w:after="0" w:line="240" w:lineRule="auto"/>
        <w:rPr>
          <w:rFonts w:ascii="Times New Roman" w:hAnsi="Times New Roman" w:cs="Times New Roman"/>
          <w:color w:val="000000"/>
          <w:sz w:val="24"/>
          <w:szCs w:val="24"/>
        </w:rPr>
      </w:pPr>
      <w:r w:rsidRPr="00660FFF">
        <w:rPr>
          <w:rFonts w:ascii="Times New Roman" w:hAnsi="Times New Roman" w:cs="Times New Roman"/>
          <w:sz w:val="24"/>
          <w:szCs w:val="24"/>
          <w:vertAlign w:val="superscript"/>
        </w:rPr>
        <w:footnoteRef/>
      </w:r>
      <w:r w:rsidRPr="00660FFF">
        <w:rPr>
          <w:rFonts w:ascii="Times New Roman" w:hAnsi="Times New Roman" w:cs="Times New Roman"/>
          <w:color w:val="000000"/>
          <w:sz w:val="24"/>
          <w:szCs w:val="24"/>
        </w:rPr>
        <w:t xml:space="preserve"> </w:t>
      </w:r>
      <w:r w:rsidRPr="00660FFF">
        <w:rPr>
          <w:rFonts w:ascii="Times New Roman" w:hAnsi="Times New Roman" w:cs="Times New Roman"/>
          <w:color w:val="000000"/>
          <w:sz w:val="24"/>
          <w:szCs w:val="24"/>
          <w:highlight w:val="white"/>
        </w:rPr>
        <w:t>Парниковий ефект і зміна клімату // Український журнал дистанційного зондування Землі. – 2015. – №7. – С. 94.</w:t>
      </w:r>
      <w:r w:rsidRPr="00660FFF">
        <w:rPr>
          <w:rFonts w:ascii="Times New Roman" w:hAnsi="Times New Roman" w:cs="Times New Roman"/>
          <w:color w:val="000000"/>
          <w:sz w:val="24"/>
          <w:szCs w:val="24"/>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D97C07" w:rsidRDefault="002E418D" w:rsidP="00D97C07">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4523E8">
      <w:rPr>
        <w:rFonts w:ascii="Times New Roman" w:hAnsi="Times New Roman" w:cs="Times New Roman"/>
        <w:noProof/>
        <w:sz w:val="24"/>
        <w:szCs w:val="24"/>
      </w:rPr>
      <w:t>42</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4523E8">
        <w:rPr>
          <w:rFonts w:ascii="Times New Roman" w:hAnsi="Times New Roman" w:cs="Times New Roman"/>
          <w:noProof/>
          <w:sz w:val="24"/>
          <w:szCs w:val="24"/>
          <w:lang w:val="uk-UA"/>
        </w:rPr>
        <w:t>129</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D97C07">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195</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p w:rsidR="00735AA6" w:rsidRPr="00D97C07" w:rsidRDefault="00735AA6" w:rsidP="00707DEC">
    <w:pPr>
      <w:pStyle w:val="a7"/>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 4 до ПДСЕРК</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707DEC">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196</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D97C07">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210</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p w:rsidR="00735AA6" w:rsidRPr="00D97C07" w:rsidRDefault="00735AA6" w:rsidP="00707DEC">
    <w:pPr>
      <w:pStyle w:val="a7"/>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 5 до ПДСЕРК</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B56A16" w:rsidRDefault="002E418D" w:rsidP="00B56A16">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4523E8">
      <w:rPr>
        <w:rFonts w:ascii="Times New Roman" w:hAnsi="Times New Roman" w:cs="Times New Roman"/>
        <w:noProof/>
        <w:sz w:val="24"/>
        <w:szCs w:val="24"/>
      </w:rPr>
      <w:t>34</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4523E8">
        <w:rPr>
          <w:rFonts w:ascii="Times New Roman" w:hAnsi="Times New Roman" w:cs="Times New Roman"/>
          <w:noProof/>
          <w:sz w:val="24"/>
          <w:szCs w:val="24"/>
          <w:lang w:val="uk-UA"/>
        </w:rPr>
        <w:t>129</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D97C07">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167</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p w:rsidR="00735AA6" w:rsidRPr="00D97C07" w:rsidRDefault="00735AA6" w:rsidP="00707DEC">
    <w:pPr>
      <w:pStyle w:val="a7"/>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 1 до ПДСЕРК</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707DEC" w:rsidRDefault="002E418D" w:rsidP="00707DEC">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128</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D97C07">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170</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p w:rsidR="00735AA6" w:rsidRPr="00D97C07" w:rsidRDefault="00735AA6" w:rsidP="00707DEC">
    <w:pPr>
      <w:pStyle w:val="a7"/>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 2 до ПДСЕРК</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Pr="00707DEC" w:rsidRDefault="002E418D" w:rsidP="00707DEC">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168</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707DEC">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172</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p w:rsidR="00735AA6" w:rsidRPr="00707DEC" w:rsidRDefault="00735AA6" w:rsidP="00707DEC">
    <w:pPr>
      <w:pStyle w:val="a7"/>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 2 до ПДСЕРК</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D97C07">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193</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p w:rsidR="00735AA6" w:rsidRPr="00D97C07" w:rsidRDefault="00735AA6" w:rsidP="00707DEC">
    <w:pPr>
      <w:pStyle w:val="a7"/>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 3 до ПДСЕРК</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5AA6" w:rsidRDefault="002E418D" w:rsidP="00707DEC">
    <w:pPr>
      <w:pStyle w:val="a7"/>
      <w:jc w:val="center"/>
      <w:rPr>
        <w:rFonts w:ascii="Times New Roman" w:hAnsi="Times New Roman" w:cs="Times New Roman"/>
        <w:sz w:val="24"/>
        <w:szCs w:val="24"/>
        <w:lang w:val="uk-UA"/>
      </w:rPr>
    </w:pPr>
    <w:r w:rsidRPr="00D97C07">
      <w:rPr>
        <w:rFonts w:ascii="Times New Roman" w:hAnsi="Times New Roman" w:cs="Times New Roman"/>
        <w:sz w:val="24"/>
        <w:szCs w:val="24"/>
      </w:rPr>
      <w:fldChar w:fldCharType="begin"/>
    </w:r>
    <w:r w:rsidR="00735AA6" w:rsidRPr="00D97C07">
      <w:rPr>
        <w:rFonts w:ascii="Times New Roman" w:hAnsi="Times New Roman" w:cs="Times New Roman"/>
        <w:sz w:val="24"/>
        <w:szCs w:val="24"/>
      </w:rPr>
      <w:instrText xml:space="preserve"> PAGE   \* MERGEFORMAT </w:instrText>
    </w:r>
    <w:r w:rsidRPr="00D97C07">
      <w:rPr>
        <w:rFonts w:ascii="Times New Roman" w:hAnsi="Times New Roman" w:cs="Times New Roman"/>
        <w:sz w:val="24"/>
        <w:szCs w:val="24"/>
      </w:rPr>
      <w:fldChar w:fldCharType="separate"/>
    </w:r>
    <w:r w:rsidR="00E55694">
      <w:rPr>
        <w:rFonts w:ascii="Times New Roman" w:hAnsi="Times New Roman" w:cs="Times New Roman"/>
        <w:noProof/>
        <w:sz w:val="24"/>
        <w:szCs w:val="24"/>
      </w:rPr>
      <w:t>173</w:t>
    </w:r>
    <w:r w:rsidRPr="00D97C07">
      <w:rPr>
        <w:rFonts w:ascii="Times New Roman" w:hAnsi="Times New Roman" w:cs="Times New Roman"/>
        <w:sz w:val="24"/>
        <w:szCs w:val="24"/>
      </w:rPr>
      <w:fldChar w:fldCharType="end"/>
    </w:r>
    <w:r w:rsidR="00735AA6">
      <w:rPr>
        <w:rFonts w:ascii="Times New Roman" w:hAnsi="Times New Roman" w:cs="Times New Roman"/>
        <w:sz w:val="24"/>
        <w:szCs w:val="24"/>
        <w:lang w:val="uk-UA"/>
      </w:rPr>
      <w:t xml:space="preserve"> із </w:t>
    </w:r>
    <w:fldSimple w:instr=" NUMPAGES   \* MERGEFORMAT ">
      <w:r w:rsidR="00E55694">
        <w:rPr>
          <w:rFonts w:ascii="Times New Roman" w:hAnsi="Times New Roman" w:cs="Times New Roman"/>
          <w:noProof/>
          <w:sz w:val="24"/>
          <w:szCs w:val="24"/>
          <w:lang w:val="uk-UA"/>
        </w:rPr>
        <w:t>211</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023E5"/>
    <w:multiLevelType w:val="multilevel"/>
    <w:tmpl w:val="6114CDD4"/>
    <w:lvl w:ilvl="0">
      <w:start w:val="5"/>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1B83118"/>
    <w:multiLevelType w:val="multilevel"/>
    <w:tmpl w:val="37565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8607CC"/>
    <w:multiLevelType w:val="multilevel"/>
    <w:tmpl w:val="B568C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A152B8"/>
    <w:multiLevelType w:val="multilevel"/>
    <w:tmpl w:val="4B9AE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BB3BB5"/>
    <w:multiLevelType w:val="multilevel"/>
    <w:tmpl w:val="B8925F2E"/>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5">
    <w:nsid w:val="0A650206"/>
    <w:multiLevelType w:val="multilevel"/>
    <w:tmpl w:val="965EFE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FC6F0B"/>
    <w:multiLevelType w:val="multilevel"/>
    <w:tmpl w:val="81AE6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C6D6FB7"/>
    <w:multiLevelType w:val="multilevel"/>
    <w:tmpl w:val="0ED42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FD00B5"/>
    <w:multiLevelType w:val="multilevel"/>
    <w:tmpl w:val="A2DC78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AC30ED"/>
    <w:multiLevelType w:val="multilevel"/>
    <w:tmpl w:val="696A77EE"/>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12754A10"/>
    <w:multiLevelType w:val="multilevel"/>
    <w:tmpl w:val="F594D5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533C95"/>
    <w:multiLevelType w:val="multilevel"/>
    <w:tmpl w:val="D0C6B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9952194"/>
    <w:multiLevelType w:val="multilevel"/>
    <w:tmpl w:val="CFFED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A061ECD"/>
    <w:multiLevelType w:val="hybridMultilevel"/>
    <w:tmpl w:val="EDD21EFA"/>
    <w:lvl w:ilvl="0" w:tplc="974E032C">
      <w:start w:val="3"/>
      <w:numFmt w:val="bullet"/>
      <w:lvlText w:val="-"/>
      <w:lvlJc w:val="left"/>
      <w:pPr>
        <w:ind w:left="1069" w:hanging="360"/>
      </w:pPr>
      <w:rPr>
        <w:rFonts w:ascii="Times New Roman" w:eastAsia="Arial"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4">
    <w:nsid w:val="1C396149"/>
    <w:multiLevelType w:val="multilevel"/>
    <w:tmpl w:val="09B22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D8415D5"/>
    <w:multiLevelType w:val="multilevel"/>
    <w:tmpl w:val="6076126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1F22223B"/>
    <w:multiLevelType w:val="multilevel"/>
    <w:tmpl w:val="B1A23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6925C17"/>
    <w:multiLevelType w:val="multilevel"/>
    <w:tmpl w:val="4C48D302"/>
    <w:lvl w:ilvl="0">
      <w:start w:val="3"/>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3"/>
      <w:numFmt w:val="bullet"/>
      <w:lvlText w:val="-"/>
      <w:lvlJc w:val="left"/>
      <w:pPr>
        <w:ind w:left="3229" w:hanging="360"/>
      </w:pPr>
      <w:rPr>
        <w:rFonts w:ascii="Calibri" w:eastAsia="Calibri" w:hAnsi="Calibri" w:cs="Calibri"/>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8">
    <w:nsid w:val="28C6770E"/>
    <w:multiLevelType w:val="multilevel"/>
    <w:tmpl w:val="635C5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B855351"/>
    <w:multiLevelType w:val="multilevel"/>
    <w:tmpl w:val="32066A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C1F4C93"/>
    <w:multiLevelType w:val="multilevel"/>
    <w:tmpl w:val="C720B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A67A94"/>
    <w:multiLevelType w:val="multilevel"/>
    <w:tmpl w:val="B7E09A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6077A12"/>
    <w:multiLevelType w:val="multilevel"/>
    <w:tmpl w:val="AF34C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8543B0C"/>
    <w:multiLevelType w:val="multilevel"/>
    <w:tmpl w:val="D66454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3FA84B26"/>
    <w:multiLevelType w:val="multilevel"/>
    <w:tmpl w:val="57DAB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19531F7"/>
    <w:multiLevelType w:val="multilevel"/>
    <w:tmpl w:val="2B6C41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0C5326"/>
    <w:multiLevelType w:val="multilevel"/>
    <w:tmpl w:val="438A7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41C3044"/>
    <w:multiLevelType w:val="multilevel"/>
    <w:tmpl w:val="C5922A3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nsid w:val="452B44B6"/>
    <w:multiLevelType w:val="multilevel"/>
    <w:tmpl w:val="981270F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89B3726"/>
    <w:multiLevelType w:val="multilevel"/>
    <w:tmpl w:val="DE76E84A"/>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nsid w:val="4AEA274D"/>
    <w:multiLevelType w:val="multilevel"/>
    <w:tmpl w:val="FB8E06A4"/>
    <w:lvl w:ilvl="0">
      <w:start w:val="3"/>
      <w:numFmt w:val="bullet"/>
      <w:lvlText w:val="-"/>
      <w:lvlJc w:val="left"/>
      <w:pPr>
        <w:ind w:left="1069"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nsid w:val="4D4A50CB"/>
    <w:multiLevelType w:val="hybridMultilevel"/>
    <w:tmpl w:val="88B87B12"/>
    <w:lvl w:ilvl="0" w:tplc="FC340846">
      <w:start w:val="1"/>
      <w:numFmt w:val="bullet"/>
      <w:lvlText w:val=""/>
      <w:lvlJc w:val="left"/>
      <w:pPr>
        <w:tabs>
          <w:tab w:val="num" w:pos="720"/>
        </w:tabs>
        <w:ind w:left="720" w:hanging="360"/>
      </w:pPr>
      <w:rPr>
        <w:rFonts w:ascii="Wingdings" w:hAnsi="Wingdings" w:hint="default"/>
      </w:rPr>
    </w:lvl>
    <w:lvl w:ilvl="1" w:tplc="E4A051EA">
      <w:start w:val="1"/>
      <w:numFmt w:val="bullet"/>
      <w:lvlText w:val=""/>
      <w:lvlJc w:val="left"/>
      <w:pPr>
        <w:tabs>
          <w:tab w:val="num" w:pos="1440"/>
        </w:tabs>
        <w:ind w:left="1440" w:hanging="360"/>
      </w:pPr>
      <w:rPr>
        <w:rFonts w:ascii="Wingdings" w:hAnsi="Wingdings" w:hint="default"/>
      </w:rPr>
    </w:lvl>
    <w:lvl w:ilvl="2" w:tplc="10667E48" w:tentative="1">
      <w:start w:val="1"/>
      <w:numFmt w:val="bullet"/>
      <w:lvlText w:val=""/>
      <w:lvlJc w:val="left"/>
      <w:pPr>
        <w:tabs>
          <w:tab w:val="num" w:pos="2160"/>
        </w:tabs>
        <w:ind w:left="2160" w:hanging="360"/>
      </w:pPr>
      <w:rPr>
        <w:rFonts w:ascii="Wingdings" w:hAnsi="Wingdings" w:hint="default"/>
      </w:rPr>
    </w:lvl>
    <w:lvl w:ilvl="3" w:tplc="0900CA52" w:tentative="1">
      <w:start w:val="1"/>
      <w:numFmt w:val="bullet"/>
      <w:lvlText w:val=""/>
      <w:lvlJc w:val="left"/>
      <w:pPr>
        <w:tabs>
          <w:tab w:val="num" w:pos="2880"/>
        </w:tabs>
        <w:ind w:left="2880" w:hanging="360"/>
      </w:pPr>
      <w:rPr>
        <w:rFonts w:ascii="Wingdings" w:hAnsi="Wingdings" w:hint="default"/>
      </w:rPr>
    </w:lvl>
    <w:lvl w:ilvl="4" w:tplc="27262CC8" w:tentative="1">
      <w:start w:val="1"/>
      <w:numFmt w:val="bullet"/>
      <w:lvlText w:val=""/>
      <w:lvlJc w:val="left"/>
      <w:pPr>
        <w:tabs>
          <w:tab w:val="num" w:pos="3600"/>
        </w:tabs>
        <w:ind w:left="3600" w:hanging="360"/>
      </w:pPr>
      <w:rPr>
        <w:rFonts w:ascii="Wingdings" w:hAnsi="Wingdings" w:hint="default"/>
      </w:rPr>
    </w:lvl>
    <w:lvl w:ilvl="5" w:tplc="7DC8DAC6" w:tentative="1">
      <w:start w:val="1"/>
      <w:numFmt w:val="bullet"/>
      <w:lvlText w:val=""/>
      <w:lvlJc w:val="left"/>
      <w:pPr>
        <w:tabs>
          <w:tab w:val="num" w:pos="4320"/>
        </w:tabs>
        <w:ind w:left="4320" w:hanging="360"/>
      </w:pPr>
      <w:rPr>
        <w:rFonts w:ascii="Wingdings" w:hAnsi="Wingdings" w:hint="default"/>
      </w:rPr>
    </w:lvl>
    <w:lvl w:ilvl="6" w:tplc="96ACEAAC" w:tentative="1">
      <w:start w:val="1"/>
      <w:numFmt w:val="bullet"/>
      <w:lvlText w:val=""/>
      <w:lvlJc w:val="left"/>
      <w:pPr>
        <w:tabs>
          <w:tab w:val="num" w:pos="5040"/>
        </w:tabs>
        <w:ind w:left="5040" w:hanging="360"/>
      </w:pPr>
      <w:rPr>
        <w:rFonts w:ascii="Wingdings" w:hAnsi="Wingdings" w:hint="default"/>
      </w:rPr>
    </w:lvl>
    <w:lvl w:ilvl="7" w:tplc="7180CB94" w:tentative="1">
      <w:start w:val="1"/>
      <w:numFmt w:val="bullet"/>
      <w:lvlText w:val=""/>
      <w:lvlJc w:val="left"/>
      <w:pPr>
        <w:tabs>
          <w:tab w:val="num" w:pos="5760"/>
        </w:tabs>
        <w:ind w:left="5760" w:hanging="360"/>
      </w:pPr>
      <w:rPr>
        <w:rFonts w:ascii="Wingdings" w:hAnsi="Wingdings" w:hint="default"/>
      </w:rPr>
    </w:lvl>
    <w:lvl w:ilvl="8" w:tplc="99B6698A" w:tentative="1">
      <w:start w:val="1"/>
      <w:numFmt w:val="bullet"/>
      <w:lvlText w:val=""/>
      <w:lvlJc w:val="left"/>
      <w:pPr>
        <w:tabs>
          <w:tab w:val="num" w:pos="6480"/>
        </w:tabs>
        <w:ind w:left="6480" w:hanging="360"/>
      </w:pPr>
      <w:rPr>
        <w:rFonts w:ascii="Wingdings" w:hAnsi="Wingdings" w:hint="default"/>
      </w:rPr>
    </w:lvl>
  </w:abstractNum>
  <w:abstractNum w:abstractNumId="32">
    <w:nsid w:val="51B9687C"/>
    <w:multiLevelType w:val="multilevel"/>
    <w:tmpl w:val="3BEAF3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nsid w:val="52F00C4F"/>
    <w:multiLevelType w:val="multilevel"/>
    <w:tmpl w:val="E61C5CC4"/>
    <w:lvl w:ilvl="0">
      <w:start w:val="3"/>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34">
    <w:nsid w:val="53077EAB"/>
    <w:multiLevelType w:val="multilevel"/>
    <w:tmpl w:val="970C4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3E67871"/>
    <w:multiLevelType w:val="multilevel"/>
    <w:tmpl w:val="B60A2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86E449F"/>
    <w:multiLevelType w:val="multilevel"/>
    <w:tmpl w:val="B7549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92A73AA"/>
    <w:multiLevelType w:val="multilevel"/>
    <w:tmpl w:val="13227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A6E6E0F"/>
    <w:multiLevelType w:val="multilevel"/>
    <w:tmpl w:val="FC96D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B2E3B1E"/>
    <w:multiLevelType w:val="multilevel"/>
    <w:tmpl w:val="4288ABB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nsid w:val="5C1549F4"/>
    <w:multiLevelType w:val="multilevel"/>
    <w:tmpl w:val="ABE05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C6262C3"/>
    <w:multiLevelType w:val="multilevel"/>
    <w:tmpl w:val="4AB44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D0F5699"/>
    <w:multiLevelType w:val="multilevel"/>
    <w:tmpl w:val="0AF60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EAD6B23"/>
    <w:multiLevelType w:val="multilevel"/>
    <w:tmpl w:val="DDDAA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1F11C36"/>
    <w:multiLevelType w:val="multilevel"/>
    <w:tmpl w:val="029C691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5">
    <w:nsid w:val="62C277E3"/>
    <w:multiLevelType w:val="multilevel"/>
    <w:tmpl w:val="173EE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81A789A"/>
    <w:multiLevelType w:val="multilevel"/>
    <w:tmpl w:val="FE62C176"/>
    <w:lvl w:ilvl="0">
      <w:start w:val="2"/>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7">
    <w:nsid w:val="69483747"/>
    <w:multiLevelType w:val="multilevel"/>
    <w:tmpl w:val="9900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CC45E3D"/>
    <w:multiLevelType w:val="multilevel"/>
    <w:tmpl w:val="3F0C1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F654025"/>
    <w:multiLevelType w:val="multilevel"/>
    <w:tmpl w:val="380A5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F9156E5"/>
    <w:multiLevelType w:val="multilevel"/>
    <w:tmpl w:val="D5166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18A7E63"/>
    <w:multiLevelType w:val="multilevel"/>
    <w:tmpl w:val="C840D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2934658"/>
    <w:multiLevelType w:val="multilevel"/>
    <w:tmpl w:val="9DC4F4E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53">
    <w:nsid w:val="74DC6D1A"/>
    <w:multiLevelType w:val="multilevel"/>
    <w:tmpl w:val="96A49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55340BB"/>
    <w:multiLevelType w:val="multilevel"/>
    <w:tmpl w:val="2208E8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nsid w:val="770B31F5"/>
    <w:multiLevelType w:val="multilevel"/>
    <w:tmpl w:val="A50C63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787A3D41"/>
    <w:multiLevelType w:val="multilevel"/>
    <w:tmpl w:val="4296F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7C10552A"/>
    <w:multiLevelType w:val="multilevel"/>
    <w:tmpl w:val="F1587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4"/>
  </w:num>
  <w:num w:numId="2">
    <w:abstractNumId w:val="32"/>
  </w:num>
  <w:num w:numId="3">
    <w:abstractNumId w:val="4"/>
  </w:num>
  <w:num w:numId="4">
    <w:abstractNumId w:val="52"/>
  </w:num>
  <w:num w:numId="5">
    <w:abstractNumId w:val="13"/>
  </w:num>
  <w:num w:numId="6">
    <w:abstractNumId w:val="33"/>
  </w:num>
  <w:num w:numId="7">
    <w:abstractNumId w:val="29"/>
  </w:num>
  <w:num w:numId="8">
    <w:abstractNumId w:val="9"/>
  </w:num>
  <w:num w:numId="9">
    <w:abstractNumId w:val="17"/>
  </w:num>
  <w:num w:numId="10">
    <w:abstractNumId w:val="30"/>
  </w:num>
  <w:num w:numId="11">
    <w:abstractNumId w:val="46"/>
  </w:num>
  <w:num w:numId="12">
    <w:abstractNumId w:val="44"/>
  </w:num>
  <w:num w:numId="13">
    <w:abstractNumId w:val="23"/>
  </w:num>
  <w:num w:numId="14">
    <w:abstractNumId w:val="39"/>
  </w:num>
  <w:num w:numId="15">
    <w:abstractNumId w:val="27"/>
  </w:num>
  <w:num w:numId="16">
    <w:abstractNumId w:val="5"/>
  </w:num>
  <w:num w:numId="17">
    <w:abstractNumId w:val="25"/>
  </w:num>
  <w:num w:numId="18">
    <w:abstractNumId w:val="6"/>
  </w:num>
  <w:num w:numId="19">
    <w:abstractNumId w:val="45"/>
  </w:num>
  <w:num w:numId="20">
    <w:abstractNumId w:val="8"/>
  </w:num>
  <w:num w:numId="21">
    <w:abstractNumId w:val="12"/>
  </w:num>
  <w:num w:numId="22">
    <w:abstractNumId w:val="43"/>
  </w:num>
  <w:num w:numId="23">
    <w:abstractNumId w:val="41"/>
  </w:num>
  <w:num w:numId="24">
    <w:abstractNumId w:val="37"/>
  </w:num>
  <w:num w:numId="25">
    <w:abstractNumId w:val="57"/>
  </w:num>
  <w:num w:numId="26">
    <w:abstractNumId w:val="51"/>
  </w:num>
  <w:num w:numId="27">
    <w:abstractNumId w:val="24"/>
  </w:num>
  <w:num w:numId="28">
    <w:abstractNumId w:val="55"/>
  </w:num>
  <w:num w:numId="29">
    <w:abstractNumId w:val="35"/>
  </w:num>
  <w:num w:numId="30">
    <w:abstractNumId w:val="18"/>
  </w:num>
  <w:num w:numId="31">
    <w:abstractNumId w:val="38"/>
  </w:num>
  <w:num w:numId="32">
    <w:abstractNumId w:val="20"/>
  </w:num>
  <w:num w:numId="33">
    <w:abstractNumId w:val="40"/>
  </w:num>
  <w:num w:numId="34">
    <w:abstractNumId w:val="47"/>
  </w:num>
  <w:num w:numId="35">
    <w:abstractNumId w:val="10"/>
  </w:num>
  <w:num w:numId="36">
    <w:abstractNumId w:val="42"/>
  </w:num>
  <w:num w:numId="37">
    <w:abstractNumId w:val="21"/>
  </w:num>
  <w:num w:numId="38">
    <w:abstractNumId w:val="14"/>
  </w:num>
  <w:num w:numId="39">
    <w:abstractNumId w:val="28"/>
  </w:num>
  <w:num w:numId="40">
    <w:abstractNumId w:val="16"/>
  </w:num>
  <w:num w:numId="41">
    <w:abstractNumId w:val="19"/>
  </w:num>
  <w:num w:numId="42">
    <w:abstractNumId w:val="34"/>
  </w:num>
  <w:num w:numId="43">
    <w:abstractNumId w:val="3"/>
  </w:num>
  <w:num w:numId="44">
    <w:abstractNumId w:val="56"/>
  </w:num>
  <w:num w:numId="45">
    <w:abstractNumId w:val="53"/>
  </w:num>
  <w:num w:numId="46">
    <w:abstractNumId w:val="1"/>
  </w:num>
  <w:num w:numId="47">
    <w:abstractNumId w:val="22"/>
  </w:num>
  <w:num w:numId="48">
    <w:abstractNumId w:val="7"/>
  </w:num>
  <w:num w:numId="49">
    <w:abstractNumId w:val="49"/>
  </w:num>
  <w:num w:numId="50">
    <w:abstractNumId w:val="36"/>
  </w:num>
  <w:num w:numId="51">
    <w:abstractNumId w:val="2"/>
  </w:num>
  <w:num w:numId="52">
    <w:abstractNumId w:val="50"/>
  </w:num>
  <w:num w:numId="53">
    <w:abstractNumId w:val="11"/>
  </w:num>
  <w:num w:numId="54">
    <w:abstractNumId w:val="26"/>
  </w:num>
  <w:num w:numId="55">
    <w:abstractNumId w:val="48"/>
  </w:num>
  <w:num w:numId="56">
    <w:abstractNumId w:val="15"/>
  </w:num>
  <w:num w:numId="57">
    <w:abstractNumId w:val="0"/>
  </w:num>
  <w:num w:numId="58">
    <w:abstractNumId w:val="31"/>
  </w:num>
  <w:numIdMacAtCleanup w:val="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italiy">
    <w15:presenceInfo w15:providerId="None" w15:userId="Vitaliy"/>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drawingGridHorizontalSpacing w:val="110"/>
  <w:displayHorizontalDrawingGridEvery w:val="2"/>
  <w:characterSpacingControl w:val="doNotCompress"/>
  <w:hdrShapeDefaults>
    <o:shapedefaults v:ext="edit" spidmax="4097"/>
  </w:hdrShapeDefaults>
  <w:footnotePr>
    <w:footnote w:id="0"/>
    <w:footnote w:id="1"/>
  </w:footnotePr>
  <w:endnotePr>
    <w:endnote w:id="0"/>
    <w:endnote w:id="1"/>
  </w:endnotePr>
  <w:compat>
    <w:useFELayout/>
  </w:compat>
  <w:rsids>
    <w:rsidRoot w:val="005C4FAF"/>
    <w:rsid w:val="000029DA"/>
    <w:rsid w:val="00005737"/>
    <w:rsid w:val="0000721D"/>
    <w:rsid w:val="00011CA5"/>
    <w:rsid w:val="00013959"/>
    <w:rsid w:val="00014500"/>
    <w:rsid w:val="00014AE0"/>
    <w:rsid w:val="00016BE8"/>
    <w:rsid w:val="000170DE"/>
    <w:rsid w:val="00020672"/>
    <w:rsid w:val="00020906"/>
    <w:rsid w:val="00020F76"/>
    <w:rsid w:val="000230C5"/>
    <w:rsid w:val="00023DAC"/>
    <w:rsid w:val="00024633"/>
    <w:rsid w:val="00025FD4"/>
    <w:rsid w:val="00026FFA"/>
    <w:rsid w:val="00027C0C"/>
    <w:rsid w:val="0003690F"/>
    <w:rsid w:val="000378E5"/>
    <w:rsid w:val="00041078"/>
    <w:rsid w:val="000415F1"/>
    <w:rsid w:val="0004369A"/>
    <w:rsid w:val="0004377B"/>
    <w:rsid w:val="000440AE"/>
    <w:rsid w:val="000461B1"/>
    <w:rsid w:val="000467A7"/>
    <w:rsid w:val="0004764F"/>
    <w:rsid w:val="000506B0"/>
    <w:rsid w:val="0005181E"/>
    <w:rsid w:val="00052282"/>
    <w:rsid w:val="0005247B"/>
    <w:rsid w:val="00052E07"/>
    <w:rsid w:val="000539EC"/>
    <w:rsid w:val="00053EB0"/>
    <w:rsid w:val="0005427A"/>
    <w:rsid w:val="00054365"/>
    <w:rsid w:val="0005457C"/>
    <w:rsid w:val="00054E48"/>
    <w:rsid w:val="00056A32"/>
    <w:rsid w:val="00056D09"/>
    <w:rsid w:val="00061083"/>
    <w:rsid w:val="000621BD"/>
    <w:rsid w:val="00062793"/>
    <w:rsid w:val="000630E4"/>
    <w:rsid w:val="00064C88"/>
    <w:rsid w:val="00065A3C"/>
    <w:rsid w:val="00070F04"/>
    <w:rsid w:val="0007111B"/>
    <w:rsid w:val="000717C8"/>
    <w:rsid w:val="00073830"/>
    <w:rsid w:val="0008020E"/>
    <w:rsid w:val="00082D68"/>
    <w:rsid w:val="00083245"/>
    <w:rsid w:val="00083339"/>
    <w:rsid w:val="00084306"/>
    <w:rsid w:val="00084A0D"/>
    <w:rsid w:val="00086FB7"/>
    <w:rsid w:val="00087341"/>
    <w:rsid w:val="000907F1"/>
    <w:rsid w:val="00091D6F"/>
    <w:rsid w:val="00095912"/>
    <w:rsid w:val="000A06A6"/>
    <w:rsid w:val="000A36E7"/>
    <w:rsid w:val="000A3CFB"/>
    <w:rsid w:val="000A4A2D"/>
    <w:rsid w:val="000A54D8"/>
    <w:rsid w:val="000A64FD"/>
    <w:rsid w:val="000A6911"/>
    <w:rsid w:val="000A7210"/>
    <w:rsid w:val="000B07D0"/>
    <w:rsid w:val="000B20B6"/>
    <w:rsid w:val="000B2A0B"/>
    <w:rsid w:val="000B37C7"/>
    <w:rsid w:val="000B3CCD"/>
    <w:rsid w:val="000B47E0"/>
    <w:rsid w:val="000B4EAC"/>
    <w:rsid w:val="000B536E"/>
    <w:rsid w:val="000B5CD2"/>
    <w:rsid w:val="000B7539"/>
    <w:rsid w:val="000C1FCB"/>
    <w:rsid w:val="000C22BA"/>
    <w:rsid w:val="000C3914"/>
    <w:rsid w:val="000C68D6"/>
    <w:rsid w:val="000C7153"/>
    <w:rsid w:val="000C7690"/>
    <w:rsid w:val="000D4289"/>
    <w:rsid w:val="000D6755"/>
    <w:rsid w:val="000E01A1"/>
    <w:rsid w:val="000E3CCE"/>
    <w:rsid w:val="000E4C37"/>
    <w:rsid w:val="000E56F3"/>
    <w:rsid w:val="000F1057"/>
    <w:rsid w:val="000F1C2C"/>
    <w:rsid w:val="000F2C9B"/>
    <w:rsid w:val="000F2D2D"/>
    <w:rsid w:val="000F4E50"/>
    <w:rsid w:val="000F5E74"/>
    <w:rsid w:val="000F5FD2"/>
    <w:rsid w:val="000F696F"/>
    <w:rsid w:val="000F7792"/>
    <w:rsid w:val="00100716"/>
    <w:rsid w:val="0010134C"/>
    <w:rsid w:val="00101583"/>
    <w:rsid w:val="001033B5"/>
    <w:rsid w:val="00103913"/>
    <w:rsid w:val="0010659F"/>
    <w:rsid w:val="0011243C"/>
    <w:rsid w:val="00112770"/>
    <w:rsid w:val="00113A4E"/>
    <w:rsid w:val="001149F1"/>
    <w:rsid w:val="00116110"/>
    <w:rsid w:val="00117672"/>
    <w:rsid w:val="00121007"/>
    <w:rsid w:val="00123772"/>
    <w:rsid w:val="00125B87"/>
    <w:rsid w:val="001270BD"/>
    <w:rsid w:val="001271B1"/>
    <w:rsid w:val="00131869"/>
    <w:rsid w:val="0013351D"/>
    <w:rsid w:val="00133827"/>
    <w:rsid w:val="00136156"/>
    <w:rsid w:val="00137C10"/>
    <w:rsid w:val="0014009A"/>
    <w:rsid w:val="001401BA"/>
    <w:rsid w:val="00140DCA"/>
    <w:rsid w:val="00141040"/>
    <w:rsid w:val="00143E45"/>
    <w:rsid w:val="00145BD2"/>
    <w:rsid w:val="0014675D"/>
    <w:rsid w:val="0014704F"/>
    <w:rsid w:val="00151369"/>
    <w:rsid w:val="00151533"/>
    <w:rsid w:val="00153651"/>
    <w:rsid w:val="0015654A"/>
    <w:rsid w:val="001616D4"/>
    <w:rsid w:val="001623B5"/>
    <w:rsid w:val="00163E4C"/>
    <w:rsid w:val="0016429F"/>
    <w:rsid w:val="001651A1"/>
    <w:rsid w:val="0016569C"/>
    <w:rsid w:val="001670F6"/>
    <w:rsid w:val="0016757B"/>
    <w:rsid w:val="00167A3A"/>
    <w:rsid w:val="00167AED"/>
    <w:rsid w:val="00167E40"/>
    <w:rsid w:val="001701A8"/>
    <w:rsid w:val="0017150D"/>
    <w:rsid w:val="00173A74"/>
    <w:rsid w:val="00176CF1"/>
    <w:rsid w:val="0018041B"/>
    <w:rsid w:val="0018093B"/>
    <w:rsid w:val="00180BD1"/>
    <w:rsid w:val="001815AE"/>
    <w:rsid w:val="001849A7"/>
    <w:rsid w:val="00185C13"/>
    <w:rsid w:val="00187E01"/>
    <w:rsid w:val="001901BD"/>
    <w:rsid w:val="001940B9"/>
    <w:rsid w:val="001952D4"/>
    <w:rsid w:val="00195763"/>
    <w:rsid w:val="00195F4A"/>
    <w:rsid w:val="0019769C"/>
    <w:rsid w:val="00197FAC"/>
    <w:rsid w:val="001A0A00"/>
    <w:rsid w:val="001A1481"/>
    <w:rsid w:val="001A14C8"/>
    <w:rsid w:val="001A1646"/>
    <w:rsid w:val="001A2556"/>
    <w:rsid w:val="001A3378"/>
    <w:rsid w:val="001A34D2"/>
    <w:rsid w:val="001A4717"/>
    <w:rsid w:val="001A5377"/>
    <w:rsid w:val="001A5951"/>
    <w:rsid w:val="001A7DCC"/>
    <w:rsid w:val="001B0D1A"/>
    <w:rsid w:val="001B249C"/>
    <w:rsid w:val="001B2F5D"/>
    <w:rsid w:val="001B713E"/>
    <w:rsid w:val="001B7519"/>
    <w:rsid w:val="001B755F"/>
    <w:rsid w:val="001B7E68"/>
    <w:rsid w:val="001C1D6C"/>
    <w:rsid w:val="001C5849"/>
    <w:rsid w:val="001C67BC"/>
    <w:rsid w:val="001C7999"/>
    <w:rsid w:val="001C7A19"/>
    <w:rsid w:val="001D0380"/>
    <w:rsid w:val="001D3405"/>
    <w:rsid w:val="001D5828"/>
    <w:rsid w:val="001D61EE"/>
    <w:rsid w:val="001D632A"/>
    <w:rsid w:val="001D7B79"/>
    <w:rsid w:val="001D7E31"/>
    <w:rsid w:val="001D7E5B"/>
    <w:rsid w:val="001E0879"/>
    <w:rsid w:val="001E08EF"/>
    <w:rsid w:val="001E1FC1"/>
    <w:rsid w:val="001E2D72"/>
    <w:rsid w:val="001E3622"/>
    <w:rsid w:val="001E3ACA"/>
    <w:rsid w:val="001E3CB2"/>
    <w:rsid w:val="001E4BAF"/>
    <w:rsid w:val="001E6E77"/>
    <w:rsid w:val="001F393B"/>
    <w:rsid w:val="001F486B"/>
    <w:rsid w:val="001F61AD"/>
    <w:rsid w:val="001F6695"/>
    <w:rsid w:val="001F67F1"/>
    <w:rsid w:val="001F6869"/>
    <w:rsid w:val="001F6DB9"/>
    <w:rsid w:val="001F75CA"/>
    <w:rsid w:val="00201E96"/>
    <w:rsid w:val="00204723"/>
    <w:rsid w:val="00207A89"/>
    <w:rsid w:val="00212E19"/>
    <w:rsid w:val="002151C4"/>
    <w:rsid w:val="00215BBF"/>
    <w:rsid w:val="00216672"/>
    <w:rsid w:val="00216BD4"/>
    <w:rsid w:val="00220FC4"/>
    <w:rsid w:val="0022100A"/>
    <w:rsid w:val="00221DC4"/>
    <w:rsid w:val="002235CB"/>
    <w:rsid w:val="00223CCA"/>
    <w:rsid w:val="002240B4"/>
    <w:rsid w:val="00224316"/>
    <w:rsid w:val="0022709A"/>
    <w:rsid w:val="00227F9E"/>
    <w:rsid w:val="00231335"/>
    <w:rsid w:val="00231482"/>
    <w:rsid w:val="00234BF6"/>
    <w:rsid w:val="00236C7D"/>
    <w:rsid w:val="00237130"/>
    <w:rsid w:val="002374D8"/>
    <w:rsid w:val="00237615"/>
    <w:rsid w:val="0024176E"/>
    <w:rsid w:val="0024223E"/>
    <w:rsid w:val="00242630"/>
    <w:rsid w:val="00247270"/>
    <w:rsid w:val="00247FF7"/>
    <w:rsid w:val="00252948"/>
    <w:rsid w:val="00256091"/>
    <w:rsid w:val="0025660C"/>
    <w:rsid w:val="00257C02"/>
    <w:rsid w:val="002600F0"/>
    <w:rsid w:val="00263209"/>
    <w:rsid w:val="0026387D"/>
    <w:rsid w:val="00267AB0"/>
    <w:rsid w:val="002703C4"/>
    <w:rsid w:val="00273A34"/>
    <w:rsid w:val="00274507"/>
    <w:rsid w:val="00276122"/>
    <w:rsid w:val="00276F11"/>
    <w:rsid w:val="00277732"/>
    <w:rsid w:val="002805E7"/>
    <w:rsid w:val="0028078F"/>
    <w:rsid w:val="00281D44"/>
    <w:rsid w:val="002843E1"/>
    <w:rsid w:val="002851B0"/>
    <w:rsid w:val="00286215"/>
    <w:rsid w:val="00286929"/>
    <w:rsid w:val="00291C6A"/>
    <w:rsid w:val="00291F08"/>
    <w:rsid w:val="0029481B"/>
    <w:rsid w:val="002976DE"/>
    <w:rsid w:val="002A2686"/>
    <w:rsid w:val="002A2B68"/>
    <w:rsid w:val="002A39FE"/>
    <w:rsid w:val="002A3E94"/>
    <w:rsid w:val="002A4EEC"/>
    <w:rsid w:val="002A54AC"/>
    <w:rsid w:val="002A6140"/>
    <w:rsid w:val="002A6C86"/>
    <w:rsid w:val="002A741B"/>
    <w:rsid w:val="002B18E8"/>
    <w:rsid w:val="002B190F"/>
    <w:rsid w:val="002B1FD4"/>
    <w:rsid w:val="002B2020"/>
    <w:rsid w:val="002B3A50"/>
    <w:rsid w:val="002B573E"/>
    <w:rsid w:val="002B721A"/>
    <w:rsid w:val="002C0A68"/>
    <w:rsid w:val="002C428D"/>
    <w:rsid w:val="002C7D1D"/>
    <w:rsid w:val="002C7D96"/>
    <w:rsid w:val="002D0AE8"/>
    <w:rsid w:val="002D1083"/>
    <w:rsid w:val="002D3184"/>
    <w:rsid w:val="002D398F"/>
    <w:rsid w:val="002D422F"/>
    <w:rsid w:val="002D52DD"/>
    <w:rsid w:val="002D5787"/>
    <w:rsid w:val="002D5CC5"/>
    <w:rsid w:val="002E2A93"/>
    <w:rsid w:val="002E418D"/>
    <w:rsid w:val="002E536C"/>
    <w:rsid w:val="002E6497"/>
    <w:rsid w:val="002E75CC"/>
    <w:rsid w:val="002E766C"/>
    <w:rsid w:val="002E7DB6"/>
    <w:rsid w:val="002F0476"/>
    <w:rsid w:val="002F0608"/>
    <w:rsid w:val="002F388D"/>
    <w:rsid w:val="002F4685"/>
    <w:rsid w:val="002F4C76"/>
    <w:rsid w:val="002F51F3"/>
    <w:rsid w:val="002F5D9D"/>
    <w:rsid w:val="002F64A6"/>
    <w:rsid w:val="002F7F2A"/>
    <w:rsid w:val="003002B5"/>
    <w:rsid w:val="00301491"/>
    <w:rsid w:val="003047E6"/>
    <w:rsid w:val="00304CD5"/>
    <w:rsid w:val="00306B7E"/>
    <w:rsid w:val="00306BD9"/>
    <w:rsid w:val="003105BE"/>
    <w:rsid w:val="0031106E"/>
    <w:rsid w:val="0031314C"/>
    <w:rsid w:val="00313ADD"/>
    <w:rsid w:val="003142A3"/>
    <w:rsid w:val="0031541A"/>
    <w:rsid w:val="00315FEA"/>
    <w:rsid w:val="003161FE"/>
    <w:rsid w:val="00316F9B"/>
    <w:rsid w:val="00317514"/>
    <w:rsid w:val="00323E3F"/>
    <w:rsid w:val="0032415D"/>
    <w:rsid w:val="0032510A"/>
    <w:rsid w:val="00325437"/>
    <w:rsid w:val="0032740A"/>
    <w:rsid w:val="00327918"/>
    <w:rsid w:val="0033134F"/>
    <w:rsid w:val="003313D8"/>
    <w:rsid w:val="003317F8"/>
    <w:rsid w:val="00332031"/>
    <w:rsid w:val="00333505"/>
    <w:rsid w:val="00333F57"/>
    <w:rsid w:val="0033626F"/>
    <w:rsid w:val="00337C93"/>
    <w:rsid w:val="003406DC"/>
    <w:rsid w:val="00341E8A"/>
    <w:rsid w:val="00342728"/>
    <w:rsid w:val="00342E2C"/>
    <w:rsid w:val="00344E09"/>
    <w:rsid w:val="00347117"/>
    <w:rsid w:val="003512C6"/>
    <w:rsid w:val="003522CA"/>
    <w:rsid w:val="00354F4A"/>
    <w:rsid w:val="0035518D"/>
    <w:rsid w:val="00355A52"/>
    <w:rsid w:val="003578DC"/>
    <w:rsid w:val="003629B3"/>
    <w:rsid w:val="00362EE2"/>
    <w:rsid w:val="00364266"/>
    <w:rsid w:val="00367930"/>
    <w:rsid w:val="00370563"/>
    <w:rsid w:val="00370EBE"/>
    <w:rsid w:val="003711FC"/>
    <w:rsid w:val="003737EE"/>
    <w:rsid w:val="00376880"/>
    <w:rsid w:val="00377015"/>
    <w:rsid w:val="00377C59"/>
    <w:rsid w:val="00380264"/>
    <w:rsid w:val="0038204C"/>
    <w:rsid w:val="00382636"/>
    <w:rsid w:val="003834A8"/>
    <w:rsid w:val="00383C74"/>
    <w:rsid w:val="00383F76"/>
    <w:rsid w:val="0038414D"/>
    <w:rsid w:val="00384FEE"/>
    <w:rsid w:val="00386AF8"/>
    <w:rsid w:val="00387B9B"/>
    <w:rsid w:val="00392B85"/>
    <w:rsid w:val="003931CD"/>
    <w:rsid w:val="003A0BBD"/>
    <w:rsid w:val="003A17D8"/>
    <w:rsid w:val="003A373A"/>
    <w:rsid w:val="003A3893"/>
    <w:rsid w:val="003A74FF"/>
    <w:rsid w:val="003B0FEA"/>
    <w:rsid w:val="003B3E0A"/>
    <w:rsid w:val="003B4504"/>
    <w:rsid w:val="003B4944"/>
    <w:rsid w:val="003B7B11"/>
    <w:rsid w:val="003C03A7"/>
    <w:rsid w:val="003C0777"/>
    <w:rsid w:val="003C12DF"/>
    <w:rsid w:val="003C15DB"/>
    <w:rsid w:val="003C1BF5"/>
    <w:rsid w:val="003C28CB"/>
    <w:rsid w:val="003C519B"/>
    <w:rsid w:val="003C663A"/>
    <w:rsid w:val="003C690B"/>
    <w:rsid w:val="003C6CF0"/>
    <w:rsid w:val="003D027A"/>
    <w:rsid w:val="003D02CA"/>
    <w:rsid w:val="003D2837"/>
    <w:rsid w:val="003D3228"/>
    <w:rsid w:val="003D3DB7"/>
    <w:rsid w:val="003D426F"/>
    <w:rsid w:val="003D450D"/>
    <w:rsid w:val="003D4C3B"/>
    <w:rsid w:val="003D4D10"/>
    <w:rsid w:val="003D749F"/>
    <w:rsid w:val="003E14B0"/>
    <w:rsid w:val="003E1AD4"/>
    <w:rsid w:val="003E2BF8"/>
    <w:rsid w:val="003E2EEE"/>
    <w:rsid w:val="003E43AC"/>
    <w:rsid w:val="003E5809"/>
    <w:rsid w:val="003E5824"/>
    <w:rsid w:val="003E66E0"/>
    <w:rsid w:val="003F09F2"/>
    <w:rsid w:val="003F0F3D"/>
    <w:rsid w:val="003F5025"/>
    <w:rsid w:val="003F510D"/>
    <w:rsid w:val="003F7098"/>
    <w:rsid w:val="0040139B"/>
    <w:rsid w:val="004016FF"/>
    <w:rsid w:val="00401FA8"/>
    <w:rsid w:val="00404408"/>
    <w:rsid w:val="0040536E"/>
    <w:rsid w:val="004077C7"/>
    <w:rsid w:val="00410B12"/>
    <w:rsid w:val="00411305"/>
    <w:rsid w:val="00414EA4"/>
    <w:rsid w:val="004154C6"/>
    <w:rsid w:val="004155CF"/>
    <w:rsid w:val="004158D3"/>
    <w:rsid w:val="00420A94"/>
    <w:rsid w:val="00420F4B"/>
    <w:rsid w:val="00422AF7"/>
    <w:rsid w:val="004234C7"/>
    <w:rsid w:val="00426D69"/>
    <w:rsid w:val="0042736E"/>
    <w:rsid w:val="00434582"/>
    <w:rsid w:val="004357BF"/>
    <w:rsid w:val="0043615E"/>
    <w:rsid w:val="00440BEF"/>
    <w:rsid w:val="00440D17"/>
    <w:rsid w:val="004414E1"/>
    <w:rsid w:val="00441BB5"/>
    <w:rsid w:val="00445493"/>
    <w:rsid w:val="00447156"/>
    <w:rsid w:val="0045035C"/>
    <w:rsid w:val="0045086A"/>
    <w:rsid w:val="0045145A"/>
    <w:rsid w:val="00451BA3"/>
    <w:rsid w:val="004520E0"/>
    <w:rsid w:val="004523E8"/>
    <w:rsid w:val="00453DB9"/>
    <w:rsid w:val="00453F9B"/>
    <w:rsid w:val="004578CA"/>
    <w:rsid w:val="004624F3"/>
    <w:rsid w:val="0046297B"/>
    <w:rsid w:val="00464D07"/>
    <w:rsid w:val="00464D22"/>
    <w:rsid w:val="00465712"/>
    <w:rsid w:val="00465C5A"/>
    <w:rsid w:val="00466B60"/>
    <w:rsid w:val="004673B8"/>
    <w:rsid w:val="00467F8D"/>
    <w:rsid w:val="00472849"/>
    <w:rsid w:val="00472F62"/>
    <w:rsid w:val="00474531"/>
    <w:rsid w:val="00474762"/>
    <w:rsid w:val="00475552"/>
    <w:rsid w:val="00475956"/>
    <w:rsid w:val="00475AE1"/>
    <w:rsid w:val="00481433"/>
    <w:rsid w:val="00482066"/>
    <w:rsid w:val="0048292D"/>
    <w:rsid w:val="00482A6F"/>
    <w:rsid w:val="0048324F"/>
    <w:rsid w:val="00485B86"/>
    <w:rsid w:val="00486997"/>
    <w:rsid w:val="00490B9E"/>
    <w:rsid w:val="00491671"/>
    <w:rsid w:val="0049186C"/>
    <w:rsid w:val="00491FC2"/>
    <w:rsid w:val="00494003"/>
    <w:rsid w:val="0049683A"/>
    <w:rsid w:val="00496D7E"/>
    <w:rsid w:val="00497CD4"/>
    <w:rsid w:val="004A1184"/>
    <w:rsid w:val="004A17ED"/>
    <w:rsid w:val="004A19B3"/>
    <w:rsid w:val="004A1BF9"/>
    <w:rsid w:val="004A2C80"/>
    <w:rsid w:val="004A515B"/>
    <w:rsid w:val="004A7FC2"/>
    <w:rsid w:val="004B239B"/>
    <w:rsid w:val="004B4DC4"/>
    <w:rsid w:val="004B5EE2"/>
    <w:rsid w:val="004B7C36"/>
    <w:rsid w:val="004C13A5"/>
    <w:rsid w:val="004C2055"/>
    <w:rsid w:val="004C2D03"/>
    <w:rsid w:val="004C2E1A"/>
    <w:rsid w:val="004C3578"/>
    <w:rsid w:val="004C3EC5"/>
    <w:rsid w:val="004C4C29"/>
    <w:rsid w:val="004D290A"/>
    <w:rsid w:val="004D2B38"/>
    <w:rsid w:val="004D3C06"/>
    <w:rsid w:val="004D3E18"/>
    <w:rsid w:val="004D4AF9"/>
    <w:rsid w:val="004D65F1"/>
    <w:rsid w:val="004D6BE2"/>
    <w:rsid w:val="004D7262"/>
    <w:rsid w:val="004E0238"/>
    <w:rsid w:val="004E0DAB"/>
    <w:rsid w:val="004E1202"/>
    <w:rsid w:val="004E1FC1"/>
    <w:rsid w:val="004E26F6"/>
    <w:rsid w:val="004E310C"/>
    <w:rsid w:val="004E49C8"/>
    <w:rsid w:val="004E5AA9"/>
    <w:rsid w:val="004E7A01"/>
    <w:rsid w:val="004E7E84"/>
    <w:rsid w:val="004F0B70"/>
    <w:rsid w:val="004F0D73"/>
    <w:rsid w:val="004F16D7"/>
    <w:rsid w:val="004F1FDA"/>
    <w:rsid w:val="004F2E8B"/>
    <w:rsid w:val="004F39B0"/>
    <w:rsid w:val="004F39F6"/>
    <w:rsid w:val="004F4CE9"/>
    <w:rsid w:val="004F53B7"/>
    <w:rsid w:val="004F55BD"/>
    <w:rsid w:val="004F623F"/>
    <w:rsid w:val="004F6B38"/>
    <w:rsid w:val="004F76A3"/>
    <w:rsid w:val="005012BA"/>
    <w:rsid w:val="00501FF3"/>
    <w:rsid w:val="00502865"/>
    <w:rsid w:val="0050401B"/>
    <w:rsid w:val="00504C3E"/>
    <w:rsid w:val="0050511C"/>
    <w:rsid w:val="0050774D"/>
    <w:rsid w:val="00510808"/>
    <w:rsid w:val="00513336"/>
    <w:rsid w:val="00514673"/>
    <w:rsid w:val="0051489B"/>
    <w:rsid w:val="005176BF"/>
    <w:rsid w:val="00517CA3"/>
    <w:rsid w:val="00520B19"/>
    <w:rsid w:val="00522D83"/>
    <w:rsid w:val="0052376F"/>
    <w:rsid w:val="005255DF"/>
    <w:rsid w:val="00526CB0"/>
    <w:rsid w:val="00527594"/>
    <w:rsid w:val="00527C3F"/>
    <w:rsid w:val="00530180"/>
    <w:rsid w:val="00530AE9"/>
    <w:rsid w:val="00530CB1"/>
    <w:rsid w:val="00531AA2"/>
    <w:rsid w:val="00534D44"/>
    <w:rsid w:val="00535F98"/>
    <w:rsid w:val="00536894"/>
    <w:rsid w:val="005375CB"/>
    <w:rsid w:val="005400CE"/>
    <w:rsid w:val="00541C3A"/>
    <w:rsid w:val="00542B48"/>
    <w:rsid w:val="00543835"/>
    <w:rsid w:val="00544B6B"/>
    <w:rsid w:val="00545977"/>
    <w:rsid w:val="00546D85"/>
    <w:rsid w:val="00547505"/>
    <w:rsid w:val="005508D2"/>
    <w:rsid w:val="00550A7E"/>
    <w:rsid w:val="00554A81"/>
    <w:rsid w:val="005560B3"/>
    <w:rsid w:val="00556A2F"/>
    <w:rsid w:val="00556DA7"/>
    <w:rsid w:val="00557373"/>
    <w:rsid w:val="00560F7B"/>
    <w:rsid w:val="00561304"/>
    <w:rsid w:val="00562F15"/>
    <w:rsid w:val="005671E8"/>
    <w:rsid w:val="00570912"/>
    <w:rsid w:val="005723D9"/>
    <w:rsid w:val="005724DB"/>
    <w:rsid w:val="00573B33"/>
    <w:rsid w:val="005759B3"/>
    <w:rsid w:val="00577920"/>
    <w:rsid w:val="00580227"/>
    <w:rsid w:val="00580495"/>
    <w:rsid w:val="005819E1"/>
    <w:rsid w:val="00581B01"/>
    <w:rsid w:val="00581EEB"/>
    <w:rsid w:val="005835DA"/>
    <w:rsid w:val="00583BA4"/>
    <w:rsid w:val="00583D3E"/>
    <w:rsid w:val="00585C8F"/>
    <w:rsid w:val="0058618B"/>
    <w:rsid w:val="005864A8"/>
    <w:rsid w:val="0058759A"/>
    <w:rsid w:val="00587B3B"/>
    <w:rsid w:val="00591080"/>
    <w:rsid w:val="00591F54"/>
    <w:rsid w:val="00595A8F"/>
    <w:rsid w:val="00595C69"/>
    <w:rsid w:val="00597833"/>
    <w:rsid w:val="005A0092"/>
    <w:rsid w:val="005A037C"/>
    <w:rsid w:val="005A1C54"/>
    <w:rsid w:val="005A47D3"/>
    <w:rsid w:val="005A555F"/>
    <w:rsid w:val="005A63E1"/>
    <w:rsid w:val="005A6B92"/>
    <w:rsid w:val="005A7BB7"/>
    <w:rsid w:val="005B0FC9"/>
    <w:rsid w:val="005B2038"/>
    <w:rsid w:val="005B2084"/>
    <w:rsid w:val="005B332E"/>
    <w:rsid w:val="005B4CB8"/>
    <w:rsid w:val="005B6B9A"/>
    <w:rsid w:val="005B75E9"/>
    <w:rsid w:val="005B7F94"/>
    <w:rsid w:val="005C0B40"/>
    <w:rsid w:val="005C0E63"/>
    <w:rsid w:val="005C2BF5"/>
    <w:rsid w:val="005C4FAF"/>
    <w:rsid w:val="005C6E54"/>
    <w:rsid w:val="005D1547"/>
    <w:rsid w:val="005D171F"/>
    <w:rsid w:val="005D1DE3"/>
    <w:rsid w:val="005D233C"/>
    <w:rsid w:val="005D384D"/>
    <w:rsid w:val="005E0CBC"/>
    <w:rsid w:val="005E0D50"/>
    <w:rsid w:val="005E0EC3"/>
    <w:rsid w:val="005E3AEE"/>
    <w:rsid w:val="005E4244"/>
    <w:rsid w:val="005E4741"/>
    <w:rsid w:val="005E47B1"/>
    <w:rsid w:val="005E4EEB"/>
    <w:rsid w:val="005E5C77"/>
    <w:rsid w:val="005E67C3"/>
    <w:rsid w:val="005E6A69"/>
    <w:rsid w:val="005E6B5F"/>
    <w:rsid w:val="005F37E3"/>
    <w:rsid w:val="005F3DCC"/>
    <w:rsid w:val="005F6675"/>
    <w:rsid w:val="005F7924"/>
    <w:rsid w:val="0060090B"/>
    <w:rsid w:val="00601368"/>
    <w:rsid w:val="006021D3"/>
    <w:rsid w:val="006036AC"/>
    <w:rsid w:val="006065EC"/>
    <w:rsid w:val="0061113C"/>
    <w:rsid w:val="006143EA"/>
    <w:rsid w:val="00615F09"/>
    <w:rsid w:val="0062189C"/>
    <w:rsid w:val="006246BD"/>
    <w:rsid w:val="0062522E"/>
    <w:rsid w:val="00625749"/>
    <w:rsid w:val="00627963"/>
    <w:rsid w:val="00627A66"/>
    <w:rsid w:val="00632C5B"/>
    <w:rsid w:val="006349F9"/>
    <w:rsid w:val="00634B3D"/>
    <w:rsid w:val="00635AA9"/>
    <w:rsid w:val="00637251"/>
    <w:rsid w:val="00640A35"/>
    <w:rsid w:val="006436B0"/>
    <w:rsid w:val="00644587"/>
    <w:rsid w:val="00645204"/>
    <w:rsid w:val="00646957"/>
    <w:rsid w:val="006508E8"/>
    <w:rsid w:val="00650CB2"/>
    <w:rsid w:val="00651695"/>
    <w:rsid w:val="00651E42"/>
    <w:rsid w:val="00652226"/>
    <w:rsid w:val="006528D0"/>
    <w:rsid w:val="00652912"/>
    <w:rsid w:val="0065345E"/>
    <w:rsid w:val="00655445"/>
    <w:rsid w:val="00656A1A"/>
    <w:rsid w:val="00656E18"/>
    <w:rsid w:val="00656FAC"/>
    <w:rsid w:val="00657515"/>
    <w:rsid w:val="00657550"/>
    <w:rsid w:val="0066062B"/>
    <w:rsid w:val="00660D2B"/>
    <w:rsid w:val="00660FFF"/>
    <w:rsid w:val="00661B99"/>
    <w:rsid w:val="00661EF3"/>
    <w:rsid w:val="0066359E"/>
    <w:rsid w:val="0066551C"/>
    <w:rsid w:val="0066694A"/>
    <w:rsid w:val="00670489"/>
    <w:rsid w:val="0067123F"/>
    <w:rsid w:val="006726BB"/>
    <w:rsid w:val="0067414F"/>
    <w:rsid w:val="006753B9"/>
    <w:rsid w:val="00677348"/>
    <w:rsid w:val="00680164"/>
    <w:rsid w:val="00680F90"/>
    <w:rsid w:val="00683242"/>
    <w:rsid w:val="00684AA3"/>
    <w:rsid w:val="006850CF"/>
    <w:rsid w:val="006852D0"/>
    <w:rsid w:val="006862B5"/>
    <w:rsid w:val="00687126"/>
    <w:rsid w:val="00690BB5"/>
    <w:rsid w:val="006910B3"/>
    <w:rsid w:val="006927FC"/>
    <w:rsid w:val="006937B2"/>
    <w:rsid w:val="006942FD"/>
    <w:rsid w:val="00695583"/>
    <w:rsid w:val="0069633D"/>
    <w:rsid w:val="006970FB"/>
    <w:rsid w:val="00697A02"/>
    <w:rsid w:val="006A0864"/>
    <w:rsid w:val="006A0F78"/>
    <w:rsid w:val="006A31D4"/>
    <w:rsid w:val="006A3AC8"/>
    <w:rsid w:val="006A3E49"/>
    <w:rsid w:val="006A4B5F"/>
    <w:rsid w:val="006A5FD6"/>
    <w:rsid w:val="006A6F5A"/>
    <w:rsid w:val="006A770F"/>
    <w:rsid w:val="006B142C"/>
    <w:rsid w:val="006B386B"/>
    <w:rsid w:val="006B49EB"/>
    <w:rsid w:val="006B4C49"/>
    <w:rsid w:val="006B6707"/>
    <w:rsid w:val="006B7070"/>
    <w:rsid w:val="006C1116"/>
    <w:rsid w:val="006C152B"/>
    <w:rsid w:val="006C15AD"/>
    <w:rsid w:val="006C1A05"/>
    <w:rsid w:val="006C258B"/>
    <w:rsid w:val="006C2837"/>
    <w:rsid w:val="006C3846"/>
    <w:rsid w:val="006C455A"/>
    <w:rsid w:val="006C6D72"/>
    <w:rsid w:val="006C7C20"/>
    <w:rsid w:val="006D014B"/>
    <w:rsid w:val="006D0838"/>
    <w:rsid w:val="006D0F6A"/>
    <w:rsid w:val="006D2A72"/>
    <w:rsid w:val="006D36CB"/>
    <w:rsid w:val="006D4E6E"/>
    <w:rsid w:val="006D5497"/>
    <w:rsid w:val="006D5C76"/>
    <w:rsid w:val="006D61E5"/>
    <w:rsid w:val="006D7366"/>
    <w:rsid w:val="006E072A"/>
    <w:rsid w:val="006E2DE4"/>
    <w:rsid w:val="006E4553"/>
    <w:rsid w:val="006E5523"/>
    <w:rsid w:val="006F1BD2"/>
    <w:rsid w:val="006F6D00"/>
    <w:rsid w:val="006F7D2E"/>
    <w:rsid w:val="00701B12"/>
    <w:rsid w:val="007024C9"/>
    <w:rsid w:val="00702638"/>
    <w:rsid w:val="00703007"/>
    <w:rsid w:val="00704149"/>
    <w:rsid w:val="00704C39"/>
    <w:rsid w:val="007062EC"/>
    <w:rsid w:val="00706CEC"/>
    <w:rsid w:val="00707687"/>
    <w:rsid w:val="007076FC"/>
    <w:rsid w:val="00707DEC"/>
    <w:rsid w:val="00711CD1"/>
    <w:rsid w:val="007139C7"/>
    <w:rsid w:val="007149BB"/>
    <w:rsid w:val="0071540B"/>
    <w:rsid w:val="007210FD"/>
    <w:rsid w:val="00722587"/>
    <w:rsid w:val="00722931"/>
    <w:rsid w:val="00724993"/>
    <w:rsid w:val="00727954"/>
    <w:rsid w:val="00727A92"/>
    <w:rsid w:val="00730BDB"/>
    <w:rsid w:val="00732AFB"/>
    <w:rsid w:val="007334C2"/>
    <w:rsid w:val="00733D42"/>
    <w:rsid w:val="00735AA6"/>
    <w:rsid w:val="0073681A"/>
    <w:rsid w:val="00736886"/>
    <w:rsid w:val="007375E6"/>
    <w:rsid w:val="00742BC6"/>
    <w:rsid w:val="0074445F"/>
    <w:rsid w:val="007450E1"/>
    <w:rsid w:val="007472CA"/>
    <w:rsid w:val="007506BA"/>
    <w:rsid w:val="00750C09"/>
    <w:rsid w:val="00751B8B"/>
    <w:rsid w:val="00756E13"/>
    <w:rsid w:val="007617EF"/>
    <w:rsid w:val="00762390"/>
    <w:rsid w:val="00762804"/>
    <w:rsid w:val="00762DB4"/>
    <w:rsid w:val="0076309C"/>
    <w:rsid w:val="00763194"/>
    <w:rsid w:val="00763A14"/>
    <w:rsid w:val="00765A6A"/>
    <w:rsid w:val="007677F4"/>
    <w:rsid w:val="0077065C"/>
    <w:rsid w:val="007708F8"/>
    <w:rsid w:val="007738F9"/>
    <w:rsid w:val="00774DF6"/>
    <w:rsid w:val="00775391"/>
    <w:rsid w:val="00777403"/>
    <w:rsid w:val="0078179B"/>
    <w:rsid w:val="00783DFD"/>
    <w:rsid w:val="00785BCB"/>
    <w:rsid w:val="007865B5"/>
    <w:rsid w:val="00787F24"/>
    <w:rsid w:val="00791A04"/>
    <w:rsid w:val="00791DC4"/>
    <w:rsid w:val="00792B55"/>
    <w:rsid w:val="00795F05"/>
    <w:rsid w:val="00797D6A"/>
    <w:rsid w:val="00797ED3"/>
    <w:rsid w:val="007A162B"/>
    <w:rsid w:val="007A19CA"/>
    <w:rsid w:val="007A1F99"/>
    <w:rsid w:val="007A451B"/>
    <w:rsid w:val="007A6691"/>
    <w:rsid w:val="007B12E3"/>
    <w:rsid w:val="007B1E7E"/>
    <w:rsid w:val="007B47D1"/>
    <w:rsid w:val="007B711B"/>
    <w:rsid w:val="007C0134"/>
    <w:rsid w:val="007C09EA"/>
    <w:rsid w:val="007C0E0D"/>
    <w:rsid w:val="007C0F75"/>
    <w:rsid w:val="007C1A98"/>
    <w:rsid w:val="007C2B83"/>
    <w:rsid w:val="007C30B4"/>
    <w:rsid w:val="007C4E05"/>
    <w:rsid w:val="007C5215"/>
    <w:rsid w:val="007C5950"/>
    <w:rsid w:val="007C6AE6"/>
    <w:rsid w:val="007C7419"/>
    <w:rsid w:val="007D01B3"/>
    <w:rsid w:val="007D0D6D"/>
    <w:rsid w:val="007D453B"/>
    <w:rsid w:val="007D53B1"/>
    <w:rsid w:val="007D6405"/>
    <w:rsid w:val="007D78B8"/>
    <w:rsid w:val="007E158F"/>
    <w:rsid w:val="007E2079"/>
    <w:rsid w:val="007E3129"/>
    <w:rsid w:val="007E53CF"/>
    <w:rsid w:val="007E66F9"/>
    <w:rsid w:val="007F068E"/>
    <w:rsid w:val="007F1F2A"/>
    <w:rsid w:val="007F32F7"/>
    <w:rsid w:val="007F4DD4"/>
    <w:rsid w:val="007F65C4"/>
    <w:rsid w:val="00800951"/>
    <w:rsid w:val="00800964"/>
    <w:rsid w:val="00801B29"/>
    <w:rsid w:val="00802A80"/>
    <w:rsid w:val="00804F5F"/>
    <w:rsid w:val="008063CD"/>
    <w:rsid w:val="00806BAC"/>
    <w:rsid w:val="008100E9"/>
    <w:rsid w:val="008106EB"/>
    <w:rsid w:val="008122FF"/>
    <w:rsid w:val="00812DA7"/>
    <w:rsid w:val="00812DBA"/>
    <w:rsid w:val="0081379B"/>
    <w:rsid w:val="008160D6"/>
    <w:rsid w:val="0082255B"/>
    <w:rsid w:val="00823405"/>
    <w:rsid w:val="00824757"/>
    <w:rsid w:val="008256BD"/>
    <w:rsid w:val="00825F4E"/>
    <w:rsid w:val="008275C1"/>
    <w:rsid w:val="00830417"/>
    <w:rsid w:val="00832C32"/>
    <w:rsid w:val="00833D81"/>
    <w:rsid w:val="00835DDE"/>
    <w:rsid w:val="00837243"/>
    <w:rsid w:val="00840186"/>
    <w:rsid w:val="0084047A"/>
    <w:rsid w:val="00841B51"/>
    <w:rsid w:val="00841F55"/>
    <w:rsid w:val="00843512"/>
    <w:rsid w:val="0084462D"/>
    <w:rsid w:val="0085023B"/>
    <w:rsid w:val="00850265"/>
    <w:rsid w:val="00850415"/>
    <w:rsid w:val="00853C81"/>
    <w:rsid w:val="00853CFD"/>
    <w:rsid w:val="00854372"/>
    <w:rsid w:val="00855AD2"/>
    <w:rsid w:val="0085622B"/>
    <w:rsid w:val="0085737A"/>
    <w:rsid w:val="00857A55"/>
    <w:rsid w:val="00860977"/>
    <w:rsid w:val="00863692"/>
    <w:rsid w:val="0086441B"/>
    <w:rsid w:val="008656A9"/>
    <w:rsid w:val="00865ED7"/>
    <w:rsid w:val="00867072"/>
    <w:rsid w:val="00870520"/>
    <w:rsid w:val="00872AEE"/>
    <w:rsid w:val="0087334C"/>
    <w:rsid w:val="008734B4"/>
    <w:rsid w:val="008744C6"/>
    <w:rsid w:val="00874E25"/>
    <w:rsid w:val="0087564A"/>
    <w:rsid w:val="00877C5D"/>
    <w:rsid w:val="00880120"/>
    <w:rsid w:val="008802DE"/>
    <w:rsid w:val="0088230F"/>
    <w:rsid w:val="00883FC9"/>
    <w:rsid w:val="008854D9"/>
    <w:rsid w:val="00887D0D"/>
    <w:rsid w:val="008924CC"/>
    <w:rsid w:val="008932E0"/>
    <w:rsid w:val="008950E5"/>
    <w:rsid w:val="0089736C"/>
    <w:rsid w:val="008A01E1"/>
    <w:rsid w:val="008A076F"/>
    <w:rsid w:val="008A12C5"/>
    <w:rsid w:val="008A5A21"/>
    <w:rsid w:val="008B0113"/>
    <w:rsid w:val="008B0513"/>
    <w:rsid w:val="008B1058"/>
    <w:rsid w:val="008B3F35"/>
    <w:rsid w:val="008B456B"/>
    <w:rsid w:val="008B51EF"/>
    <w:rsid w:val="008B7791"/>
    <w:rsid w:val="008C15D0"/>
    <w:rsid w:val="008C17EF"/>
    <w:rsid w:val="008C1FBE"/>
    <w:rsid w:val="008C2809"/>
    <w:rsid w:val="008C29F2"/>
    <w:rsid w:val="008C46A4"/>
    <w:rsid w:val="008C4AC9"/>
    <w:rsid w:val="008C5D64"/>
    <w:rsid w:val="008C6E3F"/>
    <w:rsid w:val="008C7589"/>
    <w:rsid w:val="008C7697"/>
    <w:rsid w:val="008C7D59"/>
    <w:rsid w:val="008D04E0"/>
    <w:rsid w:val="008D059A"/>
    <w:rsid w:val="008D3851"/>
    <w:rsid w:val="008D3FA6"/>
    <w:rsid w:val="008D45E5"/>
    <w:rsid w:val="008D64C8"/>
    <w:rsid w:val="008E0A57"/>
    <w:rsid w:val="008E0B33"/>
    <w:rsid w:val="008E239E"/>
    <w:rsid w:val="008E268C"/>
    <w:rsid w:val="008E2F2F"/>
    <w:rsid w:val="008E3DBB"/>
    <w:rsid w:val="008E700E"/>
    <w:rsid w:val="008E7899"/>
    <w:rsid w:val="008F08F8"/>
    <w:rsid w:val="008F0C9D"/>
    <w:rsid w:val="008F237B"/>
    <w:rsid w:val="008F32C9"/>
    <w:rsid w:val="008F3CF8"/>
    <w:rsid w:val="008F459B"/>
    <w:rsid w:val="008F550A"/>
    <w:rsid w:val="008F5553"/>
    <w:rsid w:val="008F6271"/>
    <w:rsid w:val="008F647F"/>
    <w:rsid w:val="0090181F"/>
    <w:rsid w:val="00901989"/>
    <w:rsid w:val="009028B6"/>
    <w:rsid w:val="0090343C"/>
    <w:rsid w:val="009035B0"/>
    <w:rsid w:val="009053CF"/>
    <w:rsid w:val="00905577"/>
    <w:rsid w:val="00905BCF"/>
    <w:rsid w:val="009079FE"/>
    <w:rsid w:val="0091064C"/>
    <w:rsid w:val="0091065C"/>
    <w:rsid w:val="009107AB"/>
    <w:rsid w:val="00911A12"/>
    <w:rsid w:val="0091489C"/>
    <w:rsid w:val="00916555"/>
    <w:rsid w:val="00916D47"/>
    <w:rsid w:val="00916D83"/>
    <w:rsid w:val="00920376"/>
    <w:rsid w:val="00921D57"/>
    <w:rsid w:val="00923098"/>
    <w:rsid w:val="00927936"/>
    <w:rsid w:val="00931140"/>
    <w:rsid w:val="009316A3"/>
    <w:rsid w:val="00931F0F"/>
    <w:rsid w:val="009351A8"/>
    <w:rsid w:val="009361CF"/>
    <w:rsid w:val="00936491"/>
    <w:rsid w:val="0093722C"/>
    <w:rsid w:val="00941B77"/>
    <w:rsid w:val="00942219"/>
    <w:rsid w:val="00944120"/>
    <w:rsid w:val="009445B5"/>
    <w:rsid w:val="009447DE"/>
    <w:rsid w:val="00945160"/>
    <w:rsid w:val="00945324"/>
    <w:rsid w:val="009458B4"/>
    <w:rsid w:val="0094609C"/>
    <w:rsid w:val="009462B6"/>
    <w:rsid w:val="009507FD"/>
    <w:rsid w:val="00951B1C"/>
    <w:rsid w:val="00952851"/>
    <w:rsid w:val="009534AF"/>
    <w:rsid w:val="00954FAF"/>
    <w:rsid w:val="00954FC2"/>
    <w:rsid w:val="00955473"/>
    <w:rsid w:val="00956D3F"/>
    <w:rsid w:val="00956F8C"/>
    <w:rsid w:val="00960433"/>
    <w:rsid w:val="009611D4"/>
    <w:rsid w:val="00963272"/>
    <w:rsid w:val="0096372A"/>
    <w:rsid w:val="009638D6"/>
    <w:rsid w:val="009641A8"/>
    <w:rsid w:val="00964540"/>
    <w:rsid w:val="00965CA0"/>
    <w:rsid w:val="009662F2"/>
    <w:rsid w:val="009663A8"/>
    <w:rsid w:val="00966EF3"/>
    <w:rsid w:val="00966FA2"/>
    <w:rsid w:val="00967753"/>
    <w:rsid w:val="0096782F"/>
    <w:rsid w:val="009717F6"/>
    <w:rsid w:val="00975C59"/>
    <w:rsid w:val="00976F9C"/>
    <w:rsid w:val="009818CA"/>
    <w:rsid w:val="0098326C"/>
    <w:rsid w:val="0098366F"/>
    <w:rsid w:val="00983A1D"/>
    <w:rsid w:val="00984412"/>
    <w:rsid w:val="00984B1B"/>
    <w:rsid w:val="00986679"/>
    <w:rsid w:val="00986BFA"/>
    <w:rsid w:val="00986CD5"/>
    <w:rsid w:val="0099034C"/>
    <w:rsid w:val="00994122"/>
    <w:rsid w:val="00995306"/>
    <w:rsid w:val="009968F5"/>
    <w:rsid w:val="00997DEF"/>
    <w:rsid w:val="009A1DC7"/>
    <w:rsid w:val="009A242C"/>
    <w:rsid w:val="009A3C05"/>
    <w:rsid w:val="009A3C3B"/>
    <w:rsid w:val="009A468F"/>
    <w:rsid w:val="009A4F99"/>
    <w:rsid w:val="009A54A4"/>
    <w:rsid w:val="009A5525"/>
    <w:rsid w:val="009A65C7"/>
    <w:rsid w:val="009A68FB"/>
    <w:rsid w:val="009A6E01"/>
    <w:rsid w:val="009A7679"/>
    <w:rsid w:val="009A7E19"/>
    <w:rsid w:val="009A7F3B"/>
    <w:rsid w:val="009B063A"/>
    <w:rsid w:val="009B382A"/>
    <w:rsid w:val="009B3FE0"/>
    <w:rsid w:val="009B56FC"/>
    <w:rsid w:val="009B5F3C"/>
    <w:rsid w:val="009B666D"/>
    <w:rsid w:val="009C0B68"/>
    <w:rsid w:val="009C1811"/>
    <w:rsid w:val="009C30E2"/>
    <w:rsid w:val="009C3A92"/>
    <w:rsid w:val="009C49C5"/>
    <w:rsid w:val="009C4A01"/>
    <w:rsid w:val="009C4A36"/>
    <w:rsid w:val="009C4E9A"/>
    <w:rsid w:val="009D0654"/>
    <w:rsid w:val="009D153F"/>
    <w:rsid w:val="009D296B"/>
    <w:rsid w:val="009D2DE6"/>
    <w:rsid w:val="009D57FC"/>
    <w:rsid w:val="009D7DE9"/>
    <w:rsid w:val="009D7EC0"/>
    <w:rsid w:val="009E07A7"/>
    <w:rsid w:val="009E1749"/>
    <w:rsid w:val="009E22E7"/>
    <w:rsid w:val="009E4AA4"/>
    <w:rsid w:val="009E4DAE"/>
    <w:rsid w:val="009E658C"/>
    <w:rsid w:val="009E7C6A"/>
    <w:rsid w:val="009F0577"/>
    <w:rsid w:val="009F272E"/>
    <w:rsid w:val="009F3744"/>
    <w:rsid w:val="009F4317"/>
    <w:rsid w:val="009F59DB"/>
    <w:rsid w:val="009F5BF1"/>
    <w:rsid w:val="009F6DC7"/>
    <w:rsid w:val="00A0008D"/>
    <w:rsid w:val="00A028DE"/>
    <w:rsid w:val="00A02CAB"/>
    <w:rsid w:val="00A030D3"/>
    <w:rsid w:val="00A04745"/>
    <w:rsid w:val="00A06EE4"/>
    <w:rsid w:val="00A1008C"/>
    <w:rsid w:val="00A11E33"/>
    <w:rsid w:val="00A128FC"/>
    <w:rsid w:val="00A12FAF"/>
    <w:rsid w:val="00A14F2A"/>
    <w:rsid w:val="00A158DF"/>
    <w:rsid w:val="00A16A96"/>
    <w:rsid w:val="00A17992"/>
    <w:rsid w:val="00A20D18"/>
    <w:rsid w:val="00A20D96"/>
    <w:rsid w:val="00A21025"/>
    <w:rsid w:val="00A21A2A"/>
    <w:rsid w:val="00A2242D"/>
    <w:rsid w:val="00A22A86"/>
    <w:rsid w:val="00A23058"/>
    <w:rsid w:val="00A24718"/>
    <w:rsid w:val="00A2519C"/>
    <w:rsid w:val="00A259F7"/>
    <w:rsid w:val="00A25E2C"/>
    <w:rsid w:val="00A2629F"/>
    <w:rsid w:val="00A26722"/>
    <w:rsid w:val="00A26872"/>
    <w:rsid w:val="00A3060D"/>
    <w:rsid w:val="00A32337"/>
    <w:rsid w:val="00A32BFE"/>
    <w:rsid w:val="00A3400A"/>
    <w:rsid w:val="00A347E6"/>
    <w:rsid w:val="00A34E16"/>
    <w:rsid w:val="00A35340"/>
    <w:rsid w:val="00A35943"/>
    <w:rsid w:val="00A37977"/>
    <w:rsid w:val="00A40245"/>
    <w:rsid w:val="00A40C94"/>
    <w:rsid w:val="00A42198"/>
    <w:rsid w:val="00A42AD2"/>
    <w:rsid w:val="00A44F10"/>
    <w:rsid w:val="00A46104"/>
    <w:rsid w:val="00A47729"/>
    <w:rsid w:val="00A50A5B"/>
    <w:rsid w:val="00A53C96"/>
    <w:rsid w:val="00A554C1"/>
    <w:rsid w:val="00A55BC2"/>
    <w:rsid w:val="00A56EFD"/>
    <w:rsid w:val="00A64998"/>
    <w:rsid w:val="00A67A91"/>
    <w:rsid w:val="00A706F5"/>
    <w:rsid w:val="00A709D2"/>
    <w:rsid w:val="00A717C4"/>
    <w:rsid w:val="00A71992"/>
    <w:rsid w:val="00A76847"/>
    <w:rsid w:val="00A76B2D"/>
    <w:rsid w:val="00A80F68"/>
    <w:rsid w:val="00A82469"/>
    <w:rsid w:val="00A82ECC"/>
    <w:rsid w:val="00A83BB8"/>
    <w:rsid w:val="00A85524"/>
    <w:rsid w:val="00A863AF"/>
    <w:rsid w:val="00A865B2"/>
    <w:rsid w:val="00A8787D"/>
    <w:rsid w:val="00A87F7A"/>
    <w:rsid w:val="00A9010B"/>
    <w:rsid w:val="00A91CE8"/>
    <w:rsid w:val="00A9335A"/>
    <w:rsid w:val="00A93A0F"/>
    <w:rsid w:val="00A95068"/>
    <w:rsid w:val="00A95751"/>
    <w:rsid w:val="00A97537"/>
    <w:rsid w:val="00A979F5"/>
    <w:rsid w:val="00AA00BE"/>
    <w:rsid w:val="00AA1175"/>
    <w:rsid w:val="00AA438F"/>
    <w:rsid w:val="00AA4D6C"/>
    <w:rsid w:val="00AA5DBC"/>
    <w:rsid w:val="00AA6EA5"/>
    <w:rsid w:val="00AB0014"/>
    <w:rsid w:val="00AB0C32"/>
    <w:rsid w:val="00AB3153"/>
    <w:rsid w:val="00AB37F9"/>
    <w:rsid w:val="00AB3BFE"/>
    <w:rsid w:val="00AB41B1"/>
    <w:rsid w:val="00AB4283"/>
    <w:rsid w:val="00AB453E"/>
    <w:rsid w:val="00AB5659"/>
    <w:rsid w:val="00AB56C8"/>
    <w:rsid w:val="00AB67F8"/>
    <w:rsid w:val="00AB69C4"/>
    <w:rsid w:val="00AB6DA0"/>
    <w:rsid w:val="00AB713C"/>
    <w:rsid w:val="00AB7C04"/>
    <w:rsid w:val="00AC026F"/>
    <w:rsid w:val="00AC099A"/>
    <w:rsid w:val="00AC157D"/>
    <w:rsid w:val="00AC1C25"/>
    <w:rsid w:val="00AC2879"/>
    <w:rsid w:val="00AC3C47"/>
    <w:rsid w:val="00AC4666"/>
    <w:rsid w:val="00AC4C1D"/>
    <w:rsid w:val="00AC5CC6"/>
    <w:rsid w:val="00AD19C7"/>
    <w:rsid w:val="00AD23D1"/>
    <w:rsid w:val="00AD23EE"/>
    <w:rsid w:val="00AD4C63"/>
    <w:rsid w:val="00AD60FB"/>
    <w:rsid w:val="00AD6729"/>
    <w:rsid w:val="00AD6E49"/>
    <w:rsid w:val="00AE0DD4"/>
    <w:rsid w:val="00AE180E"/>
    <w:rsid w:val="00AE595B"/>
    <w:rsid w:val="00AE5BCF"/>
    <w:rsid w:val="00AE7FB4"/>
    <w:rsid w:val="00AF1BD9"/>
    <w:rsid w:val="00AF3092"/>
    <w:rsid w:val="00AF44CF"/>
    <w:rsid w:val="00AF492B"/>
    <w:rsid w:val="00AF4E93"/>
    <w:rsid w:val="00AF53CC"/>
    <w:rsid w:val="00AF5DAB"/>
    <w:rsid w:val="00AF7204"/>
    <w:rsid w:val="00AF7348"/>
    <w:rsid w:val="00B01C66"/>
    <w:rsid w:val="00B023EF"/>
    <w:rsid w:val="00B036EA"/>
    <w:rsid w:val="00B04BBB"/>
    <w:rsid w:val="00B05D29"/>
    <w:rsid w:val="00B118F8"/>
    <w:rsid w:val="00B14388"/>
    <w:rsid w:val="00B14A21"/>
    <w:rsid w:val="00B15AD6"/>
    <w:rsid w:val="00B20ADA"/>
    <w:rsid w:val="00B21BAB"/>
    <w:rsid w:val="00B22CBB"/>
    <w:rsid w:val="00B22EB2"/>
    <w:rsid w:val="00B231C7"/>
    <w:rsid w:val="00B23745"/>
    <w:rsid w:val="00B25D34"/>
    <w:rsid w:val="00B265F8"/>
    <w:rsid w:val="00B270AF"/>
    <w:rsid w:val="00B27EFF"/>
    <w:rsid w:val="00B307C6"/>
    <w:rsid w:val="00B30F8F"/>
    <w:rsid w:val="00B32CE3"/>
    <w:rsid w:val="00B340C6"/>
    <w:rsid w:val="00B35C52"/>
    <w:rsid w:val="00B36253"/>
    <w:rsid w:val="00B36F1D"/>
    <w:rsid w:val="00B37543"/>
    <w:rsid w:val="00B37C99"/>
    <w:rsid w:val="00B4021F"/>
    <w:rsid w:val="00B40E55"/>
    <w:rsid w:val="00B421BF"/>
    <w:rsid w:val="00B47211"/>
    <w:rsid w:val="00B521C8"/>
    <w:rsid w:val="00B5681E"/>
    <w:rsid w:val="00B5683F"/>
    <w:rsid w:val="00B56A16"/>
    <w:rsid w:val="00B609AF"/>
    <w:rsid w:val="00B62B58"/>
    <w:rsid w:val="00B634E0"/>
    <w:rsid w:val="00B64CA6"/>
    <w:rsid w:val="00B66219"/>
    <w:rsid w:val="00B668A0"/>
    <w:rsid w:val="00B6791D"/>
    <w:rsid w:val="00B720DD"/>
    <w:rsid w:val="00B72A17"/>
    <w:rsid w:val="00B73771"/>
    <w:rsid w:val="00B7400D"/>
    <w:rsid w:val="00B749AE"/>
    <w:rsid w:val="00B77632"/>
    <w:rsid w:val="00B779DB"/>
    <w:rsid w:val="00B805E9"/>
    <w:rsid w:val="00B80896"/>
    <w:rsid w:val="00B8093F"/>
    <w:rsid w:val="00B81566"/>
    <w:rsid w:val="00B81ACC"/>
    <w:rsid w:val="00B8373B"/>
    <w:rsid w:val="00B841BD"/>
    <w:rsid w:val="00B84F32"/>
    <w:rsid w:val="00B8567A"/>
    <w:rsid w:val="00B85A61"/>
    <w:rsid w:val="00B87B97"/>
    <w:rsid w:val="00B908D7"/>
    <w:rsid w:val="00B90D97"/>
    <w:rsid w:val="00B92E90"/>
    <w:rsid w:val="00B940AC"/>
    <w:rsid w:val="00B94232"/>
    <w:rsid w:val="00B94CE8"/>
    <w:rsid w:val="00B94D95"/>
    <w:rsid w:val="00B950AE"/>
    <w:rsid w:val="00B954C2"/>
    <w:rsid w:val="00B95C44"/>
    <w:rsid w:val="00B95FB6"/>
    <w:rsid w:val="00B97A22"/>
    <w:rsid w:val="00BA08BE"/>
    <w:rsid w:val="00BA1D76"/>
    <w:rsid w:val="00BA431B"/>
    <w:rsid w:val="00BA6642"/>
    <w:rsid w:val="00BB0FE4"/>
    <w:rsid w:val="00BB1243"/>
    <w:rsid w:val="00BB1B4D"/>
    <w:rsid w:val="00BB32FF"/>
    <w:rsid w:val="00BB35D6"/>
    <w:rsid w:val="00BB5D79"/>
    <w:rsid w:val="00BC0734"/>
    <w:rsid w:val="00BC1A35"/>
    <w:rsid w:val="00BC3033"/>
    <w:rsid w:val="00BC3CC1"/>
    <w:rsid w:val="00BC4192"/>
    <w:rsid w:val="00BC5108"/>
    <w:rsid w:val="00BC5314"/>
    <w:rsid w:val="00BC532D"/>
    <w:rsid w:val="00BC55B5"/>
    <w:rsid w:val="00BC7C1B"/>
    <w:rsid w:val="00BD0096"/>
    <w:rsid w:val="00BD3C84"/>
    <w:rsid w:val="00BD487D"/>
    <w:rsid w:val="00BD4B13"/>
    <w:rsid w:val="00BD4B7B"/>
    <w:rsid w:val="00BD4DAC"/>
    <w:rsid w:val="00BD56C3"/>
    <w:rsid w:val="00BD5C58"/>
    <w:rsid w:val="00BD6107"/>
    <w:rsid w:val="00BD74AE"/>
    <w:rsid w:val="00BD767A"/>
    <w:rsid w:val="00BD7A67"/>
    <w:rsid w:val="00BE0F79"/>
    <w:rsid w:val="00BE2063"/>
    <w:rsid w:val="00BF0452"/>
    <w:rsid w:val="00BF0644"/>
    <w:rsid w:val="00BF1326"/>
    <w:rsid w:val="00BF1588"/>
    <w:rsid w:val="00BF183E"/>
    <w:rsid w:val="00BF30AB"/>
    <w:rsid w:val="00BF31DF"/>
    <w:rsid w:val="00BF3BC1"/>
    <w:rsid w:val="00BF4170"/>
    <w:rsid w:val="00BF4690"/>
    <w:rsid w:val="00BF47D2"/>
    <w:rsid w:val="00BF5832"/>
    <w:rsid w:val="00C0094D"/>
    <w:rsid w:val="00C02619"/>
    <w:rsid w:val="00C0296D"/>
    <w:rsid w:val="00C05F68"/>
    <w:rsid w:val="00C11516"/>
    <w:rsid w:val="00C13725"/>
    <w:rsid w:val="00C16A58"/>
    <w:rsid w:val="00C200A2"/>
    <w:rsid w:val="00C20499"/>
    <w:rsid w:val="00C20D66"/>
    <w:rsid w:val="00C21F94"/>
    <w:rsid w:val="00C2362C"/>
    <w:rsid w:val="00C2603B"/>
    <w:rsid w:val="00C30A97"/>
    <w:rsid w:val="00C322D5"/>
    <w:rsid w:val="00C376CF"/>
    <w:rsid w:val="00C379D0"/>
    <w:rsid w:val="00C40755"/>
    <w:rsid w:val="00C41391"/>
    <w:rsid w:val="00C4148C"/>
    <w:rsid w:val="00C417E1"/>
    <w:rsid w:val="00C41C9C"/>
    <w:rsid w:val="00C43B81"/>
    <w:rsid w:val="00C44224"/>
    <w:rsid w:val="00C45389"/>
    <w:rsid w:val="00C45746"/>
    <w:rsid w:val="00C46B32"/>
    <w:rsid w:val="00C527A9"/>
    <w:rsid w:val="00C542AD"/>
    <w:rsid w:val="00C54D22"/>
    <w:rsid w:val="00C55D9F"/>
    <w:rsid w:val="00C560B9"/>
    <w:rsid w:val="00C57C8C"/>
    <w:rsid w:val="00C57FE1"/>
    <w:rsid w:val="00C60563"/>
    <w:rsid w:val="00C609B0"/>
    <w:rsid w:val="00C628CB"/>
    <w:rsid w:val="00C638FA"/>
    <w:rsid w:val="00C6417C"/>
    <w:rsid w:val="00C649F3"/>
    <w:rsid w:val="00C67637"/>
    <w:rsid w:val="00C67B0B"/>
    <w:rsid w:val="00C70208"/>
    <w:rsid w:val="00C709F2"/>
    <w:rsid w:val="00C70A50"/>
    <w:rsid w:val="00C7117A"/>
    <w:rsid w:val="00C74E04"/>
    <w:rsid w:val="00C76A98"/>
    <w:rsid w:val="00C77D2B"/>
    <w:rsid w:val="00C809EE"/>
    <w:rsid w:val="00C81145"/>
    <w:rsid w:val="00C8240E"/>
    <w:rsid w:val="00C82DAC"/>
    <w:rsid w:val="00C83490"/>
    <w:rsid w:val="00C8503F"/>
    <w:rsid w:val="00C86D28"/>
    <w:rsid w:val="00C86FCF"/>
    <w:rsid w:val="00C91E91"/>
    <w:rsid w:val="00C92C28"/>
    <w:rsid w:val="00C93B24"/>
    <w:rsid w:val="00C94E98"/>
    <w:rsid w:val="00C95C5D"/>
    <w:rsid w:val="00C969C9"/>
    <w:rsid w:val="00C96C19"/>
    <w:rsid w:val="00CA0482"/>
    <w:rsid w:val="00CA176E"/>
    <w:rsid w:val="00CA7637"/>
    <w:rsid w:val="00CB0B9C"/>
    <w:rsid w:val="00CB2B0E"/>
    <w:rsid w:val="00CB300D"/>
    <w:rsid w:val="00CB3C2F"/>
    <w:rsid w:val="00CB4095"/>
    <w:rsid w:val="00CB4738"/>
    <w:rsid w:val="00CB4D65"/>
    <w:rsid w:val="00CB521A"/>
    <w:rsid w:val="00CB57E5"/>
    <w:rsid w:val="00CB700F"/>
    <w:rsid w:val="00CC008E"/>
    <w:rsid w:val="00CC1299"/>
    <w:rsid w:val="00CC17DC"/>
    <w:rsid w:val="00CC40E0"/>
    <w:rsid w:val="00CC4424"/>
    <w:rsid w:val="00CC60B3"/>
    <w:rsid w:val="00CD4159"/>
    <w:rsid w:val="00CD4DE5"/>
    <w:rsid w:val="00CD61EF"/>
    <w:rsid w:val="00CD650E"/>
    <w:rsid w:val="00CD6BB1"/>
    <w:rsid w:val="00CE02B0"/>
    <w:rsid w:val="00CE09BD"/>
    <w:rsid w:val="00CE28F1"/>
    <w:rsid w:val="00CE297C"/>
    <w:rsid w:val="00CE30F2"/>
    <w:rsid w:val="00CE328C"/>
    <w:rsid w:val="00CE34CE"/>
    <w:rsid w:val="00CE45B9"/>
    <w:rsid w:val="00CE4C79"/>
    <w:rsid w:val="00CE4EFE"/>
    <w:rsid w:val="00CE7BA3"/>
    <w:rsid w:val="00CF0FE2"/>
    <w:rsid w:val="00CF1D80"/>
    <w:rsid w:val="00CF1DD7"/>
    <w:rsid w:val="00CF1E6E"/>
    <w:rsid w:val="00CF301D"/>
    <w:rsid w:val="00CF32D6"/>
    <w:rsid w:val="00CF3B70"/>
    <w:rsid w:val="00CF4131"/>
    <w:rsid w:val="00CF6DE4"/>
    <w:rsid w:val="00D00445"/>
    <w:rsid w:val="00D0099A"/>
    <w:rsid w:val="00D00D98"/>
    <w:rsid w:val="00D0322D"/>
    <w:rsid w:val="00D032CE"/>
    <w:rsid w:val="00D045D3"/>
    <w:rsid w:val="00D06066"/>
    <w:rsid w:val="00D061F7"/>
    <w:rsid w:val="00D10D6E"/>
    <w:rsid w:val="00D1151E"/>
    <w:rsid w:val="00D11F91"/>
    <w:rsid w:val="00D1246B"/>
    <w:rsid w:val="00D1321E"/>
    <w:rsid w:val="00D13E32"/>
    <w:rsid w:val="00D158A6"/>
    <w:rsid w:val="00D15C81"/>
    <w:rsid w:val="00D15CFF"/>
    <w:rsid w:val="00D1647B"/>
    <w:rsid w:val="00D16581"/>
    <w:rsid w:val="00D165B9"/>
    <w:rsid w:val="00D178C8"/>
    <w:rsid w:val="00D201CA"/>
    <w:rsid w:val="00D21B75"/>
    <w:rsid w:val="00D246A9"/>
    <w:rsid w:val="00D246C0"/>
    <w:rsid w:val="00D25753"/>
    <w:rsid w:val="00D26290"/>
    <w:rsid w:val="00D2705F"/>
    <w:rsid w:val="00D3226B"/>
    <w:rsid w:val="00D3279C"/>
    <w:rsid w:val="00D32C82"/>
    <w:rsid w:val="00D3359C"/>
    <w:rsid w:val="00D34B05"/>
    <w:rsid w:val="00D35063"/>
    <w:rsid w:val="00D358C8"/>
    <w:rsid w:val="00D35911"/>
    <w:rsid w:val="00D3620C"/>
    <w:rsid w:val="00D40206"/>
    <w:rsid w:val="00D40395"/>
    <w:rsid w:val="00D426E6"/>
    <w:rsid w:val="00D43B15"/>
    <w:rsid w:val="00D443CE"/>
    <w:rsid w:val="00D45D51"/>
    <w:rsid w:val="00D46339"/>
    <w:rsid w:val="00D470A6"/>
    <w:rsid w:val="00D534AE"/>
    <w:rsid w:val="00D53C0C"/>
    <w:rsid w:val="00D553A3"/>
    <w:rsid w:val="00D56F2B"/>
    <w:rsid w:val="00D60A1A"/>
    <w:rsid w:val="00D61F24"/>
    <w:rsid w:val="00D653EB"/>
    <w:rsid w:val="00D6554B"/>
    <w:rsid w:val="00D66491"/>
    <w:rsid w:val="00D670AB"/>
    <w:rsid w:val="00D70792"/>
    <w:rsid w:val="00D707B0"/>
    <w:rsid w:val="00D72046"/>
    <w:rsid w:val="00D720AC"/>
    <w:rsid w:val="00D74E73"/>
    <w:rsid w:val="00D77492"/>
    <w:rsid w:val="00D77F96"/>
    <w:rsid w:val="00D8164E"/>
    <w:rsid w:val="00D81EBD"/>
    <w:rsid w:val="00D821F7"/>
    <w:rsid w:val="00D8242D"/>
    <w:rsid w:val="00D82474"/>
    <w:rsid w:val="00D8323D"/>
    <w:rsid w:val="00D83CDD"/>
    <w:rsid w:val="00D85742"/>
    <w:rsid w:val="00D85B5B"/>
    <w:rsid w:val="00D864B0"/>
    <w:rsid w:val="00D869C9"/>
    <w:rsid w:val="00D92AD1"/>
    <w:rsid w:val="00D940DB"/>
    <w:rsid w:val="00D940F1"/>
    <w:rsid w:val="00D9432A"/>
    <w:rsid w:val="00D9606A"/>
    <w:rsid w:val="00D96BD2"/>
    <w:rsid w:val="00D977C9"/>
    <w:rsid w:val="00D97C07"/>
    <w:rsid w:val="00DA004E"/>
    <w:rsid w:val="00DA07E2"/>
    <w:rsid w:val="00DA0A62"/>
    <w:rsid w:val="00DA0C20"/>
    <w:rsid w:val="00DA0DE5"/>
    <w:rsid w:val="00DA1610"/>
    <w:rsid w:val="00DA28F3"/>
    <w:rsid w:val="00DA3332"/>
    <w:rsid w:val="00DA3958"/>
    <w:rsid w:val="00DA4827"/>
    <w:rsid w:val="00DA77BB"/>
    <w:rsid w:val="00DA789C"/>
    <w:rsid w:val="00DB1A5F"/>
    <w:rsid w:val="00DB2D39"/>
    <w:rsid w:val="00DB2F09"/>
    <w:rsid w:val="00DC008A"/>
    <w:rsid w:val="00DC096D"/>
    <w:rsid w:val="00DC0EDA"/>
    <w:rsid w:val="00DC3A22"/>
    <w:rsid w:val="00DC4B17"/>
    <w:rsid w:val="00DC5306"/>
    <w:rsid w:val="00DD14D8"/>
    <w:rsid w:val="00DD2789"/>
    <w:rsid w:val="00DD711E"/>
    <w:rsid w:val="00DE0B9E"/>
    <w:rsid w:val="00DE1191"/>
    <w:rsid w:val="00DE3F4E"/>
    <w:rsid w:val="00DE5139"/>
    <w:rsid w:val="00DE5734"/>
    <w:rsid w:val="00DE5D91"/>
    <w:rsid w:val="00DE6432"/>
    <w:rsid w:val="00DF1515"/>
    <w:rsid w:val="00DF2C85"/>
    <w:rsid w:val="00DF3D82"/>
    <w:rsid w:val="00DF431B"/>
    <w:rsid w:val="00DF44AF"/>
    <w:rsid w:val="00DF4DB2"/>
    <w:rsid w:val="00DF4DC1"/>
    <w:rsid w:val="00DF5A03"/>
    <w:rsid w:val="00DF5B51"/>
    <w:rsid w:val="00E030CF"/>
    <w:rsid w:val="00E041F5"/>
    <w:rsid w:val="00E04A8E"/>
    <w:rsid w:val="00E04F0C"/>
    <w:rsid w:val="00E05A61"/>
    <w:rsid w:val="00E07E5B"/>
    <w:rsid w:val="00E07F1D"/>
    <w:rsid w:val="00E11D7A"/>
    <w:rsid w:val="00E13C09"/>
    <w:rsid w:val="00E14B50"/>
    <w:rsid w:val="00E14E83"/>
    <w:rsid w:val="00E1539B"/>
    <w:rsid w:val="00E178B1"/>
    <w:rsid w:val="00E22EB1"/>
    <w:rsid w:val="00E23EC0"/>
    <w:rsid w:val="00E24A4E"/>
    <w:rsid w:val="00E31EA9"/>
    <w:rsid w:val="00E34489"/>
    <w:rsid w:val="00E36E17"/>
    <w:rsid w:val="00E37B91"/>
    <w:rsid w:val="00E440AF"/>
    <w:rsid w:val="00E46FBB"/>
    <w:rsid w:val="00E523FB"/>
    <w:rsid w:val="00E524EA"/>
    <w:rsid w:val="00E53FD5"/>
    <w:rsid w:val="00E54899"/>
    <w:rsid w:val="00E55694"/>
    <w:rsid w:val="00E574CA"/>
    <w:rsid w:val="00E641C6"/>
    <w:rsid w:val="00E6444E"/>
    <w:rsid w:val="00E64720"/>
    <w:rsid w:val="00E655A5"/>
    <w:rsid w:val="00E664F0"/>
    <w:rsid w:val="00E665A2"/>
    <w:rsid w:val="00E70C8A"/>
    <w:rsid w:val="00E71445"/>
    <w:rsid w:val="00E72DA0"/>
    <w:rsid w:val="00E754C7"/>
    <w:rsid w:val="00E80D61"/>
    <w:rsid w:val="00E823EA"/>
    <w:rsid w:val="00E850B2"/>
    <w:rsid w:val="00E8567D"/>
    <w:rsid w:val="00E8743E"/>
    <w:rsid w:val="00E877D2"/>
    <w:rsid w:val="00E92B6D"/>
    <w:rsid w:val="00E92C5C"/>
    <w:rsid w:val="00E93D1F"/>
    <w:rsid w:val="00E94525"/>
    <w:rsid w:val="00E9493D"/>
    <w:rsid w:val="00EA0026"/>
    <w:rsid w:val="00EA18CD"/>
    <w:rsid w:val="00EA1D02"/>
    <w:rsid w:val="00EA233E"/>
    <w:rsid w:val="00EA2CF7"/>
    <w:rsid w:val="00EA38E4"/>
    <w:rsid w:val="00EA3AE8"/>
    <w:rsid w:val="00EA4CB2"/>
    <w:rsid w:val="00EA571D"/>
    <w:rsid w:val="00EA57D9"/>
    <w:rsid w:val="00EA5A31"/>
    <w:rsid w:val="00EA6399"/>
    <w:rsid w:val="00EA6714"/>
    <w:rsid w:val="00EB01EA"/>
    <w:rsid w:val="00EB235C"/>
    <w:rsid w:val="00EB38C6"/>
    <w:rsid w:val="00EB3B38"/>
    <w:rsid w:val="00EB3C99"/>
    <w:rsid w:val="00EB481F"/>
    <w:rsid w:val="00EB51DB"/>
    <w:rsid w:val="00EB6867"/>
    <w:rsid w:val="00EB7960"/>
    <w:rsid w:val="00EC0572"/>
    <w:rsid w:val="00EC09EC"/>
    <w:rsid w:val="00EC5908"/>
    <w:rsid w:val="00EC5DE8"/>
    <w:rsid w:val="00ED1FB6"/>
    <w:rsid w:val="00ED2C23"/>
    <w:rsid w:val="00ED2C62"/>
    <w:rsid w:val="00ED4623"/>
    <w:rsid w:val="00ED5812"/>
    <w:rsid w:val="00ED5944"/>
    <w:rsid w:val="00ED5ABE"/>
    <w:rsid w:val="00EE0C1E"/>
    <w:rsid w:val="00EE0FC8"/>
    <w:rsid w:val="00EE12FA"/>
    <w:rsid w:val="00EE15A0"/>
    <w:rsid w:val="00EE15E4"/>
    <w:rsid w:val="00EE28B3"/>
    <w:rsid w:val="00EE5F5B"/>
    <w:rsid w:val="00EE6846"/>
    <w:rsid w:val="00EE712F"/>
    <w:rsid w:val="00EE7684"/>
    <w:rsid w:val="00EE7E04"/>
    <w:rsid w:val="00EF0036"/>
    <w:rsid w:val="00EF2A41"/>
    <w:rsid w:val="00EF36D8"/>
    <w:rsid w:val="00EF4F25"/>
    <w:rsid w:val="00EF64C0"/>
    <w:rsid w:val="00EF6CF2"/>
    <w:rsid w:val="00F00CCA"/>
    <w:rsid w:val="00F01FE6"/>
    <w:rsid w:val="00F028E6"/>
    <w:rsid w:val="00F03F37"/>
    <w:rsid w:val="00F0422A"/>
    <w:rsid w:val="00F0519B"/>
    <w:rsid w:val="00F06931"/>
    <w:rsid w:val="00F0749D"/>
    <w:rsid w:val="00F109CE"/>
    <w:rsid w:val="00F10C65"/>
    <w:rsid w:val="00F139B8"/>
    <w:rsid w:val="00F14604"/>
    <w:rsid w:val="00F158AC"/>
    <w:rsid w:val="00F201BE"/>
    <w:rsid w:val="00F2095F"/>
    <w:rsid w:val="00F2224B"/>
    <w:rsid w:val="00F25905"/>
    <w:rsid w:val="00F31077"/>
    <w:rsid w:val="00F311CA"/>
    <w:rsid w:val="00F34270"/>
    <w:rsid w:val="00F3486B"/>
    <w:rsid w:val="00F359C8"/>
    <w:rsid w:val="00F36320"/>
    <w:rsid w:val="00F4047A"/>
    <w:rsid w:val="00F40768"/>
    <w:rsid w:val="00F4516B"/>
    <w:rsid w:val="00F4774C"/>
    <w:rsid w:val="00F47853"/>
    <w:rsid w:val="00F51592"/>
    <w:rsid w:val="00F51A91"/>
    <w:rsid w:val="00F51E06"/>
    <w:rsid w:val="00F528BD"/>
    <w:rsid w:val="00F539AB"/>
    <w:rsid w:val="00F56417"/>
    <w:rsid w:val="00F6133B"/>
    <w:rsid w:val="00F61407"/>
    <w:rsid w:val="00F64323"/>
    <w:rsid w:val="00F64A1B"/>
    <w:rsid w:val="00F6579D"/>
    <w:rsid w:val="00F65A4E"/>
    <w:rsid w:val="00F67941"/>
    <w:rsid w:val="00F700C0"/>
    <w:rsid w:val="00F70D39"/>
    <w:rsid w:val="00F71839"/>
    <w:rsid w:val="00F72E61"/>
    <w:rsid w:val="00F7398B"/>
    <w:rsid w:val="00F741CB"/>
    <w:rsid w:val="00F7561E"/>
    <w:rsid w:val="00F77CD6"/>
    <w:rsid w:val="00F8049B"/>
    <w:rsid w:val="00F80944"/>
    <w:rsid w:val="00F80C73"/>
    <w:rsid w:val="00F81C7B"/>
    <w:rsid w:val="00F821CA"/>
    <w:rsid w:val="00F8359A"/>
    <w:rsid w:val="00F83A68"/>
    <w:rsid w:val="00F8420E"/>
    <w:rsid w:val="00F8598C"/>
    <w:rsid w:val="00F87FF3"/>
    <w:rsid w:val="00F909E4"/>
    <w:rsid w:val="00F90E65"/>
    <w:rsid w:val="00F92B67"/>
    <w:rsid w:val="00F94D1F"/>
    <w:rsid w:val="00F9677A"/>
    <w:rsid w:val="00F973F6"/>
    <w:rsid w:val="00FA134C"/>
    <w:rsid w:val="00FA1606"/>
    <w:rsid w:val="00FA5195"/>
    <w:rsid w:val="00FA542A"/>
    <w:rsid w:val="00FA54DE"/>
    <w:rsid w:val="00FA5832"/>
    <w:rsid w:val="00FA5C6F"/>
    <w:rsid w:val="00FA6CF5"/>
    <w:rsid w:val="00FB016F"/>
    <w:rsid w:val="00FB0782"/>
    <w:rsid w:val="00FB111A"/>
    <w:rsid w:val="00FB138D"/>
    <w:rsid w:val="00FB1533"/>
    <w:rsid w:val="00FB1DA0"/>
    <w:rsid w:val="00FB2553"/>
    <w:rsid w:val="00FB2A4F"/>
    <w:rsid w:val="00FB2EEC"/>
    <w:rsid w:val="00FB30F8"/>
    <w:rsid w:val="00FB3382"/>
    <w:rsid w:val="00FB3819"/>
    <w:rsid w:val="00FB38D9"/>
    <w:rsid w:val="00FB3B19"/>
    <w:rsid w:val="00FB4B0C"/>
    <w:rsid w:val="00FC0386"/>
    <w:rsid w:val="00FC5727"/>
    <w:rsid w:val="00FC57A6"/>
    <w:rsid w:val="00FC60BB"/>
    <w:rsid w:val="00FC6110"/>
    <w:rsid w:val="00FD024D"/>
    <w:rsid w:val="00FD07F6"/>
    <w:rsid w:val="00FD0F98"/>
    <w:rsid w:val="00FD0FBA"/>
    <w:rsid w:val="00FD24D0"/>
    <w:rsid w:val="00FD4373"/>
    <w:rsid w:val="00FD6894"/>
    <w:rsid w:val="00FD75EC"/>
    <w:rsid w:val="00FE0F55"/>
    <w:rsid w:val="00FE1546"/>
    <w:rsid w:val="00FE323C"/>
    <w:rsid w:val="00FE410F"/>
    <w:rsid w:val="00FE4CFC"/>
    <w:rsid w:val="00FE6604"/>
    <w:rsid w:val="00FF1117"/>
    <w:rsid w:val="00FF3E6D"/>
    <w:rsid w:val="00FF50D7"/>
    <w:rsid w:val="00FF6FB7"/>
    <w:rsid w:val="00FF7778"/>
    <w:rsid w:val="00FF7E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0" w:unhideWhenUsed="0" w:qFormat="1"/>
    <w:lsdException w:name="Body Text Indent 3" w:uiPriority="0"/>
    <w:lsdException w:name="Hyperlink" w:uiPriority="0"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065C"/>
  </w:style>
  <w:style w:type="paragraph" w:styleId="1">
    <w:name w:val="heading 1"/>
    <w:basedOn w:val="a"/>
    <w:next w:val="a"/>
    <w:link w:val="10"/>
    <w:qFormat/>
    <w:rsid w:val="00281D44"/>
    <w:pPr>
      <w:keepNext/>
      <w:spacing w:before="240" w:after="60" w:line="240" w:lineRule="auto"/>
      <w:outlineLvl w:val="0"/>
    </w:pPr>
    <w:rPr>
      <w:rFonts w:ascii="Arial" w:eastAsia="Calibri" w:hAnsi="Arial" w:cs="Arial"/>
      <w:b/>
      <w:bCs/>
      <w:kern w:val="32"/>
      <w:sz w:val="32"/>
      <w:szCs w:val="32"/>
    </w:rPr>
  </w:style>
  <w:style w:type="paragraph" w:styleId="2">
    <w:name w:val="heading 2"/>
    <w:basedOn w:val="a"/>
    <w:next w:val="a"/>
    <w:link w:val="20"/>
    <w:uiPriority w:val="9"/>
    <w:unhideWhenUsed/>
    <w:qFormat/>
    <w:rsid w:val="00A4610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EA5A31"/>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1C1D6C"/>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5B2038"/>
    <w:pPr>
      <w:keepNext/>
      <w:keepLines/>
      <w:spacing w:before="220" w:after="40"/>
      <w:outlineLvl w:val="4"/>
    </w:pPr>
    <w:rPr>
      <w:rFonts w:ascii="Calibri" w:eastAsia="Calibri" w:hAnsi="Calibri" w:cs="Calibri"/>
      <w:b/>
      <w:lang w:val="uk-UA" w:eastAsia="uk-UA"/>
    </w:rPr>
  </w:style>
  <w:style w:type="paragraph" w:styleId="6">
    <w:name w:val="heading 6"/>
    <w:basedOn w:val="a"/>
    <w:next w:val="a"/>
    <w:link w:val="60"/>
    <w:uiPriority w:val="9"/>
    <w:semiHidden/>
    <w:unhideWhenUsed/>
    <w:qFormat/>
    <w:rsid w:val="005B2038"/>
    <w:pPr>
      <w:keepNext/>
      <w:keepLines/>
      <w:spacing w:before="200" w:after="40"/>
      <w:outlineLvl w:val="5"/>
    </w:pPr>
    <w:rPr>
      <w:rFonts w:ascii="Calibri" w:eastAsia="Calibri" w:hAnsi="Calibri" w:cs="Calibri"/>
      <w:b/>
      <w:sz w:val="20"/>
      <w:szCs w:val="20"/>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C4FA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C4FAF"/>
    <w:rPr>
      <w:rFonts w:ascii="Tahoma" w:hAnsi="Tahoma" w:cs="Tahoma"/>
      <w:sz w:val="16"/>
      <w:szCs w:val="16"/>
    </w:rPr>
  </w:style>
  <w:style w:type="paragraph" w:styleId="a5">
    <w:name w:val="List Paragraph"/>
    <w:aliases w:val="Numbered List,List Paragraph1,Абзац списку1,Paragraphe de liste PBLH,Bullet Points,Liste Paragraf,Graph &amp; Table tite,Content2,List Paragraph (numbered (a)),List Paragraph 1,Heading 61,Lapis Bulleted List,Heading 2_sj,Dot pt,body 2,Bullet 1"/>
    <w:basedOn w:val="a"/>
    <w:link w:val="a6"/>
    <w:uiPriority w:val="34"/>
    <w:qFormat/>
    <w:rsid w:val="005C4FAF"/>
    <w:pPr>
      <w:ind w:left="720"/>
      <w:contextualSpacing/>
    </w:pPr>
  </w:style>
  <w:style w:type="paragraph" w:styleId="a7">
    <w:name w:val="header"/>
    <w:basedOn w:val="a"/>
    <w:link w:val="a8"/>
    <w:uiPriority w:val="99"/>
    <w:unhideWhenUsed/>
    <w:rsid w:val="00956F8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56F8C"/>
  </w:style>
  <w:style w:type="paragraph" w:styleId="a9">
    <w:name w:val="footer"/>
    <w:basedOn w:val="a"/>
    <w:link w:val="aa"/>
    <w:uiPriority w:val="99"/>
    <w:unhideWhenUsed/>
    <w:rsid w:val="00956F8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56F8C"/>
  </w:style>
  <w:style w:type="table" w:styleId="ab">
    <w:name w:val="Table Grid"/>
    <w:basedOn w:val="a1"/>
    <w:uiPriority w:val="39"/>
    <w:rsid w:val="00956F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Normal (Web)"/>
    <w:aliases w:val="Обычный (Web),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
    <w:basedOn w:val="a"/>
    <w:link w:val="ad"/>
    <w:uiPriority w:val="99"/>
    <w:qFormat/>
    <w:rsid w:val="00B609AF"/>
    <w:pPr>
      <w:spacing w:after="100" w:line="240" w:lineRule="auto"/>
    </w:pPr>
    <w:rPr>
      <w:rFonts w:ascii="Times New Roman" w:eastAsia="Times New Roman" w:hAnsi="Times New Roman" w:cs="Times New Roman"/>
      <w:sz w:val="24"/>
      <w:szCs w:val="24"/>
    </w:rPr>
  </w:style>
  <w:style w:type="character" w:customStyle="1" w:styleId="fontstyle01">
    <w:name w:val="fontstyle01"/>
    <w:basedOn w:val="a0"/>
    <w:rsid w:val="004624F3"/>
    <w:rPr>
      <w:rFonts w:ascii="Arial-BoldMT" w:hAnsi="Arial-BoldMT" w:hint="default"/>
      <w:b/>
      <w:bCs/>
      <w:i w:val="0"/>
      <w:iCs w:val="0"/>
      <w:color w:val="000000"/>
      <w:sz w:val="28"/>
      <w:szCs w:val="28"/>
    </w:rPr>
  </w:style>
  <w:style w:type="character" w:customStyle="1" w:styleId="fontstyle21">
    <w:name w:val="fontstyle21"/>
    <w:basedOn w:val="a0"/>
    <w:rsid w:val="004624F3"/>
    <w:rPr>
      <w:rFonts w:ascii="ArialMT" w:hAnsi="ArialMT" w:hint="default"/>
      <w:b w:val="0"/>
      <w:bCs w:val="0"/>
      <w:i w:val="0"/>
      <w:iCs w:val="0"/>
      <w:color w:val="000000"/>
      <w:sz w:val="24"/>
      <w:szCs w:val="24"/>
    </w:rPr>
  </w:style>
  <w:style w:type="character" w:customStyle="1" w:styleId="10">
    <w:name w:val="Заголовок 1 Знак"/>
    <w:basedOn w:val="a0"/>
    <w:link w:val="1"/>
    <w:rsid w:val="00281D44"/>
    <w:rPr>
      <w:rFonts w:ascii="Arial" w:eastAsia="Calibri" w:hAnsi="Arial" w:cs="Arial"/>
      <w:b/>
      <w:bCs/>
      <w:kern w:val="32"/>
      <w:sz w:val="32"/>
      <w:szCs w:val="32"/>
    </w:rPr>
  </w:style>
  <w:style w:type="character" w:customStyle="1" w:styleId="desc-text">
    <w:name w:val="desc-text"/>
    <w:basedOn w:val="a0"/>
    <w:rsid w:val="00281D44"/>
  </w:style>
  <w:style w:type="character" w:customStyle="1" w:styleId="a6">
    <w:name w:val="Абзац списка Знак"/>
    <w:aliases w:val="Numbered List Знак,List Paragraph1 Знак,Абзац списку1 Знак,Paragraphe de liste PBLH Знак,Bullet Points Знак,Liste Paragraf Знак,Graph &amp; Table tite Знак,Content2 Знак,List Paragraph (numbered (a)) Знак,List Paragraph 1 Знак,Dot pt Знак"/>
    <w:link w:val="a5"/>
    <w:uiPriority w:val="34"/>
    <w:qFormat/>
    <w:rsid w:val="00281D44"/>
  </w:style>
  <w:style w:type="character" w:customStyle="1" w:styleId="ad">
    <w:name w:val="Обычный (веб) Знак"/>
    <w:aliases w:val="Обычный (Web) Знак,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1 Знак Знак Знак Знак"/>
    <w:link w:val="ac"/>
    <w:uiPriority w:val="99"/>
    <w:qFormat/>
    <w:locked/>
    <w:rsid w:val="00281D44"/>
    <w:rPr>
      <w:rFonts w:ascii="Times New Roman" w:eastAsia="Times New Roman" w:hAnsi="Times New Roman" w:cs="Times New Roman"/>
      <w:sz w:val="24"/>
      <w:szCs w:val="24"/>
    </w:rPr>
  </w:style>
  <w:style w:type="paragraph" w:styleId="ae">
    <w:name w:val="Body Text"/>
    <w:basedOn w:val="a"/>
    <w:link w:val="af"/>
    <w:unhideWhenUsed/>
    <w:qFormat/>
    <w:rsid w:val="00FD4373"/>
    <w:pPr>
      <w:widowControl w:val="0"/>
      <w:suppressAutoHyphens/>
      <w:spacing w:after="0" w:line="240" w:lineRule="auto"/>
      <w:ind w:left="1152"/>
      <w:jc w:val="both"/>
    </w:pPr>
    <w:rPr>
      <w:rFonts w:ascii="Georgia" w:eastAsia="Georgia" w:hAnsi="Georgia" w:cs="Times New Roman"/>
      <w:sz w:val="24"/>
      <w:szCs w:val="24"/>
      <w:lang w:val="en-US" w:eastAsia="en-US"/>
    </w:rPr>
  </w:style>
  <w:style w:type="character" w:customStyle="1" w:styleId="af">
    <w:name w:val="Основной текст Знак"/>
    <w:basedOn w:val="a0"/>
    <w:link w:val="ae"/>
    <w:rsid w:val="00FD4373"/>
    <w:rPr>
      <w:rFonts w:ascii="Georgia" w:eastAsia="Georgia" w:hAnsi="Georgia" w:cs="Times New Roman"/>
      <w:sz w:val="24"/>
      <w:szCs w:val="24"/>
      <w:lang w:val="en-US" w:eastAsia="en-US"/>
    </w:rPr>
  </w:style>
  <w:style w:type="paragraph" w:styleId="af0">
    <w:name w:val="No Spacing"/>
    <w:link w:val="af1"/>
    <w:uiPriority w:val="1"/>
    <w:qFormat/>
    <w:rsid w:val="00FD4373"/>
    <w:pPr>
      <w:spacing w:after="0"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A46104"/>
    <w:rPr>
      <w:rFonts w:asciiTheme="majorHAnsi" w:eastAsiaTheme="majorEastAsia" w:hAnsiTheme="majorHAnsi" w:cstheme="majorBidi"/>
      <w:color w:val="365F91" w:themeColor="accent1" w:themeShade="BF"/>
      <w:sz w:val="26"/>
      <w:szCs w:val="26"/>
    </w:rPr>
  </w:style>
  <w:style w:type="character" w:styleId="af2">
    <w:name w:val="annotation reference"/>
    <w:basedOn w:val="a0"/>
    <w:uiPriority w:val="99"/>
    <w:unhideWhenUsed/>
    <w:rsid w:val="00C05F68"/>
    <w:rPr>
      <w:sz w:val="16"/>
      <w:szCs w:val="16"/>
    </w:rPr>
  </w:style>
  <w:style w:type="paragraph" w:styleId="af3">
    <w:name w:val="annotation text"/>
    <w:basedOn w:val="a"/>
    <w:link w:val="af4"/>
    <w:uiPriority w:val="99"/>
    <w:unhideWhenUsed/>
    <w:rsid w:val="00C05F68"/>
    <w:pPr>
      <w:spacing w:line="240" w:lineRule="auto"/>
    </w:pPr>
    <w:rPr>
      <w:sz w:val="20"/>
      <w:szCs w:val="20"/>
    </w:rPr>
  </w:style>
  <w:style w:type="character" w:customStyle="1" w:styleId="af4">
    <w:name w:val="Текст примечания Знак"/>
    <w:basedOn w:val="a0"/>
    <w:link w:val="af3"/>
    <w:uiPriority w:val="99"/>
    <w:rsid w:val="00C05F68"/>
    <w:rPr>
      <w:sz w:val="20"/>
      <w:szCs w:val="20"/>
    </w:rPr>
  </w:style>
  <w:style w:type="paragraph" w:styleId="af5">
    <w:name w:val="annotation subject"/>
    <w:basedOn w:val="af3"/>
    <w:next w:val="af3"/>
    <w:link w:val="af6"/>
    <w:uiPriority w:val="99"/>
    <w:semiHidden/>
    <w:unhideWhenUsed/>
    <w:rsid w:val="00C05F68"/>
    <w:rPr>
      <w:b/>
      <w:bCs/>
    </w:rPr>
  </w:style>
  <w:style w:type="character" w:customStyle="1" w:styleId="af6">
    <w:name w:val="Тема примечания Знак"/>
    <w:basedOn w:val="af4"/>
    <w:link w:val="af5"/>
    <w:uiPriority w:val="99"/>
    <w:semiHidden/>
    <w:rsid w:val="00C05F68"/>
    <w:rPr>
      <w:b/>
      <w:bCs/>
      <w:sz w:val="20"/>
      <w:szCs w:val="20"/>
    </w:rPr>
  </w:style>
  <w:style w:type="character" w:customStyle="1" w:styleId="30">
    <w:name w:val="Заголовок 3 Знак"/>
    <w:basedOn w:val="a0"/>
    <w:link w:val="3"/>
    <w:uiPriority w:val="9"/>
    <w:rsid w:val="00EA5A31"/>
    <w:rPr>
      <w:rFonts w:asciiTheme="majorHAnsi" w:eastAsiaTheme="majorEastAsia" w:hAnsiTheme="majorHAnsi" w:cstheme="majorBidi"/>
      <w:color w:val="243F60" w:themeColor="accent1" w:themeShade="7F"/>
      <w:sz w:val="24"/>
      <w:szCs w:val="24"/>
    </w:rPr>
  </w:style>
  <w:style w:type="character" w:styleId="af7">
    <w:name w:val="Strong"/>
    <w:basedOn w:val="a0"/>
    <w:uiPriority w:val="22"/>
    <w:qFormat/>
    <w:rsid w:val="007149BB"/>
    <w:rPr>
      <w:b/>
      <w:bCs/>
    </w:rPr>
  </w:style>
  <w:style w:type="character" w:customStyle="1" w:styleId="40">
    <w:name w:val="Заголовок 4 Знак"/>
    <w:basedOn w:val="a0"/>
    <w:link w:val="4"/>
    <w:uiPriority w:val="9"/>
    <w:semiHidden/>
    <w:rsid w:val="001C1D6C"/>
    <w:rPr>
      <w:rFonts w:asciiTheme="majorHAnsi" w:eastAsiaTheme="majorEastAsia" w:hAnsiTheme="majorHAnsi" w:cstheme="majorBidi"/>
      <w:i/>
      <w:iCs/>
      <w:color w:val="365F91" w:themeColor="accent1" w:themeShade="BF"/>
    </w:rPr>
  </w:style>
  <w:style w:type="character" w:styleId="af8">
    <w:name w:val="Hyperlink"/>
    <w:basedOn w:val="a0"/>
    <w:unhideWhenUsed/>
    <w:qFormat/>
    <w:rsid w:val="00AB4283"/>
    <w:rPr>
      <w:color w:val="0000FF"/>
      <w:u w:val="single"/>
    </w:rPr>
  </w:style>
  <w:style w:type="paragraph" w:customStyle="1" w:styleId="Default">
    <w:name w:val="Default"/>
    <w:qFormat/>
    <w:rsid w:val="00B14A21"/>
    <w:pPr>
      <w:autoSpaceDE w:val="0"/>
      <w:autoSpaceDN w:val="0"/>
      <w:adjustRightInd w:val="0"/>
      <w:spacing w:after="0" w:line="240" w:lineRule="auto"/>
    </w:pPr>
    <w:rPr>
      <w:rFonts w:ascii="Roboto" w:hAnsi="Roboto" w:cs="Roboto"/>
      <w:color w:val="000000"/>
      <w:sz w:val="24"/>
      <w:szCs w:val="24"/>
      <w:lang w:val="uk-UA"/>
    </w:rPr>
  </w:style>
  <w:style w:type="character" w:customStyle="1" w:styleId="50">
    <w:name w:val="Заголовок 5 Знак"/>
    <w:basedOn w:val="a0"/>
    <w:link w:val="5"/>
    <w:uiPriority w:val="9"/>
    <w:semiHidden/>
    <w:rsid w:val="005B2038"/>
    <w:rPr>
      <w:rFonts w:ascii="Calibri" w:eastAsia="Calibri" w:hAnsi="Calibri" w:cs="Calibri"/>
      <w:b/>
      <w:lang w:val="uk-UA" w:eastAsia="uk-UA"/>
    </w:rPr>
  </w:style>
  <w:style w:type="character" w:customStyle="1" w:styleId="60">
    <w:name w:val="Заголовок 6 Знак"/>
    <w:basedOn w:val="a0"/>
    <w:link w:val="6"/>
    <w:uiPriority w:val="9"/>
    <w:semiHidden/>
    <w:rsid w:val="005B2038"/>
    <w:rPr>
      <w:rFonts w:ascii="Calibri" w:eastAsia="Calibri" w:hAnsi="Calibri" w:cs="Calibri"/>
      <w:b/>
      <w:sz w:val="20"/>
      <w:szCs w:val="20"/>
      <w:lang w:val="uk-UA" w:eastAsia="uk-UA"/>
    </w:rPr>
  </w:style>
  <w:style w:type="table" w:customStyle="1" w:styleId="TableNormal">
    <w:name w:val="Table Normal"/>
    <w:rsid w:val="005B2038"/>
    <w:rPr>
      <w:rFonts w:ascii="Calibri" w:eastAsia="Calibri" w:hAnsi="Calibri" w:cs="Calibri"/>
      <w:lang w:val="uk-UA"/>
    </w:rPr>
    <w:tblPr>
      <w:tblCellMar>
        <w:top w:w="0" w:type="dxa"/>
        <w:left w:w="0" w:type="dxa"/>
        <w:bottom w:w="0" w:type="dxa"/>
        <w:right w:w="0" w:type="dxa"/>
      </w:tblCellMar>
    </w:tblPr>
  </w:style>
  <w:style w:type="paragraph" w:styleId="af9">
    <w:name w:val="Title"/>
    <w:basedOn w:val="a"/>
    <w:link w:val="afa"/>
    <w:uiPriority w:val="10"/>
    <w:qFormat/>
    <w:rsid w:val="005B2038"/>
    <w:pPr>
      <w:widowControl w:val="0"/>
      <w:shd w:val="clear" w:color="auto" w:fill="E6E7E8"/>
      <w:autoSpaceDE w:val="0"/>
      <w:autoSpaceDN w:val="0"/>
      <w:adjustRightInd w:val="0"/>
      <w:snapToGrid w:val="0"/>
      <w:spacing w:before="360" w:after="120" w:line="240" w:lineRule="auto"/>
    </w:pPr>
    <w:rPr>
      <w:rFonts w:ascii="Calibri" w:eastAsia="Calibri" w:hAnsi="Calibri" w:cs="Arial"/>
      <w:b/>
      <w:bCs/>
      <w:color w:val="002060"/>
      <w:sz w:val="28"/>
      <w:szCs w:val="28"/>
      <w:lang w:val="uk-UA" w:eastAsia="en-GB"/>
    </w:rPr>
  </w:style>
  <w:style w:type="character" w:customStyle="1" w:styleId="afa">
    <w:name w:val="Название Знак"/>
    <w:basedOn w:val="a0"/>
    <w:link w:val="af9"/>
    <w:uiPriority w:val="10"/>
    <w:rsid w:val="005B2038"/>
    <w:rPr>
      <w:rFonts w:ascii="Calibri" w:eastAsia="Calibri" w:hAnsi="Calibri" w:cs="Arial"/>
      <w:b/>
      <w:bCs/>
      <w:color w:val="002060"/>
      <w:sz w:val="28"/>
      <w:szCs w:val="28"/>
      <w:shd w:val="clear" w:color="auto" w:fill="E6E7E8"/>
      <w:lang w:val="uk-UA" w:eastAsia="en-GB"/>
    </w:rPr>
  </w:style>
  <w:style w:type="character" w:styleId="afb">
    <w:name w:val="Emphasis"/>
    <w:basedOn w:val="a0"/>
    <w:uiPriority w:val="20"/>
    <w:qFormat/>
    <w:rsid w:val="005B2038"/>
    <w:rPr>
      <w:i/>
      <w:iCs/>
    </w:rPr>
  </w:style>
  <w:style w:type="character" w:customStyle="1" w:styleId="tlid-translation">
    <w:name w:val="tlid-translation"/>
    <w:basedOn w:val="a0"/>
    <w:rsid w:val="005B2038"/>
  </w:style>
  <w:style w:type="paragraph" w:styleId="afc">
    <w:name w:val="footnote text"/>
    <w:aliases w:val="Reference,-E Fußnotentext,-E Fußnotentext1,-E Fußnotentext2,-E Fußnotentext3,Fußnotentext Ursprung,footnote text,Fußnotentextf,Fußnotentextr,stile 1,Footnote,Footnote1,Footnote2,Footnote3,Footnote4,Footnote5,Footnote6,Footnote7,o,Fußnote"/>
    <w:basedOn w:val="a"/>
    <w:link w:val="afd"/>
    <w:uiPriority w:val="99"/>
    <w:unhideWhenUsed/>
    <w:qFormat/>
    <w:rsid w:val="005B2038"/>
    <w:pPr>
      <w:spacing w:after="0" w:line="240" w:lineRule="auto"/>
    </w:pPr>
    <w:rPr>
      <w:rFonts w:ascii="Calibri" w:eastAsia="Calibri" w:hAnsi="Calibri" w:cs="Calibri"/>
      <w:sz w:val="20"/>
      <w:szCs w:val="20"/>
      <w:lang w:val="uk-UA"/>
    </w:rPr>
  </w:style>
  <w:style w:type="character" w:customStyle="1" w:styleId="afd">
    <w:name w:val="Текст сноски Знак"/>
    <w:aliases w:val="Reference Знак,-E Fußnotentext Знак,-E Fußnotentext1 Знак,-E Fußnotentext2 Знак,-E Fußnotentext3 Знак,Fußnotentext Ursprung Знак,footnote text Знак,Fußnotentextf Знак,Fußnotentextr Знак,stile 1 Знак,Footnote Знак,Footnote1 Знак,o Знак"/>
    <w:basedOn w:val="a0"/>
    <w:link w:val="afc"/>
    <w:uiPriority w:val="99"/>
    <w:rsid w:val="005B2038"/>
    <w:rPr>
      <w:rFonts w:ascii="Calibri" w:eastAsia="Calibri" w:hAnsi="Calibri" w:cs="Calibri"/>
      <w:sz w:val="20"/>
      <w:szCs w:val="20"/>
      <w:lang w:val="uk-UA"/>
    </w:rPr>
  </w:style>
  <w:style w:type="character" w:styleId="afe">
    <w:name w:val="footnote reference"/>
    <w:aliases w:val="-E Fußnotenzeichen,Footnote symbol,Voetnootverwijzing,Fußnotenzeichen2,Times 10 Point, Exposant 3 Point,Exposant 3 Point,Odwołanie przypisu,Footnote Reference Number,Footnote Reference Superscript,SUPERS,Ref,de nota al pie,BVI fnr"/>
    <w:basedOn w:val="a0"/>
    <w:uiPriority w:val="99"/>
    <w:unhideWhenUsed/>
    <w:rsid w:val="005B2038"/>
    <w:rPr>
      <w:vertAlign w:val="superscript"/>
    </w:rPr>
  </w:style>
  <w:style w:type="paragraph" w:customStyle="1" w:styleId="aff">
    <w:name w:val="Таблиця"/>
    <w:basedOn w:val="a"/>
    <w:next w:val="a"/>
    <w:qFormat/>
    <w:rsid w:val="005B2038"/>
    <w:pPr>
      <w:spacing w:after="0" w:line="240" w:lineRule="auto"/>
      <w:contextualSpacing/>
      <w:jc w:val="center"/>
    </w:pPr>
    <w:rPr>
      <w:rFonts w:ascii="Times New Roman" w:eastAsia="Calibri" w:hAnsi="Times New Roman" w:cs="Times New Roman"/>
      <w:i/>
      <w:color w:val="984806" w:themeColor="accent6" w:themeShade="80"/>
      <w:sz w:val="28"/>
      <w:lang w:val="uk-UA"/>
    </w:rPr>
  </w:style>
  <w:style w:type="character" w:customStyle="1" w:styleId="jlqj4b">
    <w:name w:val="jlqj4b"/>
    <w:basedOn w:val="a0"/>
    <w:rsid w:val="005B2038"/>
  </w:style>
  <w:style w:type="paragraph" w:styleId="aff0">
    <w:name w:val="caption"/>
    <w:aliases w:val="Caption Char Char Char,Caption Char Char Char Char Char Char,Caption1,Caption Char Char Char1 Char,Caption Char Char Char1 Char Char Char,Caption2,Caption Char1,Caption Char Char Char1,Table Title,Caption Char Char Char Char Char"/>
    <w:basedOn w:val="a"/>
    <w:next w:val="a"/>
    <w:link w:val="aff1"/>
    <w:uiPriority w:val="35"/>
    <w:unhideWhenUsed/>
    <w:qFormat/>
    <w:rsid w:val="005B2038"/>
    <w:pPr>
      <w:autoSpaceDE w:val="0"/>
      <w:autoSpaceDN w:val="0"/>
      <w:adjustRightInd w:val="0"/>
      <w:spacing w:after="120" w:line="240" w:lineRule="auto"/>
      <w:jc w:val="both"/>
    </w:pPr>
    <w:rPr>
      <w:rFonts w:ascii="Calibri" w:eastAsia="Calibri" w:hAnsi="Calibri" w:cs="Calibri"/>
      <w:b/>
      <w:bCs/>
      <w:color w:val="002060"/>
      <w:szCs w:val="18"/>
      <w:lang w:val="de-DE" w:eastAsia="en-GB"/>
    </w:rPr>
  </w:style>
  <w:style w:type="character" w:customStyle="1" w:styleId="aff1">
    <w:name w:val="Название объекта Знак"/>
    <w:aliases w:val="Caption Char Char Char Знак,Caption Char Char Char Char Char Char Знак,Caption1 Знак,Caption Char Char Char1 Char Знак,Caption Char Char Char1 Char Char Char Знак,Caption2 Знак,Caption Char1 Знак,Caption Char Char Char1 Знак"/>
    <w:link w:val="aff0"/>
    <w:uiPriority w:val="35"/>
    <w:rsid w:val="005B2038"/>
    <w:rPr>
      <w:rFonts w:ascii="Calibri" w:eastAsia="Calibri" w:hAnsi="Calibri" w:cs="Calibri"/>
      <w:b/>
      <w:bCs/>
      <w:color w:val="002060"/>
      <w:szCs w:val="18"/>
      <w:lang w:val="de-DE" w:eastAsia="en-GB"/>
    </w:rPr>
  </w:style>
  <w:style w:type="paragraph" w:styleId="31">
    <w:name w:val="Body Text Indent 3"/>
    <w:basedOn w:val="a"/>
    <w:link w:val="32"/>
    <w:semiHidden/>
    <w:unhideWhenUsed/>
    <w:rsid w:val="005B2038"/>
    <w:pPr>
      <w:spacing w:after="120"/>
      <w:ind w:left="283"/>
    </w:pPr>
    <w:rPr>
      <w:rFonts w:ascii="Calibri" w:eastAsia="Calibri" w:hAnsi="Calibri" w:cs="Calibri"/>
      <w:sz w:val="16"/>
      <w:szCs w:val="16"/>
      <w:lang w:val="uk-UA"/>
    </w:rPr>
  </w:style>
  <w:style w:type="character" w:customStyle="1" w:styleId="32">
    <w:name w:val="Основной текст с отступом 3 Знак"/>
    <w:basedOn w:val="a0"/>
    <w:link w:val="31"/>
    <w:semiHidden/>
    <w:rsid w:val="005B2038"/>
    <w:rPr>
      <w:rFonts w:ascii="Calibri" w:eastAsia="Calibri" w:hAnsi="Calibri" w:cs="Calibri"/>
      <w:sz w:val="16"/>
      <w:szCs w:val="16"/>
      <w:lang w:val="uk-UA"/>
    </w:rPr>
  </w:style>
  <w:style w:type="paragraph" w:customStyle="1" w:styleId="Smalltitle">
    <w:name w:val="Small title"/>
    <w:basedOn w:val="af9"/>
    <w:link w:val="SmalltitleChar"/>
    <w:rsid w:val="005B2038"/>
    <w:pPr>
      <w:shd w:val="clear" w:color="auto" w:fill="D1D3D4"/>
      <w:spacing w:before="120"/>
    </w:pPr>
    <w:rPr>
      <w:sz w:val="24"/>
      <w:lang w:val="en-US"/>
    </w:rPr>
  </w:style>
  <w:style w:type="character" w:customStyle="1" w:styleId="SmalltitleChar">
    <w:name w:val="Small title Char"/>
    <w:link w:val="Smalltitle"/>
    <w:rsid w:val="005B2038"/>
    <w:rPr>
      <w:rFonts w:ascii="Calibri" w:eastAsia="Calibri" w:hAnsi="Calibri" w:cs="Arial"/>
      <w:b/>
      <w:bCs/>
      <w:color w:val="002060"/>
      <w:sz w:val="24"/>
      <w:szCs w:val="28"/>
      <w:shd w:val="clear" w:color="auto" w:fill="D1D3D4"/>
      <w:lang w:val="en-US" w:eastAsia="en-GB"/>
    </w:rPr>
  </w:style>
  <w:style w:type="paragraph" w:customStyle="1" w:styleId="PuTpriopity">
    <w:name w:val="PuT priopity"/>
    <w:basedOn w:val="af9"/>
    <w:rsid w:val="005B2038"/>
    <w:pPr>
      <w:shd w:val="clear" w:color="auto" w:fill="BBA4CF"/>
      <w:spacing w:before="120"/>
    </w:pPr>
    <w:rPr>
      <w:sz w:val="24"/>
      <w:lang w:val="en-US"/>
    </w:rPr>
  </w:style>
  <w:style w:type="paragraph" w:customStyle="1" w:styleId="text-center">
    <w:name w:val="text-center"/>
    <w:basedOn w:val="a"/>
    <w:rsid w:val="005B2038"/>
    <w:pPr>
      <w:spacing w:before="100" w:beforeAutospacing="1" w:after="100" w:afterAutospacing="1" w:line="240" w:lineRule="auto"/>
    </w:pPr>
    <w:rPr>
      <w:rFonts w:ascii="Times New Roman" w:eastAsia="Times New Roman" w:hAnsi="Times New Roman" w:cs="Times New Roman"/>
      <w:sz w:val="24"/>
      <w:szCs w:val="24"/>
      <w:lang w:val="uk-UA"/>
    </w:rPr>
  </w:style>
  <w:style w:type="character" w:customStyle="1" w:styleId="11111">
    <w:name w:val="11111"/>
    <w:rsid w:val="005B2038"/>
    <w:rPr>
      <w:rFonts w:ascii="Times New Roman" w:hAnsi="Times New Roman"/>
      <w:b/>
      <w:kern w:val="0"/>
      <w:sz w:val="28"/>
      <w:szCs w:val="28"/>
    </w:rPr>
  </w:style>
  <w:style w:type="paragraph" w:customStyle="1" w:styleId="Normal11ptjustified">
    <w:name w:val="Normal 11pt justified"/>
    <w:basedOn w:val="a"/>
    <w:uiPriority w:val="99"/>
    <w:rsid w:val="005B2038"/>
    <w:pPr>
      <w:tabs>
        <w:tab w:val="left" w:pos="504"/>
      </w:tabs>
      <w:spacing w:after="0" w:line="240" w:lineRule="auto"/>
      <w:jc w:val="both"/>
    </w:pPr>
    <w:rPr>
      <w:rFonts w:ascii="Times New Roman" w:eastAsia="Times New Roman" w:hAnsi="Times New Roman" w:cs="Times New Roman"/>
      <w:lang w:val="en-GB"/>
    </w:rPr>
  </w:style>
  <w:style w:type="paragraph" w:customStyle="1" w:styleId="11">
    <w:name w:val="Абзац списка1"/>
    <w:basedOn w:val="a"/>
    <w:uiPriority w:val="99"/>
    <w:rsid w:val="005B2038"/>
    <w:pPr>
      <w:ind w:left="720"/>
    </w:pPr>
    <w:rPr>
      <w:rFonts w:ascii="Calibri" w:eastAsia="Times New Roman" w:hAnsi="Calibri" w:cs="Times New Roman"/>
      <w:lang w:val="uk-UA"/>
    </w:rPr>
  </w:style>
  <w:style w:type="character" w:customStyle="1" w:styleId="st">
    <w:name w:val="st"/>
    <w:basedOn w:val="a0"/>
    <w:rsid w:val="005B2038"/>
  </w:style>
  <w:style w:type="character" w:customStyle="1" w:styleId="xfm97486888">
    <w:name w:val="xfm_97486888"/>
    <w:basedOn w:val="a0"/>
    <w:rsid w:val="005B2038"/>
  </w:style>
  <w:style w:type="paragraph" w:customStyle="1" w:styleId="aff2">
    <w:name w:val="Заголовок Чорний"/>
    <w:basedOn w:val="1"/>
    <w:link w:val="aff3"/>
    <w:qFormat/>
    <w:rsid w:val="005B2038"/>
    <w:pPr>
      <w:keepLines/>
      <w:spacing w:before="480" w:after="0" w:line="276" w:lineRule="auto"/>
    </w:pPr>
    <w:rPr>
      <w:rFonts w:ascii="Times New Roman" w:eastAsiaTheme="majorEastAsia" w:hAnsi="Times New Roman" w:cs="Times New Roman"/>
      <w:sz w:val="28"/>
      <w:szCs w:val="28"/>
      <w:lang w:val="uk-UA"/>
    </w:rPr>
  </w:style>
  <w:style w:type="character" w:customStyle="1" w:styleId="aff3">
    <w:name w:val="Заголовок Чорний Знак"/>
    <w:basedOn w:val="10"/>
    <w:link w:val="aff2"/>
    <w:rsid w:val="005B2038"/>
    <w:rPr>
      <w:rFonts w:ascii="Times New Roman" w:eastAsiaTheme="majorEastAsia" w:hAnsi="Times New Roman" w:cs="Times New Roman"/>
      <w:b/>
      <w:bCs/>
      <w:kern w:val="32"/>
      <w:sz w:val="28"/>
      <w:szCs w:val="28"/>
      <w:lang w:val="uk-UA"/>
    </w:rPr>
  </w:style>
  <w:style w:type="character" w:styleId="aff4">
    <w:name w:val="Book Title"/>
    <w:basedOn w:val="a0"/>
    <w:uiPriority w:val="33"/>
    <w:qFormat/>
    <w:rsid w:val="005B2038"/>
    <w:rPr>
      <w:b/>
      <w:bCs/>
      <w:smallCaps/>
      <w:spacing w:val="5"/>
    </w:rPr>
  </w:style>
  <w:style w:type="paragraph" w:styleId="aff5">
    <w:name w:val="TOC Heading"/>
    <w:basedOn w:val="1"/>
    <w:next w:val="a"/>
    <w:uiPriority w:val="39"/>
    <w:semiHidden/>
    <w:unhideWhenUsed/>
    <w:qFormat/>
    <w:rsid w:val="005B203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uk-UA"/>
    </w:rPr>
  </w:style>
  <w:style w:type="paragraph" w:styleId="12">
    <w:name w:val="toc 1"/>
    <w:basedOn w:val="a"/>
    <w:next w:val="a"/>
    <w:autoRedefine/>
    <w:uiPriority w:val="39"/>
    <w:unhideWhenUsed/>
    <w:qFormat/>
    <w:rsid w:val="005B2038"/>
    <w:pPr>
      <w:spacing w:after="100"/>
    </w:pPr>
    <w:rPr>
      <w:rFonts w:ascii="Calibri" w:eastAsia="Calibri" w:hAnsi="Calibri" w:cs="Calibri"/>
      <w:lang w:val="uk-UA"/>
    </w:rPr>
  </w:style>
  <w:style w:type="paragraph" w:styleId="21">
    <w:name w:val="toc 2"/>
    <w:basedOn w:val="a"/>
    <w:next w:val="a"/>
    <w:autoRedefine/>
    <w:uiPriority w:val="39"/>
    <w:unhideWhenUsed/>
    <w:qFormat/>
    <w:rsid w:val="005B2038"/>
    <w:pPr>
      <w:spacing w:after="100"/>
      <w:ind w:left="220"/>
    </w:pPr>
    <w:rPr>
      <w:rFonts w:ascii="Calibri" w:eastAsia="Calibri" w:hAnsi="Calibri" w:cs="Calibri"/>
      <w:lang w:val="uk-UA"/>
    </w:rPr>
  </w:style>
  <w:style w:type="paragraph" w:styleId="33">
    <w:name w:val="toc 3"/>
    <w:basedOn w:val="a"/>
    <w:next w:val="a"/>
    <w:autoRedefine/>
    <w:uiPriority w:val="39"/>
    <w:semiHidden/>
    <w:unhideWhenUsed/>
    <w:qFormat/>
    <w:rsid w:val="005B2038"/>
    <w:pPr>
      <w:spacing w:after="100"/>
      <w:ind w:left="440"/>
    </w:pPr>
    <w:rPr>
      <w:rFonts w:ascii="Calibri" w:hAnsi="Calibri" w:cs="Calibri"/>
      <w:lang w:val="uk-UA"/>
    </w:rPr>
  </w:style>
  <w:style w:type="paragraph" w:customStyle="1" w:styleId="22">
    <w:name w:val="Заголовок 2 Чорний"/>
    <w:basedOn w:val="2"/>
    <w:link w:val="23"/>
    <w:qFormat/>
    <w:rsid w:val="005B2038"/>
    <w:pPr>
      <w:spacing w:before="200"/>
    </w:pPr>
    <w:rPr>
      <w:b/>
      <w:bCs/>
      <w:sz w:val="24"/>
      <w:lang w:val="uk-UA"/>
    </w:rPr>
  </w:style>
  <w:style w:type="character" w:customStyle="1" w:styleId="23">
    <w:name w:val="Заголовок 2 Чорний Знак"/>
    <w:basedOn w:val="20"/>
    <w:link w:val="22"/>
    <w:rsid w:val="005B2038"/>
    <w:rPr>
      <w:rFonts w:asciiTheme="majorHAnsi" w:eastAsiaTheme="majorEastAsia" w:hAnsiTheme="majorHAnsi" w:cstheme="majorBidi"/>
      <w:b/>
      <w:bCs/>
      <w:color w:val="365F91" w:themeColor="accent1" w:themeShade="BF"/>
      <w:sz w:val="24"/>
      <w:szCs w:val="26"/>
      <w:lang w:val="uk-UA"/>
    </w:rPr>
  </w:style>
  <w:style w:type="paragraph" w:customStyle="1" w:styleId="tj">
    <w:name w:val="tj"/>
    <w:basedOn w:val="a"/>
    <w:rsid w:val="005B2038"/>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Pa28">
    <w:name w:val="Pa28"/>
    <w:basedOn w:val="Default"/>
    <w:next w:val="Default"/>
    <w:uiPriority w:val="99"/>
    <w:rsid w:val="005B2038"/>
    <w:pPr>
      <w:spacing w:line="221" w:lineRule="atLeast"/>
    </w:pPr>
    <w:rPr>
      <w:rFonts w:ascii="Roboto Medium" w:eastAsia="Calibri" w:hAnsi="Roboto Medium" w:cstheme="minorBidi"/>
      <w:color w:val="auto"/>
      <w:lang w:val="en-US"/>
    </w:rPr>
  </w:style>
  <w:style w:type="character" w:customStyle="1" w:styleId="A90">
    <w:name w:val="A9"/>
    <w:uiPriority w:val="99"/>
    <w:rsid w:val="005B2038"/>
    <w:rPr>
      <w:rFonts w:cs="Roboto Light"/>
      <w:color w:val="211D1E"/>
      <w:sz w:val="22"/>
      <w:szCs w:val="22"/>
    </w:rPr>
  </w:style>
  <w:style w:type="paragraph" w:customStyle="1" w:styleId="aff6">
    <w:name w:val="Содержимое списка"/>
    <w:basedOn w:val="a"/>
    <w:qFormat/>
    <w:rsid w:val="005B2038"/>
    <w:pPr>
      <w:suppressAutoHyphens/>
      <w:overflowPunct w:val="0"/>
      <w:spacing w:after="0" w:line="240" w:lineRule="auto"/>
      <w:ind w:left="567"/>
    </w:pPr>
    <w:rPr>
      <w:rFonts w:ascii="Liberation Serif" w:eastAsia="NSimSun" w:hAnsi="Liberation Serif" w:cs="Arial"/>
      <w:kern w:val="2"/>
      <w:sz w:val="24"/>
      <w:szCs w:val="24"/>
      <w:lang w:val="en-US" w:eastAsia="zh-CN" w:bidi="hi-IN"/>
    </w:rPr>
  </w:style>
  <w:style w:type="paragraph" w:customStyle="1" w:styleId="rvps2">
    <w:name w:val="rvps2"/>
    <w:basedOn w:val="a"/>
    <w:uiPriority w:val="99"/>
    <w:rsid w:val="005B2038"/>
    <w:pPr>
      <w:spacing w:beforeAutospacing="1" w:after="0" w:afterAutospacing="1" w:line="240" w:lineRule="auto"/>
    </w:pPr>
    <w:rPr>
      <w:rFonts w:ascii="Times New Roman" w:eastAsia="Times New Roman" w:hAnsi="Times New Roman" w:cs="Times New Roman"/>
      <w:sz w:val="24"/>
      <w:szCs w:val="24"/>
      <w:lang w:val="uk-UA" w:eastAsia="uk-UA"/>
    </w:rPr>
  </w:style>
  <w:style w:type="table" w:customStyle="1" w:styleId="NormalTable0">
    <w:name w:val="Normal Table0"/>
    <w:rsid w:val="005B2038"/>
    <w:rPr>
      <w:rFonts w:ascii="Calibri" w:eastAsia="Calibri" w:hAnsi="Calibri" w:cs="Calibri"/>
      <w:lang w:val="uk-UA" w:eastAsia="uk-UA"/>
    </w:rPr>
    <w:tblPr>
      <w:tblCellMar>
        <w:top w:w="0" w:type="dxa"/>
        <w:left w:w="0" w:type="dxa"/>
        <w:bottom w:w="0" w:type="dxa"/>
        <w:right w:w="0" w:type="dxa"/>
      </w:tblCellMar>
    </w:tblPr>
  </w:style>
  <w:style w:type="paragraph" w:styleId="aff7">
    <w:name w:val="Revision"/>
    <w:hidden/>
    <w:uiPriority w:val="99"/>
    <w:semiHidden/>
    <w:rsid w:val="005B2038"/>
    <w:pPr>
      <w:spacing w:after="0" w:line="240" w:lineRule="auto"/>
    </w:pPr>
    <w:rPr>
      <w:rFonts w:ascii="Calibri" w:eastAsia="Calibri" w:hAnsi="Calibri" w:cs="Calibri"/>
      <w:lang w:val="uk-UA" w:eastAsia="uk-UA"/>
    </w:rPr>
  </w:style>
  <w:style w:type="character" w:styleId="aff8">
    <w:name w:val="FollowedHyperlink"/>
    <w:basedOn w:val="a0"/>
    <w:uiPriority w:val="99"/>
    <w:semiHidden/>
    <w:unhideWhenUsed/>
    <w:rsid w:val="005B2038"/>
    <w:rPr>
      <w:color w:val="800080" w:themeColor="followedHyperlink"/>
      <w:u w:val="single"/>
    </w:rPr>
  </w:style>
  <w:style w:type="paragraph" w:styleId="aff9">
    <w:name w:val="Subtitle"/>
    <w:basedOn w:val="a"/>
    <w:next w:val="a"/>
    <w:link w:val="affa"/>
    <w:rsid w:val="005B2038"/>
    <w:pPr>
      <w:keepNext/>
      <w:keepLines/>
      <w:spacing w:before="360" w:after="80"/>
    </w:pPr>
    <w:rPr>
      <w:rFonts w:ascii="Georgia" w:eastAsia="Georgia" w:hAnsi="Georgia" w:cs="Georgia"/>
      <w:i/>
      <w:color w:val="666666"/>
      <w:sz w:val="48"/>
      <w:szCs w:val="48"/>
      <w:lang w:val="uk-UA"/>
    </w:rPr>
  </w:style>
  <w:style w:type="character" w:customStyle="1" w:styleId="affa">
    <w:name w:val="Подзаголовок Знак"/>
    <w:basedOn w:val="a0"/>
    <w:link w:val="aff9"/>
    <w:rsid w:val="005B2038"/>
    <w:rPr>
      <w:rFonts w:ascii="Georgia" w:eastAsia="Georgia" w:hAnsi="Georgia" w:cs="Georgia"/>
      <w:i/>
      <w:color w:val="666666"/>
      <w:sz w:val="48"/>
      <w:szCs w:val="48"/>
      <w:lang w:val="uk-UA"/>
    </w:rPr>
  </w:style>
  <w:style w:type="table" w:customStyle="1" w:styleId="PlainTable4">
    <w:name w:val="Plain Table 4"/>
    <w:basedOn w:val="a1"/>
    <w:uiPriority w:val="44"/>
    <w:rsid w:val="005B2038"/>
    <w:pPr>
      <w:spacing w:after="0" w:line="240" w:lineRule="auto"/>
    </w:pPr>
    <w:rPr>
      <w:rFonts w:ascii="Calibri" w:eastAsia="Calibri" w:hAnsi="Calibri" w:cs="Calibri"/>
      <w:lang w:val="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a0"/>
    <w:rsid w:val="005B2038"/>
  </w:style>
  <w:style w:type="character" w:customStyle="1" w:styleId="eop">
    <w:name w:val="eop"/>
    <w:basedOn w:val="a0"/>
    <w:rsid w:val="005B2038"/>
  </w:style>
  <w:style w:type="table" w:customStyle="1" w:styleId="GridTableLight">
    <w:name w:val="Grid Table Light"/>
    <w:basedOn w:val="a1"/>
    <w:uiPriority w:val="40"/>
    <w:rsid w:val="005B2038"/>
    <w:pPr>
      <w:spacing w:after="0" w:line="240" w:lineRule="auto"/>
    </w:pPr>
    <w:rPr>
      <w:rFonts w:ascii="Calibri" w:eastAsia="Calibri" w:hAnsi="Calibri" w:cs="Calibri"/>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paragraph">
    <w:name w:val="paragraph"/>
    <w:basedOn w:val="a"/>
    <w:rsid w:val="005B2038"/>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13">
    <w:name w:val="Незакрита згадка1"/>
    <w:basedOn w:val="a0"/>
    <w:uiPriority w:val="99"/>
    <w:semiHidden/>
    <w:unhideWhenUsed/>
    <w:rsid w:val="005B2038"/>
    <w:rPr>
      <w:color w:val="605E5C"/>
      <w:shd w:val="clear" w:color="auto" w:fill="E1DFDD"/>
    </w:rPr>
  </w:style>
  <w:style w:type="paragraph" w:customStyle="1" w:styleId="western">
    <w:name w:val="western"/>
    <w:basedOn w:val="a"/>
    <w:rsid w:val="005B2038"/>
    <w:pPr>
      <w:spacing w:before="100" w:beforeAutospacing="1" w:after="100" w:afterAutospacing="1" w:line="240" w:lineRule="auto"/>
    </w:pPr>
    <w:rPr>
      <w:rFonts w:ascii="Times New Roman" w:eastAsia="Times New Roman" w:hAnsi="Times New Roman" w:cs="Times New Roman"/>
      <w:sz w:val="24"/>
      <w:szCs w:val="24"/>
    </w:rPr>
  </w:style>
  <w:style w:type="paragraph" w:styleId="34">
    <w:name w:val="Body Text 3"/>
    <w:basedOn w:val="a"/>
    <w:link w:val="35"/>
    <w:uiPriority w:val="99"/>
    <w:semiHidden/>
    <w:unhideWhenUsed/>
    <w:rsid w:val="002E536C"/>
    <w:pPr>
      <w:spacing w:after="120"/>
    </w:pPr>
    <w:rPr>
      <w:sz w:val="16"/>
      <w:szCs w:val="16"/>
    </w:rPr>
  </w:style>
  <w:style w:type="character" w:customStyle="1" w:styleId="35">
    <w:name w:val="Основной текст 3 Знак"/>
    <w:basedOn w:val="a0"/>
    <w:link w:val="34"/>
    <w:uiPriority w:val="99"/>
    <w:semiHidden/>
    <w:rsid w:val="002E536C"/>
    <w:rPr>
      <w:sz w:val="16"/>
      <w:szCs w:val="16"/>
    </w:rPr>
  </w:style>
  <w:style w:type="paragraph" w:styleId="HTML">
    <w:name w:val="HTML Preformatted"/>
    <w:basedOn w:val="a"/>
    <w:link w:val="HTML0"/>
    <w:unhideWhenUsed/>
    <w:rsid w:val="00D92A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D92AD1"/>
    <w:rPr>
      <w:rFonts w:ascii="Courier New" w:eastAsia="Times New Roman" w:hAnsi="Courier New" w:cs="Courier New"/>
      <w:sz w:val="20"/>
      <w:szCs w:val="20"/>
    </w:rPr>
  </w:style>
  <w:style w:type="paragraph" w:customStyle="1" w:styleId="normal1">
    <w:name w:val="normal1"/>
    <w:basedOn w:val="a"/>
    <w:rsid w:val="00C2362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5">
    <w:name w:val="rvts15"/>
    <w:basedOn w:val="a0"/>
    <w:rsid w:val="009F6DC7"/>
  </w:style>
  <w:style w:type="character" w:customStyle="1" w:styleId="katex-mathml">
    <w:name w:val="katex-mathml"/>
    <w:basedOn w:val="a0"/>
    <w:rsid w:val="00557373"/>
  </w:style>
  <w:style w:type="character" w:customStyle="1" w:styleId="mord">
    <w:name w:val="mord"/>
    <w:basedOn w:val="a0"/>
    <w:rsid w:val="00557373"/>
  </w:style>
  <w:style w:type="character" w:customStyle="1" w:styleId="mpunct">
    <w:name w:val="mpunct"/>
    <w:basedOn w:val="a0"/>
    <w:rsid w:val="00557373"/>
  </w:style>
  <w:style w:type="character" w:customStyle="1" w:styleId="mbin">
    <w:name w:val="mbin"/>
    <w:basedOn w:val="a0"/>
    <w:rsid w:val="00557373"/>
  </w:style>
  <w:style w:type="character" w:customStyle="1" w:styleId="mrel">
    <w:name w:val="mrel"/>
    <w:basedOn w:val="a0"/>
    <w:rsid w:val="00557373"/>
  </w:style>
  <w:style w:type="character" w:customStyle="1" w:styleId="ms-1">
    <w:name w:val="ms-1"/>
    <w:basedOn w:val="a0"/>
    <w:rsid w:val="0029481B"/>
  </w:style>
  <w:style w:type="character" w:customStyle="1" w:styleId="max-w-15ch">
    <w:name w:val="max-w-[15ch]"/>
    <w:basedOn w:val="a0"/>
    <w:rsid w:val="0029481B"/>
  </w:style>
  <w:style w:type="character" w:customStyle="1" w:styleId="-me-1">
    <w:name w:val="-me-1"/>
    <w:basedOn w:val="a0"/>
    <w:rsid w:val="0029481B"/>
  </w:style>
  <w:style w:type="character" w:customStyle="1" w:styleId="docdata">
    <w:name w:val="docdata"/>
    <w:aliases w:val="docy,v5,1371,baiaagaaboqcaaadlamaaawiawaaaaaaaaaaaaaaaaaaaaaaaaaaaaaaaaaaaaaaaaaaaaaaaaaaaaaaaaaaaaaaaaaaaaaaaaaaaaaaaaaaaaaaaaaaaaaaaaaaaaaaaaaaaaaaaaaaaaaaaaaaaaaaaaaaaaaaaaaaaaaaaaaaaaaaaaaaaaaaaaaaaaaaaaaaaaaaaaaaaaaaaaaaaaaaaaaaaaaaaaaaaaaa"/>
    <w:basedOn w:val="a0"/>
    <w:rsid w:val="000E56F3"/>
  </w:style>
  <w:style w:type="character" w:customStyle="1" w:styleId="xfm42359287">
    <w:name w:val="xfm_42359287"/>
    <w:basedOn w:val="a0"/>
    <w:rsid w:val="00FF7E7C"/>
  </w:style>
  <w:style w:type="paragraph" w:styleId="24">
    <w:name w:val="Body Text Indent 2"/>
    <w:basedOn w:val="a"/>
    <w:link w:val="25"/>
    <w:uiPriority w:val="99"/>
    <w:unhideWhenUsed/>
    <w:rsid w:val="004F4CE9"/>
    <w:pPr>
      <w:spacing w:after="120" w:line="480" w:lineRule="auto"/>
      <w:ind w:left="283"/>
    </w:pPr>
    <w:rPr>
      <w:rFonts w:ascii="Calibri" w:eastAsia="Times New Roman" w:hAnsi="Calibri" w:cs="Times New Roman"/>
    </w:rPr>
  </w:style>
  <w:style w:type="character" w:customStyle="1" w:styleId="25">
    <w:name w:val="Основной текст с отступом 2 Знак"/>
    <w:basedOn w:val="a0"/>
    <w:link w:val="24"/>
    <w:uiPriority w:val="99"/>
    <w:rsid w:val="004F4CE9"/>
    <w:rPr>
      <w:rFonts w:ascii="Calibri" w:eastAsia="Times New Roman" w:hAnsi="Calibri" w:cs="Times New Roman"/>
    </w:rPr>
  </w:style>
  <w:style w:type="character" w:customStyle="1" w:styleId="af1">
    <w:name w:val="Без интервала Знак"/>
    <w:link w:val="af0"/>
    <w:uiPriority w:val="1"/>
    <w:locked/>
    <w:rsid w:val="00707687"/>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248866">
      <w:bodyDiv w:val="1"/>
      <w:marLeft w:val="0"/>
      <w:marRight w:val="0"/>
      <w:marTop w:val="0"/>
      <w:marBottom w:val="0"/>
      <w:divBdr>
        <w:top w:val="none" w:sz="0" w:space="0" w:color="auto"/>
        <w:left w:val="none" w:sz="0" w:space="0" w:color="auto"/>
        <w:bottom w:val="none" w:sz="0" w:space="0" w:color="auto"/>
        <w:right w:val="none" w:sz="0" w:space="0" w:color="auto"/>
      </w:divBdr>
    </w:div>
    <w:div w:id="8262721">
      <w:bodyDiv w:val="1"/>
      <w:marLeft w:val="0"/>
      <w:marRight w:val="0"/>
      <w:marTop w:val="0"/>
      <w:marBottom w:val="0"/>
      <w:divBdr>
        <w:top w:val="none" w:sz="0" w:space="0" w:color="auto"/>
        <w:left w:val="none" w:sz="0" w:space="0" w:color="auto"/>
        <w:bottom w:val="none" w:sz="0" w:space="0" w:color="auto"/>
        <w:right w:val="none" w:sz="0" w:space="0" w:color="auto"/>
      </w:divBdr>
    </w:div>
    <w:div w:id="10835489">
      <w:bodyDiv w:val="1"/>
      <w:marLeft w:val="0"/>
      <w:marRight w:val="0"/>
      <w:marTop w:val="0"/>
      <w:marBottom w:val="0"/>
      <w:divBdr>
        <w:top w:val="none" w:sz="0" w:space="0" w:color="auto"/>
        <w:left w:val="none" w:sz="0" w:space="0" w:color="auto"/>
        <w:bottom w:val="none" w:sz="0" w:space="0" w:color="auto"/>
        <w:right w:val="none" w:sz="0" w:space="0" w:color="auto"/>
      </w:divBdr>
    </w:div>
    <w:div w:id="33193021">
      <w:bodyDiv w:val="1"/>
      <w:marLeft w:val="0"/>
      <w:marRight w:val="0"/>
      <w:marTop w:val="0"/>
      <w:marBottom w:val="0"/>
      <w:divBdr>
        <w:top w:val="none" w:sz="0" w:space="0" w:color="auto"/>
        <w:left w:val="none" w:sz="0" w:space="0" w:color="auto"/>
        <w:bottom w:val="none" w:sz="0" w:space="0" w:color="auto"/>
        <w:right w:val="none" w:sz="0" w:space="0" w:color="auto"/>
      </w:divBdr>
    </w:div>
    <w:div w:id="34624534">
      <w:bodyDiv w:val="1"/>
      <w:marLeft w:val="0"/>
      <w:marRight w:val="0"/>
      <w:marTop w:val="0"/>
      <w:marBottom w:val="0"/>
      <w:divBdr>
        <w:top w:val="none" w:sz="0" w:space="0" w:color="auto"/>
        <w:left w:val="none" w:sz="0" w:space="0" w:color="auto"/>
        <w:bottom w:val="none" w:sz="0" w:space="0" w:color="auto"/>
        <w:right w:val="none" w:sz="0" w:space="0" w:color="auto"/>
      </w:divBdr>
    </w:div>
    <w:div w:id="36702643">
      <w:bodyDiv w:val="1"/>
      <w:marLeft w:val="0"/>
      <w:marRight w:val="0"/>
      <w:marTop w:val="0"/>
      <w:marBottom w:val="0"/>
      <w:divBdr>
        <w:top w:val="none" w:sz="0" w:space="0" w:color="auto"/>
        <w:left w:val="none" w:sz="0" w:space="0" w:color="auto"/>
        <w:bottom w:val="none" w:sz="0" w:space="0" w:color="auto"/>
        <w:right w:val="none" w:sz="0" w:space="0" w:color="auto"/>
      </w:divBdr>
    </w:div>
    <w:div w:id="58215987">
      <w:bodyDiv w:val="1"/>
      <w:marLeft w:val="0"/>
      <w:marRight w:val="0"/>
      <w:marTop w:val="0"/>
      <w:marBottom w:val="0"/>
      <w:divBdr>
        <w:top w:val="none" w:sz="0" w:space="0" w:color="auto"/>
        <w:left w:val="none" w:sz="0" w:space="0" w:color="auto"/>
        <w:bottom w:val="none" w:sz="0" w:space="0" w:color="auto"/>
        <w:right w:val="none" w:sz="0" w:space="0" w:color="auto"/>
      </w:divBdr>
    </w:div>
    <w:div w:id="67895809">
      <w:bodyDiv w:val="1"/>
      <w:marLeft w:val="0"/>
      <w:marRight w:val="0"/>
      <w:marTop w:val="0"/>
      <w:marBottom w:val="0"/>
      <w:divBdr>
        <w:top w:val="none" w:sz="0" w:space="0" w:color="auto"/>
        <w:left w:val="none" w:sz="0" w:space="0" w:color="auto"/>
        <w:bottom w:val="none" w:sz="0" w:space="0" w:color="auto"/>
        <w:right w:val="none" w:sz="0" w:space="0" w:color="auto"/>
      </w:divBdr>
    </w:div>
    <w:div w:id="68115289">
      <w:bodyDiv w:val="1"/>
      <w:marLeft w:val="0"/>
      <w:marRight w:val="0"/>
      <w:marTop w:val="0"/>
      <w:marBottom w:val="0"/>
      <w:divBdr>
        <w:top w:val="none" w:sz="0" w:space="0" w:color="auto"/>
        <w:left w:val="none" w:sz="0" w:space="0" w:color="auto"/>
        <w:bottom w:val="none" w:sz="0" w:space="0" w:color="auto"/>
        <w:right w:val="none" w:sz="0" w:space="0" w:color="auto"/>
      </w:divBdr>
    </w:div>
    <w:div w:id="70196139">
      <w:bodyDiv w:val="1"/>
      <w:marLeft w:val="0"/>
      <w:marRight w:val="0"/>
      <w:marTop w:val="0"/>
      <w:marBottom w:val="0"/>
      <w:divBdr>
        <w:top w:val="none" w:sz="0" w:space="0" w:color="auto"/>
        <w:left w:val="none" w:sz="0" w:space="0" w:color="auto"/>
        <w:bottom w:val="none" w:sz="0" w:space="0" w:color="auto"/>
        <w:right w:val="none" w:sz="0" w:space="0" w:color="auto"/>
      </w:divBdr>
    </w:div>
    <w:div w:id="85881034">
      <w:bodyDiv w:val="1"/>
      <w:marLeft w:val="0"/>
      <w:marRight w:val="0"/>
      <w:marTop w:val="0"/>
      <w:marBottom w:val="0"/>
      <w:divBdr>
        <w:top w:val="none" w:sz="0" w:space="0" w:color="auto"/>
        <w:left w:val="none" w:sz="0" w:space="0" w:color="auto"/>
        <w:bottom w:val="none" w:sz="0" w:space="0" w:color="auto"/>
        <w:right w:val="none" w:sz="0" w:space="0" w:color="auto"/>
      </w:divBdr>
    </w:div>
    <w:div w:id="99689628">
      <w:bodyDiv w:val="1"/>
      <w:marLeft w:val="0"/>
      <w:marRight w:val="0"/>
      <w:marTop w:val="0"/>
      <w:marBottom w:val="0"/>
      <w:divBdr>
        <w:top w:val="none" w:sz="0" w:space="0" w:color="auto"/>
        <w:left w:val="none" w:sz="0" w:space="0" w:color="auto"/>
        <w:bottom w:val="none" w:sz="0" w:space="0" w:color="auto"/>
        <w:right w:val="none" w:sz="0" w:space="0" w:color="auto"/>
      </w:divBdr>
    </w:div>
    <w:div w:id="102964656">
      <w:bodyDiv w:val="1"/>
      <w:marLeft w:val="0"/>
      <w:marRight w:val="0"/>
      <w:marTop w:val="0"/>
      <w:marBottom w:val="0"/>
      <w:divBdr>
        <w:top w:val="none" w:sz="0" w:space="0" w:color="auto"/>
        <w:left w:val="none" w:sz="0" w:space="0" w:color="auto"/>
        <w:bottom w:val="none" w:sz="0" w:space="0" w:color="auto"/>
        <w:right w:val="none" w:sz="0" w:space="0" w:color="auto"/>
      </w:divBdr>
    </w:div>
    <w:div w:id="104735453">
      <w:bodyDiv w:val="1"/>
      <w:marLeft w:val="0"/>
      <w:marRight w:val="0"/>
      <w:marTop w:val="0"/>
      <w:marBottom w:val="0"/>
      <w:divBdr>
        <w:top w:val="none" w:sz="0" w:space="0" w:color="auto"/>
        <w:left w:val="none" w:sz="0" w:space="0" w:color="auto"/>
        <w:bottom w:val="none" w:sz="0" w:space="0" w:color="auto"/>
        <w:right w:val="none" w:sz="0" w:space="0" w:color="auto"/>
      </w:divBdr>
    </w:div>
    <w:div w:id="108473652">
      <w:bodyDiv w:val="1"/>
      <w:marLeft w:val="0"/>
      <w:marRight w:val="0"/>
      <w:marTop w:val="0"/>
      <w:marBottom w:val="0"/>
      <w:divBdr>
        <w:top w:val="none" w:sz="0" w:space="0" w:color="auto"/>
        <w:left w:val="none" w:sz="0" w:space="0" w:color="auto"/>
        <w:bottom w:val="none" w:sz="0" w:space="0" w:color="auto"/>
        <w:right w:val="none" w:sz="0" w:space="0" w:color="auto"/>
      </w:divBdr>
    </w:div>
    <w:div w:id="122845207">
      <w:bodyDiv w:val="1"/>
      <w:marLeft w:val="0"/>
      <w:marRight w:val="0"/>
      <w:marTop w:val="0"/>
      <w:marBottom w:val="0"/>
      <w:divBdr>
        <w:top w:val="none" w:sz="0" w:space="0" w:color="auto"/>
        <w:left w:val="none" w:sz="0" w:space="0" w:color="auto"/>
        <w:bottom w:val="none" w:sz="0" w:space="0" w:color="auto"/>
        <w:right w:val="none" w:sz="0" w:space="0" w:color="auto"/>
      </w:divBdr>
    </w:div>
    <w:div w:id="123278940">
      <w:bodyDiv w:val="1"/>
      <w:marLeft w:val="0"/>
      <w:marRight w:val="0"/>
      <w:marTop w:val="0"/>
      <w:marBottom w:val="0"/>
      <w:divBdr>
        <w:top w:val="none" w:sz="0" w:space="0" w:color="auto"/>
        <w:left w:val="none" w:sz="0" w:space="0" w:color="auto"/>
        <w:bottom w:val="none" w:sz="0" w:space="0" w:color="auto"/>
        <w:right w:val="none" w:sz="0" w:space="0" w:color="auto"/>
      </w:divBdr>
    </w:div>
    <w:div w:id="131287514">
      <w:bodyDiv w:val="1"/>
      <w:marLeft w:val="0"/>
      <w:marRight w:val="0"/>
      <w:marTop w:val="0"/>
      <w:marBottom w:val="0"/>
      <w:divBdr>
        <w:top w:val="none" w:sz="0" w:space="0" w:color="auto"/>
        <w:left w:val="none" w:sz="0" w:space="0" w:color="auto"/>
        <w:bottom w:val="none" w:sz="0" w:space="0" w:color="auto"/>
        <w:right w:val="none" w:sz="0" w:space="0" w:color="auto"/>
      </w:divBdr>
    </w:div>
    <w:div w:id="133106080">
      <w:bodyDiv w:val="1"/>
      <w:marLeft w:val="0"/>
      <w:marRight w:val="0"/>
      <w:marTop w:val="0"/>
      <w:marBottom w:val="0"/>
      <w:divBdr>
        <w:top w:val="none" w:sz="0" w:space="0" w:color="auto"/>
        <w:left w:val="none" w:sz="0" w:space="0" w:color="auto"/>
        <w:bottom w:val="none" w:sz="0" w:space="0" w:color="auto"/>
        <w:right w:val="none" w:sz="0" w:space="0" w:color="auto"/>
      </w:divBdr>
    </w:div>
    <w:div w:id="146868714">
      <w:bodyDiv w:val="1"/>
      <w:marLeft w:val="0"/>
      <w:marRight w:val="0"/>
      <w:marTop w:val="0"/>
      <w:marBottom w:val="0"/>
      <w:divBdr>
        <w:top w:val="none" w:sz="0" w:space="0" w:color="auto"/>
        <w:left w:val="none" w:sz="0" w:space="0" w:color="auto"/>
        <w:bottom w:val="none" w:sz="0" w:space="0" w:color="auto"/>
        <w:right w:val="none" w:sz="0" w:space="0" w:color="auto"/>
      </w:divBdr>
    </w:div>
    <w:div w:id="185563115">
      <w:bodyDiv w:val="1"/>
      <w:marLeft w:val="0"/>
      <w:marRight w:val="0"/>
      <w:marTop w:val="0"/>
      <w:marBottom w:val="0"/>
      <w:divBdr>
        <w:top w:val="none" w:sz="0" w:space="0" w:color="auto"/>
        <w:left w:val="none" w:sz="0" w:space="0" w:color="auto"/>
        <w:bottom w:val="none" w:sz="0" w:space="0" w:color="auto"/>
        <w:right w:val="none" w:sz="0" w:space="0" w:color="auto"/>
      </w:divBdr>
    </w:div>
    <w:div w:id="186258172">
      <w:bodyDiv w:val="1"/>
      <w:marLeft w:val="0"/>
      <w:marRight w:val="0"/>
      <w:marTop w:val="0"/>
      <w:marBottom w:val="0"/>
      <w:divBdr>
        <w:top w:val="none" w:sz="0" w:space="0" w:color="auto"/>
        <w:left w:val="none" w:sz="0" w:space="0" w:color="auto"/>
        <w:bottom w:val="none" w:sz="0" w:space="0" w:color="auto"/>
        <w:right w:val="none" w:sz="0" w:space="0" w:color="auto"/>
      </w:divBdr>
    </w:div>
    <w:div w:id="208491482">
      <w:bodyDiv w:val="1"/>
      <w:marLeft w:val="0"/>
      <w:marRight w:val="0"/>
      <w:marTop w:val="0"/>
      <w:marBottom w:val="0"/>
      <w:divBdr>
        <w:top w:val="none" w:sz="0" w:space="0" w:color="auto"/>
        <w:left w:val="none" w:sz="0" w:space="0" w:color="auto"/>
        <w:bottom w:val="none" w:sz="0" w:space="0" w:color="auto"/>
        <w:right w:val="none" w:sz="0" w:space="0" w:color="auto"/>
      </w:divBdr>
    </w:div>
    <w:div w:id="240798275">
      <w:bodyDiv w:val="1"/>
      <w:marLeft w:val="0"/>
      <w:marRight w:val="0"/>
      <w:marTop w:val="0"/>
      <w:marBottom w:val="0"/>
      <w:divBdr>
        <w:top w:val="none" w:sz="0" w:space="0" w:color="auto"/>
        <w:left w:val="none" w:sz="0" w:space="0" w:color="auto"/>
        <w:bottom w:val="none" w:sz="0" w:space="0" w:color="auto"/>
        <w:right w:val="none" w:sz="0" w:space="0" w:color="auto"/>
      </w:divBdr>
    </w:div>
    <w:div w:id="266154674">
      <w:bodyDiv w:val="1"/>
      <w:marLeft w:val="0"/>
      <w:marRight w:val="0"/>
      <w:marTop w:val="0"/>
      <w:marBottom w:val="0"/>
      <w:divBdr>
        <w:top w:val="none" w:sz="0" w:space="0" w:color="auto"/>
        <w:left w:val="none" w:sz="0" w:space="0" w:color="auto"/>
        <w:bottom w:val="none" w:sz="0" w:space="0" w:color="auto"/>
        <w:right w:val="none" w:sz="0" w:space="0" w:color="auto"/>
      </w:divBdr>
    </w:div>
    <w:div w:id="268126912">
      <w:bodyDiv w:val="1"/>
      <w:marLeft w:val="0"/>
      <w:marRight w:val="0"/>
      <w:marTop w:val="0"/>
      <w:marBottom w:val="0"/>
      <w:divBdr>
        <w:top w:val="none" w:sz="0" w:space="0" w:color="auto"/>
        <w:left w:val="none" w:sz="0" w:space="0" w:color="auto"/>
        <w:bottom w:val="none" w:sz="0" w:space="0" w:color="auto"/>
        <w:right w:val="none" w:sz="0" w:space="0" w:color="auto"/>
      </w:divBdr>
    </w:div>
    <w:div w:id="284847250">
      <w:bodyDiv w:val="1"/>
      <w:marLeft w:val="0"/>
      <w:marRight w:val="0"/>
      <w:marTop w:val="0"/>
      <w:marBottom w:val="0"/>
      <w:divBdr>
        <w:top w:val="none" w:sz="0" w:space="0" w:color="auto"/>
        <w:left w:val="none" w:sz="0" w:space="0" w:color="auto"/>
        <w:bottom w:val="none" w:sz="0" w:space="0" w:color="auto"/>
        <w:right w:val="none" w:sz="0" w:space="0" w:color="auto"/>
      </w:divBdr>
    </w:div>
    <w:div w:id="300499848">
      <w:bodyDiv w:val="1"/>
      <w:marLeft w:val="0"/>
      <w:marRight w:val="0"/>
      <w:marTop w:val="0"/>
      <w:marBottom w:val="0"/>
      <w:divBdr>
        <w:top w:val="none" w:sz="0" w:space="0" w:color="auto"/>
        <w:left w:val="none" w:sz="0" w:space="0" w:color="auto"/>
        <w:bottom w:val="none" w:sz="0" w:space="0" w:color="auto"/>
        <w:right w:val="none" w:sz="0" w:space="0" w:color="auto"/>
      </w:divBdr>
    </w:div>
    <w:div w:id="305862737">
      <w:bodyDiv w:val="1"/>
      <w:marLeft w:val="0"/>
      <w:marRight w:val="0"/>
      <w:marTop w:val="0"/>
      <w:marBottom w:val="0"/>
      <w:divBdr>
        <w:top w:val="none" w:sz="0" w:space="0" w:color="auto"/>
        <w:left w:val="none" w:sz="0" w:space="0" w:color="auto"/>
        <w:bottom w:val="none" w:sz="0" w:space="0" w:color="auto"/>
        <w:right w:val="none" w:sz="0" w:space="0" w:color="auto"/>
      </w:divBdr>
    </w:div>
    <w:div w:id="312761446">
      <w:bodyDiv w:val="1"/>
      <w:marLeft w:val="0"/>
      <w:marRight w:val="0"/>
      <w:marTop w:val="0"/>
      <w:marBottom w:val="0"/>
      <w:divBdr>
        <w:top w:val="none" w:sz="0" w:space="0" w:color="auto"/>
        <w:left w:val="none" w:sz="0" w:space="0" w:color="auto"/>
        <w:bottom w:val="none" w:sz="0" w:space="0" w:color="auto"/>
        <w:right w:val="none" w:sz="0" w:space="0" w:color="auto"/>
      </w:divBdr>
    </w:div>
    <w:div w:id="325548026">
      <w:bodyDiv w:val="1"/>
      <w:marLeft w:val="0"/>
      <w:marRight w:val="0"/>
      <w:marTop w:val="0"/>
      <w:marBottom w:val="0"/>
      <w:divBdr>
        <w:top w:val="none" w:sz="0" w:space="0" w:color="auto"/>
        <w:left w:val="none" w:sz="0" w:space="0" w:color="auto"/>
        <w:bottom w:val="none" w:sz="0" w:space="0" w:color="auto"/>
        <w:right w:val="none" w:sz="0" w:space="0" w:color="auto"/>
      </w:divBdr>
    </w:div>
    <w:div w:id="330765768">
      <w:bodyDiv w:val="1"/>
      <w:marLeft w:val="0"/>
      <w:marRight w:val="0"/>
      <w:marTop w:val="0"/>
      <w:marBottom w:val="0"/>
      <w:divBdr>
        <w:top w:val="none" w:sz="0" w:space="0" w:color="auto"/>
        <w:left w:val="none" w:sz="0" w:space="0" w:color="auto"/>
        <w:bottom w:val="none" w:sz="0" w:space="0" w:color="auto"/>
        <w:right w:val="none" w:sz="0" w:space="0" w:color="auto"/>
      </w:divBdr>
    </w:div>
    <w:div w:id="347604903">
      <w:bodyDiv w:val="1"/>
      <w:marLeft w:val="0"/>
      <w:marRight w:val="0"/>
      <w:marTop w:val="0"/>
      <w:marBottom w:val="0"/>
      <w:divBdr>
        <w:top w:val="none" w:sz="0" w:space="0" w:color="auto"/>
        <w:left w:val="none" w:sz="0" w:space="0" w:color="auto"/>
        <w:bottom w:val="none" w:sz="0" w:space="0" w:color="auto"/>
        <w:right w:val="none" w:sz="0" w:space="0" w:color="auto"/>
      </w:divBdr>
    </w:div>
    <w:div w:id="360400950">
      <w:bodyDiv w:val="1"/>
      <w:marLeft w:val="0"/>
      <w:marRight w:val="0"/>
      <w:marTop w:val="0"/>
      <w:marBottom w:val="0"/>
      <w:divBdr>
        <w:top w:val="none" w:sz="0" w:space="0" w:color="auto"/>
        <w:left w:val="none" w:sz="0" w:space="0" w:color="auto"/>
        <w:bottom w:val="none" w:sz="0" w:space="0" w:color="auto"/>
        <w:right w:val="none" w:sz="0" w:space="0" w:color="auto"/>
      </w:divBdr>
    </w:div>
    <w:div w:id="370498677">
      <w:bodyDiv w:val="1"/>
      <w:marLeft w:val="0"/>
      <w:marRight w:val="0"/>
      <w:marTop w:val="0"/>
      <w:marBottom w:val="0"/>
      <w:divBdr>
        <w:top w:val="none" w:sz="0" w:space="0" w:color="auto"/>
        <w:left w:val="none" w:sz="0" w:space="0" w:color="auto"/>
        <w:bottom w:val="none" w:sz="0" w:space="0" w:color="auto"/>
        <w:right w:val="none" w:sz="0" w:space="0" w:color="auto"/>
      </w:divBdr>
    </w:div>
    <w:div w:id="374892208">
      <w:bodyDiv w:val="1"/>
      <w:marLeft w:val="0"/>
      <w:marRight w:val="0"/>
      <w:marTop w:val="0"/>
      <w:marBottom w:val="0"/>
      <w:divBdr>
        <w:top w:val="none" w:sz="0" w:space="0" w:color="auto"/>
        <w:left w:val="none" w:sz="0" w:space="0" w:color="auto"/>
        <w:bottom w:val="none" w:sz="0" w:space="0" w:color="auto"/>
        <w:right w:val="none" w:sz="0" w:space="0" w:color="auto"/>
      </w:divBdr>
    </w:div>
    <w:div w:id="375277497">
      <w:bodyDiv w:val="1"/>
      <w:marLeft w:val="0"/>
      <w:marRight w:val="0"/>
      <w:marTop w:val="0"/>
      <w:marBottom w:val="0"/>
      <w:divBdr>
        <w:top w:val="none" w:sz="0" w:space="0" w:color="auto"/>
        <w:left w:val="none" w:sz="0" w:space="0" w:color="auto"/>
        <w:bottom w:val="none" w:sz="0" w:space="0" w:color="auto"/>
        <w:right w:val="none" w:sz="0" w:space="0" w:color="auto"/>
      </w:divBdr>
    </w:div>
    <w:div w:id="380599064">
      <w:bodyDiv w:val="1"/>
      <w:marLeft w:val="0"/>
      <w:marRight w:val="0"/>
      <w:marTop w:val="0"/>
      <w:marBottom w:val="0"/>
      <w:divBdr>
        <w:top w:val="none" w:sz="0" w:space="0" w:color="auto"/>
        <w:left w:val="none" w:sz="0" w:space="0" w:color="auto"/>
        <w:bottom w:val="none" w:sz="0" w:space="0" w:color="auto"/>
        <w:right w:val="none" w:sz="0" w:space="0" w:color="auto"/>
      </w:divBdr>
    </w:div>
    <w:div w:id="381445096">
      <w:bodyDiv w:val="1"/>
      <w:marLeft w:val="0"/>
      <w:marRight w:val="0"/>
      <w:marTop w:val="0"/>
      <w:marBottom w:val="0"/>
      <w:divBdr>
        <w:top w:val="none" w:sz="0" w:space="0" w:color="auto"/>
        <w:left w:val="none" w:sz="0" w:space="0" w:color="auto"/>
        <w:bottom w:val="none" w:sz="0" w:space="0" w:color="auto"/>
        <w:right w:val="none" w:sz="0" w:space="0" w:color="auto"/>
      </w:divBdr>
    </w:div>
    <w:div w:id="387605201">
      <w:bodyDiv w:val="1"/>
      <w:marLeft w:val="0"/>
      <w:marRight w:val="0"/>
      <w:marTop w:val="0"/>
      <w:marBottom w:val="0"/>
      <w:divBdr>
        <w:top w:val="none" w:sz="0" w:space="0" w:color="auto"/>
        <w:left w:val="none" w:sz="0" w:space="0" w:color="auto"/>
        <w:bottom w:val="none" w:sz="0" w:space="0" w:color="auto"/>
        <w:right w:val="none" w:sz="0" w:space="0" w:color="auto"/>
      </w:divBdr>
    </w:div>
    <w:div w:id="393552482">
      <w:bodyDiv w:val="1"/>
      <w:marLeft w:val="0"/>
      <w:marRight w:val="0"/>
      <w:marTop w:val="0"/>
      <w:marBottom w:val="0"/>
      <w:divBdr>
        <w:top w:val="none" w:sz="0" w:space="0" w:color="auto"/>
        <w:left w:val="none" w:sz="0" w:space="0" w:color="auto"/>
        <w:bottom w:val="none" w:sz="0" w:space="0" w:color="auto"/>
        <w:right w:val="none" w:sz="0" w:space="0" w:color="auto"/>
      </w:divBdr>
    </w:div>
    <w:div w:id="399909731">
      <w:bodyDiv w:val="1"/>
      <w:marLeft w:val="0"/>
      <w:marRight w:val="0"/>
      <w:marTop w:val="0"/>
      <w:marBottom w:val="0"/>
      <w:divBdr>
        <w:top w:val="none" w:sz="0" w:space="0" w:color="auto"/>
        <w:left w:val="none" w:sz="0" w:space="0" w:color="auto"/>
        <w:bottom w:val="none" w:sz="0" w:space="0" w:color="auto"/>
        <w:right w:val="none" w:sz="0" w:space="0" w:color="auto"/>
      </w:divBdr>
    </w:div>
    <w:div w:id="417293805">
      <w:bodyDiv w:val="1"/>
      <w:marLeft w:val="0"/>
      <w:marRight w:val="0"/>
      <w:marTop w:val="0"/>
      <w:marBottom w:val="0"/>
      <w:divBdr>
        <w:top w:val="none" w:sz="0" w:space="0" w:color="auto"/>
        <w:left w:val="none" w:sz="0" w:space="0" w:color="auto"/>
        <w:bottom w:val="none" w:sz="0" w:space="0" w:color="auto"/>
        <w:right w:val="none" w:sz="0" w:space="0" w:color="auto"/>
      </w:divBdr>
    </w:div>
    <w:div w:id="424889423">
      <w:bodyDiv w:val="1"/>
      <w:marLeft w:val="0"/>
      <w:marRight w:val="0"/>
      <w:marTop w:val="0"/>
      <w:marBottom w:val="0"/>
      <w:divBdr>
        <w:top w:val="none" w:sz="0" w:space="0" w:color="auto"/>
        <w:left w:val="none" w:sz="0" w:space="0" w:color="auto"/>
        <w:bottom w:val="none" w:sz="0" w:space="0" w:color="auto"/>
        <w:right w:val="none" w:sz="0" w:space="0" w:color="auto"/>
      </w:divBdr>
    </w:div>
    <w:div w:id="438793521">
      <w:bodyDiv w:val="1"/>
      <w:marLeft w:val="0"/>
      <w:marRight w:val="0"/>
      <w:marTop w:val="0"/>
      <w:marBottom w:val="0"/>
      <w:divBdr>
        <w:top w:val="none" w:sz="0" w:space="0" w:color="auto"/>
        <w:left w:val="none" w:sz="0" w:space="0" w:color="auto"/>
        <w:bottom w:val="none" w:sz="0" w:space="0" w:color="auto"/>
        <w:right w:val="none" w:sz="0" w:space="0" w:color="auto"/>
      </w:divBdr>
    </w:div>
    <w:div w:id="444035236">
      <w:bodyDiv w:val="1"/>
      <w:marLeft w:val="0"/>
      <w:marRight w:val="0"/>
      <w:marTop w:val="0"/>
      <w:marBottom w:val="0"/>
      <w:divBdr>
        <w:top w:val="none" w:sz="0" w:space="0" w:color="auto"/>
        <w:left w:val="none" w:sz="0" w:space="0" w:color="auto"/>
        <w:bottom w:val="none" w:sz="0" w:space="0" w:color="auto"/>
        <w:right w:val="none" w:sz="0" w:space="0" w:color="auto"/>
      </w:divBdr>
    </w:div>
    <w:div w:id="468404648">
      <w:bodyDiv w:val="1"/>
      <w:marLeft w:val="0"/>
      <w:marRight w:val="0"/>
      <w:marTop w:val="0"/>
      <w:marBottom w:val="0"/>
      <w:divBdr>
        <w:top w:val="none" w:sz="0" w:space="0" w:color="auto"/>
        <w:left w:val="none" w:sz="0" w:space="0" w:color="auto"/>
        <w:bottom w:val="none" w:sz="0" w:space="0" w:color="auto"/>
        <w:right w:val="none" w:sz="0" w:space="0" w:color="auto"/>
      </w:divBdr>
    </w:div>
    <w:div w:id="479541274">
      <w:bodyDiv w:val="1"/>
      <w:marLeft w:val="0"/>
      <w:marRight w:val="0"/>
      <w:marTop w:val="0"/>
      <w:marBottom w:val="0"/>
      <w:divBdr>
        <w:top w:val="none" w:sz="0" w:space="0" w:color="auto"/>
        <w:left w:val="none" w:sz="0" w:space="0" w:color="auto"/>
        <w:bottom w:val="none" w:sz="0" w:space="0" w:color="auto"/>
        <w:right w:val="none" w:sz="0" w:space="0" w:color="auto"/>
      </w:divBdr>
    </w:div>
    <w:div w:id="494994385">
      <w:bodyDiv w:val="1"/>
      <w:marLeft w:val="0"/>
      <w:marRight w:val="0"/>
      <w:marTop w:val="0"/>
      <w:marBottom w:val="0"/>
      <w:divBdr>
        <w:top w:val="none" w:sz="0" w:space="0" w:color="auto"/>
        <w:left w:val="none" w:sz="0" w:space="0" w:color="auto"/>
        <w:bottom w:val="none" w:sz="0" w:space="0" w:color="auto"/>
        <w:right w:val="none" w:sz="0" w:space="0" w:color="auto"/>
      </w:divBdr>
    </w:div>
    <w:div w:id="512260815">
      <w:bodyDiv w:val="1"/>
      <w:marLeft w:val="0"/>
      <w:marRight w:val="0"/>
      <w:marTop w:val="0"/>
      <w:marBottom w:val="0"/>
      <w:divBdr>
        <w:top w:val="none" w:sz="0" w:space="0" w:color="auto"/>
        <w:left w:val="none" w:sz="0" w:space="0" w:color="auto"/>
        <w:bottom w:val="none" w:sz="0" w:space="0" w:color="auto"/>
        <w:right w:val="none" w:sz="0" w:space="0" w:color="auto"/>
      </w:divBdr>
    </w:div>
    <w:div w:id="513348243">
      <w:bodyDiv w:val="1"/>
      <w:marLeft w:val="0"/>
      <w:marRight w:val="0"/>
      <w:marTop w:val="0"/>
      <w:marBottom w:val="0"/>
      <w:divBdr>
        <w:top w:val="none" w:sz="0" w:space="0" w:color="auto"/>
        <w:left w:val="none" w:sz="0" w:space="0" w:color="auto"/>
        <w:bottom w:val="none" w:sz="0" w:space="0" w:color="auto"/>
        <w:right w:val="none" w:sz="0" w:space="0" w:color="auto"/>
      </w:divBdr>
    </w:div>
    <w:div w:id="522136318">
      <w:bodyDiv w:val="1"/>
      <w:marLeft w:val="0"/>
      <w:marRight w:val="0"/>
      <w:marTop w:val="0"/>
      <w:marBottom w:val="0"/>
      <w:divBdr>
        <w:top w:val="none" w:sz="0" w:space="0" w:color="auto"/>
        <w:left w:val="none" w:sz="0" w:space="0" w:color="auto"/>
        <w:bottom w:val="none" w:sz="0" w:space="0" w:color="auto"/>
        <w:right w:val="none" w:sz="0" w:space="0" w:color="auto"/>
      </w:divBdr>
    </w:div>
    <w:div w:id="531307215">
      <w:bodyDiv w:val="1"/>
      <w:marLeft w:val="0"/>
      <w:marRight w:val="0"/>
      <w:marTop w:val="0"/>
      <w:marBottom w:val="0"/>
      <w:divBdr>
        <w:top w:val="none" w:sz="0" w:space="0" w:color="auto"/>
        <w:left w:val="none" w:sz="0" w:space="0" w:color="auto"/>
        <w:bottom w:val="none" w:sz="0" w:space="0" w:color="auto"/>
        <w:right w:val="none" w:sz="0" w:space="0" w:color="auto"/>
      </w:divBdr>
    </w:div>
    <w:div w:id="547187231">
      <w:bodyDiv w:val="1"/>
      <w:marLeft w:val="0"/>
      <w:marRight w:val="0"/>
      <w:marTop w:val="0"/>
      <w:marBottom w:val="0"/>
      <w:divBdr>
        <w:top w:val="none" w:sz="0" w:space="0" w:color="auto"/>
        <w:left w:val="none" w:sz="0" w:space="0" w:color="auto"/>
        <w:bottom w:val="none" w:sz="0" w:space="0" w:color="auto"/>
        <w:right w:val="none" w:sz="0" w:space="0" w:color="auto"/>
      </w:divBdr>
    </w:div>
    <w:div w:id="550651201">
      <w:bodyDiv w:val="1"/>
      <w:marLeft w:val="0"/>
      <w:marRight w:val="0"/>
      <w:marTop w:val="0"/>
      <w:marBottom w:val="0"/>
      <w:divBdr>
        <w:top w:val="none" w:sz="0" w:space="0" w:color="auto"/>
        <w:left w:val="none" w:sz="0" w:space="0" w:color="auto"/>
        <w:bottom w:val="none" w:sz="0" w:space="0" w:color="auto"/>
        <w:right w:val="none" w:sz="0" w:space="0" w:color="auto"/>
      </w:divBdr>
    </w:div>
    <w:div w:id="555629724">
      <w:bodyDiv w:val="1"/>
      <w:marLeft w:val="0"/>
      <w:marRight w:val="0"/>
      <w:marTop w:val="0"/>
      <w:marBottom w:val="0"/>
      <w:divBdr>
        <w:top w:val="none" w:sz="0" w:space="0" w:color="auto"/>
        <w:left w:val="none" w:sz="0" w:space="0" w:color="auto"/>
        <w:bottom w:val="none" w:sz="0" w:space="0" w:color="auto"/>
        <w:right w:val="none" w:sz="0" w:space="0" w:color="auto"/>
      </w:divBdr>
    </w:div>
    <w:div w:id="556402424">
      <w:bodyDiv w:val="1"/>
      <w:marLeft w:val="0"/>
      <w:marRight w:val="0"/>
      <w:marTop w:val="0"/>
      <w:marBottom w:val="0"/>
      <w:divBdr>
        <w:top w:val="none" w:sz="0" w:space="0" w:color="auto"/>
        <w:left w:val="none" w:sz="0" w:space="0" w:color="auto"/>
        <w:bottom w:val="none" w:sz="0" w:space="0" w:color="auto"/>
        <w:right w:val="none" w:sz="0" w:space="0" w:color="auto"/>
      </w:divBdr>
    </w:div>
    <w:div w:id="572204326">
      <w:bodyDiv w:val="1"/>
      <w:marLeft w:val="0"/>
      <w:marRight w:val="0"/>
      <w:marTop w:val="0"/>
      <w:marBottom w:val="0"/>
      <w:divBdr>
        <w:top w:val="none" w:sz="0" w:space="0" w:color="auto"/>
        <w:left w:val="none" w:sz="0" w:space="0" w:color="auto"/>
        <w:bottom w:val="none" w:sz="0" w:space="0" w:color="auto"/>
        <w:right w:val="none" w:sz="0" w:space="0" w:color="auto"/>
      </w:divBdr>
    </w:div>
    <w:div w:id="572785201">
      <w:bodyDiv w:val="1"/>
      <w:marLeft w:val="0"/>
      <w:marRight w:val="0"/>
      <w:marTop w:val="0"/>
      <w:marBottom w:val="0"/>
      <w:divBdr>
        <w:top w:val="none" w:sz="0" w:space="0" w:color="auto"/>
        <w:left w:val="none" w:sz="0" w:space="0" w:color="auto"/>
        <w:bottom w:val="none" w:sz="0" w:space="0" w:color="auto"/>
        <w:right w:val="none" w:sz="0" w:space="0" w:color="auto"/>
      </w:divBdr>
    </w:div>
    <w:div w:id="584538732">
      <w:bodyDiv w:val="1"/>
      <w:marLeft w:val="0"/>
      <w:marRight w:val="0"/>
      <w:marTop w:val="0"/>
      <w:marBottom w:val="0"/>
      <w:divBdr>
        <w:top w:val="none" w:sz="0" w:space="0" w:color="auto"/>
        <w:left w:val="none" w:sz="0" w:space="0" w:color="auto"/>
        <w:bottom w:val="none" w:sz="0" w:space="0" w:color="auto"/>
        <w:right w:val="none" w:sz="0" w:space="0" w:color="auto"/>
      </w:divBdr>
    </w:div>
    <w:div w:id="588276782">
      <w:bodyDiv w:val="1"/>
      <w:marLeft w:val="0"/>
      <w:marRight w:val="0"/>
      <w:marTop w:val="0"/>
      <w:marBottom w:val="0"/>
      <w:divBdr>
        <w:top w:val="none" w:sz="0" w:space="0" w:color="auto"/>
        <w:left w:val="none" w:sz="0" w:space="0" w:color="auto"/>
        <w:bottom w:val="none" w:sz="0" w:space="0" w:color="auto"/>
        <w:right w:val="none" w:sz="0" w:space="0" w:color="auto"/>
      </w:divBdr>
    </w:div>
    <w:div w:id="597446519">
      <w:bodyDiv w:val="1"/>
      <w:marLeft w:val="0"/>
      <w:marRight w:val="0"/>
      <w:marTop w:val="0"/>
      <w:marBottom w:val="0"/>
      <w:divBdr>
        <w:top w:val="none" w:sz="0" w:space="0" w:color="auto"/>
        <w:left w:val="none" w:sz="0" w:space="0" w:color="auto"/>
        <w:bottom w:val="none" w:sz="0" w:space="0" w:color="auto"/>
        <w:right w:val="none" w:sz="0" w:space="0" w:color="auto"/>
      </w:divBdr>
    </w:div>
    <w:div w:id="601299931">
      <w:bodyDiv w:val="1"/>
      <w:marLeft w:val="0"/>
      <w:marRight w:val="0"/>
      <w:marTop w:val="0"/>
      <w:marBottom w:val="0"/>
      <w:divBdr>
        <w:top w:val="none" w:sz="0" w:space="0" w:color="auto"/>
        <w:left w:val="none" w:sz="0" w:space="0" w:color="auto"/>
        <w:bottom w:val="none" w:sz="0" w:space="0" w:color="auto"/>
        <w:right w:val="none" w:sz="0" w:space="0" w:color="auto"/>
      </w:divBdr>
    </w:div>
    <w:div w:id="602952786">
      <w:bodyDiv w:val="1"/>
      <w:marLeft w:val="0"/>
      <w:marRight w:val="0"/>
      <w:marTop w:val="0"/>
      <w:marBottom w:val="0"/>
      <w:divBdr>
        <w:top w:val="none" w:sz="0" w:space="0" w:color="auto"/>
        <w:left w:val="none" w:sz="0" w:space="0" w:color="auto"/>
        <w:bottom w:val="none" w:sz="0" w:space="0" w:color="auto"/>
        <w:right w:val="none" w:sz="0" w:space="0" w:color="auto"/>
      </w:divBdr>
    </w:div>
    <w:div w:id="608900768">
      <w:bodyDiv w:val="1"/>
      <w:marLeft w:val="0"/>
      <w:marRight w:val="0"/>
      <w:marTop w:val="0"/>
      <w:marBottom w:val="0"/>
      <w:divBdr>
        <w:top w:val="none" w:sz="0" w:space="0" w:color="auto"/>
        <w:left w:val="none" w:sz="0" w:space="0" w:color="auto"/>
        <w:bottom w:val="none" w:sz="0" w:space="0" w:color="auto"/>
        <w:right w:val="none" w:sz="0" w:space="0" w:color="auto"/>
      </w:divBdr>
    </w:div>
    <w:div w:id="626931176">
      <w:bodyDiv w:val="1"/>
      <w:marLeft w:val="0"/>
      <w:marRight w:val="0"/>
      <w:marTop w:val="0"/>
      <w:marBottom w:val="0"/>
      <w:divBdr>
        <w:top w:val="none" w:sz="0" w:space="0" w:color="auto"/>
        <w:left w:val="none" w:sz="0" w:space="0" w:color="auto"/>
        <w:bottom w:val="none" w:sz="0" w:space="0" w:color="auto"/>
        <w:right w:val="none" w:sz="0" w:space="0" w:color="auto"/>
      </w:divBdr>
    </w:div>
    <w:div w:id="635378454">
      <w:bodyDiv w:val="1"/>
      <w:marLeft w:val="0"/>
      <w:marRight w:val="0"/>
      <w:marTop w:val="0"/>
      <w:marBottom w:val="0"/>
      <w:divBdr>
        <w:top w:val="none" w:sz="0" w:space="0" w:color="auto"/>
        <w:left w:val="none" w:sz="0" w:space="0" w:color="auto"/>
        <w:bottom w:val="none" w:sz="0" w:space="0" w:color="auto"/>
        <w:right w:val="none" w:sz="0" w:space="0" w:color="auto"/>
      </w:divBdr>
    </w:div>
    <w:div w:id="643895242">
      <w:bodyDiv w:val="1"/>
      <w:marLeft w:val="0"/>
      <w:marRight w:val="0"/>
      <w:marTop w:val="0"/>
      <w:marBottom w:val="0"/>
      <w:divBdr>
        <w:top w:val="none" w:sz="0" w:space="0" w:color="auto"/>
        <w:left w:val="none" w:sz="0" w:space="0" w:color="auto"/>
        <w:bottom w:val="none" w:sz="0" w:space="0" w:color="auto"/>
        <w:right w:val="none" w:sz="0" w:space="0" w:color="auto"/>
      </w:divBdr>
    </w:div>
    <w:div w:id="665666114">
      <w:bodyDiv w:val="1"/>
      <w:marLeft w:val="0"/>
      <w:marRight w:val="0"/>
      <w:marTop w:val="0"/>
      <w:marBottom w:val="0"/>
      <w:divBdr>
        <w:top w:val="none" w:sz="0" w:space="0" w:color="auto"/>
        <w:left w:val="none" w:sz="0" w:space="0" w:color="auto"/>
        <w:bottom w:val="none" w:sz="0" w:space="0" w:color="auto"/>
        <w:right w:val="none" w:sz="0" w:space="0" w:color="auto"/>
      </w:divBdr>
    </w:div>
    <w:div w:id="682710807">
      <w:bodyDiv w:val="1"/>
      <w:marLeft w:val="0"/>
      <w:marRight w:val="0"/>
      <w:marTop w:val="0"/>
      <w:marBottom w:val="0"/>
      <w:divBdr>
        <w:top w:val="none" w:sz="0" w:space="0" w:color="auto"/>
        <w:left w:val="none" w:sz="0" w:space="0" w:color="auto"/>
        <w:bottom w:val="none" w:sz="0" w:space="0" w:color="auto"/>
        <w:right w:val="none" w:sz="0" w:space="0" w:color="auto"/>
      </w:divBdr>
    </w:div>
    <w:div w:id="695500024">
      <w:bodyDiv w:val="1"/>
      <w:marLeft w:val="0"/>
      <w:marRight w:val="0"/>
      <w:marTop w:val="0"/>
      <w:marBottom w:val="0"/>
      <w:divBdr>
        <w:top w:val="none" w:sz="0" w:space="0" w:color="auto"/>
        <w:left w:val="none" w:sz="0" w:space="0" w:color="auto"/>
        <w:bottom w:val="none" w:sz="0" w:space="0" w:color="auto"/>
        <w:right w:val="none" w:sz="0" w:space="0" w:color="auto"/>
      </w:divBdr>
    </w:div>
    <w:div w:id="702752593">
      <w:bodyDiv w:val="1"/>
      <w:marLeft w:val="0"/>
      <w:marRight w:val="0"/>
      <w:marTop w:val="0"/>
      <w:marBottom w:val="0"/>
      <w:divBdr>
        <w:top w:val="none" w:sz="0" w:space="0" w:color="auto"/>
        <w:left w:val="none" w:sz="0" w:space="0" w:color="auto"/>
        <w:bottom w:val="none" w:sz="0" w:space="0" w:color="auto"/>
        <w:right w:val="none" w:sz="0" w:space="0" w:color="auto"/>
      </w:divBdr>
    </w:div>
    <w:div w:id="708844858">
      <w:bodyDiv w:val="1"/>
      <w:marLeft w:val="0"/>
      <w:marRight w:val="0"/>
      <w:marTop w:val="0"/>
      <w:marBottom w:val="0"/>
      <w:divBdr>
        <w:top w:val="none" w:sz="0" w:space="0" w:color="auto"/>
        <w:left w:val="none" w:sz="0" w:space="0" w:color="auto"/>
        <w:bottom w:val="none" w:sz="0" w:space="0" w:color="auto"/>
        <w:right w:val="none" w:sz="0" w:space="0" w:color="auto"/>
      </w:divBdr>
    </w:div>
    <w:div w:id="711349109">
      <w:bodyDiv w:val="1"/>
      <w:marLeft w:val="0"/>
      <w:marRight w:val="0"/>
      <w:marTop w:val="0"/>
      <w:marBottom w:val="0"/>
      <w:divBdr>
        <w:top w:val="none" w:sz="0" w:space="0" w:color="auto"/>
        <w:left w:val="none" w:sz="0" w:space="0" w:color="auto"/>
        <w:bottom w:val="none" w:sz="0" w:space="0" w:color="auto"/>
        <w:right w:val="none" w:sz="0" w:space="0" w:color="auto"/>
      </w:divBdr>
    </w:div>
    <w:div w:id="753433709">
      <w:bodyDiv w:val="1"/>
      <w:marLeft w:val="0"/>
      <w:marRight w:val="0"/>
      <w:marTop w:val="0"/>
      <w:marBottom w:val="0"/>
      <w:divBdr>
        <w:top w:val="none" w:sz="0" w:space="0" w:color="auto"/>
        <w:left w:val="none" w:sz="0" w:space="0" w:color="auto"/>
        <w:bottom w:val="none" w:sz="0" w:space="0" w:color="auto"/>
        <w:right w:val="none" w:sz="0" w:space="0" w:color="auto"/>
      </w:divBdr>
    </w:div>
    <w:div w:id="754744366">
      <w:bodyDiv w:val="1"/>
      <w:marLeft w:val="0"/>
      <w:marRight w:val="0"/>
      <w:marTop w:val="0"/>
      <w:marBottom w:val="0"/>
      <w:divBdr>
        <w:top w:val="none" w:sz="0" w:space="0" w:color="auto"/>
        <w:left w:val="none" w:sz="0" w:space="0" w:color="auto"/>
        <w:bottom w:val="none" w:sz="0" w:space="0" w:color="auto"/>
        <w:right w:val="none" w:sz="0" w:space="0" w:color="auto"/>
      </w:divBdr>
    </w:div>
    <w:div w:id="766540525">
      <w:bodyDiv w:val="1"/>
      <w:marLeft w:val="0"/>
      <w:marRight w:val="0"/>
      <w:marTop w:val="0"/>
      <w:marBottom w:val="0"/>
      <w:divBdr>
        <w:top w:val="none" w:sz="0" w:space="0" w:color="auto"/>
        <w:left w:val="none" w:sz="0" w:space="0" w:color="auto"/>
        <w:bottom w:val="none" w:sz="0" w:space="0" w:color="auto"/>
        <w:right w:val="none" w:sz="0" w:space="0" w:color="auto"/>
      </w:divBdr>
    </w:div>
    <w:div w:id="773208161">
      <w:bodyDiv w:val="1"/>
      <w:marLeft w:val="0"/>
      <w:marRight w:val="0"/>
      <w:marTop w:val="0"/>
      <w:marBottom w:val="0"/>
      <w:divBdr>
        <w:top w:val="none" w:sz="0" w:space="0" w:color="auto"/>
        <w:left w:val="none" w:sz="0" w:space="0" w:color="auto"/>
        <w:bottom w:val="none" w:sz="0" w:space="0" w:color="auto"/>
        <w:right w:val="none" w:sz="0" w:space="0" w:color="auto"/>
      </w:divBdr>
    </w:div>
    <w:div w:id="799034824">
      <w:bodyDiv w:val="1"/>
      <w:marLeft w:val="0"/>
      <w:marRight w:val="0"/>
      <w:marTop w:val="0"/>
      <w:marBottom w:val="0"/>
      <w:divBdr>
        <w:top w:val="none" w:sz="0" w:space="0" w:color="auto"/>
        <w:left w:val="none" w:sz="0" w:space="0" w:color="auto"/>
        <w:bottom w:val="none" w:sz="0" w:space="0" w:color="auto"/>
        <w:right w:val="none" w:sz="0" w:space="0" w:color="auto"/>
      </w:divBdr>
    </w:div>
    <w:div w:id="854804386">
      <w:bodyDiv w:val="1"/>
      <w:marLeft w:val="0"/>
      <w:marRight w:val="0"/>
      <w:marTop w:val="0"/>
      <w:marBottom w:val="0"/>
      <w:divBdr>
        <w:top w:val="none" w:sz="0" w:space="0" w:color="auto"/>
        <w:left w:val="none" w:sz="0" w:space="0" w:color="auto"/>
        <w:bottom w:val="none" w:sz="0" w:space="0" w:color="auto"/>
        <w:right w:val="none" w:sz="0" w:space="0" w:color="auto"/>
      </w:divBdr>
    </w:div>
    <w:div w:id="870261871">
      <w:bodyDiv w:val="1"/>
      <w:marLeft w:val="0"/>
      <w:marRight w:val="0"/>
      <w:marTop w:val="0"/>
      <w:marBottom w:val="0"/>
      <w:divBdr>
        <w:top w:val="none" w:sz="0" w:space="0" w:color="auto"/>
        <w:left w:val="none" w:sz="0" w:space="0" w:color="auto"/>
        <w:bottom w:val="none" w:sz="0" w:space="0" w:color="auto"/>
        <w:right w:val="none" w:sz="0" w:space="0" w:color="auto"/>
      </w:divBdr>
    </w:div>
    <w:div w:id="872890394">
      <w:bodyDiv w:val="1"/>
      <w:marLeft w:val="0"/>
      <w:marRight w:val="0"/>
      <w:marTop w:val="0"/>
      <w:marBottom w:val="0"/>
      <w:divBdr>
        <w:top w:val="none" w:sz="0" w:space="0" w:color="auto"/>
        <w:left w:val="none" w:sz="0" w:space="0" w:color="auto"/>
        <w:bottom w:val="none" w:sz="0" w:space="0" w:color="auto"/>
        <w:right w:val="none" w:sz="0" w:space="0" w:color="auto"/>
      </w:divBdr>
    </w:div>
    <w:div w:id="877930719">
      <w:bodyDiv w:val="1"/>
      <w:marLeft w:val="0"/>
      <w:marRight w:val="0"/>
      <w:marTop w:val="0"/>
      <w:marBottom w:val="0"/>
      <w:divBdr>
        <w:top w:val="none" w:sz="0" w:space="0" w:color="auto"/>
        <w:left w:val="none" w:sz="0" w:space="0" w:color="auto"/>
        <w:bottom w:val="none" w:sz="0" w:space="0" w:color="auto"/>
        <w:right w:val="none" w:sz="0" w:space="0" w:color="auto"/>
      </w:divBdr>
      <w:divsChild>
        <w:div w:id="176769047">
          <w:marLeft w:val="0"/>
          <w:marRight w:val="0"/>
          <w:marTop w:val="0"/>
          <w:marBottom w:val="0"/>
          <w:divBdr>
            <w:top w:val="none" w:sz="0" w:space="0" w:color="auto"/>
            <w:left w:val="none" w:sz="0" w:space="0" w:color="auto"/>
            <w:bottom w:val="none" w:sz="0" w:space="0" w:color="auto"/>
            <w:right w:val="none" w:sz="0" w:space="0" w:color="auto"/>
          </w:divBdr>
          <w:divsChild>
            <w:div w:id="161031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1216">
      <w:bodyDiv w:val="1"/>
      <w:marLeft w:val="0"/>
      <w:marRight w:val="0"/>
      <w:marTop w:val="0"/>
      <w:marBottom w:val="0"/>
      <w:divBdr>
        <w:top w:val="none" w:sz="0" w:space="0" w:color="auto"/>
        <w:left w:val="none" w:sz="0" w:space="0" w:color="auto"/>
        <w:bottom w:val="none" w:sz="0" w:space="0" w:color="auto"/>
        <w:right w:val="none" w:sz="0" w:space="0" w:color="auto"/>
      </w:divBdr>
    </w:div>
    <w:div w:id="892741141">
      <w:bodyDiv w:val="1"/>
      <w:marLeft w:val="0"/>
      <w:marRight w:val="0"/>
      <w:marTop w:val="0"/>
      <w:marBottom w:val="0"/>
      <w:divBdr>
        <w:top w:val="none" w:sz="0" w:space="0" w:color="auto"/>
        <w:left w:val="none" w:sz="0" w:space="0" w:color="auto"/>
        <w:bottom w:val="none" w:sz="0" w:space="0" w:color="auto"/>
        <w:right w:val="none" w:sz="0" w:space="0" w:color="auto"/>
      </w:divBdr>
    </w:div>
    <w:div w:id="896470779">
      <w:bodyDiv w:val="1"/>
      <w:marLeft w:val="0"/>
      <w:marRight w:val="0"/>
      <w:marTop w:val="0"/>
      <w:marBottom w:val="0"/>
      <w:divBdr>
        <w:top w:val="none" w:sz="0" w:space="0" w:color="auto"/>
        <w:left w:val="none" w:sz="0" w:space="0" w:color="auto"/>
        <w:bottom w:val="none" w:sz="0" w:space="0" w:color="auto"/>
        <w:right w:val="none" w:sz="0" w:space="0" w:color="auto"/>
      </w:divBdr>
    </w:div>
    <w:div w:id="920143862">
      <w:bodyDiv w:val="1"/>
      <w:marLeft w:val="0"/>
      <w:marRight w:val="0"/>
      <w:marTop w:val="0"/>
      <w:marBottom w:val="0"/>
      <w:divBdr>
        <w:top w:val="none" w:sz="0" w:space="0" w:color="auto"/>
        <w:left w:val="none" w:sz="0" w:space="0" w:color="auto"/>
        <w:bottom w:val="none" w:sz="0" w:space="0" w:color="auto"/>
        <w:right w:val="none" w:sz="0" w:space="0" w:color="auto"/>
      </w:divBdr>
      <w:divsChild>
        <w:div w:id="61342742">
          <w:marLeft w:val="0"/>
          <w:marRight w:val="0"/>
          <w:marTop w:val="0"/>
          <w:marBottom w:val="0"/>
          <w:divBdr>
            <w:top w:val="none" w:sz="0" w:space="0" w:color="auto"/>
            <w:left w:val="none" w:sz="0" w:space="0" w:color="auto"/>
            <w:bottom w:val="none" w:sz="0" w:space="0" w:color="auto"/>
            <w:right w:val="none" w:sz="0" w:space="0" w:color="auto"/>
          </w:divBdr>
          <w:divsChild>
            <w:div w:id="188475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45265">
      <w:bodyDiv w:val="1"/>
      <w:marLeft w:val="0"/>
      <w:marRight w:val="0"/>
      <w:marTop w:val="0"/>
      <w:marBottom w:val="0"/>
      <w:divBdr>
        <w:top w:val="none" w:sz="0" w:space="0" w:color="auto"/>
        <w:left w:val="none" w:sz="0" w:space="0" w:color="auto"/>
        <w:bottom w:val="none" w:sz="0" w:space="0" w:color="auto"/>
        <w:right w:val="none" w:sz="0" w:space="0" w:color="auto"/>
      </w:divBdr>
    </w:div>
    <w:div w:id="926113722">
      <w:bodyDiv w:val="1"/>
      <w:marLeft w:val="0"/>
      <w:marRight w:val="0"/>
      <w:marTop w:val="0"/>
      <w:marBottom w:val="0"/>
      <w:divBdr>
        <w:top w:val="none" w:sz="0" w:space="0" w:color="auto"/>
        <w:left w:val="none" w:sz="0" w:space="0" w:color="auto"/>
        <w:bottom w:val="none" w:sz="0" w:space="0" w:color="auto"/>
        <w:right w:val="none" w:sz="0" w:space="0" w:color="auto"/>
      </w:divBdr>
    </w:div>
    <w:div w:id="931549107">
      <w:bodyDiv w:val="1"/>
      <w:marLeft w:val="0"/>
      <w:marRight w:val="0"/>
      <w:marTop w:val="0"/>
      <w:marBottom w:val="0"/>
      <w:divBdr>
        <w:top w:val="none" w:sz="0" w:space="0" w:color="auto"/>
        <w:left w:val="none" w:sz="0" w:space="0" w:color="auto"/>
        <w:bottom w:val="none" w:sz="0" w:space="0" w:color="auto"/>
        <w:right w:val="none" w:sz="0" w:space="0" w:color="auto"/>
      </w:divBdr>
    </w:div>
    <w:div w:id="949164723">
      <w:bodyDiv w:val="1"/>
      <w:marLeft w:val="0"/>
      <w:marRight w:val="0"/>
      <w:marTop w:val="0"/>
      <w:marBottom w:val="0"/>
      <w:divBdr>
        <w:top w:val="none" w:sz="0" w:space="0" w:color="auto"/>
        <w:left w:val="none" w:sz="0" w:space="0" w:color="auto"/>
        <w:bottom w:val="none" w:sz="0" w:space="0" w:color="auto"/>
        <w:right w:val="none" w:sz="0" w:space="0" w:color="auto"/>
      </w:divBdr>
    </w:div>
    <w:div w:id="952595054">
      <w:bodyDiv w:val="1"/>
      <w:marLeft w:val="0"/>
      <w:marRight w:val="0"/>
      <w:marTop w:val="0"/>
      <w:marBottom w:val="0"/>
      <w:divBdr>
        <w:top w:val="none" w:sz="0" w:space="0" w:color="auto"/>
        <w:left w:val="none" w:sz="0" w:space="0" w:color="auto"/>
        <w:bottom w:val="none" w:sz="0" w:space="0" w:color="auto"/>
        <w:right w:val="none" w:sz="0" w:space="0" w:color="auto"/>
      </w:divBdr>
    </w:div>
    <w:div w:id="953906924">
      <w:bodyDiv w:val="1"/>
      <w:marLeft w:val="0"/>
      <w:marRight w:val="0"/>
      <w:marTop w:val="0"/>
      <w:marBottom w:val="0"/>
      <w:divBdr>
        <w:top w:val="none" w:sz="0" w:space="0" w:color="auto"/>
        <w:left w:val="none" w:sz="0" w:space="0" w:color="auto"/>
        <w:bottom w:val="none" w:sz="0" w:space="0" w:color="auto"/>
        <w:right w:val="none" w:sz="0" w:space="0" w:color="auto"/>
      </w:divBdr>
    </w:div>
    <w:div w:id="969282173">
      <w:bodyDiv w:val="1"/>
      <w:marLeft w:val="0"/>
      <w:marRight w:val="0"/>
      <w:marTop w:val="0"/>
      <w:marBottom w:val="0"/>
      <w:divBdr>
        <w:top w:val="none" w:sz="0" w:space="0" w:color="auto"/>
        <w:left w:val="none" w:sz="0" w:space="0" w:color="auto"/>
        <w:bottom w:val="none" w:sz="0" w:space="0" w:color="auto"/>
        <w:right w:val="none" w:sz="0" w:space="0" w:color="auto"/>
      </w:divBdr>
    </w:div>
    <w:div w:id="970865773">
      <w:bodyDiv w:val="1"/>
      <w:marLeft w:val="0"/>
      <w:marRight w:val="0"/>
      <w:marTop w:val="0"/>
      <w:marBottom w:val="0"/>
      <w:divBdr>
        <w:top w:val="none" w:sz="0" w:space="0" w:color="auto"/>
        <w:left w:val="none" w:sz="0" w:space="0" w:color="auto"/>
        <w:bottom w:val="none" w:sz="0" w:space="0" w:color="auto"/>
        <w:right w:val="none" w:sz="0" w:space="0" w:color="auto"/>
      </w:divBdr>
    </w:div>
    <w:div w:id="974986675">
      <w:bodyDiv w:val="1"/>
      <w:marLeft w:val="0"/>
      <w:marRight w:val="0"/>
      <w:marTop w:val="0"/>
      <w:marBottom w:val="0"/>
      <w:divBdr>
        <w:top w:val="none" w:sz="0" w:space="0" w:color="auto"/>
        <w:left w:val="none" w:sz="0" w:space="0" w:color="auto"/>
        <w:bottom w:val="none" w:sz="0" w:space="0" w:color="auto"/>
        <w:right w:val="none" w:sz="0" w:space="0" w:color="auto"/>
      </w:divBdr>
    </w:div>
    <w:div w:id="977763908">
      <w:bodyDiv w:val="1"/>
      <w:marLeft w:val="0"/>
      <w:marRight w:val="0"/>
      <w:marTop w:val="0"/>
      <w:marBottom w:val="0"/>
      <w:divBdr>
        <w:top w:val="none" w:sz="0" w:space="0" w:color="auto"/>
        <w:left w:val="none" w:sz="0" w:space="0" w:color="auto"/>
        <w:bottom w:val="none" w:sz="0" w:space="0" w:color="auto"/>
        <w:right w:val="none" w:sz="0" w:space="0" w:color="auto"/>
      </w:divBdr>
    </w:div>
    <w:div w:id="978727638">
      <w:bodyDiv w:val="1"/>
      <w:marLeft w:val="0"/>
      <w:marRight w:val="0"/>
      <w:marTop w:val="0"/>
      <w:marBottom w:val="0"/>
      <w:divBdr>
        <w:top w:val="none" w:sz="0" w:space="0" w:color="auto"/>
        <w:left w:val="none" w:sz="0" w:space="0" w:color="auto"/>
        <w:bottom w:val="none" w:sz="0" w:space="0" w:color="auto"/>
        <w:right w:val="none" w:sz="0" w:space="0" w:color="auto"/>
      </w:divBdr>
    </w:div>
    <w:div w:id="981807764">
      <w:bodyDiv w:val="1"/>
      <w:marLeft w:val="0"/>
      <w:marRight w:val="0"/>
      <w:marTop w:val="0"/>
      <w:marBottom w:val="0"/>
      <w:divBdr>
        <w:top w:val="none" w:sz="0" w:space="0" w:color="auto"/>
        <w:left w:val="none" w:sz="0" w:space="0" w:color="auto"/>
        <w:bottom w:val="none" w:sz="0" w:space="0" w:color="auto"/>
        <w:right w:val="none" w:sz="0" w:space="0" w:color="auto"/>
      </w:divBdr>
      <w:divsChild>
        <w:div w:id="922841137">
          <w:marLeft w:val="0"/>
          <w:marRight w:val="0"/>
          <w:marTop w:val="0"/>
          <w:marBottom w:val="0"/>
          <w:divBdr>
            <w:top w:val="none" w:sz="0" w:space="0" w:color="auto"/>
            <w:left w:val="none" w:sz="0" w:space="0" w:color="auto"/>
            <w:bottom w:val="none" w:sz="0" w:space="0" w:color="auto"/>
            <w:right w:val="none" w:sz="0" w:space="0" w:color="auto"/>
          </w:divBdr>
          <w:divsChild>
            <w:div w:id="197108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717103">
      <w:bodyDiv w:val="1"/>
      <w:marLeft w:val="0"/>
      <w:marRight w:val="0"/>
      <w:marTop w:val="0"/>
      <w:marBottom w:val="0"/>
      <w:divBdr>
        <w:top w:val="none" w:sz="0" w:space="0" w:color="auto"/>
        <w:left w:val="none" w:sz="0" w:space="0" w:color="auto"/>
        <w:bottom w:val="none" w:sz="0" w:space="0" w:color="auto"/>
        <w:right w:val="none" w:sz="0" w:space="0" w:color="auto"/>
      </w:divBdr>
    </w:div>
    <w:div w:id="993409924">
      <w:bodyDiv w:val="1"/>
      <w:marLeft w:val="0"/>
      <w:marRight w:val="0"/>
      <w:marTop w:val="0"/>
      <w:marBottom w:val="0"/>
      <w:divBdr>
        <w:top w:val="none" w:sz="0" w:space="0" w:color="auto"/>
        <w:left w:val="none" w:sz="0" w:space="0" w:color="auto"/>
        <w:bottom w:val="none" w:sz="0" w:space="0" w:color="auto"/>
        <w:right w:val="none" w:sz="0" w:space="0" w:color="auto"/>
      </w:divBdr>
    </w:div>
    <w:div w:id="996154391">
      <w:bodyDiv w:val="1"/>
      <w:marLeft w:val="0"/>
      <w:marRight w:val="0"/>
      <w:marTop w:val="0"/>
      <w:marBottom w:val="0"/>
      <w:divBdr>
        <w:top w:val="none" w:sz="0" w:space="0" w:color="auto"/>
        <w:left w:val="none" w:sz="0" w:space="0" w:color="auto"/>
        <w:bottom w:val="none" w:sz="0" w:space="0" w:color="auto"/>
        <w:right w:val="none" w:sz="0" w:space="0" w:color="auto"/>
      </w:divBdr>
    </w:div>
    <w:div w:id="1002127429">
      <w:bodyDiv w:val="1"/>
      <w:marLeft w:val="0"/>
      <w:marRight w:val="0"/>
      <w:marTop w:val="0"/>
      <w:marBottom w:val="0"/>
      <w:divBdr>
        <w:top w:val="none" w:sz="0" w:space="0" w:color="auto"/>
        <w:left w:val="none" w:sz="0" w:space="0" w:color="auto"/>
        <w:bottom w:val="none" w:sz="0" w:space="0" w:color="auto"/>
        <w:right w:val="none" w:sz="0" w:space="0" w:color="auto"/>
      </w:divBdr>
    </w:div>
    <w:div w:id="1003631447">
      <w:bodyDiv w:val="1"/>
      <w:marLeft w:val="0"/>
      <w:marRight w:val="0"/>
      <w:marTop w:val="0"/>
      <w:marBottom w:val="0"/>
      <w:divBdr>
        <w:top w:val="none" w:sz="0" w:space="0" w:color="auto"/>
        <w:left w:val="none" w:sz="0" w:space="0" w:color="auto"/>
        <w:bottom w:val="none" w:sz="0" w:space="0" w:color="auto"/>
        <w:right w:val="none" w:sz="0" w:space="0" w:color="auto"/>
      </w:divBdr>
    </w:div>
    <w:div w:id="1013917952">
      <w:bodyDiv w:val="1"/>
      <w:marLeft w:val="0"/>
      <w:marRight w:val="0"/>
      <w:marTop w:val="0"/>
      <w:marBottom w:val="0"/>
      <w:divBdr>
        <w:top w:val="none" w:sz="0" w:space="0" w:color="auto"/>
        <w:left w:val="none" w:sz="0" w:space="0" w:color="auto"/>
        <w:bottom w:val="none" w:sz="0" w:space="0" w:color="auto"/>
        <w:right w:val="none" w:sz="0" w:space="0" w:color="auto"/>
      </w:divBdr>
    </w:div>
    <w:div w:id="1028292424">
      <w:bodyDiv w:val="1"/>
      <w:marLeft w:val="0"/>
      <w:marRight w:val="0"/>
      <w:marTop w:val="0"/>
      <w:marBottom w:val="0"/>
      <w:divBdr>
        <w:top w:val="none" w:sz="0" w:space="0" w:color="auto"/>
        <w:left w:val="none" w:sz="0" w:space="0" w:color="auto"/>
        <w:bottom w:val="none" w:sz="0" w:space="0" w:color="auto"/>
        <w:right w:val="none" w:sz="0" w:space="0" w:color="auto"/>
      </w:divBdr>
    </w:div>
    <w:div w:id="1031154237">
      <w:bodyDiv w:val="1"/>
      <w:marLeft w:val="0"/>
      <w:marRight w:val="0"/>
      <w:marTop w:val="0"/>
      <w:marBottom w:val="0"/>
      <w:divBdr>
        <w:top w:val="none" w:sz="0" w:space="0" w:color="auto"/>
        <w:left w:val="none" w:sz="0" w:space="0" w:color="auto"/>
        <w:bottom w:val="none" w:sz="0" w:space="0" w:color="auto"/>
        <w:right w:val="none" w:sz="0" w:space="0" w:color="auto"/>
      </w:divBdr>
    </w:div>
    <w:div w:id="1061636597">
      <w:bodyDiv w:val="1"/>
      <w:marLeft w:val="0"/>
      <w:marRight w:val="0"/>
      <w:marTop w:val="0"/>
      <w:marBottom w:val="0"/>
      <w:divBdr>
        <w:top w:val="none" w:sz="0" w:space="0" w:color="auto"/>
        <w:left w:val="none" w:sz="0" w:space="0" w:color="auto"/>
        <w:bottom w:val="none" w:sz="0" w:space="0" w:color="auto"/>
        <w:right w:val="none" w:sz="0" w:space="0" w:color="auto"/>
      </w:divBdr>
    </w:div>
    <w:div w:id="1077020608">
      <w:bodyDiv w:val="1"/>
      <w:marLeft w:val="0"/>
      <w:marRight w:val="0"/>
      <w:marTop w:val="0"/>
      <w:marBottom w:val="0"/>
      <w:divBdr>
        <w:top w:val="none" w:sz="0" w:space="0" w:color="auto"/>
        <w:left w:val="none" w:sz="0" w:space="0" w:color="auto"/>
        <w:bottom w:val="none" w:sz="0" w:space="0" w:color="auto"/>
        <w:right w:val="none" w:sz="0" w:space="0" w:color="auto"/>
      </w:divBdr>
    </w:div>
    <w:div w:id="1077285594">
      <w:bodyDiv w:val="1"/>
      <w:marLeft w:val="0"/>
      <w:marRight w:val="0"/>
      <w:marTop w:val="0"/>
      <w:marBottom w:val="0"/>
      <w:divBdr>
        <w:top w:val="none" w:sz="0" w:space="0" w:color="auto"/>
        <w:left w:val="none" w:sz="0" w:space="0" w:color="auto"/>
        <w:bottom w:val="none" w:sz="0" w:space="0" w:color="auto"/>
        <w:right w:val="none" w:sz="0" w:space="0" w:color="auto"/>
      </w:divBdr>
      <w:divsChild>
        <w:div w:id="475605513">
          <w:marLeft w:val="0"/>
          <w:marRight w:val="0"/>
          <w:marTop w:val="0"/>
          <w:marBottom w:val="0"/>
          <w:divBdr>
            <w:top w:val="none" w:sz="0" w:space="0" w:color="auto"/>
            <w:left w:val="none" w:sz="0" w:space="0" w:color="auto"/>
            <w:bottom w:val="none" w:sz="0" w:space="0" w:color="auto"/>
            <w:right w:val="none" w:sz="0" w:space="0" w:color="auto"/>
          </w:divBdr>
          <w:divsChild>
            <w:div w:id="744030589">
              <w:marLeft w:val="0"/>
              <w:marRight w:val="0"/>
              <w:marTop w:val="0"/>
              <w:marBottom w:val="0"/>
              <w:divBdr>
                <w:top w:val="none" w:sz="0" w:space="0" w:color="auto"/>
                <w:left w:val="none" w:sz="0" w:space="0" w:color="auto"/>
                <w:bottom w:val="none" w:sz="0" w:space="0" w:color="auto"/>
                <w:right w:val="none" w:sz="0" w:space="0" w:color="auto"/>
              </w:divBdr>
              <w:divsChild>
                <w:div w:id="387263979">
                  <w:marLeft w:val="0"/>
                  <w:marRight w:val="0"/>
                  <w:marTop w:val="0"/>
                  <w:marBottom w:val="0"/>
                  <w:divBdr>
                    <w:top w:val="none" w:sz="0" w:space="0" w:color="auto"/>
                    <w:left w:val="none" w:sz="0" w:space="0" w:color="auto"/>
                    <w:bottom w:val="none" w:sz="0" w:space="0" w:color="auto"/>
                    <w:right w:val="none" w:sz="0" w:space="0" w:color="auto"/>
                  </w:divBdr>
                  <w:divsChild>
                    <w:div w:id="198399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4518873">
      <w:bodyDiv w:val="1"/>
      <w:marLeft w:val="0"/>
      <w:marRight w:val="0"/>
      <w:marTop w:val="0"/>
      <w:marBottom w:val="0"/>
      <w:divBdr>
        <w:top w:val="none" w:sz="0" w:space="0" w:color="auto"/>
        <w:left w:val="none" w:sz="0" w:space="0" w:color="auto"/>
        <w:bottom w:val="none" w:sz="0" w:space="0" w:color="auto"/>
        <w:right w:val="none" w:sz="0" w:space="0" w:color="auto"/>
      </w:divBdr>
    </w:div>
    <w:div w:id="1117141504">
      <w:bodyDiv w:val="1"/>
      <w:marLeft w:val="0"/>
      <w:marRight w:val="0"/>
      <w:marTop w:val="0"/>
      <w:marBottom w:val="0"/>
      <w:divBdr>
        <w:top w:val="none" w:sz="0" w:space="0" w:color="auto"/>
        <w:left w:val="none" w:sz="0" w:space="0" w:color="auto"/>
        <w:bottom w:val="none" w:sz="0" w:space="0" w:color="auto"/>
        <w:right w:val="none" w:sz="0" w:space="0" w:color="auto"/>
      </w:divBdr>
    </w:div>
    <w:div w:id="1124689666">
      <w:bodyDiv w:val="1"/>
      <w:marLeft w:val="0"/>
      <w:marRight w:val="0"/>
      <w:marTop w:val="0"/>
      <w:marBottom w:val="0"/>
      <w:divBdr>
        <w:top w:val="none" w:sz="0" w:space="0" w:color="auto"/>
        <w:left w:val="none" w:sz="0" w:space="0" w:color="auto"/>
        <w:bottom w:val="none" w:sz="0" w:space="0" w:color="auto"/>
        <w:right w:val="none" w:sz="0" w:space="0" w:color="auto"/>
      </w:divBdr>
    </w:div>
    <w:div w:id="1135637148">
      <w:bodyDiv w:val="1"/>
      <w:marLeft w:val="0"/>
      <w:marRight w:val="0"/>
      <w:marTop w:val="0"/>
      <w:marBottom w:val="0"/>
      <w:divBdr>
        <w:top w:val="none" w:sz="0" w:space="0" w:color="auto"/>
        <w:left w:val="none" w:sz="0" w:space="0" w:color="auto"/>
        <w:bottom w:val="none" w:sz="0" w:space="0" w:color="auto"/>
        <w:right w:val="none" w:sz="0" w:space="0" w:color="auto"/>
      </w:divBdr>
    </w:div>
    <w:div w:id="1136678035">
      <w:bodyDiv w:val="1"/>
      <w:marLeft w:val="0"/>
      <w:marRight w:val="0"/>
      <w:marTop w:val="0"/>
      <w:marBottom w:val="0"/>
      <w:divBdr>
        <w:top w:val="none" w:sz="0" w:space="0" w:color="auto"/>
        <w:left w:val="none" w:sz="0" w:space="0" w:color="auto"/>
        <w:bottom w:val="none" w:sz="0" w:space="0" w:color="auto"/>
        <w:right w:val="none" w:sz="0" w:space="0" w:color="auto"/>
      </w:divBdr>
    </w:div>
    <w:div w:id="1140151561">
      <w:bodyDiv w:val="1"/>
      <w:marLeft w:val="0"/>
      <w:marRight w:val="0"/>
      <w:marTop w:val="0"/>
      <w:marBottom w:val="0"/>
      <w:divBdr>
        <w:top w:val="none" w:sz="0" w:space="0" w:color="auto"/>
        <w:left w:val="none" w:sz="0" w:space="0" w:color="auto"/>
        <w:bottom w:val="none" w:sz="0" w:space="0" w:color="auto"/>
        <w:right w:val="none" w:sz="0" w:space="0" w:color="auto"/>
      </w:divBdr>
    </w:div>
    <w:div w:id="1147894482">
      <w:bodyDiv w:val="1"/>
      <w:marLeft w:val="0"/>
      <w:marRight w:val="0"/>
      <w:marTop w:val="0"/>
      <w:marBottom w:val="0"/>
      <w:divBdr>
        <w:top w:val="none" w:sz="0" w:space="0" w:color="auto"/>
        <w:left w:val="none" w:sz="0" w:space="0" w:color="auto"/>
        <w:bottom w:val="none" w:sz="0" w:space="0" w:color="auto"/>
        <w:right w:val="none" w:sz="0" w:space="0" w:color="auto"/>
      </w:divBdr>
    </w:div>
    <w:div w:id="1155410345">
      <w:bodyDiv w:val="1"/>
      <w:marLeft w:val="0"/>
      <w:marRight w:val="0"/>
      <w:marTop w:val="0"/>
      <w:marBottom w:val="0"/>
      <w:divBdr>
        <w:top w:val="none" w:sz="0" w:space="0" w:color="auto"/>
        <w:left w:val="none" w:sz="0" w:space="0" w:color="auto"/>
        <w:bottom w:val="none" w:sz="0" w:space="0" w:color="auto"/>
        <w:right w:val="none" w:sz="0" w:space="0" w:color="auto"/>
      </w:divBdr>
    </w:div>
    <w:div w:id="1163932585">
      <w:bodyDiv w:val="1"/>
      <w:marLeft w:val="0"/>
      <w:marRight w:val="0"/>
      <w:marTop w:val="0"/>
      <w:marBottom w:val="0"/>
      <w:divBdr>
        <w:top w:val="none" w:sz="0" w:space="0" w:color="auto"/>
        <w:left w:val="none" w:sz="0" w:space="0" w:color="auto"/>
        <w:bottom w:val="none" w:sz="0" w:space="0" w:color="auto"/>
        <w:right w:val="none" w:sz="0" w:space="0" w:color="auto"/>
      </w:divBdr>
    </w:div>
    <w:div w:id="1170684011">
      <w:bodyDiv w:val="1"/>
      <w:marLeft w:val="0"/>
      <w:marRight w:val="0"/>
      <w:marTop w:val="0"/>
      <w:marBottom w:val="0"/>
      <w:divBdr>
        <w:top w:val="none" w:sz="0" w:space="0" w:color="auto"/>
        <w:left w:val="none" w:sz="0" w:space="0" w:color="auto"/>
        <w:bottom w:val="none" w:sz="0" w:space="0" w:color="auto"/>
        <w:right w:val="none" w:sz="0" w:space="0" w:color="auto"/>
      </w:divBdr>
    </w:div>
    <w:div w:id="1187793046">
      <w:bodyDiv w:val="1"/>
      <w:marLeft w:val="0"/>
      <w:marRight w:val="0"/>
      <w:marTop w:val="0"/>
      <w:marBottom w:val="0"/>
      <w:divBdr>
        <w:top w:val="none" w:sz="0" w:space="0" w:color="auto"/>
        <w:left w:val="none" w:sz="0" w:space="0" w:color="auto"/>
        <w:bottom w:val="none" w:sz="0" w:space="0" w:color="auto"/>
        <w:right w:val="none" w:sz="0" w:space="0" w:color="auto"/>
      </w:divBdr>
    </w:div>
    <w:div w:id="1216818585">
      <w:bodyDiv w:val="1"/>
      <w:marLeft w:val="0"/>
      <w:marRight w:val="0"/>
      <w:marTop w:val="0"/>
      <w:marBottom w:val="0"/>
      <w:divBdr>
        <w:top w:val="none" w:sz="0" w:space="0" w:color="auto"/>
        <w:left w:val="none" w:sz="0" w:space="0" w:color="auto"/>
        <w:bottom w:val="none" w:sz="0" w:space="0" w:color="auto"/>
        <w:right w:val="none" w:sz="0" w:space="0" w:color="auto"/>
      </w:divBdr>
    </w:div>
    <w:div w:id="1263732110">
      <w:bodyDiv w:val="1"/>
      <w:marLeft w:val="0"/>
      <w:marRight w:val="0"/>
      <w:marTop w:val="0"/>
      <w:marBottom w:val="0"/>
      <w:divBdr>
        <w:top w:val="none" w:sz="0" w:space="0" w:color="auto"/>
        <w:left w:val="none" w:sz="0" w:space="0" w:color="auto"/>
        <w:bottom w:val="none" w:sz="0" w:space="0" w:color="auto"/>
        <w:right w:val="none" w:sz="0" w:space="0" w:color="auto"/>
      </w:divBdr>
    </w:div>
    <w:div w:id="1274821201">
      <w:bodyDiv w:val="1"/>
      <w:marLeft w:val="0"/>
      <w:marRight w:val="0"/>
      <w:marTop w:val="0"/>
      <w:marBottom w:val="0"/>
      <w:divBdr>
        <w:top w:val="none" w:sz="0" w:space="0" w:color="auto"/>
        <w:left w:val="none" w:sz="0" w:space="0" w:color="auto"/>
        <w:bottom w:val="none" w:sz="0" w:space="0" w:color="auto"/>
        <w:right w:val="none" w:sz="0" w:space="0" w:color="auto"/>
      </w:divBdr>
    </w:div>
    <w:div w:id="1284532264">
      <w:bodyDiv w:val="1"/>
      <w:marLeft w:val="0"/>
      <w:marRight w:val="0"/>
      <w:marTop w:val="0"/>
      <w:marBottom w:val="0"/>
      <w:divBdr>
        <w:top w:val="none" w:sz="0" w:space="0" w:color="auto"/>
        <w:left w:val="none" w:sz="0" w:space="0" w:color="auto"/>
        <w:bottom w:val="none" w:sz="0" w:space="0" w:color="auto"/>
        <w:right w:val="none" w:sz="0" w:space="0" w:color="auto"/>
      </w:divBdr>
    </w:div>
    <w:div w:id="1286110314">
      <w:bodyDiv w:val="1"/>
      <w:marLeft w:val="0"/>
      <w:marRight w:val="0"/>
      <w:marTop w:val="0"/>
      <w:marBottom w:val="0"/>
      <w:divBdr>
        <w:top w:val="none" w:sz="0" w:space="0" w:color="auto"/>
        <w:left w:val="none" w:sz="0" w:space="0" w:color="auto"/>
        <w:bottom w:val="none" w:sz="0" w:space="0" w:color="auto"/>
        <w:right w:val="none" w:sz="0" w:space="0" w:color="auto"/>
      </w:divBdr>
    </w:div>
    <w:div w:id="1292520203">
      <w:bodyDiv w:val="1"/>
      <w:marLeft w:val="0"/>
      <w:marRight w:val="0"/>
      <w:marTop w:val="0"/>
      <w:marBottom w:val="0"/>
      <w:divBdr>
        <w:top w:val="none" w:sz="0" w:space="0" w:color="auto"/>
        <w:left w:val="none" w:sz="0" w:space="0" w:color="auto"/>
        <w:bottom w:val="none" w:sz="0" w:space="0" w:color="auto"/>
        <w:right w:val="none" w:sz="0" w:space="0" w:color="auto"/>
      </w:divBdr>
    </w:div>
    <w:div w:id="1298797616">
      <w:bodyDiv w:val="1"/>
      <w:marLeft w:val="0"/>
      <w:marRight w:val="0"/>
      <w:marTop w:val="0"/>
      <w:marBottom w:val="0"/>
      <w:divBdr>
        <w:top w:val="none" w:sz="0" w:space="0" w:color="auto"/>
        <w:left w:val="none" w:sz="0" w:space="0" w:color="auto"/>
        <w:bottom w:val="none" w:sz="0" w:space="0" w:color="auto"/>
        <w:right w:val="none" w:sz="0" w:space="0" w:color="auto"/>
      </w:divBdr>
    </w:div>
    <w:div w:id="1328707191">
      <w:bodyDiv w:val="1"/>
      <w:marLeft w:val="0"/>
      <w:marRight w:val="0"/>
      <w:marTop w:val="0"/>
      <w:marBottom w:val="0"/>
      <w:divBdr>
        <w:top w:val="none" w:sz="0" w:space="0" w:color="auto"/>
        <w:left w:val="none" w:sz="0" w:space="0" w:color="auto"/>
        <w:bottom w:val="none" w:sz="0" w:space="0" w:color="auto"/>
        <w:right w:val="none" w:sz="0" w:space="0" w:color="auto"/>
      </w:divBdr>
    </w:div>
    <w:div w:id="1336608587">
      <w:bodyDiv w:val="1"/>
      <w:marLeft w:val="0"/>
      <w:marRight w:val="0"/>
      <w:marTop w:val="0"/>
      <w:marBottom w:val="0"/>
      <w:divBdr>
        <w:top w:val="none" w:sz="0" w:space="0" w:color="auto"/>
        <w:left w:val="none" w:sz="0" w:space="0" w:color="auto"/>
        <w:bottom w:val="none" w:sz="0" w:space="0" w:color="auto"/>
        <w:right w:val="none" w:sz="0" w:space="0" w:color="auto"/>
      </w:divBdr>
    </w:div>
    <w:div w:id="1350061847">
      <w:bodyDiv w:val="1"/>
      <w:marLeft w:val="0"/>
      <w:marRight w:val="0"/>
      <w:marTop w:val="0"/>
      <w:marBottom w:val="0"/>
      <w:divBdr>
        <w:top w:val="none" w:sz="0" w:space="0" w:color="auto"/>
        <w:left w:val="none" w:sz="0" w:space="0" w:color="auto"/>
        <w:bottom w:val="none" w:sz="0" w:space="0" w:color="auto"/>
        <w:right w:val="none" w:sz="0" w:space="0" w:color="auto"/>
      </w:divBdr>
    </w:div>
    <w:div w:id="1361054798">
      <w:bodyDiv w:val="1"/>
      <w:marLeft w:val="0"/>
      <w:marRight w:val="0"/>
      <w:marTop w:val="0"/>
      <w:marBottom w:val="0"/>
      <w:divBdr>
        <w:top w:val="none" w:sz="0" w:space="0" w:color="auto"/>
        <w:left w:val="none" w:sz="0" w:space="0" w:color="auto"/>
        <w:bottom w:val="none" w:sz="0" w:space="0" w:color="auto"/>
        <w:right w:val="none" w:sz="0" w:space="0" w:color="auto"/>
      </w:divBdr>
    </w:div>
    <w:div w:id="1373920191">
      <w:bodyDiv w:val="1"/>
      <w:marLeft w:val="0"/>
      <w:marRight w:val="0"/>
      <w:marTop w:val="0"/>
      <w:marBottom w:val="0"/>
      <w:divBdr>
        <w:top w:val="none" w:sz="0" w:space="0" w:color="auto"/>
        <w:left w:val="none" w:sz="0" w:space="0" w:color="auto"/>
        <w:bottom w:val="none" w:sz="0" w:space="0" w:color="auto"/>
        <w:right w:val="none" w:sz="0" w:space="0" w:color="auto"/>
      </w:divBdr>
    </w:div>
    <w:div w:id="1400052591">
      <w:bodyDiv w:val="1"/>
      <w:marLeft w:val="0"/>
      <w:marRight w:val="0"/>
      <w:marTop w:val="0"/>
      <w:marBottom w:val="0"/>
      <w:divBdr>
        <w:top w:val="none" w:sz="0" w:space="0" w:color="auto"/>
        <w:left w:val="none" w:sz="0" w:space="0" w:color="auto"/>
        <w:bottom w:val="none" w:sz="0" w:space="0" w:color="auto"/>
        <w:right w:val="none" w:sz="0" w:space="0" w:color="auto"/>
      </w:divBdr>
    </w:div>
    <w:div w:id="1410231971">
      <w:bodyDiv w:val="1"/>
      <w:marLeft w:val="0"/>
      <w:marRight w:val="0"/>
      <w:marTop w:val="0"/>
      <w:marBottom w:val="0"/>
      <w:divBdr>
        <w:top w:val="none" w:sz="0" w:space="0" w:color="auto"/>
        <w:left w:val="none" w:sz="0" w:space="0" w:color="auto"/>
        <w:bottom w:val="none" w:sz="0" w:space="0" w:color="auto"/>
        <w:right w:val="none" w:sz="0" w:space="0" w:color="auto"/>
      </w:divBdr>
    </w:div>
    <w:div w:id="1414742379">
      <w:bodyDiv w:val="1"/>
      <w:marLeft w:val="0"/>
      <w:marRight w:val="0"/>
      <w:marTop w:val="0"/>
      <w:marBottom w:val="0"/>
      <w:divBdr>
        <w:top w:val="none" w:sz="0" w:space="0" w:color="auto"/>
        <w:left w:val="none" w:sz="0" w:space="0" w:color="auto"/>
        <w:bottom w:val="none" w:sz="0" w:space="0" w:color="auto"/>
        <w:right w:val="none" w:sz="0" w:space="0" w:color="auto"/>
      </w:divBdr>
    </w:div>
    <w:div w:id="1417479889">
      <w:bodyDiv w:val="1"/>
      <w:marLeft w:val="0"/>
      <w:marRight w:val="0"/>
      <w:marTop w:val="0"/>
      <w:marBottom w:val="0"/>
      <w:divBdr>
        <w:top w:val="none" w:sz="0" w:space="0" w:color="auto"/>
        <w:left w:val="none" w:sz="0" w:space="0" w:color="auto"/>
        <w:bottom w:val="none" w:sz="0" w:space="0" w:color="auto"/>
        <w:right w:val="none" w:sz="0" w:space="0" w:color="auto"/>
      </w:divBdr>
    </w:div>
    <w:div w:id="1432237209">
      <w:bodyDiv w:val="1"/>
      <w:marLeft w:val="0"/>
      <w:marRight w:val="0"/>
      <w:marTop w:val="0"/>
      <w:marBottom w:val="0"/>
      <w:divBdr>
        <w:top w:val="none" w:sz="0" w:space="0" w:color="auto"/>
        <w:left w:val="none" w:sz="0" w:space="0" w:color="auto"/>
        <w:bottom w:val="none" w:sz="0" w:space="0" w:color="auto"/>
        <w:right w:val="none" w:sz="0" w:space="0" w:color="auto"/>
      </w:divBdr>
    </w:div>
    <w:div w:id="1435664171">
      <w:bodyDiv w:val="1"/>
      <w:marLeft w:val="0"/>
      <w:marRight w:val="0"/>
      <w:marTop w:val="0"/>
      <w:marBottom w:val="0"/>
      <w:divBdr>
        <w:top w:val="none" w:sz="0" w:space="0" w:color="auto"/>
        <w:left w:val="none" w:sz="0" w:space="0" w:color="auto"/>
        <w:bottom w:val="none" w:sz="0" w:space="0" w:color="auto"/>
        <w:right w:val="none" w:sz="0" w:space="0" w:color="auto"/>
      </w:divBdr>
      <w:divsChild>
        <w:div w:id="334696741">
          <w:marLeft w:val="0"/>
          <w:marRight w:val="0"/>
          <w:marTop w:val="0"/>
          <w:marBottom w:val="0"/>
          <w:divBdr>
            <w:top w:val="none" w:sz="0" w:space="0" w:color="auto"/>
            <w:left w:val="none" w:sz="0" w:space="0" w:color="auto"/>
            <w:bottom w:val="none" w:sz="0" w:space="0" w:color="auto"/>
            <w:right w:val="none" w:sz="0" w:space="0" w:color="auto"/>
          </w:divBdr>
          <w:divsChild>
            <w:div w:id="150878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317949">
      <w:bodyDiv w:val="1"/>
      <w:marLeft w:val="0"/>
      <w:marRight w:val="0"/>
      <w:marTop w:val="0"/>
      <w:marBottom w:val="0"/>
      <w:divBdr>
        <w:top w:val="none" w:sz="0" w:space="0" w:color="auto"/>
        <w:left w:val="none" w:sz="0" w:space="0" w:color="auto"/>
        <w:bottom w:val="none" w:sz="0" w:space="0" w:color="auto"/>
        <w:right w:val="none" w:sz="0" w:space="0" w:color="auto"/>
      </w:divBdr>
    </w:div>
    <w:div w:id="1447697914">
      <w:bodyDiv w:val="1"/>
      <w:marLeft w:val="0"/>
      <w:marRight w:val="0"/>
      <w:marTop w:val="0"/>
      <w:marBottom w:val="0"/>
      <w:divBdr>
        <w:top w:val="none" w:sz="0" w:space="0" w:color="auto"/>
        <w:left w:val="none" w:sz="0" w:space="0" w:color="auto"/>
        <w:bottom w:val="none" w:sz="0" w:space="0" w:color="auto"/>
        <w:right w:val="none" w:sz="0" w:space="0" w:color="auto"/>
      </w:divBdr>
    </w:div>
    <w:div w:id="1451315887">
      <w:bodyDiv w:val="1"/>
      <w:marLeft w:val="0"/>
      <w:marRight w:val="0"/>
      <w:marTop w:val="0"/>
      <w:marBottom w:val="0"/>
      <w:divBdr>
        <w:top w:val="none" w:sz="0" w:space="0" w:color="auto"/>
        <w:left w:val="none" w:sz="0" w:space="0" w:color="auto"/>
        <w:bottom w:val="none" w:sz="0" w:space="0" w:color="auto"/>
        <w:right w:val="none" w:sz="0" w:space="0" w:color="auto"/>
      </w:divBdr>
    </w:div>
    <w:div w:id="1459910236">
      <w:bodyDiv w:val="1"/>
      <w:marLeft w:val="0"/>
      <w:marRight w:val="0"/>
      <w:marTop w:val="0"/>
      <w:marBottom w:val="0"/>
      <w:divBdr>
        <w:top w:val="none" w:sz="0" w:space="0" w:color="auto"/>
        <w:left w:val="none" w:sz="0" w:space="0" w:color="auto"/>
        <w:bottom w:val="none" w:sz="0" w:space="0" w:color="auto"/>
        <w:right w:val="none" w:sz="0" w:space="0" w:color="auto"/>
      </w:divBdr>
    </w:div>
    <w:div w:id="1472164598">
      <w:bodyDiv w:val="1"/>
      <w:marLeft w:val="0"/>
      <w:marRight w:val="0"/>
      <w:marTop w:val="0"/>
      <w:marBottom w:val="0"/>
      <w:divBdr>
        <w:top w:val="none" w:sz="0" w:space="0" w:color="auto"/>
        <w:left w:val="none" w:sz="0" w:space="0" w:color="auto"/>
        <w:bottom w:val="none" w:sz="0" w:space="0" w:color="auto"/>
        <w:right w:val="none" w:sz="0" w:space="0" w:color="auto"/>
      </w:divBdr>
    </w:div>
    <w:div w:id="1484390720">
      <w:bodyDiv w:val="1"/>
      <w:marLeft w:val="0"/>
      <w:marRight w:val="0"/>
      <w:marTop w:val="0"/>
      <w:marBottom w:val="0"/>
      <w:divBdr>
        <w:top w:val="none" w:sz="0" w:space="0" w:color="auto"/>
        <w:left w:val="none" w:sz="0" w:space="0" w:color="auto"/>
        <w:bottom w:val="none" w:sz="0" w:space="0" w:color="auto"/>
        <w:right w:val="none" w:sz="0" w:space="0" w:color="auto"/>
      </w:divBdr>
      <w:divsChild>
        <w:div w:id="395787918">
          <w:marLeft w:val="0"/>
          <w:marRight w:val="0"/>
          <w:marTop w:val="0"/>
          <w:marBottom w:val="0"/>
          <w:divBdr>
            <w:top w:val="none" w:sz="0" w:space="0" w:color="auto"/>
            <w:left w:val="none" w:sz="0" w:space="0" w:color="auto"/>
            <w:bottom w:val="none" w:sz="0" w:space="0" w:color="auto"/>
            <w:right w:val="none" w:sz="0" w:space="0" w:color="auto"/>
          </w:divBdr>
          <w:divsChild>
            <w:div w:id="9591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725556">
      <w:bodyDiv w:val="1"/>
      <w:marLeft w:val="0"/>
      <w:marRight w:val="0"/>
      <w:marTop w:val="0"/>
      <w:marBottom w:val="0"/>
      <w:divBdr>
        <w:top w:val="none" w:sz="0" w:space="0" w:color="auto"/>
        <w:left w:val="none" w:sz="0" w:space="0" w:color="auto"/>
        <w:bottom w:val="none" w:sz="0" w:space="0" w:color="auto"/>
        <w:right w:val="none" w:sz="0" w:space="0" w:color="auto"/>
      </w:divBdr>
    </w:div>
    <w:div w:id="1506506774">
      <w:bodyDiv w:val="1"/>
      <w:marLeft w:val="0"/>
      <w:marRight w:val="0"/>
      <w:marTop w:val="0"/>
      <w:marBottom w:val="0"/>
      <w:divBdr>
        <w:top w:val="none" w:sz="0" w:space="0" w:color="auto"/>
        <w:left w:val="none" w:sz="0" w:space="0" w:color="auto"/>
        <w:bottom w:val="none" w:sz="0" w:space="0" w:color="auto"/>
        <w:right w:val="none" w:sz="0" w:space="0" w:color="auto"/>
      </w:divBdr>
    </w:div>
    <w:div w:id="1511330731">
      <w:bodyDiv w:val="1"/>
      <w:marLeft w:val="0"/>
      <w:marRight w:val="0"/>
      <w:marTop w:val="0"/>
      <w:marBottom w:val="0"/>
      <w:divBdr>
        <w:top w:val="none" w:sz="0" w:space="0" w:color="auto"/>
        <w:left w:val="none" w:sz="0" w:space="0" w:color="auto"/>
        <w:bottom w:val="none" w:sz="0" w:space="0" w:color="auto"/>
        <w:right w:val="none" w:sz="0" w:space="0" w:color="auto"/>
      </w:divBdr>
    </w:div>
    <w:div w:id="1527527137">
      <w:bodyDiv w:val="1"/>
      <w:marLeft w:val="0"/>
      <w:marRight w:val="0"/>
      <w:marTop w:val="0"/>
      <w:marBottom w:val="0"/>
      <w:divBdr>
        <w:top w:val="none" w:sz="0" w:space="0" w:color="auto"/>
        <w:left w:val="none" w:sz="0" w:space="0" w:color="auto"/>
        <w:bottom w:val="none" w:sz="0" w:space="0" w:color="auto"/>
        <w:right w:val="none" w:sz="0" w:space="0" w:color="auto"/>
      </w:divBdr>
    </w:div>
    <w:div w:id="1532189327">
      <w:bodyDiv w:val="1"/>
      <w:marLeft w:val="0"/>
      <w:marRight w:val="0"/>
      <w:marTop w:val="0"/>
      <w:marBottom w:val="0"/>
      <w:divBdr>
        <w:top w:val="none" w:sz="0" w:space="0" w:color="auto"/>
        <w:left w:val="none" w:sz="0" w:space="0" w:color="auto"/>
        <w:bottom w:val="none" w:sz="0" w:space="0" w:color="auto"/>
        <w:right w:val="none" w:sz="0" w:space="0" w:color="auto"/>
      </w:divBdr>
      <w:divsChild>
        <w:div w:id="1979912289">
          <w:marLeft w:val="0"/>
          <w:marRight w:val="0"/>
          <w:marTop w:val="0"/>
          <w:marBottom w:val="0"/>
          <w:divBdr>
            <w:top w:val="none" w:sz="0" w:space="0" w:color="auto"/>
            <w:left w:val="none" w:sz="0" w:space="0" w:color="auto"/>
            <w:bottom w:val="none" w:sz="0" w:space="0" w:color="auto"/>
            <w:right w:val="none" w:sz="0" w:space="0" w:color="auto"/>
          </w:divBdr>
          <w:divsChild>
            <w:div w:id="167395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428289">
      <w:bodyDiv w:val="1"/>
      <w:marLeft w:val="0"/>
      <w:marRight w:val="0"/>
      <w:marTop w:val="0"/>
      <w:marBottom w:val="0"/>
      <w:divBdr>
        <w:top w:val="none" w:sz="0" w:space="0" w:color="auto"/>
        <w:left w:val="none" w:sz="0" w:space="0" w:color="auto"/>
        <w:bottom w:val="none" w:sz="0" w:space="0" w:color="auto"/>
        <w:right w:val="none" w:sz="0" w:space="0" w:color="auto"/>
      </w:divBdr>
    </w:div>
    <w:div w:id="1555115610">
      <w:bodyDiv w:val="1"/>
      <w:marLeft w:val="0"/>
      <w:marRight w:val="0"/>
      <w:marTop w:val="0"/>
      <w:marBottom w:val="0"/>
      <w:divBdr>
        <w:top w:val="none" w:sz="0" w:space="0" w:color="auto"/>
        <w:left w:val="none" w:sz="0" w:space="0" w:color="auto"/>
        <w:bottom w:val="none" w:sz="0" w:space="0" w:color="auto"/>
        <w:right w:val="none" w:sz="0" w:space="0" w:color="auto"/>
      </w:divBdr>
    </w:div>
    <w:div w:id="1586568384">
      <w:bodyDiv w:val="1"/>
      <w:marLeft w:val="0"/>
      <w:marRight w:val="0"/>
      <w:marTop w:val="0"/>
      <w:marBottom w:val="0"/>
      <w:divBdr>
        <w:top w:val="none" w:sz="0" w:space="0" w:color="auto"/>
        <w:left w:val="none" w:sz="0" w:space="0" w:color="auto"/>
        <w:bottom w:val="none" w:sz="0" w:space="0" w:color="auto"/>
        <w:right w:val="none" w:sz="0" w:space="0" w:color="auto"/>
      </w:divBdr>
      <w:divsChild>
        <w:div w:id="1982346426">
          <w:marLeft w:val="0"/>
          <w:marRight w:val="0"/>
          <w:marTop w:val="0"/>
          <w:marBottom w:val="0"/>
          <w:divBdr>
            <w:top w:val="none" w:sz="0" w:space="0" w:color="auto"/>
            <w:left w:val="none" w:sz="0" w:space="0" w:color="auto"/>
            <w:bottom w:val="none" w:sz="0" w:space="0" w:color="auto"/>
            <w:right w:val="none" w:sz="0" w:space="0" w:color="auto"/>
          </w:divBdr>
          <w:divsChild>
            <w:div w:id="144738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925238">
      <w:bodyDiv w:val="1"/>
      <w:marLeft w:val="0"/>
      <w:marRight w:val="0"/>
      <w:marTop w:val="0"/>
      <w:marBottom w:val="0"/>
      <w:divBdr>
        <w:top w:val="none" w:sz="0" w:space="0" w:color="auto"/>
        <w:left w:val="none" w:sz="0" w:space="0" w:color="auto"/>
        <w:bottom w:val="none" w:sz="0" w:space="0" w:color="auto"/>
        <w:right w:val="none" w:sz="0" w:space="0" w:color="auto"/>
      </w:divBdr>
    </w:div>
    <w:div w:id="1599676246">
      <w:bodyDiv w:val="1"/>
      <w:marLeft w:val="0"/>
      <w:marRight w:val="0"/>
      <w:marTop w:val="0"/>
      <w:marBottom w:val="0"/>
      <w:divBdr>
        <w:top w:val="none" w:sz="0" w:space="0" w:color="auto"/>
        <w:left w:val="none" w:sz="0" w:space="0" w:color="auto"/>
        <w:bottom w:val="none" w:sz="0" w:space="0" w:color="auto"/>
        <w:right w:val="none" w:sz="0" w:space="0" w:color="auto"/>
      </w:divBdr>
    </w:div>
    <w:div w:id="1606308496">
      <w:bodyDiv w:val="1"/>
      <w:marLeft w:val="0"/>
      <w:marRight w:val="0"/>
      <w:marTop w:val="0"/>
      <w:marBottom w:val="0"/>
      <w:divBdr>
        <w:top w:val="none" w:sz="0" w:space="0" w:color="auto"/>
        <w:left w:val="none" w:sz="0" w:space="0" w:color="auto"/>
        <w:bottom w:val="none" w:sz="0" w:space="0" w:color="auto"/>
        <w:right w:val="none" w:sz="0" w:space="0" w:color="auto"/>
      </w:divBdr>
    </w:div>
    <w:div w:id="1613630920">
      <w:bodyDiv w:val="1"/>
      <w:marLeft w:val="0"/>
      <w:marRight w:val="0"/>
      <w:marTop w:val="0"/>
      <w:marBottom w:val="0"/>
      <w:divBdr>
        <w:top w:val="none" w:sz="0" w:space="0" w:color="auto"/>
        <w:left w:val="none" w:sz="0" w:space="0" w:color="auto"/>
        <w:bottom w:val="none" w:sz="0" w:space="0" w:color="auto"/>
        <w:right w:val="none" w:sz="0" w:space="0" w:color="auto"/>
      </w:divBdr>
    </w:div>
    <w:div w:id="1619067483">
      <w:bodyDiv w:val="1"/>
      <w:marLeft w:val="0"/>
      <w:marRight w:val="0"/>
      <w:marTop w:val="0"/>
      <w:marBottom w:val="0"/>
      <w:divBdr>
        <w:top w:val="none" w:sz="0" w:space="0" w:color="auto"/>
        <w:left w:val="none" w:sz="0" w:space="0" w:color="auto"/>
        <w:bottom w:val="none" w:sz="0" w:space="0" w:color="auto"/>
        <w:right w:val="none" w:sz="0" w:space="0" w:color="auto"/>
      </w:divBdr>
    </w:div>
    <w:div w:id="1644893088">
      <w:bodyDiv w:val="1"/>
      <w:marLeft w:val="0"/>
      <w:marRight w:val="0"/>
      <w:marTop w:val="0"/>
      <w:marBottom w:val="0"/>
      <w:divBdr>
        <w:top w:val="none" w:sz="0" w:space="0" w:color="auto"/>
        <w:left w:val="none" w:sz="0" w:space="0" w:color="auto"/>
        <w:bottom w:val="none" w:sz="0" w:space="0" w:color="auto"/>
        <w:right w:val="none" w:sz="0" w:space="0" w:color="auto"/>
      </w:divBdr>
    </w:div>
    <w:div w:id="1656061800">
      <w:bodyDiv w:val="1"/>
      <w:marLeft w:val="0"/>
      <w:marRight w:val="0"/>
      <w:marTop w:val="0"/>
      <w:marBottom w:val="0"/>
      <w:divBdr>
        <w:top w:val="none" w:sz="0" w:space="0" w:color="auto"/>
        <w:left w:val="none" w:sz="0" w:space="0" w:color="auto"/>
        <w:bottom w:val="none" w:sz="0" w:space="0" w:color="auto"/>
        <w:right w:val="none" w:sz="0" w:space="0" w:color="auto"/>
      </w:divBdr>
    </w:div>
    <w:div w:id="1661353000">
      <w:bodyDiv w:val="1"/>
      <w:marLeft w:val="0"/>
      <w:marRight w:val="0"/>
      <w:marTop w:val="0"/>
      <w:marBottom w:val="0"/>
      <w:divBdr>
        <w:top w:val="none" w:sz="0" w:space="0" w:color="auto"/>
        <w:left w:val="none" w:sz="0" w:space="0" w:color="auto"/>
        <w:bottom w:val="none" w:sz="0" w:space="0" w:color="auto"/>
        <w:right w:val="none" w:sz="0" w:space="0" w:color="auto"/>
      </w:divBdr>
    </w:div>
    <w:div w:id="1666469173">
      <w:bodyDiv w:val="1"/>
      <w:marLeft w:val="0"/>
      <w:marRight w:val="0"/>
      <w:marTop w:val="0"/>
      <w:marBottom w:val="0"/>
      <w:divBdr>
        <w:top w:val="none" w:sz="0" w:space="0" w:color="auto"/>
        <w:left w:val="none" w:sz="0" w:space="0" w:color="auto"/>
        <w:bottom w:val="none" w:sz="0" w:space="0" w:color="auto"/>
        <w:right w:val="none" w:sz="0" w:space="0" w:color="auto"/>
      </w:divBdr>
    </w:div>
    <w:div w:id="1688871949">
      <w:bodyDiv w:val="1"/>
      <w:marLeft w:val="0"/>
      <w:marRight w:val="0"/>
      <w:marTop w:val="0"/>
      <w:marBottom w:val="0"/>
      <w:divBdr>
        <w:top w:val="none" w:sz="0" w:space="0" w:color="auto"/>
        <w:left w:val="none" w:sz="0" w:space="0" w:color="auto"/>
        <w:bottom w:val="none" w:sz="0" w:space="0" w:color="auto"/>
        <w:right w:val="none" w:sz="0" w:space="0" w:color="auto"/>
      </w:divBdr>
    </w:div>
    <w:div w:id="1689287865">
      <w:bodyDiv w:val="1"/>
      <w:marLeft w:val="0"/>
      <w:marRight w:val="0"/>
      <w:marTop w:val="0"/>
      <w:marBottom w:val="0"/>
      <w:divBdr>
        <w:top w:val="none" w:sz="0" w:space="0" w:color="auto"/>
        <w:left w:val="none" w:sz="0" w:space="0" w:color="auto"/>
        <w:bottom w:val="none" w:sz="0" w:space="0" w:color="auto"/>
        <w:right w:val="none" w:sz="0" w:space="0" w:color="auto"/>
      </w:divBdr>
    </w:div>
    <w:div w:id="1693652852">
      <w:bodyDiv w:val="1"/>
      <w:marLeft w:val="0"/>
      <w:marRight w:val="0"/>
      <w:marTop w:val="0"/>
      <w:marBottom w:val="0"/>
      <w:divBdr>
        <w:top w:val="none" w:sz="0" w:space="0" w:color="auto"/>
        <w:left w:val="none" w:sz="0" w:space="0" w:color="auto"/>
        <w:bottom w:val="none" w:sz="0" w:space="0" w:color="auto"/>
        <w:right w:val="none" w:sz="0" w:space="0" w:color="auto"/>
      </w:divBdr>
    </w:div>
    <w:div w:id="1701206359">
      <w:bodyDiv w:val="1"/>
      <w:marLeft w:val="0"/>
      <w:marRight w:val="0"/>
      <w:marTop w:val="0"/>
      <w:marBottom w:val="0"/>
      <w:divBdr>
        <w:top w:val="none" w:sz="0" w:space="0" w:color="auto"/>
        <w:left w:val="none" w:sz="0" w:space="0" w:color="auto"/>
        <w:bottom w:val="none" w:sz="0" w:space="0" w:color="auto"/>
        <w:right w:val="none" w:sz="0" w:space="0" w:color="auto"/>
      </w:divBdr>
    </w:div>
    <w:div w:id="1712998575">
      <w:bodyDiv w:val="1"/>
      <w:marLeft w:val="0"/>
      <w:marRight w:val="0"/>
      <w:marTop w:val="0"/>
      <w:marBottom w:val="0"/>
      <w:divBdr>
        <w:top w:val="none" w:sz="0" w:space="0" w:color="auto"/>
        <w:left w:val="none" w:sz="0" w:space="0" w:color="auto"/>
        <w:bottom w:val="none" w:sz="0" w:space="0" w:color="auto"/>
        <w:right w:val="none" w:sz="0" w:space="0" w:color="auto"/>
      </w:divBdr>
    </w:div>
    <w:div w:id="1718620560">
      <w:bodyDiv w:val="1"/>
      <w:marLeft w:val="0"/>
      <w:marRight w:val="0"/>
      <w:marTop w:val="0"/>
      <w:marBottom w:val="0"/>
      <w:divBdr>
        <w:top w:val="none" w:sz="0" w:space="0" w:color="auto"/>
        <w:left w:val="none" w:sz="0" w:space="0" w:color="auto"/>
        <w:bottom w:val="none" w:sz="0" w:space="0" w:color="auto"/>
        <w:right w:val="none" w:sz="0" w:space="0" w:color="auto"/>
      </w:divBdr>
    </w:div>
    <w:div w:id="1749959630">
      <w:bodyDiv w:val="1"/>
      <w:marLeft w:val="0"/>
      <w:marRight w:val="0"/>
      <w:marTop w:val="0"/>
      <w:marBottom w:val="0"/>
      <w:divBdr>
        <w:top w:val="none" w:sz="0" w:space="0" w:color="auto"/>
        <w:left w:val="none" w:sz="0" w:space="0" w:color="auto"/>
        <w:bottom w:val="none" w:sz="0" w:space="0" w:color="auto"/>
        <w:right w:val="none" w:sz="0" w:space="0" w:color="auto"/>
      </w:divBdr>
    </w:div>
    <w:div w:id="1761217232">
      <w:bodyDiv w:val="1"/>
      <w:marLeft w:val="0"/>
      <w:marRight w:val="0"/>
      <w:marTop w:val="0"/>
      <w:marBottom w:val="0"/>
      <w:divBdr>
        <w:top w:val="none" w:sz="0" w:space="0" w:color="auto"/>
        <w:left w:val="none" w:sz="0" w:space="0" w:color="auto"/>
        <w:bottom w:val="none" w:sz="0" w:space="0" w:color="auto"/>
        <w:right w:val="none" w:sz="0" w:space="0" w:color="auto"/>
      </w:divBdr>
    </w:div>
    <w:div w:id="1769033831">
      <w:bodyDiv w:val="1"/>
      <w:marLeft w:val="0"/>
      <w:marRight w:val="0"/>
      <w:marTop w:val="0"/>
      <w:marBottom w:val="0"/>
      <w:divBdr>
        <w:top w:val="none" w:sz="0" w:space="0" w:color="auto"/>
        <w:left w:val="none" w:sz="0" w:space="0" w:color="auto"/>
        <w:bottom w:val="none" w:sz="0" w:space="0" w:color="auto"/>
        <w:right w:val="none" w:sz="0" w:space="0" w:color="auto"/>
      </w:divBdr>
    </w:div>
    <w:div w:id="1777603404">
      <w:bodyDiv w:val="1"/>
      <w:marLeft w:val="0"/>
      <w:marRight w:val="0"/>
      <w:marTop w:val="0"/>
      <w:marBottom w:val="0"/>
      <w:divBdr>
        <w:top w:val="none" w:sz="0" w:space="0" w:color="auto"/>
        <w:left w:val="none" w:sz="0" w:space="0" w:color="auto"/>
        <w:bottom w:val="none" w:sz="0" w:space="0" w:color="auto"/>
        <w:right w:val="none" w:sz="0" w:space="0" w:color="auto"/>
      </w:divBdr>
    </w:div>
    <w:div w:id="1780643836">
      <w:bodyDiv w:val="1"/>
      <w:marLeft w:val="0"/>
      <w:marRight w:val="0"/>
      <w:marTop w:val="0"/>
      <w:marBottom w:val="0"/>
      <w:divBdr>
        <w:top w:val="none" w:sz="0" w:space="0" w:color="auto"/>
        <w:left w:val="none" w:sz="0" w:space="0" w:color="auto"/>
        <w:bottom w:val="none" w:sz="0" w:space="0" w:color="auto"/>
        <w:right w:val="none" w:sz="0" w:space="0" w:color="auto"/>
      </w:divBdr>
    </w:div>
    <w:div w:id="1802650171">
      <w:bodyDiv w:val="1"/>
      <w:marLeft w:val="0"/>
      <w:marRight w:val="0"/>
      <w:marTop w:val="0"/>
      <w:marBottom w:val="0"/>
      <w:divBdr>
        <w:top w:val="none" w:sz="0" w:space="0" w:color="auto"/>
        <w:left w:val="none" w:sz="0" w:space="0" w:color="auto"/>
        <w:bottom w:val="none" w:sz="0" w:space="0" w:color="auto"/>
        <w:right w:val="none" w:sz="0" w:space="0" w:color="auto"/>
      </w:divBdr>
    </w:div>
    <w:div w:id="1825706371">
      <w:bodyDiv w:val="1"/>
      <w:marLeft w:val="0"/>
      <w:marRight w:val="0"/>
      <w:marTop w:val="0"/>
      <w:marBottom w:val="0"/>
      <w:divBdr>
        <w:top w:val="none" w:sz="0" w:space="0" w:color="auto"/>
        <w:left w:val="none" w:sz="0" w:space="0" w:color="auto"/>
        <w:bottom w:val="none" w:sz="0" w:space="0" w:color="auto"/>
        <w:right w:val="none" w:sz="0" w:space="0" w:color="auto"/>
      </w:divBdr>
    </w:div>
    <w:div w:id="1831829065">
      <w:bodyDiv w:val="1"/>
      <w:marLeft w:val="0"/>
      <w:marRight w:val="0"/>
      <w:marTop w:val="0"/>
      <w:marBottom w:val="0"/>
      <w:divBdr>
        <w:top w:val="none" w:sz="0" w:space="0" w:color="auto"/>
        <w:left w:val="none" w:sz="0" w:space="0" w:color="auto"/>
        <w:bottom w:val="none" w:sz="0" w:space="0" w:color="auto"/>
        <w:right w:val="none" w:sz="0" w:space="0" w:color="auto"/>
      </w:divBdr>
    </w:div>
    <w:div w:id="1832865958">
      <w:bodyDiv w:val="1"/>
      <w:marLeft w:val="0"/>
      <w:marRight w:val="0"/>
      <w:marTop w:val="0"/>
      <w:marBottom w:val="0"/>
      <w:divBdr>
        <w:top w:val="none" w:sz="0" w:space="0" w:color="auto"/>
        <w:left w:val="none" w:sz="0" w:space="0" w:color="auto"/>
        <w:bottom w:val="none" w:sz="0" w:space="0" w:color="auto"/>
        <w:right w:val="none" w:sz="0" w:space="0" w:color="auto"/>
      </w:divBdr>
    </w:div>
    <w:div w:id="1841041765">
      <w:bodyDiv w:val="1"/>
      <w:marLeft w:val="0"/>
      <w:marRight w:val="0"/>
      <w:marTop w:val="0"/>
      <w:marBottom w:val="0"/>
      <w:divBdr>
        <w:top w:val="none" w:sz="0" w:space="0" w:color="auto"/>
        <w:left w:val="none" w:sz="0" w:space="0" w:color="auto"/>
        <w:bottom w:val="none" w:sz="0" w:space="0" w:color="auto"/>
        <w:right w:val="none" w:sz="0" w:space="0" w:color="auto"/>
      </w:divBdr>
    </w:div>
    <w:div w:id="1866871376">
      <w:bodyDiv w:val="1"/>
      <w:marLeft w:val="0"/>
      <w:marRight w:val="0"/>
      <w:marTop w:val="0"/>
      <w:marBottom w:val="0"/>
      <w:divBdr>
        <w:top w:val="none" w:sz="0" w:space="0" w:color="auto"/>
        <w:left w:val="none" w:sz="0" w:space="0" w:color="auto"/>
        <w:bottom w:val="none" w:sz="0" w:space="0" w:color="auto"/>
        <w:right w:val="none" w:sz="0" w:space="0" w:color="auto"/>
      </w:divBdr>
    </w:div>
    <w:div w:id="1869024008">
      <w:bodyDiv w:val="1"/>
      <w:marLeft w:val="0"/>
      <w:marRight w:val="0"/>
      <w:marTop w:val="0"/>
      <w:marBottom w:val="0"/>
      <w:divBdr>
        <w:top w:val="none" w:sz="0" w:space="0" w:color="auto"/>
        <w:left w:val="none" w:sz="0" w:space="0" w:color="auto"/>
        <w:bottom w:val="none" w:sz="0" w:space="0" w:color="auto"/>
        <w:right w:val="none" w:sz="0" w:space="0" w:color="auto"/>
      </w:divBdr>
    </w:div>
    <w:div w:id="1889681382">
      <w:bodyDiv w:val="1"/>
      <w:marLeft w:val="0"/>
      <w:marRight w:val="0"/>
      <w:marTop w:val="0"/>
      <w:marBottom w:val="0"/>
      <w:divBdr>
        <w:top w:val="none" w:sz="0" w:space="0" w:color="auto"/>
        <w:left w:val="none" w:sz="0" w:space="0" w:color="auto"/>
        <w:bottom w:val="none" w:sz="0" w:space="0" w:color="auto"/>
        <w:right w:val="none" w:sz="0" w:space="0" w:color="auto"/>
      </w:divBdr>
    </w:div>
    <w:div w:id="1893149394">
      <w:bodyDiv w:val="1"/>
      <w:marLeft w:val="0"/>
      <w:marRight w:val="0"/>
      <w:marTop w:val="0"/>
      <w:marBottom w:val="0"/>
      <w:divBdr>
        <w:top w:val="none" w:sz="0" w:space="0" w:color="auto"/>
        <w:left w:val="none" w:sz="0" w:space="0" w:color="auto"/>
        <w:bottom w:val="none" w:sz="0" w:space="0" w:color="auto"/>
        <w:right w:val="none" w:sz="0" w:space="0" w:color="auto"/>
      </w:divBdr>
    </w:div>
    <w:div w:id="1895651540">
      <w:bodyDiv w:val="1"/>
      <w:marLeft w:val="0"/>
      <w:marRight w:val="0"/>
      <w:marTop w:val="0"/>
      <w:marBottom w:val="0"/>
      <w:divBdr>
        <w:top w:val="none" w:sz="0" w:space="0" w:color="auto"/>
        <w:left w:val="none" w:sz="0" w:space="0" w:color="auto"/>
        <w:bottom w:val="none" w:sz="0" w:space="0" w:color="auto"/>
        <w:right w:val="none" w:sz="0" w:space="0" w:color="auto"/>
      </w:divBdr>
    </w:div>
    <w:div w:id="1897424593">
      <w:bodyDiv w:val="1"/>
      <w:marLeft w:val="0"/>
      <w:marRight w:val="0"/>
      <w:marTop w:val="0"/>
      <w:marBottom w:val="0"/>
      <w:divBdr>
        <w:top w:val="none" w:sz="0" w:space="0" w:color="auto"/>
        <w:left w:val="none" w:sz="0" w:space="0" w:color="auto"/>
        <w:bottom w:val="none" w:sz="0" w:space="0" w:color="auto"/>
        <w:right w:val="none" w:sz="0" w:space="0" w:color="auto"/>
      </w:divBdr>
      <w:divsChild>
        <w:div w:id="721946714">
          <w:marLeft w:val="0"/>
          <w:marRight w:val="0"/>
          <w:marTop w:val="0"/>
          <w:marBottom w:val="0"/>
          <w:divBdr>
            <w:top w:val="none" w:sz="0" w:space="0" w:color="auto"/>
            <w:left w:val="none" w:sz="0" w:space="0" w:color="auto"/>
            <w:bottom w:val="none" w:sz="0" w:space="0" w:color="auto"/>
            <w:right w:val="none" w:sz="0" w:space="0" w:color="auto"/>
          </w:divBdr>
          <w:divsChild>
            <w:div w:id="66991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77570">
      <w:bodyDiv w:val="1"/>
      <w:marLeft w:val="0"/>
      <w:marRight w:val="0"/>
      <w:marTop w:val="0"/>
      <w:marBottom w:val="0"/>
      <w:divBdr>
        <w:top w:val="none" w:sz="0" w:space="0" w:color="auto"/>
        <w:left w:val="none" w:sz="0" w:space="0" w:color="auto"/>
        <w:bottom w:val="none" w:sz="0" w:space="0" w:color="auto"/>
        <w:right w:val="none" w:sz="0" w:space="0" w:color="auto"/>
      </w:divBdr>
    </w:div>
    <w:div w:id="1901667676">
      <w:bodyDiv w:val="1"/>
      <w:marLeft w:val="0"/>
      <w:marRight w:val="0"/>
      <w:marTop w:val="0"/>
      <w:marBottom w:val="0"/>
      <w:divBdr>
        <w:top w:val="none" w:sz="0" w:space="0" w:color="auto"/>
        <w:left w:val="none" w:sz="0" w:space="0" w:color="auto"/>
        <w:bottom w:val="none" w:sz="0" w:space="0" w:color="auto"/>
        <w:right w:val="none" w:sz="0" w:space="0" w:color="auto"/>
      </w:divBdr>
    </w:div>
    <w:div w:id="1918906222">
      <w:bodyDiv w:val="1"/>
      <w:marLeft w:val="0"/>
      <w:marRight w:val="0"/>
      <w:marTop w:val="0"/>
      <w:marBottom w:val="0"/>
      <w:divBdr>
        <w:top w:val="none" w:sz="0" w:space="0" w:color="auto"/>
        <w:left w:val="none" w:sz="0" w:space="0" w:color="auto"/>
        <w:bottom w:val="none" w:sz="0" w:space="0" w:color="auto"/>
        <w:right w:val="none" w:sz="0" w:space="0" w:color="auto"/>
      </w:divBdr>
    </w:div>
    <w:div w:id="1926110534">
      <w:bodyDiv w:val="1"/>
      <w:marLeft w:val="0"/>
      <w:marRight w:val="0"/>
      <w:marTop w:val="0"/>
      <w:marBottom w:val="0"/>
      <w:divBdr>
        <w:top w:val="none" w:sz="0" w:space="0" w:color="auto"/>
        <w:left w:val="none" w:sz="0" w:space="0" w:color="auto"/>
        <w:bottom w:val="none" w:sz="0" w:space="0" w:color="auto"/>
        <w:right w:val="none" w:sz="0" w:space="0" w:color="auto"/>
      </w:divBdr>
    </w:div>
    <w:div w:id="1935820896">
      <w:bodyDiv w:val="1"/>
      <w:marLeft w:val="0"/>
      <w:marRight w:val="0"/>
      <w:marTop w:val="0"/>
      <w:marBottom w:val="0"/>
      <w:divBdr>
        <w:top w:val="none" w:sz="0" w:space="0" w:color="auto"/>
        <w:left w:val="none" w:sz="0" w:space="0" w:color="auto"/>
        <w:bottom w:val="none" w:sz="0" w:space="0" w:color="auto"/>
        <w:right w:val="none" w:sz="0" w:space="0" w:color="auto"/>
      </w:divBdr>
    </w:div>
    <w:div w:id="1951548667">
      <w:bodyDiv w:val="1"/>
      <w:marLeft w:val="0"/>
      <w:marRight w:val="0"/>
      <w:marTop w:val="0"/>
      <w:marBottom w:val="0"/>
      <w:divBdr>
        <w:top w:val="none" w:sz="0" w:space="0" w:color="auto"/>
        <w:left w:val="none" w:sz="0" w:space="0" w:color="auto"/>
        <w:bottom w:val="none" w:sz="0" w:space="0" w:color="auto"/>
        <w:right w:val="none" w:sz="0" w:space="0" w:color="auto"/>
      </w:divBdr>
    </w:div>
    <w:div w:id="1960338620">
      <w:bodyDiv w:val="1"/>
      <w:marLeft w:val="0"/>
      <w:marRight w:val="0"/>
      <w:marTop w:val="0"/>
      <w:marBottom w:val="0"/>
      <w:divBdr>
        <w:top w:val="none" w:sz="0" w:space="0" w:color="auto"/>
        <w:left w:val="none" w:sz="0" w:space="0" w:color="auto"/>
        <w:bottom w:val="none" w:sz="0" w:space="0" w:color="auto"/>
        <w:right w:val="none" w:sz="0" w:space="0" w:color="auto"/>
      </w:divBdr>
    </w:div>
    <w:div w:id="1978870474">
      <w:bodyDiv w:val="1"/>
      <w:marLeft w:val="0"/>
      <w:marRight w:val="0"/>
      <w:marTop w:val="0"/>
      <w:marBottom w:val="0"/>
      <w:divBdr>
        <w:top w:val="none" w:sz="0" w:space="0" w:color="auto"/>
        <w:left w:val="none" w:sz="0" w:space="0" w:color="auto"/>
        <w:bottom w:val="none" w:sz="0" w:space="0" w:color="auto"/>
        <w:right w:val="none" w:sz="0" w:space="0" w:color="auto"/>
      </w:divBdr>
    </w:div>
    <w:div w:id="1979606061">
      <w:bodyDiv w:val="1"/>
      <w:marLeft w:val="0"/>
      <w:marRight w:val="0"/>
      <w:marTop w:val="0"/>
      <w:marBottom w:val="0"/>
      <w:divBdr>
        <w:top w:val="none" w:sz="0" w:space="0" w:color="auto"/>
        <w:left w:val="none" w:sz="0" w:space="0" w:color="auto"/>
        <w:bottom w:val="none" w:sz="0" w:space="0" w:color="auto"/>
        <w:right w:val="none" w:sz="0" w:space="0" w:color="auto"/>
      </w:divBdr>
    </w:div>
    <w:div w:id="1997489134">
      <w:bodyDiv w:val="1"/>
      <w:marLeft w:val="0"/>
      <w:marRight w:val="0"/>
      <w:marTop w:val="0"/>
      <w:marBottom w:val="0"/>
      <w:divBdr>
        <w:top w:val="none" w:sz="0" w:space="0" w:color="auto"/>
        <w:left w:val="none" w:sz="0" w:space="0" w:color="auto"/>
        <w:bottom w:val="none" w:sz="0" w:space="0" w:color="auto"/>
        <w:right w:val="none" w:sz="0" w:space="0" w:color="auto"/>
      </w:divBdr>
    </w:div>
    <w:div w:id="2004122650">
      <w:bodyDiv w:val="1"/>
      <w:marLeft w:val="0"/>
      <w:marRight w:val="0"/>
      <w:marTop w:val="0"/>
      <w:marBottom w:val="0"/>
      <w:divBdr>
        <w:top w:val="none" w:sz="0" w:space="0" w:color="auto"/>
        <w:left w:val="none" w:sz="0" w:space="0" w:color="auto"/>
        <w:bottom w:val="none" w:sz="0" w:space="0" w:color="auto"/>
        <w:right w:val="none" w:sz="0" w:space="0" w:color="auto"/>
      </w:divBdr>
    </w:div>
    <w:div w:id="2007587903">
      <w:bodyDiv w:val="1"/>
      <w:marLeft w:val="0"/>
      <w:marRight w:val="0"/>
      <w:marTop w:val="0"/>
      <w:marBottom w:val="0"/>
      <w:divBdr>
        <w:top w:val="none" w:sz="0" w:space="0" w:color="auto"/>
        <w:left w:val="none" w:sz="0" w:space="0" w:color="auto"/>
        <w:bottom w:val="none" w:sz="0" w:space="0" w:color="auto"/>
        <w:right w:val="none" w:sz="0" w:space="0" w:color="auto"/>
      </w:divBdr>
    </w:div>
    <w:div w:id="2008824471">
      <w:bodyDiv w:val="1"/>
      <w:marLeft w:val="0"/>
      <w:marRight w:val="0"/>
      <w:marTop w:val="0"/>
      <w:marBottom w:val="0"/>
      <w:divBdr>
        <w:top w:val="none" w:sz="0" w:space="0" w:color="auto"/>
        <w:left w:val="none" w:sz="0" w:space="0" w:color="auto"/>
        <w:bottom w:val="none" w:sz="0" w:space="0" w:color="auto"/>
        <w:right w:val="none" w:sz="0" w:space="0" w:color="auto"/>
      </w:divBdr>
    </w:div>
    <w:div w:id="2028097676">
      <w:bodyDiv w:val="1"/>
      <w:marLeft w:val="0"/>
      <w:marRight w:val="0"/>
      <w:marTop w:val="0"/>
      <w:marBottom w:val="0"/>
      <w:divBdr>
        <w:top w:val="none" w:sz="0" w:space="0" w:color="auto"/>
        <w:left w:val="none" w:sz="0" w:space="0" w:color="auto"/>
        <w:bottom w:val="none" w:sz="0" w:space="0" w:color="auto"/>
        <w:right w:val="none" w:sz="0" w:space="0" w:color="auto"/>
      </w:divBdr>
    </w:div>
    <w:div w:id="2033679090">
      <w:bodyDiv w:val="1"/>
      <w:marLeft w:val="0"/>
      <w:marRight w:val="0"/>
      <w:marTop w:val="0"/>
      <w:marBottom w:val="0"/>
      <w:divBdr>
        <w:top w:val="none" w:sz="0" w:space="0" w:color="auto"/>
        <w:left w:val="none" w:sz="0" w:space="0" w:color="auto"/>
        <w:bottom w:val="none" w:sz="0" w:space="0" w:color="auto"/>
        <w:right w:val="none" w:sz="0" w:space="0" w:color="auto"/>
      </w:divBdr>
    </w:div>
    <w:div w:id="2045665883">
      <w:bodyDiv w:val="1"/>
      <w:marLeft w:val="0"/>
      <w:marRight w:val="0"/>
      <w:marTop w:val="0"/>
      <w:marBottom w:val="0"/>
      <w:divBdr>
        <w:top w:val="none" w:sz="0" w:space="0" w:color="auto"/>
        <w:left w:val="none" w:sz="0" w:space="0" w:color="auto"/>
        <w:bottom w:val="none" w:sz="0" w:space="0" w:color="auto"/>
        <w:right w:val="none" w:sz="0" w:space="0" w:color="auto"/>
      </w:divBdr>
    </w:div>
    <w:div w:id="2048096954">
      <w:bodyDiv w:val="1"/>
      <w:marLeft w:val="0"/>
      <w:marRight w:val="0"/>
      <w:marTop w:val="0"/>
      <w:marBottom w:val="0"/>
      <w:divBdr>
        <w:top w:val="none" w:sz="0" w:space="0" w:color="auto"/>
        <w:left w:val="none" w:sz="0" w:space="0" w:color="auto"/>
        <w:bottom w:val="none" w:sz="0" w:space="0" w:color="auto"/>
        <w:right w:val="none" w:sz="0" w:space="0" w:color="auto"/>
      </w:divBdr>
    </w:div>
    <w:div w:id="2054385358">
      <w:bodyDiv w:val="1"/>
      <w:marLeft w:val="0"/>
      <w:marRight w:val="0"/>
      <w:marTop w:val="0"/>
      <w:marBottom w:val="0"/>
      <w:divBdr>
        <w:top w:val="none" w:sz="0" w:space="0" w:color="auto"/>
        <w:left w:val="none" w:sz="0" w:space="0" w:color="auto"/>
        <w:bottom w:val="none" w:sz="0" w:space="0" w:color="auto"/>
        <w:right w:val="none" w:sz="0" w:space="0" w:color="auto"/>
      </w:divBdr>
    </w:div>
    <w:div w:id="2060544382">
      <w:bodyDiv w:val="1"/>
      <w:marLeft w:val="0"/>
      <w:marRight w:val="0"/>
      <w:marTop w:val="0"/>
      <w:marBottom w:val="0"/>
      <w:divBdr>
        <w:top w:val="none" w:sz="0" w:space="0" w:color="auto"/>
        <w:left w:val="none" w:sz="0" w:space="0" w:color="auto"/>
        <w:bottom w:val="none" w:sz="0" w:space="0" w:color="auto"/>
        <w:right w:val="none" w:sz="0" w:space="0" w:color="auto"/>
      </w:divBdr>
    </w:div>
    <w:div w:id="2076665611">
      <w:bodyDiv w:val="1"/>
      <w:marLeft w:val="0"/>
      <w:marRight w:val="0"/>
      <w:marTop w:val="0"/>
      <w:marBottom w:val="0"/>
      <w:divBdr>
        <w:top w:val="none" w:sz="0" w:space="0" w:color="auto"/>
        <w:left w:val="none" w:sz="0" w:space="0" w:color="auto"/>
        <w:bottom w:val="none" w:sz="0" w:space="0" w:color="auto"/>
        <w:right w:val="none" w:sz="0" w:space="0" w:color="auto"/>
      </w:divBdr>
    </w:div>
    <w:div w:id="2100129173">
      <w:bodyDiv w:val="1"/>
      <w:marLeft w:val="0"/>
      <w:marRight w:val="0"/>
      <w:marTop w:val="0"/>
      <w:marBottom w:val="0"/>
      <w:divBdr>
        <w:top w:val="none" w:sz="0" w:space="0" w:color="auto"/>
        <w:left w:val="none" w:sz="0" w:space="0" w:color="auto"/>
        <w:bottom w:val="none" w:sz="0" w:space="0" w:color="auto"/>
        <w:right w:val="none" w:sz="0" w:space="0" w:color="auto"/>
      </w:divBdr>
    </w:div>
    <w:div w:id="2110468184">
      <w:bodyDiv w:val="1"/>
      <w:marLeft w:val="0"/>
      <w:marRight w:val="0"/>
      <w:marTop w:val="0"/>
      <w:marBottom w:val="0"/>
      <w:divBdr>
        <w:top w:val="none" w:sz="0" w:space="0" w:color="auto"/>
        <w:left w:val="none" w:sz="0" w:space="0" w:color="auto"/>
        <w:bottom w:val="none" w:sz="0" w:space="0" w:color="auto"/>
        <w:right w:val="none" w:sz="0" w:space="0" w:color="auto"/>
      </w:divBdr>
    </w:div>
    <w:div w:id="2113084967">
      <w:bodyDiv w:val="1"/>
      <w:marLeft w:val="0"/>
      <w:marRight w:val="0"/>
      <w:marTop w:val="0"/>
      <w:marBottom w:val="0"/>
      <w:divBdr>
        <w:top w:val="none" w:sz="0" w:space="0" w:color="auto"/>
        <w:left w:val="none" w:sz="0" w:space="0" w:color="auto"/>
        <w:bottom w:val="none" w:sz="0" w:space="0" w:color="auto"/>
        <w:right w:val="none" w:sz="0" w:space="0" w:color="auto"/>
      </w:divBdr>
    </w:div>
    <w:div w:id="2139832645">
      <w:bodyDiv w:val="1"/>
      <w:marLeft w:val="0"/>
      <w:marRight w:val="0"/>
      <w:marTop w:val="0"/>
      <w:marBottom w:val="0"/>
      <w:divBdr>
        <w:top w:val="none" w:sz="0" w:space="0" w:color="auto"/>
        <w:left w:val="none" w:sz="0" w:space="0" w:color="auto"/>
        <w:bottom w:val="none" w:sz="0" w:space="0" w:color="auto"/>
        <w:right w:val="none" w:sz="0" w:space="0" w:color="auto"/>
      </w:divBdr>
    </w:div>
    <w:div w:id="2140293152">
      <w:bodyDiv w:val="1"/>
      <w:marLeft w:val="0"/>
      <w:marRight w:val="0"/>
      <w:marTop w:val="0"/>
      <w:marBottom w:val="0"/>
      <w:divBdr>
        <w:top w:val="none" w:sz="0" w:space="0" w:color="auto"/>
        <w:left w:val="none" w:sz="0" w:space="0" w:color="auto"/>
        <w:bottom w:val="none" w:sz="0" w:space="0" w:color="auto"/>
        <w:right w:val="none" w:sz="0" w:space="0" w:color="auto"/>
      </w:divBdr>
    </w:div>
    <w:div w:id="2144151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footer" Target="footer1.xml"/><Relationship Id="rId42" Type="http://schemas.openxmlformats.org/officeDocument/2006/relationships/image" Target="media/image20.jpeg"/><Relationship Id="rId63" Type="http://schemas.openxmlformats.org/officeDocument/2006/relationships/image" Target="media/image34.jpeg"/><Relationship Id="rId84" Type="http://schemas.openxmlformats.org/officeDocument/2006/relationships/image" Target="media/image55.jpeg"/><Relationship Id="rId138" Type="http://schemas.openxmlformats.org/officeDocument/2006/relationships/image" Target="media/image103.png"/><Relationship Id="rId159" Type="http://schemas.openxmlformats.org/officeDocument/2006/relationships/image" Target="media/image124.png"/><Relationship Id="rId170" Type="http://schemas.openxmlformats.org/officeDocument/2006/relationships/image" Target="media/image135.png"/><Relationship Id="rId191" Type="http://schemas.openxmlformats.org/officeDocument/2006/relationships/image" Target="media/image156.png"/><Relationship Id="rId205" Type="http://schemas.openxmlformats.org/officeDocument/2006/relationships/image" Target="media/image170.png"/><Relationship Id="rId226" Type="http://schemas.openxmlformats.org/officeDocument/2006/relationships/image" Target="media/image191.png"/><Relationship Id="rId247" Type="http://schemas.openxmlformats.org/officeDocument/2006/relationships/header" Target="header8.xml"/><Relationship Id="rId107" Type="http://schemas.openxmlformats.org/officeDocument/2006/relationships/image" Target="media/image78.png"/><Relationship Id="rId11" Type="http://schemas.openxmlformats.org/officeDocument/2006/relationships/image" Target="media/image4.emf"/><Relationship Id="rId32" Type="http://schemas.openxmlformats.org/officeDocument/2006/relationships/image" Target="media/image12.jpeg"/><Relationship Id="rId53" Type="http://schemas.openxmlformats.org/officeDocument/2006/relationships/hyperlink" Target="http://www.pervomaisk.mk.ua/s/kp_upravlinnya_pasazhirskikh_perevezen" TargetMode="External"/><Relationship Id="rId74" Type="http://schemas.openxmlformats.org/officeDocument/2006/relationships/image" Target="media/image45.jpeg"/><Relationship Id="rId128" Type="http://schemas.openxmlformats.org/officeDocument/2006/relationships/image" Target="media/image93.png"/><Relationship Id="rId149" Type="http://schemas.openxmlformats.org/officeDocument/2006/relationships/image" Target="media/image114.png"/><Relationship Id="rId5" Type="http://schemas.openxmlformats.org/officeDocument/2006/relationships/webSettings" Target="webSettings.xml"/><Relationship Id="rId95" Type="http://schemas.openxmlformats.org/officeDocument/2006/relationships/image" Target="media/image66.png"/><Relationship Id="rId160" Type="http://schemas.openxmlformats.org/officeDocument/2006/relationships/image" Target="media/image125.png"/><Relationship Id="rId181" Type="http://schemas.openxmlformats.org/officeDocument/2006/relationships/image" Target="media/image146.png"/><Relationship Id="rId216" Type="http://schemas.openxmlformats.org/officeDocument/2006/relationships/image" Target="media/image181.png"/><Relationship Id="rId237" Type="http://schemas.openxmlformats.org/officeDocument/2006/relationships/image" Target="media/image202.png"/><Relationship Id="rId22" Type="http://schemas.openxmlformats.org/officeDocument/2006/relationships/header" Target="header2.xml"/><Relationship Id="rId43" Type="http://schemas.openxmlformats.org/officeDocument/2006/relationships/hyperlink" Target="https://www.facebook.com/share/p/1BeWYdMfX6/" TargetMode="External"/><Relationship Id="rId64" Type="http://schemas.openxmlformats.org/officeDocument/2006/relationships/image" Target="media/image35.jpeg"/><Relationship Id="rId118" Type="http://schemas.openxmlformats.org/officeDocument/2006/relationships/image" Target="media/image83.png"/><Relationship Id="rId139" Type="http://schemas.openxmlformats.org/officeDocument/2006/relationships/image" Target="media/image104.png"/><Relationship Id="rId85" Type="http://schemas.openxmlformats.org/officeDocument/2006/relationships/image" Target="media/image56.jpeg"/><Relationship Id="rId150" Type="http://schemas.openxmlformats.org/officeDocument/2006/relationships/image" Target="media/image115.png"/><Relationship Id="rId171" Type="http://schemas.openxmlformats.org/officeDocument/2006/relationships/image" Target="media/image136.png"/><Relationship Id="rId192" Type="http://schemas.openxmlformats.org/officeDocument/2006/relationships/image" Target="media/image157.png"/><Relationship Id="rId206" Type="http://schemas.openxmlformats.org/officeDocument/2006/relationships/image" Target="media/image171.png"/><Relationship Id="rId227" Type="http://schemas.openxmlformats.org/officeDocument/2006/relationships/image" Target="media/image192.png"/><Relationship Id="rId248" Type="http://schemas.openxmlformats.org/officeDocument/2006/relationships/header" Target="header9.xml"/><Relationship Id="rId12" Type="http://schemas.openxmlformats.org/officeDocument/2006/relationships/hyperlink" Target="https://zakon.rada.gov.ua/laws/show/88-2020-%D1%80" TargetMode="External"/><Relationship Id="rId33" Type="http://schemas.openxmlformats.org/officeDocument/2006/relationships/image" Target="media/image13.jpeg"/><Relationship Id="rId108" Type="http://schemas.openxmlformats.org/officeDocument/2006/relationships/header" Target="header3.xml"/><Relationship Id="rId129" Type="http://schemas.openxmlformats.org/officeDocument/2006/relationships/image" Target="media/image94.png"/><Relationship Id="rId54" Type="http://schemas.openxmlformats.org/officeDocument/2006/relationships/hyperlink" Target="http://www.pervomaisk.mk.ua/s/kp_upravlinnya_pasazhirskikh_perevezen" TargetMode="External"/><Relationship Id="rId70" Type="http://schemas.openxmlformats.org/officeDocument/2006/relationships/image" Target="media/image41.jpeg"/><Relationship Id="rId75" Type="http://schemas.openxmlformats.org/officeDocument/2006/relationships/image" Target="media/image46.jpeg"/><Relationship Id="rId91" Type="http://schemas.openxmlformats.org/officeDocument/2006/relationships/image" Target="media/image62.jpeg"/><Relationship Id="rId96" Type="http://schemas.openxmlformats.org/officeDocument/2006/relationships/image" Target="media/image67.png"/><Relationship Id="rId140" Type="http://schemas.openxmlformats.org/officeDocument/2006/relationships/image" Target="media/image105.png"/><Relationship Id="rId145" Type="http://schemas.openxmlformats.org/officeDocument/2006/relationships/image" Target="media/image110.png"/><Relationship Id="rId161" Type="http://schemas.openxmlformats.org/officeDocument/2006/relationships/image" Target="media/image126.png"/><Relationship Id="rId166" Type="http://schemas.openxmlformats.org/officeDocument/2006/relationships/image" Target="media/image131.png"/><Relationship Id="rId182" Type="http://schemas.openxmlformats.org/officeDocument/2006/relationships/image" Target="media/image147.png"/><Relationship Id="rId187" Type="http://schemas.openxmlformats.org/officeDocument/2006/relationships/image" Target="media/image152.png"/><Relationship Id="rId217" Type="http://schemas.openxmlformats.org/officeDocument/2006/relationships/image" Target="media/image18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77.png"/><Relationship Id="rId233" Type="http://schemas.openxmlformats.org/officeDocument/2006/relationships/image" Target="media/image198.png"/><Relationship Id="rId238" Type="http://schemas.openxmlformats.org/officeDocument/2006/relationships/image" Target="media/image203.png"/><Relationship Id="rId254" Type="http://schemas.openxmlformats.org/officeDocument/2006/relationships/theme" Target="theme/theme1.xml"/><Relationship Id="rId23" Type="http://schemas.openxmlformats.org/officeDocument/2006/relationships/footer" Target="footer2.xml"/><Relationship Id="rId28" Type="http://schemas.openxmlformats.org/officeDocument/2006/relationships/image" Target="media/image10.jpeg"/><Relationship Id="rId49" Type="http://schemas.openxmlformats.org/officeDocument/2006/relationships/hyperlink" Target="https://kmr.ligazakon.net/document/mr182011$2018_11_20" TargetMode="External"/><Relationship Id="rId114" Type="http://schemas.openxmlformats.org/officeDocument/2006/relationships/header" Target="header7.xml"/><Relationship Id="rId119" Type="http://schemas.openxmlformats.org/officeDocument/2006/relationships/image" Target="media/image84.png"/><Relationship Id="rId44" Type="http://schemas.openxmlformats.org/officeDocument/2006/relationships/image" Target="media/image21.jpeg"/><Relationship Id="rId60" Type="http://schemas.openxmlformats.org/officeDocument/2006/relationships/image" Target="media/image31.jpeg"/><Relationship Id="rId65" Type="http://schemas.openxmlformats.org/officeDocument/2006/relationships/image" Target="media/image36.jpeg"/><Relationship Id="rId81" Type="http://schemas.openxmlformats.org/officeDocument/2006/relationships/image" Target="media/image52.emf"/><Relationship Id="rId86" Type="http://schemas.openxmlformats.org/officeDocument/2006/relationships/image" Target="media/image57.jpeg"/><Relationship Id="rId130" Type="http://schemas.openxmlformats.org/officeDocument/2006/relationships/image" Target="media/image95.png"/><Relationship Id="rId135" Type="http://schemas.openxmlformats.org/officeDocument/2006/relationships/image" Target="media/image100.png"/><Relationship Id="rId151" Type="http://schemas.openxmlformats.org/officeDocument/2006/relationships/image" Target="media/image116.png"/><Relationship Id="rId156" Type="http://schemas.openxmlformats.org/officeDocument/2006/relationships/image" Target="media/image121.png"/><Relationship Id="rId177" Type="http://schemas.openxmlformats.org/officeDocument/2006/relationships/image" Target="media/image142.png"/><Relationship Id="rId198" Type="http://schemas.openxmlformats.org/officeDocument/2006/relationships/image" Target="media/image163.png"/><Relationship Id="rId172" Type="http://schemas.openxmlformats.org/officeDocument/2006/relationships/image" Target="media/image137.png"/><Relationship Id="rId193" Type="http://schemas.openxmlformats.org/officeDocument/2006/relationships/image" Target="media/image158.png"/><Relationship Id="rId202" Type="http://schemas.openxmlformats.org/officeDocument/2006/relationships/image" Target="media/image167.png"/><Relationship Id="rId207" Type="http://schemas.openxmlformats.org/officeDocument/2006/relationships/image" Target="media/image172.png"/><Relationship Id="rId223" Type="http://schemas.openxmlformats.org/officeDocument/2006/relationships/image" Target="media/image188.png"/><Relationship Id="rId228" Type="http://schemas.openxmlformats.org/officeDocument/2006/relationships/image" Target="media/image193.png"/><Relationship Id="rId244" Type="http://schemas.openxmlformats.org/officeDocument/2006/relationships/image" Target="media/image209.png"/><Relationship Id="rId249" Type="http://schemas.openxmlformats.org/officeDocument/2006/relationships/header" Target="header10.xml"/><Relationship Id="rId13" Type="http://schemas.openxmlformats.org/officeDocument/2006/relationships/hyperlink" Target="https://mycovenant.eumayors.eu" TargetMode="External"/><Relationship Id="rId18" Type="http://schemas.openxmlformats.org/officeDocument/2006/relationships/chart" Target="charts/chart2.xml"/><Relationship Id="rId39" Type="http://schemas.openxmlformats.org/officeDocument/2006/relationships/image" Target="media/image17.jpeg"/><Relationship Id="rId109" Type="http://schemas.openxmlformats.org/officeDocument/2006/relationships/header" Target="header4.xml"/><Relationship Id="rId34" Type="http://schemas.openxmlformats.org/officeDocument/2006/relationships/image" Target="media/image14.jpeg"/><Relationship Id="rId50" Type="http://schemas.openxmlformats.org/officeDocument/2006/relationships/footer" Target="footer3.xml"/><Relationship Id="rId55" Type="http://schemas.openxmlformats.org/officeDocument/2006/relationships/image" Target="media/image26.jpeg"/><Relationship Id="rId76" Type="http://schemas.openxmlformats.org/officeDocument/2006/relationships/image" Target="media/image47.jpeg"/><Relationship Id="rId97" Type="http://schemas.openxmlformats.org/officeDocument/2006/relationships/image" Target="media/image68.png"/><Relationship Id="rId104" Type="http://schemas.openxmlformats.org/officeDocument/2006/relationships/image" Target="media/image75.png"/><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image" Target="media/image106.png"/><Relationship Id="rId146" Type="http://schemas.openxmlformats.org/officeDocument/2006/relationships/image" Target="media/image111.png"/><Relationship Id="rId167" Type="http://schemas.openxmlformats.org/officeDocument/2006/relationships/image" Target="media/image132.png"/><Relationship Id="rId188" Type="http://schemas.openxmlformats.org/officeDocument/2006/relationships/image" Target="media/image153.png"/><Relationship Id="rId7" Type="http://schemas.openxmlformats.org/officeDocument/2006/relationships/endnotes" Target="endnotes.xml"/><Relationship Id="rId71" Type="http://schemas.openxmlformats.org/officeDocument/2006/relationships/image" Target="media/image42.jpeg"/><Relationship Id="rId92" Type="http://schemas.openxmlformats.org/officeDocument/2006/relationships/image" Target="media/image63.emf"/><Relationship Id="rId162" Type="http://schemas.openxmlformats.org/officeDocument/2006/relationships/image" Target="media/image127.png"/><Relationship Id="rId183" Type="http://schemas.openxmlformats.org/officeDocument/2006/relationships/image" Target="media/image148.png"/><Relationship Id="rId213" Type="http://schemas.openxmlformats.org/officeDocument/2006/relationships/image" Target="media/image178.png"/><Relationship Id="rId218" Type="http://schemas.openxmlformats.org/officeDocument/2006/relationships/image" Target="media/image183.png"/><Relationship Id="rId234" Type="http://schemas.openxmlformats.org/officeDocument/2006/relationships/image" Target="media/image199.png"/><Relationship Id="rId239" Type="http://schemas.openxmlformats.org/officeDocument/2006/relationships/image" Target="media/image204.png"/><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header" Target="header11.xml"/><Relationship Id="rId255" Type="http://schemas.microsoft.com/office/2011/relationships/people" Target="people.xml"/><Relationship Id="rId24" Type="http://schemas.openxmlformats.org/officeDocument/2006/relationships/image" Target="media/image7.jpeg"/><Relationship Id="rId40" Type="http://schemas.openxmlformats.org/officeDocument/2006/relationships/image" Target="media/image18.jpeg"/><Relationship Id="rId45" Type="http://schemas.openxmlformats.org/officeDocument/2006/relationships/image" Target="media/image22.jpeg"/><Relationship Id="rId66" Type="http://schemas.openxmlformats.org/officeDocument/2006/relationships/image" Target="media/image37.jpeg"/><Relationship Id="rId87" Type="http://schemas.openxmlformats.org/officeDocument/2006/relationships/image" Target="media/image58.jpeg"/><Relationship Id="rId110" Type="http://schemas.openxmlformats.org/officeDocument/2006/relationships/footer" Target="footer4.xml"/><Relationship Id="rId115" Type="http://schemas.openxmlformats.org/officeDocument/2006/relationships/image" Target="media/image80.png"/><Relationship Id="rId131" Type="http://schemas.openxmlformats.org/officeDocument/2006/relationships/image" Target="media/image96.png"/><Relationship Id="rId136" Type="http://schemas.openxmlformats.org/officeDocument/2006/relationships/image" Target="media/image101.png"/><Relationship Id="rId157" Type="http://schemas.openxmlformats.org/officeDocument/2006/relationships/image" Target="media/image122.png"/><Relationship Id="rId178" Type="http://schemas.openxmlformats.org/officeDocument/2006/relationships/image" Target="media/image143.png"/><Relationship Id="rId61" Type="http://schemas.openxmlformats.org/officeDocument/2006/relationships/image" Target="media/image32.jpeg"/><Relationship Id="rId82" Type="http://schemas.openxmlformats.org/officeDocument/2006/relationships/image" Target="media/image53.jpeg"/><Relationship Id="rId152" Type="http://schemas.openxmlformats.org/officeDocument/2006/relationships/image" Target="media/image117.png"/><Relationship Id="rId173" Type="http://schemas.openxmlformats.org/officeDocument/2006/relationships/image" Target="media/image138.png"/><Relationship Id="rId194" Type="http://schemas.openxmlformats.org/officeDocument/2006/relationships/image" Target="media/image159.png"/><Relationship Id="rId199" Type="http://schemas.openxmlformats.org/officeDocument/2006/relationships/image" Target="media/image164.png"/><Relationship Id="rId203" Type="http://schemas.openxmlformats.org/officeDocument/2006/relationships/image" Target="media/image168.png"/><Relationship Id="rId208" Type="http://schemas.openxmlformats.org/officeDocument/2006/relationships/image" Target="media/image173.png"/><Relationship Id="rId229" Type="http://schemas.openxmlformats.org/officeDocument/2006/relationships/image" Target="media/image194.png"/><Relationship Id="rId19" Type="http://schemas.openxmlformats.org/officeDocument/2006/relationships/comments" Target="comments.xml"/><Relationship Id="rId224" Type="http://schemas.openxmlformats.org/officeDocument/2006/relationships/image" Target="media/image189.png"/><Relationship Id="rId240" Type="http://schemas.openxmlformats.org/officeDocument/2006/relationships/image" Target="media/image205.png"/><Relationship Id="rId245" Type="http://schemas.openxmlformats.org/officeDocument/2006/relationships/image" Target="media/image210.png"/><Relationship Id="rId14" Type="http://schemas.openxmlformats.org/officeDocument/2006/relationships/hyperlink" Target="https://mycovenant.eumayors.eu" TargetMode="External"/><Relationship Id="rId30" Type="http://schemas.openxmlformats.org/officeDocument/2006/relationships/hyperlink" Target="http://www.pervomaisk.mk.ua/n/09_veresnya_2025_roku_ochilnik_pervomayskoi_miskoi_teritorialnoi_gromadi_oleg_demchenko_razom_iz_pershim_zastupnikom_miskogo_golovi_dmitrom_malishevskim_zdiysnili_viizniy_oglyad_ob%E2%80%99%D1%94kta_komunalnogo_pidpri%D1%94mstva_puvkg" TargetMode="External"/><Relationship Id="rId35" Type="http://schemas.openxmlformats.org/officeDocument/2006/relationships/image" Target="media/image15.jpeg"/><Relationship Id="rId56" Type="http://schemas.openxmlformats.org/officeDocument/2006/relationships/image" Target="media/image27.png"/><Relationship Id="rId77" Type="http://schemas.openxmlformats.org/officeDocument/2006/relationships/image" Target="media/image48.jpeg"/><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image" Target="media/image91.png"/><Relationship Id="rId147" Type="http://schemas.openxmlformats.org/officeDocument/2006/relationships/image" Target="media/image112.png"/><Relationship Id="rId168" Type="http://schemas.openxmlformats.org/officeDocument/2006/relationships/image" Target="media/image133.png"/><Relationship Id="rId8" Type="http://schemas.openxmlformats.org/officeDocument/2006/relationships/image" Target="media/image1.png"/><Relationship Id="rId51" Type="http://schemas.openxmlformats.org/officeDocument/2006/relationships/hyperlink" Target="http://www.pervomaisk.mk.ua/s/kp_upravlinnya_pasazhirskikh_perevezen" TargetMode="External"/><Relationship Id="rId72" Type="http://schemas.openxmlformats.org/officeDocument/2006/relationships/image" Target="media/image43.jpeg"/><Relationship Id="rId93" Type="http://schemas.openxmlformats.org/officeDocument/2006/relationships/image" Target="media/image64.emf"/><Relationship Id="rId98" Type="http://schemas.openxmlformats.org/officeDocument/2006/relationships/image" Target="media/image69.png"/><Relationship Id="rId121" Type="http://schemas.openxmlformats.org/officeDocument/2006/relationships/image" Target="media/image86.png"/><Relationship Id="rId142" Type="http://schemas.openxmlformats.org/officeDocument/2006/relationships/image" Target="media/image107.png"/><Relationship Id="rId163" Type="http://schemas.openxmlformats.org/officeDocument/2006/relationships/image" Target="media/image128.png"/><Relationship Id="rId184" Type="http://schemas.openxmlformats.org/officeDocument/2006/relationships/image" Target="media/image149.png"/><Relationship Id="rId189" Type="http://schemas.openxmlformats.org/officeDocument/2006/relationships/image" Target="media/image154.png"/><Relationship Id="rId219" Type="http://schemas.openxmlformats.org/officeDocument/2006/relationships/image" Target="media/image184.png"/><Relationship Id="rId3" Type="http://schemas.openxmlformats.org/officeDocument/2006/relationships/styles" Target="styles.xml"/><Relationship Id="rId214" Type="http://schemas.openxmlformats.org/officeDocument/2006/relationships/image" Target="media/image179.png"/><Relationship Id="rId230" Type="http://schemas.openxmlformats.org/officeDocument/2006/relationships/image" Target="media/image195.png"/><Relationship Id="rId235" Type="http://schemas.openxmlformats.org/officeDocument/2006/relationships/image" Target="media/image200.png"/><Relationship Id="rId251" Type="http://schemas.openxmlformats.org/officeDocument/2006/relationships/footer" Target="footer5.xml"/><Relationship Id="rId256" Type="http://schemas.microsoft.com/office/2011/relationships/commentsExtended" Target="commentsExtended.xml"/><Relationship Id="rId25" Type="http://schemas.openxmlformats.org/officeDocument/2006/relationships/hyperlink" Target="http://www.pervomaisk.mk.ua/n/28_serpnya_2025_roku_miskiy_golova_pervomayskoi_miskoi_teritorialnoi_gromadi_oleg_demchenko_razom_iz_pershim_zastupnikom_dmitrom_malishevskim_zdiysnili_robochiy_viizd_na_budivelniy_maydanchik_za_adresoyu_vul_pavla_popovicha_123-a" TargetMode="External"/><Relationship Id="rId46" Type="http://schemas.openxmlformats.org/officeDocument/2006/relationships/image" Target="media/image23.jpeg"/><Relationship Id="rId67" Type="http://schemas.openxmlformats.org/officeDocument/2006/relationships/image" Target="media/image38.jpeg"/><Relationship Id="rId116" Type="http://schemas.openxmlformats.org/officeDocument/2006/relationships/image" Target="media/image81.png"/><Relationship Id="rId137" Type="http://schemas.openxmlformats.org/officeDocument/2006/relationships/image" Target="media/image102.png"/><Relationship Id="rId158" Type="http://schemas.openxmlformats.org/officeDocument/2006/relationships/image" Target="media/image123.png"/><Relationship Id="rId20" Type="http://schemas.openxmlformats.org/officeDocument/2006/relationships/header" Target="header1.xml"/><Relationship Id="rId41" Type="http://schemas.openxmlformats.org/officeDocument/2006/relationships/image" Target="media/image19.jpeg"/><Relationship Id="rId62" Type="http://schemas.openxmlformats.org/officeDocument/2006/relationships/image" Target="media/image33.jpeg"/><Relationship Id="rId83" Type="http://schemas.openxmlformats.org/officeDocument/2006/relationships/image" Target="media/image54.jpeg"/><Relationship Id="rId88" Type="http://schemas.openxmlformats.org/officeDocument/2006/relationships/image" Target="media/image59.jpeg"/><Relationship Id="rId111" Type="http://schemas.openxmlformats.org/officeDocument/2006/relationships/image" Target="media/image79.png"/><Relationship Id="rId132" Type="http://schemas.openxmlformats.org/officeDocument/2006/relationships/image" Target="media/image97.png"/><Relationship Id="rId153" Type="http://schemas.openxmlformats.org/officeDocument/2006/relationships/image" Target="media/image118.png"/><Relationship Id="rId174" Type="http://schemas.openxmlformats.org/officeDocument/2006/relationships/image" Target="media/image139.png"/><Relationship Id="rId179" Type="http://schemas.openxmlformats.org/officeDocument/2006/relationships/image" Target="media/image144.png"/><Relationship Id="rId195" Type="http://schemas.openxmlformats.org/officeDocument/2006/relationships/image" Target="media/image160.png"/><Relationship Id="rId209" Type="http://schemas.openxmlformats.org/officeDocument/2006/relationships/image" Target="media/image174.png"/><Relationship Id="rId190" Type="http://schemas.openxmlformats.org/officeDocument/2006/relationships/image" Target="media/image155.png"/><Relationship Id="rId204" Type="http://schemas.openxmlformats.org/officeDocument/2006/relationships/image" Target="media/image169.png"/><Relationship Id="rId220" Type="http://schemas.openxmlformats.org/officeDocument/2006/relationships/image" Target="media/image185.png"/><Relationship Id="rId225" Type="http://schemas.openxmlformats.org/officeDocument/2006/relationships/image" Target="media/image190.png"/><Relationship Id="rId241" Type="http://schemas.openxmlformats.org/officeDocument/2006/relationships/image" Target="media/image206.png"/><Relationship Id="rId246" Type="http://schemas.openxmlformats.org/officeDocument/2006/relationships/image" Target="media/image211.png"/><Relationship Id="rId15" Type="http://schemas.openxmlformats.org/officeDocument/2006/relationships/image" Target="media/image5.png"/><Relationship Id="rId36" Type="http://schemas.openxmlformats.org/officeDocument/2006/relationships/hyperlink" Target="http://www.pervomaisk.mk.ua/n/09_veresnya_2025_roku_ochilnik_pervomayskoi_miskoi_teritorialnoi_gromadi_oleg_demchenko_razom_iz_pershim_zastupnikom_miskogo_golovi_dmitrom_malishevskim_zdiysnili_viizniy_oglyad_ob%E2%80%99%D1%94kta_komunalnogo_pidpri%D1%94mstva_puvkg" TargetMode="External"/><Relationship Id="rId57" Type="http://schemas.openxmlformats.org/officeDocument/2006/relationships/image" Target="media/image28.png"/><Relationship Id="rId106" Type="http://schemas.openxmlformats.org/officeDocument/2006/relationships/image" Target="media/image77.png"/><Relationship Id="rId127" Type="http://schemas.openxmlformats.org/officeDocument/2006/relationships/image" Target="media/image92.png"/><Relationship Id="rId10" Type="http://schemas.openxmlformats.org/officeDocument/2006/relationships/image" Target="media/image3.png"/><Relationship Id="rId31" Type="http://schemas.openxmlformats.org/officeDocument/2006/relationships/hyperlink" Target="http://www.pervomaisk.mk.ua/n/28_serpnya_2025_roku_kerivnitstvo_pervomayskoi_miskoi_teritorialnoi_gromadi_zdiysnilo_viiznu_inspektsiyu_robit_iz_rekonstruktsii_sistemi_vodopostachannya_v_odnomu_z_naybilshikh_zhitlovikh_masiviv_mista_%E2%80%94_mikrorayoni_fregat" TargetMode="External"/><Relationship Id="rId52" Type="http://schemas.openxmlformats.org/officeDocument/2006/relationships/hyperlink" Target="http://www.pervomaisk.mk.ua/s/kp_upravlinnya_pasazhirskikh_perevezen" TargetMode="External"/><Relationship Id="rId73" Type="http://schemas.openxmlformats.org/officeDocument/2006/relationships/image" Target="media/image44.jpeg"/><Relationship Id="rId78" Type="http://schemas.openxmlformats.org/officeDocument/2006/relationships/image" Target="media/image49.jpeg"/><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87.png"/><Relationship Id="rId143" Type="http://schemas.openxmlformats.org/officeDocument/2006/relationships/image" Target="media/image108.png"/><Relationship Id="rId148" Type="http://schemas.openxmlformats.org/officeDocument/2006/relationships/image" Target="media/image113.png"/><Relationship Id="rId164" Type="http://schemas.openxmlformats.org/officeDocument/2006/relationships/image" Target="media/image129.png"/><Relationship Id="rId169" Type="http://schemas.openxmlformats.org/officeDocument/2006/relationships/image" Target="media/image134.png"/><Relationship Id="rId185" Type="http://schemas.openxmlformats.org/officeDocument/2006/relationships/image" Target="media/image150.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45.png"/><Relationship Id="rId210" Type="http://schemas.openxmlformats.org/officeDocument/2006/relationships/image" Target="media/image175.png"/><Relationship Id="rId215" Type="http://schemas.openxmlformats.org/officeDocument/2006/relationships/image" Target="media/image180.png"/><Relationship Id="rId236" Type="http://schemas.openxmlformats.org/officeDocument/2006/relationships/image" Target="media/image201.png"/><Relationship Id="rId257" Type="http://schemas.microsoft.com/office/2016/09/relationships/commentsIds" Target="commentsIds.xml"/><Relationship Id="rId26" Type="http://schemas.openxmlformats.org/officeDocument/2006/relationships/image" Target="media/image8.jpeg"/><Relationship Id="rId231" Type="http://schemas.openxmlformats.org/officeDocument/2006/relationships/image" Target="media/image196.png"/><Relationship Id="rId252" Type="http://schemas.openxmlformats.org/officeDocument/2006/relationships/header" Target="header12.xml"/><Relationship Id="rId47" Type="http://schemas.openxmlformats.org/officeDocument/2006/relationships/image" Target="media/image24.jpeg"/><Relationship Id="rId68" Type="http://schemas.openxmlformats.org/officeDocument/2006/relationships/image" Target="media/image39.jpeg"/><Relationship Id="rId89" Type="http://schemas.openxmlformats.org/officeDocument/2006/relationships/image" Target="media/image60.jpeg"/><Relationship Id="rId112" Type="http://schemas.openxmlformats.org/officeDocument/2006/relationships/header" Target="header5.xml"/><Relationship Id="rId133" Type="http://schemas.openxmlformats.org/officeDocument/2006/relationships/image" Target="media/image98.png"/><Relationship Id="rId154" Type="http://schemas.openxmlformats.org/officeDocument/2006/relationships/image" Target="media/image119.png"/><Relationship Id="rId175" Type="http://schemas.openxmlformats.org/officeDocument/2006/relationships/image" Target="media/image140.png"/><Relationship Id="rId196" Type="http://schemas.openxmlformats.org/officeDocument/2006/relationships/image" Target="media/image161.png"/><Relationship Id="rId200" Type="http://schemas.openxmlformats.org/officeDocument/2006/relationships/image" Target="media/image165.png"/><Relationship Id="rId16" Type="http://schemas.openxmlformats.org/officeDocument/2006/relationships/image" Target="media/image6.png"/><Relationship Id="rId221" Type="http://schemas.openxmlformats.org/officeDocument/2006/relationships/image" Target="media/image186.png"/><Relationship Id="rId242" Type="http://schemas.openxmlformats.org/officeDocument/2006/relationships/image" Target="media/image207.png"/><Relationship Id="rId37" Type="http://schemas.openxmlformats.org/officeDocument/2006/relationships/hyperlink" Target="http://www.pervomaisk.mk.ua/n/28_serpnya_2025_roku_kerivnitstvo_pervomayskoi_miskoi_teritorialnoi_gromadi_zdiysnilo_viiznu_inspektsiyu_robit_iz_rekonstruktsii_sistemi_vodopostachannya_v_odnomu_z_naybilshikh_zhitlovikh_masiviv_mista_%E2%80%94_mikrorayoni_fregat" TargetMode="External"/><Relationship Id="rId58" Type="http://schemas.openxmlformats.org/officeDocument/2006/relationships/image" Target="media/image29.jpeg"/><Relationship Id="rId79" Type="http://schemas.openxmlformats.org/officeDocument/2006/relationships/image" Target="media/image50.jpeg"/><Relationship Id="rId102" Type="http://schemas.openxmlformats.org/officeDocument/2006/relationships/image" Target="media/image73.png"/><Relationship Id="rId123" Type="http://schemas.openxmlformats.org/officeDocument/2006/relationships/image" Target="media/image88.png"/><Relationship Id="rId144" Type="http://schemas.openxmlformats.org/officeDocument/2006/relationships/image" Target="media/image109.png"/><Relationship Id="rId90" Type="http://schemas.openxmlformats.org/officeDocument/2006/relationships/image" Target="media/image61.jpeg"/><Relationship Id="rId165" Type="http://schemas.openxmlformats.org/officeDocument/2006/relationships/image" Target="media/image130.png"/><Relationship Id="rId186" Type="http://schemas.openxmlformats.org/officeDocument/2006/relationships/image" Target="media/image151.png"/><Relationship Id="rId211" Type="http://schemas.openxmlformats.org/officeDocument/2006/relationships/image" Target="media/image176.png"/><Relationship Id="rId232" Type="http://schemas.openxmlformats.org/officeDocument/2006/relationships/image" Target="media/image197.png"/><Relationship Id="rId253" Type="http://schemas.openxmlformats.org/officeDocument/2006/relationships/fontTable" Target="fontTable.xml"/><Relationship Id="rId27" Type="http://schemas.openxmlformats.org/officeDocument/2006/relationships/image" Target="media/image9.jpeg"/><Relationship Id="rId48" Type="http://schemas.openxmlformats.org/officeDocument/2006/relationships/image" Target="media/image25.jpeg"/><Relationship Id="rId69" Type="http://schemas.openxmlformats.org/officeDocument/2006/relationships/image" Target="media/image40.jpeg"/><Relationship Id="rId113" Type="http://schemas.openxmlformats.org/officeDocument/2006/relationships/header" Target="header6.xml"/><Relationship Id="rId134" Type="http://schemas.openxmlformats.org/officeDocument/2006/relationships/image" Target="media/image99.png"/><Relationship Id="rId80" Type="http://schemas.openxmlformats.org/officeDocument/2006/relationships/image" Target="media/image51.jpeg"/><Relationship Id="rId155" Type="http://schemas.openxmlformats.org/officeDocument/2006/relationships/image" Target="media/image120.png"/><Relationship Id="rId176" Type="http://schemas.openxmlformats.org/officeDocument/2006/relationships/image" Target="media/image141.png"/><Relationship Id="rId197" Type="http://schemas.openxmlformats.org/officeDocument/2006/relationships/image" Target="media/image162.png"/><Relationship Id="rId201" Type="http://schemas.openxmlformats.org/officeDocument/2006/relationships/image" Target="media/image166.png"/><Relationship Id="rId222" Type="http://schemas.openxmlformats.org/officeDocument/2006/relationships/image" Target="media/image187.png"/><Relationship Id="rId243" Type="http://schemas.openxmlformats.org/officeDocument/2006/relationships/image" Target="media/image208.png"/><Relationship Id="rId17" Type="http://schemas.openxmlformats.org/officeDocument/2006/relationships/chart" Target="charts/chart1.xml"/><Relationship Id="rId38" Type="http://schemas.openxmlformats.org/officeDocument/2006/relationships/image" Target="media/image16.jpeg"/><Relationship Id="rId59" Type="http://schemas.openxmlformats.org/officeDocument/2006/relationships/image" Target="media/image30.png"/><Relationship Id="rId103" Type="http://schemas.openxmlformats.org/officeDocument/2006/relationships/image" Target="media/image74.png"/><Relationship Id="rId124" Type="http://schemas.openxmlformats.org/officeDocument/2006/relationships/image" Target="media/image89.png"/></Relationships>
</file>

<file path=word/_rels/footnotes.xml.rels><?xml version="1.0" encoding="UTF-8" standalone="yes"?>
<Relationships xmlns="http://schemas.openxmlformats.org/package/2006/relationships"><Relationship Id="rId8" Type="http://schemas.openxmlformats.org/officeDocument/2006/relationships/hyperlink" Target="http://www.pervomaisk.mk.ua/a/4613" TargetMode="External"/><Relationship Id="rId13" Type="http://schemas.openxmlformats.org/officeDocument/2006/relationships/hyperlink" Target="http://vodokanal.prv.mk.ua/page/yakist_vodi" TargetMode="External"/><Relationship Id="rId3" Type="http://schemas.openxmlformats.org/officeDocument/2006/relationships/hyperlink" Target="https://hmarochos.kiev.ua/2021/03/10/yak-zahystyty-vrazlyvyh-spozhyvachiv-v-energetytsi-dosvid-yevropejskogo-soyuzu-ta-ukrayiny/" TargetMode="External"/><Relationship Id="rId7" Type="http://schemas.openxmlformats.org/officeDocument/2006/relationships/hyperlink" Target="http://akts.pervomaisk.mk.ua/showdoc/25380/" TargetMode="External"/><Relationship Id="rId12" Type="http://schemas.openxmlformats.org/officeDocument/2006/relationships/hyperlink" Target="https://niss.gov.ua/sites/default/files/2020-10/dop-climate-final-5_sait.pdf" TargetMode="External"/><Relationship Id="rId2" Type="http://schemas.openxmlformats.org/officeDocument/2006/relationships/hyperlink" Target="https://www.kmu.gov.ua/npas/pro-zatverdzhennya-nacionalnoyi-eko-a179" TargetMode="External"/><Relationship Id="rId16" Type="http://schemas.openxmlformats.org/officeDocument/2006/relationships/hyperlink" Target="https://menr.gov.ua/news/34871.html?fbclid=IwAR2m4cwMecP5B5O7fUmspnYJHPhhETh5C4Tf0tiLL9PFh6BYYXCsjBam1h0" TargetMode="External"/><Relationship Id="rId1" Type="http://schemas.openxmlformats.org/officeDocument/2006/relationships/hyperlink" Target="https://ukraine-eu.mfa.gov.ua/posolstvo/galuzeve-spivrobitnictvo/klimat-yevropejska-zelena-ugoda" TargetMode="External"/><Relationship Id="rId6" Type="http://schemas.openxmlformats.org/officeDocument/2006/relationships/hyperlink" Target="http://akts.pervomaisk.mk.ua/showdoc/24168/" TargetMode="External"/><Relationship Id="rId11" Type="http://schemas.openxmlformats.org/officeDocument/2006/relationships/hyperlink" Target="http://akts.pervomaisk.mk.ua/showdoc/18666/" TargetMode="External"/><Relationship Id="rId5" Type="http://schemas.openxmlformats.org/officeDocument/2006/relationships/hyperlink" Target="http://akts.pervomaisk.mk.ua/showdoc/19587/" TargetMode="External"/><Relationship Id="rId15" Type="http://schemas.openxmlformats.org/officeDocument/2006/relationships/hyperlink" Target="https://enefcities.org.ua/upload/files/covenant%20of%20mayors/Guidebook_How%20to%20develop%20SECAP_2018_en.pdf" TargetMode="External"/><Relationship Id="rId10" Type="http://schemas.openxmlformats.org/officeDocument/2006/relationships/hyperlink" Target="https://com-east.eu/ru/tekhnicheskie-i-metodologicheskie-materialy/item/14753-rukovodstvo-kak-razrabotat-plan-dejstvij-po-ustojchivomu-energeticheskomu-razvitiyu-i-klimatu-v-stranah-vostochnogo-partnerstva/" TargetMode="External"/><Relationship Id="rId4" Type="http://schemas.openxmlformats.org/officeDocument/2006/relationships/hyperlink" Target="https://hmarochos.kiev.ua/2020/07/24/bilsh-nizh-polovyna-ukrayintsiv-zhertvuyut-inshymy-potrebamy-shhob-splatyty-rahunky-za-energiyu-doslidzhennya-usaid/" TargetMode="External"/><Relationship Id="rId9" Type="http://schemas.openxmlformats.org/officeDocument/2006/relationships/hyperlink" Target="http://www.pervomaisk.mk.ua/a/4614" TargetMode="External"/><Relationship Id="rId14" Type="http://schemas.openxmlformats.org/officeDocument/2006/relationships/hyperlink" Target="https://niss.gov.ua/sites/default/files/2020-10/dop-climate-final-5_sait.pdf"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ru-RU"/>
        </a:p>
      </c:txPr>
    </c:title>
    <c:view3D>
      <c:rotX val="30"/>
      <c:rotY val="10"/>
      <c:perspective val="0"/>
    </c:view3D>
    <c:plotArea>
      <c:layout>
        <c:manualLayout>
          <c:layoutTarget val="inner"/>
          <c:xMode val="edge"/>
          <c:yMode val="edge"/>
          <c:x val="0.1002242303478711"/>
          <c:y val="0.17773169849370021"/>
          <c:w val="0.82432772478385896"/>
          <c:h val="0.48311723853655819"/>
        </c:manualLayout>
      </c:layout>
      <c:pie3DChart>
        <c:varyColors val="1"/>
        <c:ser>
          <c:idx val="0"/>
          <c:order val="0"/>
          <c:tx>
            <c:strRef>
              <c:f>Sheet1!$A$2</c:f>
              <c:strCache>
                <c:ptCount val="1"/>
              </c:strCache>
            </c:strRef>
          </c:tx>
          <c:explosion val="25"/>
          <c:dPt>
            <c:idx val="0"/>
            <c:spPr>
              <a:solidFill>
                <a:schemeClr val="accent1"/>
              </a:solidFill>
              <a:ln w="25398">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43BA-4DCC-98FB-549B008E5D5E}"/>
              </c:ext>
            </c:extLst>
          </c:dPt>
          <c:dPt>
            <c:idx val="1"/>
            <c:spPr>
              <a:solidFill>
                <a:schemeClr val="accent2"/>
              </a:solidFill>
              <a:ln w="25398">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43BA-4DCC-98FB-549B008E5D5E}"/>
              </c:ext>
            </c:extLst>
          </c:dPt>
          <c:dPt>
            <c:idx val="2"/>
            <c:spPr>
              <a:solidFill>
                <a:schemeClr val="accent3"/>
              </a:solidFill>
              <a:ln w="25398">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43BA-4DCC-98FB-549B008E5D5E}"/>
              </c:ext>
            </c:extLst>
          </c:dPt>
          <c:dPt>
            <c:idx val="3"/>
            <c:spPr>
              <a:solidFill>
                <a:schemeClr val="accent4"/>
              </a:solidFill>
              <a:ln w="25398">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43BA-4DCC-98FB-549B008E5D5E}"/>
              </c:ext>
            </c:extLst>
          </c:dPt>
          <c:dPt>
            <c:idx val="4"/>
            <c:spPr>
              <a:solidFill>
                <a:schemeClr val="accent5"/>
              </a:solidFill>
              <a:ln w="25398">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43BA-4DCC-98FB-549B008E5D5E}"/>
              </c:ext>
            </c:extLst>
          </c:dPt>
          <c:dLbls>
            <c:dLbl>
              <c:idx val="0"/>
              <c:layout>
                <c:manualLayout>
                  <c:x val="-0.15273308539782235"/>
                  <c:y val="-0.12630495249792542"/>
                </c:manualLayout>
              </c:layout>
              <c:tx>
                <c:rich>
                  <a:bodyPr/>
                  <a:lstStyle/>
                  <a:p>
                    <a:r>
                      <a:rPr lang="en-US"/>
                      <a:t>60,5%</a:t>
                    </a:r>
                  </a:p>
                </c:rich>
              </c:tx>
              <c:dLblPos val="bestFit"/>
              <c:extLst xmlns:c16r2="http://schemas.microsoft.com/office/drawing/2015/06/chart">
                <c:ext xmlns:c16="http://schemas.microsoft.com/office/drawing/2014/chart" uri="{C3380CC4-5D6E-409C-BE32-E72D297353CC}">
                  <c16:uniqueId val="{00000001-43BA-4DCC-98FB-549B008E5D5E}"/>
                </c:ext>
                <c:ext xmlns:c15="http://schemas.microsoft.com/office/drawing/2012/chart" uri="{CE6537A1-D6FC-4f65-9D91-7224C49458BB}"/>
              </c:extLst>
            </c:dLbl>
            <c:dLbl>
              <c:idx val="1"/>
              <c:layout>
                <c:manualLayout>
                  <c:x val="3.8387715930902214E-3"/>
                  <c:y val="-3.7406025836624099E-2"/>
                </c:manualLayout>
              </c:layout>
              <c:tx>
                <c:rich>
                  <a:bodyPr/>
                  <a:lstStyle/>
                  <a:p>
                    <a:r>
                      <a:rPr lang="en-US"/>
                      <a:t>18,4%</a:t>
                    </a:r>
                  </a:p>
                </c:rich>
              </c:tx>
              <c:dLblPos val="bestFit"/>
              <c:extLst xmlns:c16r2="http://schemas.microsoft.com/office/drawing/2015/06/chart">
                <c:ext xmlns:c16="http://schemas.microsoft.com/office/drawing/2014/chart" uri="{C3380CC4-5D6E-409C-BE32-E72D297353CC}">
                  <c16:uniqueId val="{00000003-43BA-4DCC-98FB-549B008E5D5E}"/>
                </c:ext>
                <c:ext xmlns:c15="http://schemas.microsoft.com/office/drawing/2012/chart" uri="{CE6537A1-D6FC-4f65-9D91-7224C49458BB}"/>
              </c:extLst>
            </c:dLbl>
            <c:dLbl>
              <c:idx val="2"/>
              <c:layout>
                <c:manualLayout>
                  <c:x val="-1.241380912130996E-2"/>
                  <c:y val="-2.6210581052371999E-3"/>
                </c:manualLayout>
              </c:layout>
              <c:tx>
                <c:rich>
                  <a:bodyPr/>
                  <a:lstStyle/>
                  <a:p>
                    <a:r>
                      <a:rPr lang="en-US"/>
                      <a:t>14,7%</a:t>
                    </a:r>
                  </a:p>
                </c:rich>
              </c:tx>
              <c:dLblPos val="bestFit"/>
              <c:extLst xmlns:c16r2="http://schemas.microsoft.com/office/drawing/2015/06/chart">
                <c:ext xmlns:c16="http://schemas.microsoft.com/office/drawing/2014/chart" uri="{C3380CC4-5D6E-409C-BE32-E72D297353CC}">
                  <c16:uniqueId val="{00000005-43BA-4DCC-98FB-549B008E5D5E}"/>
                </c:ext>
                <c:ext xmlns:c15="http://schemas.microsoft.com/office/drawing/2012/chart" uri="{CE6537A1-D6FC-4f65-9D91-7224C49458BB}"/>
              </c:extLst>
            </c:dLbl>
            <c:dLbl>
              <c:idx val="3"/>
              <c:layout>
                <c:manualLayout>
                  <c:x val="6.0851383724817732E-3"/>
                  <c:y val="1.3520134066744729E-2"/>
                </c:manualLayout>
              </c:layout>
              <c:tx>
                <c:rich>
                  <a:bodyPr/>
                  <a:lstStyle/>
                  <a:p>
                    <a:r>
                      <a:rPr lang="en-US"/>
                      <a:t>1,8%</a:t>
                    </a:r>
                  </a:p>
                </c:rich>
              </c:tx>
              <c:dLblPos val="bestFit"/>
              <c:extLst xmlns:c16r2="http://schemas.microsoft.com/office/drawing/2015/06/chart">
                <c:ext xmlns:c16="http://schemas.microsoft.com/office/drawing/2014/chart" uri="{C3380CC4-5D6E-409C-BE32-E72D297353CC}">
                  <c16:uniqueId val="{00000007-43BA-4DCC-98FB-549B008E5D5E}"/>
                </c:ext>
                <c:ext xmlns:c15="http://schemas.microsoft.com/office/drawing/2012/chart" uri="{CE6537A1-D6FC-4f65-9D91-7224C49458BB}"/>
              </c:extLst>
            </c:dLbl>
            <c:dLbl>
              <c:idx val="4"/>
              <c:layout>
                <c:manualLayout>
                  <c:x val="-2.2256046126016327E-2"/>
                  <c:y val="-2.9474343574146649E-4"/>
                </c:manualLayout>
              </c:layout>
              <c:dLblPos val="bestFit"/>
              <c:showVal val="1"/>
              <c:extLst xmlns:c16r2="http://schemas.microsoft.com/office/drawing/2015/06/chart">
                <c:ext xmlns:c16="http://schemas.microsoft.com/office/drawing/2014/chart" uri="{C3380CC4-5D6E-409C-BE32-E72D297353CC}">
                  <c16:uniqueId val="{00000009-43BA-4DCC-98FB-549B008E5D5E}"/>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showVal val="1"/>
            <c:showLeaderLines val="1"/>
            <c:leaderLines>
              <c:spPr>
                <a:ln w="9524"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Sheet1!$B$1:$F$1</c:f>
              <c:strCache>
                <c:ptCount val="5"/>
                <c:pt idx="0">
                  <c:v>Харчова промисловість</c:v>
                </c:pt>
                <c:pt idx="1">
                  <c:v>Машинобудування</c:v>
                </c:pt>
                <c:pt idx="2">
                  <c:v>Металургійне виробництво та виробництво готових металевих виробів</c:v>
                </c:pt>
                <c:pt idx="3">
                  <c:v>Легка промисловість</c:v>
                </c:pt>
                <c:pt idx="4">
                  <c:v>Інші галузі</c:v>
                </c:pt>
              </c:strCache>
            </c:strRef>
          </c:cat>
          <c:val>
            <c:numRef>
              <c:f>Sheet1!$B$2:$F$2</c:f>
              <c:numCache>
                <c:formatCode>0.0%</c:formatCode>
                <c:ptCount val="5"/>
                <c:pt idx="0">
                  <c:v>0.60500000000000009</c:v>
                </c:pt>
                <c:pt idx="1">
                  <c:v>0.18400000000000002</c:v>
                </c:pt>
                <c:pt idx="2">
                  <c:v>0.14700000000000002</c:v>
                </c:pt>
                <c:pt idx="3">
                  <c:v>1.8000000000000002E-2</c:v>
                </c:pt>
                <c:pt idx="4">
                  <c:v>4.6000000000000006E-2</c:v>
                </c:pt>
              </c:numCache>
            </c:numRef>
          </c:val>
          <c:extLst xmlns:c16r2="http://schemas.microsoft.com/office/drawing/2015/06/chart">
            <c:ext xmlns:c16="http://schemas.microsoft.com/office/drawing/2014/chart" uri="{C3380CC4-5D6E-409C-BE32-E72D297353CC}">
              <c16:uniqueId val="{0000000A-43BA-4DCC-98FB-549B008E5D5E}"/>
            </c:ext>
          </c:extLst>
        </c:ser>
        <c:dLbls/>
      </c:pie3DChart>
      <c:spPr>
        <a:noFill/>
        <a:ln w="25398">
          <a:noFill/>
        </a:ln>
      </c:spPr>
    </c:plotArea>
    <c:legend>
      <c:legendPos val="b"/>
      <c:layout>
        <c:manualLayout>
          <c:xMode val="edge"/>
          <c:yMode val="edge"/>
          <c:x val="5.3306455249794819E-2"/>
          <c:y val="0.56272764754980364"/>
          <c:w val="0.65458108973491713"/>
          <c:h val="0.4077521344314719"/>
        </c:manualLayout>
      </c:layout>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a:noFill/>
    </a:ln>
    <a:effectLst/>
  </c:spPr>
  <c:txPr>
    <a:bodyPr/>
    <a:lstStyle/>
    <a:p>
      <a:pPr>
        <a:defRPr>
          <a:solidFill>
            <a:schemeClr val="tx1"/>
          </a:solidFill>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view3D>
      <c:rotX val="30"/>
      <c:rotY val="30"/>
      <c:perspective val="0"/>
    </c:view3D>
    <c:plotArea>
      <c:layout>
        <c:manualLayout>
          <c:layoutTarget val="inner"/>
          <c:xMode val="edge"/>
          <c:yMode val="edge"/>
          <c:x val="7.2388831437435394E-2"/>
          <c:y val="0.1661016949152542"/>
          <c:w val="0.85729058945191317"/>
          <c:h val="0.66949152542372892"/>
        </c:manualLayout>
      </c:layout>
      <c:pie3DChart>
        <c:varyColors val="1"/>
        <c:ser>
          <c:idx val="0"/>
          <c:order val="0"/>
          <c:tx>
            <c:strRef>
              <c:f>Sheet1!$A$2</c:f>
              <c:strCache>
                <c:ptCount val="1"/>
                <c:pt idx="0">
                  <c:v>Поточні видатки</c:v>
                </c:pt>
              </c:strCache>
            </c:strRef>
          </c:tx>
          <c:explosion val="25"/>
          <c:dPt>
            <c:idx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1-EC64-49E9-B234-B7CE8A284B9D}"/>
              </c:ext>
            </c:extLst>
          </c:dPt>
          <c:dPt>
            <c:idx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3-EC64-49E9-B234-B7CE8A284B9D}"/>
              </c:ext>
            </c:extLst>
          </c:dPt>
          <c:dPt>
            <c:idx val="2"/>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5-EC64-49E9-B234-B7CE8A284B9D}"/>
              </c:ext>
            </c:extLst>
          </c:dPt>
          <c:dPt>
            <c:idx val="3"/>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7-EC64-49E9-B234-B7CE8A284B9D}"/>
              </c:ext>
            </c:extLst>
          </c:dPt>
          <c:dPt>
            <c:idx val="4"/>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9-EC64-49E9-B234-B7CE8A284B9D}"/>
              </c:ext>
            </c:extLst>
          </c:dPt>
          <c:dPt>
            <c:idx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B-EC64-49E9-B234-B7CE8A284B9D}"/>
              </c:ext>
            </c:extLst>
          </c:dPt>
          <c:dLbls>
            <c:dLbl>
              <c:idx val="0"/>
              <c:tx>
                <c:rich>
                  <a:bodyPr/>
                  <a:lstStyle/>
                  <a:p>
                    <a:r>
                      <a:rPr lang="uk-UA" baseline="0"/>
                      <a:t>видатки загального фонду </a:t>
                    </a:r>
                    <a:endParaRPr lang="uk-UA"/>
                  </a:p>
                </c:rich>
              </c:tx>
              <c:dLblPos val="bestFit"/>
              <c:extLst xmlns:c16r2="http://schemas.microsoft.com/office/drawing/2015/06/chart">
                <c:ext xmlns:c16="http://schemas.microsoft.com/office/drawing/2014/chart" uri="{C3380CC4-5D6E-409C-BE32-E72D297353CC}">
                  <c16:uniqueId val="{00000001-EC64-49E9-B234-B7CE8A284B9D}"/>
                </c:ext>
                <c:ext xmlns:c15="http://schemas.microsoft.com/office/drawing/2012/chart" uri="{CE6537A1-D6FC-4f65-9D91-7224C49458BB}"/>
              </c:extLst>
            </c:dLbl>
            <c:dLbl>
              <c:idx val="1"/>
              <c:layout>
                <c:manualLayout>
                  <c:x val="-0.48873182595294862"/>
                  <c:y val="-2.7441751345327645E-2"/>
                </c:manualLayout>
              </c:layout>
              <c:tx>
                <c:rich>
                  <a:bodyPr/>
                  <a:lstStyle/>
                  <a:p>
                    <a:r>
                      <a:rPr lang="uk-UA" baseline="0"/>
                      <a:t>теплопостачання
56,8%</a:t>
                    </a:r>
                  </a:p>
                </c:rich>
              </c:tx>
              <c:dLblPos val="bestFit"/>
              <c:extLst xmlns:c16r2="http://schemas.microsoft.com/office/drawing/2015/06/chart">
                <c:ext xmlns:c16="http://schemas.microsoft.com/office/drawing/2014/chart" uri="{C3380CC4-5D6E-409C-BE32-E72D297353CC}">
                  <c16:uniqueId val="{00000003-EC64-49E9-B234-B7CE8A284B9D}"/>
                </c:ext>
                <c:ext xmlns:c15="http://schemas.microsoft.com/office/drawing/2012/chart" uri="{CE6537A1-D6FC-4f65-9D91-7224C49458BB}"/>
              </c:extLst>
            </c:dLbl>
            <c:dLbl>
              <c:idx val="2"/>
              <c:layout>
                <c:manualLayout>
                  <c:x val="-0.20636721327265292"/>
                  <c:y val="-8.7835892021877193E-2"/>
                </c:manualLayout>
              </c:layout>
              <c:tx>
                <c:rich>
                  <a:bodyPr rot="0" spcFirstLastPara="1" vertOverflow="clip" horzOverflow="clip" vert="horz" wrap="square" lIns="36576" tIns="18288" rIns="36576" bIns="18288" anchor="ctr" anchorCtr="1">
                    <a:spAutoFit/>
                  </a:bodyPr>
                  <a:lstStyle/>
                  <a:p>
                    <a:pPr>
                      <a:defRPr sz="894" b="0" i="0" u="none" strike="noStrike" kern="1200" baseline="0">
                        <a:ln>
                          <a:noFill/>
                        </a:ln>
                        <a:solidFill>
                          <a:schemeClr val="dk2">
                            <a:lumMod val="75000"/>
                          </a:schemeClr>
                        </a:solidFill>
                        <a:latin typeface="+mn-lt"/>
                        <a:ea typeface="+mn-ea"/>
                        <a:cs typeface="+mn-cs"/>
                      </a:defRPr>
                    </a:pPr>
                    <a:r>
                      <a:rPr lang="uk-UA"/>
                      <a:t>електроенергія
24,5%</a:t>
                    </a:r>
                  </a:p>
                </c:rich>
              </c:tx>
              <c:numFmt formatCode="#,##0.00" sourceLinked="0"/>
              <c:spPr>
                <a:solidFill>
                  <a:sysClr val="window" lastClr="FFFFFF"/>
                </a:solidFill>
                <a:ln>
                  <a:solidFill>
                    <a:sysClr val="windowText" lastClr="000000">
                      <a:lumMod val="25000"/>
                      <a:lumOff val="75000"/>
                    </a:sysClr>
                  </a:solidFill>
                </a:ln>
                <a:effectLst/>
              </c:spPr>
              <c:dLblPos val="bestFit"/>
              <c:extLst xmlns:c16r2="http://schemas.microsoft.com/office/drawing/2015/06/chart">
                <c:ext xmlns:c16="http://schemas.microsoft.com/office/drawing/2014/chart" uri="{C3380CC4-5D6E-409C-BE32-E72D297353CC}">
                  <c16:uniqueId val="{00000005-EC64-49E9-B234-B7CE8A284B9D}"/>
                </c:ext>
                <c:ext xmlns:c15="http://schemas.microsoft.com/office/drawing/2012/chart" uri="{CE6537A1-D6FC-4f65-9D91-7224C49458BB}">
                  <c15:spPr xmlns:c15="http://schemas.microsoft.com/office/drawing/2012/chart">
                    <a:prstGeom prst="rect">
                      <a:avLst/>
                    </a:prstGeom>
                  </c15:spPr>
                </c:ext>
              </c:extLst>
            </c:dLbl>
            <c:dLbl>
              <c:idx val="3"/>
              <c:layout>
                <c:manualLayout>
                  <c:x val="-4.1300874087986807E-2"/>
                  <c:y val="-0.10133110456165051"/>
                </c:manualLayout>
              </c:layout>
              <c:tx>
                <c:rich>
                  <a:bodyPr/>
                  <a:lstStyle/>
                  <a:p>
                    <a:r>
                      <a:rPr lang="uk-UA" baseline="0"/>
                      <a:t>природний газ
8,4%</a:t>
                    </a:r>
                  </a:p>
                </c:rich>
              </c:tx>
              <c:dLblPos val="bestFit"/>
              <c:extLst xmlns:c16r2="http://schemas.microsoft.com/office/drawing/2015/06/chart">
                <c:ext xmlns:c16="http://schemas.microsoft.com/office/drawing/2014/chart" uri="{C3380CC4-5D6E-409C-BE32-E72D297353CC}">
                  <c16:uniqueId val="{00000007-EC64-49E9-B234-B7CE8A284B9D}"/>
                </c:ext>
                <c:ext xmlns:c15="http://schemas.microsoft.com/office/drawing/2012/chart" uri="{CE6537A1-D6FC-4f65-9D91-7224C49458BB}"/>
              </c:extLst>
            </c:dLbl>
            <c:dLbl>
              <c:idx val="4"/>
              <c:layout>
                <c:manualLayout>
                  <c:x val="0.14111989212357628"/>
                  <c:y val="-7.7740142817343391E-3"/>
                </c:manualLayout>
              </c:layout>
              <c:tx>
                <c:rich>
                  <a:bodyPr/>
                  <a:lstStyle/>
                  <a:p>
                    <a:r>
                      <a:rPr lang="uk-UA" baseline="0"/>
                      <a:t>водопостачання/ водовідведення
2,5%</a:t>
                    </a:r>
                  </a:p>
                </c:rich>
              </c:tx>
              <c:dLblPos val="bestFit"/>
              <c:extLst xmlns:c16r2="http://schemas.microsoft.com/office/drawing/2015/06/chart">
                <c:ext xmlns:c16="http://schemas.microsoft.com/office/drawing/2014/chart" uri="{C3380CC4-5D6E-409C-BE32-E72D297353CC}">
                  <c16:uniqueId val="{00000009-EC64-49E9-B234-B7CE8A284B9D}"/>
                </c:ext>
                <c:ext xmlns:c15="http://schemas.microsoft.com/office/drawing/2012/chart" uri="{CE6537A1-D6FC-4f65-9D91-7224C49458BB}"/>
              </c:extLst>
            </c:dLbl>
            <c:dLbl>
              <c:idx val="5"/>
              <c:layout>
                <c:manualLayout>
                  <c:x val="0.14618565339882963"/>
                  <c:y val="0.3170207774307543"/>
                </c:manualLayout>
              </c:layout>
              <c:tx>
                <c:rich>
                  <a:bodyPr/>
                  <a:lstStyle/>
                  <a:p>
                    <a:r>
                      <a:rPr lang="uk-UA" baseline="0"/>
                      <a:t>інші
3,9%</a:t>
                    </a:r>
                  </a:p>
                </c:rich>
              </c:tx>
              <c:dLblPos val="bestFit"/>
              <c:extLst xmlns:c16r2="http://schemas.microsoft.com/office/drawing/2015/06/chart">
                <c:ext xmlns:c16="http://schemas.microsoft.com/office/drawing/2014/chart" uri="{C3380CC4-5D6E-409C-BE32-E72D297353CC}">
                  <c16:uniqueId val="{0000000B-EC64-49E9-B234-B7CE8A284B9D}"/>
                </c:ex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894" b="0" i="0" u="none" strike="noStrike" kern="1200" baseline="0">
                    <a:ln>
                      <a:noFill/>
                    </a:ln>
                    <a:solidFill>
                      <a:schemeClr val="dk2">
                        <a:lumMod val="75000"/>
                      </a:schemeClr>
                    </a:solidFill>
                    <a:latin typeface="+mn-lt"/>
                    <a:ea typeface="+mn-ea"/>
                    <a:cs typeface="+mn-cs"/>
                  </a:defRPr>
                </a:pPr>
                <a:endParaRPr lang="ru-RU"/>
              </a:p>
            </c:txPr>
            <c:dLblPos val="outEnd"/>
            <c:showCatName val="1"/>
            <c:showPercent val="1"/>
            <c:extLst xmlns:c16r2="http://schemas.microsoft.com/office/drawing/2015/06/chart">
              <c:ext xmlns:c15="http://schemas.microsoft.com/office/drawing/2012/chart" uri="{CE6537A1-D6FC-4f65-9D91-7224C49458BB}"/>
            </c:extLst>
          </c:dLbls>
          <c:cat>
            <c:strRef>
              <c:f>Sheet1!$B$1:$G$1</c:f>
              <c:strCache>
                <c:ptCount val="6"/>
                <c:pt idx="0">
                  <c:v>інші поточні видатки </c:v>
                </c:pt>
                <c:pt idx="1">
                  <c:v>теплопостачання</c:v>
                </c:pt>
                <c:pt idx="2">
                  <c:v>електроенергія</c:v>
                </c:pt>
                <c:pt idx="3">
                  <c:v>природний газ</c:v>
                </c:pt>
                <c:pt idx="4">
                  <c:v>водопостачання/ водовідведення</c:v>
                </c:pt>
                <c:pt idx="5">
                  <c:v>інші енергоносії та комунальні послуги</c:v>
                </c:pt>
              </c:strCache>
            </c:strRef>
          </c:cat>
          <c:val>
            <c:numRef>
              <c:f>Sheet1!$B$2:$G$2</c:f>
              <c:numCache>
                <c:formatCode>0.00</c:formatCode>
                <c:ptCount val="6"/>
                <c:pt idx="0">
                  <c:v>93.7</c:v>
                </c:pt>
                <c:pt idx="1">
                  <c:v>3.5</c:v>
                </c:pt>
                <c:pt idx="2">
                  <c:v>1.6</c:v>
                </c:pt>
                <c:pt idx="3">
                  <c:v>0.9</c:v>
                </c:pt>
                <c:pt idx="4">
                  <c:v>0.1</c:v>
                </c:pt>
                <c:pt idx="5">
                  <c:v>0.2</c:v>
                </c:pt>
              </c:numCache>
            </c:numRef>
          </c:val>
          <c:extLst xmlns:c16r2="http://schemas.microsoft.com/office/drawing/2015/06/chart">
            <c:ext xmlns:c16="http://schemas.microsoft.com/office/drawing/2014/chart" uri="{C3380CC4-5D6E-409C-BE32-E72D297353CC}">
              <c16:uniqueId val="{0000000C-EC64-49E9-B234-B7CE8A284B9D}"/>
            </c:ext>
          </c:extLst>
        </c:ser>
        <c:dLbls/>
      </c:pie3DChart>
      <c:spPr>
        <a:noFill/>
        <a:ln w="25235">
          <a:noFill/>
        </a:ln>
      </c:spPr>
    </c:plotArea>
    <c:legend>
      <c:legendPos val="b"/>
      <c:layout>
        <c:manualLayout>
          <c:xMode val="edge"/>
          <c:yMode val="edge"/>
          <c:x val="1.1632719463786037E-2"/>
          <c:y val="0.56595820871228308"/>
          <c:w val="0.35838511095204023"/>
          <c:h val="0.40577305743758774"/>
        </c:manualLayout>
      </c:layout>
      <c:spPr>
        <a:noFill/>
        <a:ln w="25235">
          <a:noFill/>
        </a:ln>
      </c:spPr>
      <c:txPr>
        <a:bodyPr rot="0" spcFirstLastPara="1" vertOverflow="ellipsis" vert="horz" wrap="square" anchor="ctr" anchorCtr="1"/>
        <a:lstStyle/>
        <a:p>
          <a:pPr>
            <a:defRPr sz="894" b="0" i="0" u="none" strike="noStrike" kern="1200" baseline="0">
              <a:ln>
                <a:noFill/>
              </a:ln>
              <a:solidFill>
                <a:schemeClr val="tx2"/>
              </a:solidFill>
              <a:latin typeface="+mn-lt"/>
              <a:ea typeface="+mn-ea"/>
              <a:cs typeface="+mn-cs"/>
            </a:defRPr>
          </a:pPr>
          <a:endParaRPr lang="ru-RU"/>
        </a:p>
      </c:txPr>
    </c:legend>
    <c:plotVisOnly val="1"/>
    <c:dispBlanksAs val="zero"/>
  </c:chart>
  <c:spPr>
    <a:solidFill>
      <a:schemeClr val="bg1"/>
    </a:solidFill>
    <a:ln w="9463" cap="flat" cmpd="sng" algn="ctr">
      <a:solidFill>
        <a:schemeClr val="tx2">
          <a:lumMod val="15000"/>
          <a:lumOff val="85000"/>
        </a:schemeClr>
      </a:solidFill>
      <a:round/>
    </a:ln>
    <a:effectLst/>
  </c:spPr>
  <c:txPr>
    <a:bodyPr/>
    <a:lstStyle/>
    <a:p>
      <a:pPr>
        <a:defRPr>
          <a:ln>
            <a:noFill/>
          </a:ln>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34866-DB1A-4C59-9E7D-CDDBC52F8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15566</TotalTime>
  <Pages>129</Pages>
  <Words>54438</Words>
  <Characters>310297</Characters>
  <Application>Microsoft Office Word</Application>
  <DocSecurity>0</DocSecurity>
  <Lines>2585</Lines>
  <Paragraphs>728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Microsoft</Company>
  <LinksUpToDate>false</LinksUpToDate>
  <CharactersWithSpaces>364007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dc:creator>
  <cp:keywords/>
  <dc:description/>
  <cp:lastModifiedBy>Анжела</cp:lastModifiedBy>
  <cp:revision>438</cp:revision>
  <cp:lastPrinted>2025-12-31T07:47:00Z</cp:lastPrinted>
  <dcterms:created xsi:type="dcterms:W3CDTF">2025-05-13T13:42:00Z</dcterms:created>
  <dcterms:modified xsi:type="dcterms:W3CDTF">2025-12-31T08:02:00Z</dcterms:modified>
</cp:coreProperties>
</file>